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60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04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010" w:h="16860"/>
          <w:pgMar w:top="1580" w:bottom="280" w:left="1700" w:right="17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60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1" cy="106832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711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80" w:h="16830"/>
          <w:pgMar w:top="1600" w:bottom="280" w:left="1680" w:right="1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60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45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40" w:h="16860"/>
          <w:pgMar w:top="1580" w:bottom="280" w:left="1680" w:right="16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line="352" w:lineRule="auto" w:before="88"/>
        <w:ind w:left="1679" w:right="1598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MODEL CONCESSION AGREEMENT</w:t>
      </w:r>
      <w:r>
        <w:rPr>
          <w:rFonts w:ascii="Arial"/>
          <w:b/>
          <w:spacing w:val="-99"/>
          <w:sz w:val="36"/>
        </w:rPr>
        <w:t> </w:t>
      </w:r>
      <w:r>
        <w:rPr>
          <w:rFonts w:ascii="Arial"/>
          <w:b/>
          <w:sz w:val="36"/>
        </w:rPr>
        <w:t>FOR</w:t>
      </w:r>
    </w:p>
    <w:p>
      <w:pPr>
        <w:spacing w:line="352" w:lineRule="auto" w:before="0"/>
        <w:ind w:left="728" w:right="648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PUBLIC-PRIVATE-PARTNERSHIP (PPP) PROJECTS</w:t>
      </w:r>
      <w:r>
        <w:rPr>
          <w:rFonts w:ascii="Arial"/>
          <w:b/>
          <w:spacing w:val="-98"/>
          <w:sz w:val="36"/>
        </w:rPr>
        <w:t> </w:t>
      </w:r>
      <w:r>
        <w:rPr>
          <w:rFonts w:ascii="Arial"/>
          <w:b/>
          <w:sz w:val="36"/>
        </w:rPr>
        <w:t>IN</w:t>
      </w:r>
    </w:p>
    <w:p>
      <w:pPr>
        <w:spacing w:line="412" w:lineRule="exact" w:before="0"/>
        <w:ind w:left="1678" w:right="1598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MAJOR</w:t>
      </w:r>
      <w:r>
        <w:rPr>
          <w:rFonts w:ascii="Arial"/>
          <w:b/>
          <w:spacing w:val="-3"/>
          <w:sz w:val="36"/>
        </w:rPr>
        <w:t> </w:t>
      </w:r>
      <w:r>
        <w:rPr>
          <w:rFonts w:ascii="Arial"/>
          <w:b/>
          <w:sz w:val="36"/>
        </w:rPr>
        <w:t>PORTS</w:t>
      </w: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rPr>
          <w:rFonts w:ascii="Arial"/>
          <w:b/>
          <w:sz w:val="41"/>
        </w:rPr>
      </w:pPr>
    </w:p>
    <w:p>
      <w:pPr>
        <w:spacing w:line="259" w:lineRule="auto" w:before="0"/>
        <w:ind w:left="1679" w:right="1598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Ministry of Ports, Shipping &amp; Waterways</w:t>
      </w:r>
      <w:r>
        <w:rPr>
          <w:rFonts w:ascii="Arial"/>
          <w:b/>
          <w:spacing w:val="-99"/>
          <w:sz w:val="36"/>
        </w:rPr>
        <w:t> </w:t>
      </w:r>
      <w:r>
        <w:rPr>
          <w:rFonts w:ascii="Arial"/>
          <w:b/>
          <w:sz w:val="36"/>
        </w:rPr>
        <w:t>(Public-Private-Partnership Wing)</w:t>
      </w:r>
    </w:p>
    <w:p>
      <w:pPr>
        <w:spacing w:line="609" w:lineRule="auto" w:before="0"/>
        <w:ind w:left="3279" w:right="3199" w:firstLine="5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Government of India</w:t>
      </w:r>
      <w:r>
        <w:rPr>
          <w:rFonts w:ascii="Arial"/>
          <w:b/>
          <w:spacing w:val="1"/>
          <w:sz w:val="36"/>
        </w:rPr>
        <w:t> </w:t>
      </w:r>
      <w:r>
        <w:rPr>
          <w:rFonts w:ascii="Arial"/>
          <w:b/>
          <w:sz w:val="36"/>
        </w:rPr>
        <w:t>(12</w:t>
      </w:r>
      <w:r>
        <w:rPr>
          <w:rFonts w:ascii="Arial"/>
          <w:b/>
          <w:sz w:val="36"/>
          <w:vertAlign w:val="superscript"/>
        </w:rPr>
        <w:t>th</w:t>
      </w:r>
      <w:r>
        <w:rPr>
          <w:rFonts w:ascii="Arial"/>
          <w:b/>
          <w:spacing w:val="-6"/>
          <w:sz w:val="36"/>
          <w:vertAlign w:val="baseline"/>
        </w:rPr>
        <w:t> </w:t>
      </w:r>
      <w:r>
        <w:rPr>
          <w:rFonts w:ascii="Arial"/>
          <w:b/>
          <w:sz w:val="36"/>
          <w:vertAlign w:val="baseline"/>
        </w:rPr>
        <w:t>November,</w:t>
      </w:r>
      <w:r>
        <w:rPr>
          <w:rFonts w:ascii="Arial"/>
          <w:b/>
          <w:spacing w:val="-5"/>
          <w:sz w:val="36"/>
          <w:vertAlign w:val="baseline"/>
        </w:rPr>
        <w:t> </w:t>
      </w:r>
      <w:r>
        <w:rPr>
          <w:rFonts w:ascii="Arial"/>
          <w:b/>
          <w:sz w:val="36"/>
          <w:vertAlign w:val="baseline"/>
        </w:rPr>
        <w:t>2021)</w:t>
      </w:r>
    </w:p>
    <w:p>
      <w:pPr>
        <w:spacing w:after="0" w:line="609" w:lineRule="auto"/>
        <w:jc w:val="center"/>
        <w:rPr>
          <w:rFonts w:ascii="Arial"/>
          <w:sz w:val="36"/>
        </w:rPr>
        <w:sectPr>
          <w:pgSz w:w="12240" w:h="15840"/>
          <w:pgMar w:top="1500" w:bottom="280" w:left="1040" w:right="10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line="463" w:lineRule="auto" w:before="89"/>
        <w:ind w:left="2996" w:right="2915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CONCESSION AGREEMENT</w:t>
      </w:r>
      <w:r>
        <w:rPr>
          <w:rFonts w:ascii="Arial"/>
          <w:b/>
          <w:spacing w:val="-86"/>
          <w:sz w:val="32"/>
        </w:rPr>
        <w:t> </w:t>
      </w:r>
      <w:r>
        <w:rPr>
          <w:rFonts w:ascii="Arial"/>
          <w:b/>
          <w:sz w:val="32"/>
        </w:rPr>
        <w:t>BETWEEN</w:t>
      </w:r>
    </w:p>
    <w:p>
      <w:pPr>
        <w:spacing w:line="360" w:lineRule="auto" w:before="3"/>
        <w:ind w:left="728" w:right="64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BOARD OF TRUSTEES FOR……………………. PORT (THE</w:t>
      </w:r>
      <w:r>
        <w:rPr>
          <w:rFonts w:ascii="Arial" w:hAnsi="Arial"/>
          <w:b/>
          <w:spacing w:val="-87"/>
          <w:sz w:val="32"/>
        </w:rPr>
        <w:t> </w:t>
      </w:r>
      <w:r>
        <w:rPr>
          <w:rFonts w:ascii="Arial" w:hAnsi="Arial"/>
          <w:b/>
          <w:sz w:val="32"/>
        </w:rPr>
        <w:t>CONCESSIONING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AUTHORITY)</w:t>
      </w:r>
    </w:p>
    <w:p>
      <w:pPr>
        <w:spacing w:before="158"/>
        <w:ind w:left="1676" w:right="1598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AND</w:t>
      </w:r>
    </w:p>
    <w:p>
      <w:pPr>
        <w:pStyle w:val="BodyText"/>
        <w:rPr>
          <w:rFonts w:ascii="Arial"/>
          <w:b/>
          <w:sz w:val="30"/>
        </w:rPr>
      </w:pPr>
    </w:p>
    <w:p>
      <w:pPr>
        <w:spacing w:line="465" w:lineRule="auto" w:before="0"/>
        <w:ind w:left="2091" w:right="2011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………………………………………….</w:t>
      </w:r>
      <w:r>
        <w:rPr>
          <w:rFonts w:ascii="Arial" w:hAnsi="Arial"/>
          <w:b/>
          <w:spacing w:val="71"/>
          <w:sz w:val="32"/>
        </w:rPr>
        <w:t> </w:t>
      </w:r>
      <w:r>
        <w:rPr>
          <w:rFonts w:ascii="Arial" w:hAnsi="Arial"/>
          <w:b/>
          <w:sz w:val="32"/>
        </w:rPr>
        <w:t>LTD.</w:t>
      </w:r>
      <w:r>
        <w:rPr>
          <w:rFonts w:ascii="Arial" w:hAnsi="Arial"/>
          <w:b/>
          <w:spacing w:val="-86"/>
          <w:sz w:val="32"/>
        </w:rPr>
        <w:t> </w:t>
      </w:r>
      <w:r>
        <w:rPr>
          <w:rFonts w:ascii="Arial" w:hAnsi="Arial"/>
          <w:b/>
          <w:sz w:val="32"/>
        </w:rPr>
        <w:t>(THE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CONCESSIONAIRE)</w:t>
      </w:r>
    </w:p>
    <w:p>
      <w:pPr>
        <w:spacing w:line="363" w:lineRule="exact" w:before="0"/>
        <w:ind w:left="1678" w:right="1598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FOR</w:t>
      </w:r>
    </w:p>
    <w:p>
      <w:pPr>
        <w:pStyle w:val="BodyText"/>
        <w:rPr>
          <w:rFonts w:ascii="Arial"/>
          <w:b/>
          <w:sz w:val="30"/>
        </w:rPr>
      </w:pPr>
    </w:p>
    <w:p>
      <w:pPr>
        <w:spacing w:before="0"/>
        <w:ind w:left="728" w:right="647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................................................................................</w:t>
      </w:r>
    </w:p>
    <w:p>
      <w:pPr>
        <w:pStyle w:val="BodyText"/>
        <w:rPr>
          <w:rFonts w:ascii="Arial"/>
          <w:b/>
          <w:sz w:val="30"/>
        </w:rPr>
      </w:pPr>
    </w:p>
    <w:p>
      <w:pPr>
        <w:spacing w:line="463" w:lineRule="auto" w:before="0"/>
        <w:ind w:left="1604" w:right="1522" w:firstLine="0"/>
        <w:jc w:val="center"/>
        <w:rPr>
          <w:rFonts w:ascii="Arial"/>
          <w:b/>
          <w:sz w:val="32"/>
        </w:rPr>
      </w:pPr>
      <w:r>
        <w:rPr>
          <w:rFonts w:ascii="Arial"/>
          <w:b/>
          <w:spacing w:val="-1"/>
          <w:sz w:val="32"/>
        </w:rPr>
        <w:t>................................................................................</w:t>
      </w:r>
      <w:r>
        <w:rPr>
          <w:rFonts w:ascii="Arial"/>
          <w:b/>
          <w:spacing w:val="-86"/>
          <w:sz w:val="32"/>
        </w:rPr>
        <w:t> </w:t>
      </w:r>
      <w:r>
        <w:rPr>
          <w:rFonts w:ascii="Arial"/>
          <w:b/>
          <w:sz w:val="32"/>
        </w:rPr>
        <w:t>(PROJECT</w:t>
      </w:r>
      <w:r>
        <w:rPr>
          <w:rFonts w:ascii="Arial"/>
          <w:b/>
          <w:spacing w:val="-1"/>
          <w:sz w:val="32"/>
        </w:rPr>
        <w:t> </w:t>
      </w:r>
      <w:r>
        <w:rPr>
          <w:rFonts w:ascii="Arial"/>
          <w:b/>
          <w:sz w:val="32"/>
        </w:rPr>
        <w:t>TITLE)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42"/>
        </w:rPr>
      </w:pPr>
    </w:p>
    <w:p>
      <w:pPr>
        <w:spacing w:before="0"/>
        <w:ind w:left="1678" w:right="159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DATED……………………………….</w:t>
      </w:r>
    </w:p>
    <w:p>
      <w:pPr>
        <w:spacing w:after="0"/>
        <w:jc w:val="center"/>
        <w:rPr>
          <w:rFonts w:ascii="Arial" w:hAnsi="Arial"/>
          <w:sz w:val="32"/>
        </w:rPr>
        <w:sectPr>
          <w:footerReference w:type="default" r:id="rId8"/>
          <w:pgSz w:w="12240" w:h="15840"/>
          <w:pgMar w:footer="881" w:header="0" w:top="1500" w:bottom="1080" w:left="1040" w:right="1000"/>
          <w:pgNumType w:start="1"/>
        </w:sectPr>
      </w:pPr>
    </w:p>
    <w:p>
      <w:pPr>
        <w:pStyle w:val="Heading1"/>
        <w:spacing w:before="78"/>
        <w:ind w:left="1679" w:right="1597"/>
        <w:jc w:val="center"/>
      </w:pPr>
      <w:r>
        <w:rPr/>
        <w:t>CONCESSION</w:t>
      </w:r>
      <w:r>
        <w:rPr>
          <w:spacing w:val="-4"/>
        </w:rPr>
        <w:t> </w:t>
      </w:r>
      <w:r>
        <w:rPr/>
        <w:t>AGREEMENT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spacing w:before="1"/>
        <w:ind w:left="2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TABLE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CONTENTS</w:t>
      </w:r>
    </w:p>
    <w:p>
      <w:pPr>
        <w:spacing w:after="0"/>
        <w:jc w:val="left"/>
        <w:rPr>
          <w:rFonts w:ascii="Arial"/>
          <w:sz w:val="24"/>
        </w:rPr>
        <w:sectPr>
          <w:pgSz w:w="12240" w:h="15840"/>
          <w:pgMar w:header="0" w:footer="881" w:top="1420" w:bottom="1217" w:left="1040" w:right="10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072" w:val="right" w:leader="dot"/>
            </w:tabs>
            <w:spacing w:before="136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</w:t>
          </w:r>
        </w:p>
        <w:p>
          <w:pPr>
            <w:pStyle w:val="TOC1"/>
            <w:tabs>
              <w:tab w:pos="10072" w:val="right" w:leader="dot"/>
            </w:tabs>
          </w:pPr>
          <w:hyperlink w:history="true" w:anchor="_TOC_250028">
            <w:r>
              <w:rPr>
                <w:w w:val="110"/>
              </w:rPr>
              <w:t>DEFINITIONS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AND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INTERPRETATION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61" w:val="left" w:leader="none"/>
              <w:tab w:pos="9553" w:val="right" w:leader="dot"/>
            </w:tabs>
            <w:spacing w:line="240" w:lineRule="auto" w:before="124" w:after="0"/>
            <w:ind w:left="760" w:right="0" w:hanging="340"/>
            <w:jc w:val="left"/>
          </w:pPr>
          <w:hyperlink w:history="true" w:anchor="_TOC_250027">
            <w:r>
              <w:rPr>
                <w:w w:val="110"/>
              </w:rPr>
              <w:t>Definitions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828" w:val="left" w:leader="none"/>
              <w:tab w:pos="9553" w:val="right" w:leader="dot"/>
            </w:tabs>
            <w:spacing w:line="240" w:lineRule="auto" w:before="119" w:after="0"/>
            <w:ind w:left="827" w:right="0" w:hanging="407"/>
            <w:jc w:val="left"/>
          </w:pPr>
          <w:r>
            <w:rPr>
              <w:w w:val="110"/>
            </w:rPr>
            <w:t>Other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References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24</w:t>
          </w:r>
        </w:p>
        <w:p>
          <w:pPr>
            <w:pStyle w:val="TOC3"/>
            <w:numPr>
              <w:ilvl w:val="1"/>
              <w:numId w:val="1"/>
            </w:numPr>
            <w:tabs>
              <w:tab w:pos="828" w:val="left" w:leader="none"/>
              <w:tab w:pos="9553" w:val="right" w:leader="dot"/>
            </w:tabs>
            <w:spacing w:line="240" w:lineRule="auto" w:before="121" w:after="0"/>
            <w:ind w:left="827" w:right="0" w:hanging="407"/>
            <w:jc w:val="left"/>
          </w:pPr>
          <w:r>
            <w:rPr>
              <w:w w:val="110"/>
            </w:rPr>
            <w:t>Interpretations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24</w:t>
          </w:r>
        </w:p>
        <w:p>
          <w:pPr>
            <w:pStyle w:val="TOC3"/>
            <w:numPr>
              <w:ilvl w:val="1"/>
              <w:numId w:val="1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Measurements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Arithmetic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Conventions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26</w:t>
          </w:r>
        </w:p>
        <w:p>
          <w:pPr>
            <w:pStyle w:val="TOC3"/>
            <w:numPr>
              <w:ilvl w:val="1"/>
              <w:numId w:val="1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Ambiguities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Discrepancies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26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2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27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CONCESSION 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PORT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ASSETS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27</w:t>
          </w:r>
        </w:p>
        <w:p>
          <w:pPr>
            <w:pStyle w:val="TOC3"/>
            <w:numPr>
              <w:ilvl w:val="1"/>
              <w:numId w:val="2"/>
            </w:numPr>
            <w:tabs>
              <w:tab w:pos="825" w:val="left" w:leader="none"/>
              <w:tab w:pos="9553" w:val="right" w:leader="dot"/>
            </w:tabs>
            <w:spacing w:line="240" w:lineRule="auto" w:before="124" w:after="0"/>
            <w:ind w:left="824" w:right="0" w:hanging="404"/>
            <w:jc w:val="left"/>
          </w:pPr>
          <w:r>
            <w:rPr>
              <w:w w:val="110"/>
            </w:rPr>
            <w:t>Concession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27</w:t>
          </w:r>
        </w:p>
        <w:p>
          <w:pPr>
            <w:pStyle w:val="TOC3"/>
            <w:numPr>
              <w:ilvl w:val="1"/>
              <w:numId w:val="2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Concession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Period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27</w:t>
          </w:r>
        </w:p>
        <w:p>
          <w:pPr>
            <w:pStyle w:val="TOC3"/>
            <w:numPr>
              <w:ilvl w:val="1"/>
              <w:numId w:val="2"/>
            </w:numPr>
            <w:tabs>
              <w:tab w:pos="825" w:val="left" w:leader="none"/>
              <w:tab w:pos="9553" w:val="right" w:leader="dot"/>
            </w:tabs>
            <w:spacing w:line="240" w:lineRule="auto" w:before="122" w:after="0"/>
            <w:ind w:left="824" w:right="0" w:hanging="404"/>
            <w:jc w:val="left"/>
          </w:pPr>
          <w:r>
            <w:rPr>
              <w:w w:val="110"/>
            </w:rPr>
            <w:t>Acceptance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 the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Concession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28</w:t>
          </w:r>
        </w:p>
        <w:p>
          <w:pPr>
            <w:pStyle w:val="TOC3"/>
            <w:numPr>
              <w:ilvl w:val="1"/>
              <w:numId w:val="2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Port’s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Assets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28</w:t>
          </w:r>
        </w:p>
        <w:p>
          <w:pPr>
            <w:pStyle w:val="TOC3"/>
            <w:numPr>
              <w:ilvl w:val="1"/>
              <w:numId w:val="2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Use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 Port’s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Assets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29</w:t>
          </w:r>
        </w:p>
        <w:p>
          <w:pPr>
            <w:pStyle w:val="TOC3"/>
            <w:numPr>
              <w:ilvl w:val="1"/>
              <w:numId w:val="2"/>
            </w:numPr>
            <w:tabs>
              <w:tab w:pos="828" w:val="left" w:leader="none"/>
              <w:tab w:pos="9553" w:val="right" w:leader="dot"/>
            </w:tabs>
            <w:spacing w:line="240" w:lineRule="auto" w:before="121" w:after="0"/>
            <w:ind w:left="827" w:right="0" w:hanging="407"/>
            <w:jc w:val="left"/>
          </w:pPr>
          <w:r>
            <w:rPr>
              <w:w w:val="110"/>
            </w:rPr>
            <w:t>Information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about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Project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Site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Port’s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Assets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29</w:t>
          </w:r>
        </w:p>
        <w:p>
          <w:pPr>
            <w:pStyle w:val="TOC3"/>
            <w:numPr>
              <w:ilvl w:val="1"/>
              <w:numId w:val="2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Acceptance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 the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Port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Assets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29</w:t>
          </w:r>
        </w:p>
        <w:p>
          <w:pPr>
            <w:pStyle w:val="TOC3"/>
            <w:numPr>
              <w:ilvl w:val="1"/>
              <w:numId w:val="2"/>
            </w:numPr>
            <w:tabs>
              <w:tab w:pos="825" w:val="left" w:leader="none"/>
              <w:tab w:pos="9553" w:val="right" w:leader="dot"/>
            </w:tabs>
            <w:spacing w:line="240" w:lineRule="auto" w:before="122" w:after="0"/>
            <w:ind w:left="824" w:right="0" w:hanging="404"/>
            <w:jc w:val="left"/>
          </w:pPr>
          <w:r>
            <w:rPr>
              <w:w w:val="110"/>
            </w:rPr>
            <w:t>Peaceful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Occupation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29</w:t>
          </w:r>
        </w:p>
        <w:p>
          <w:pPr>
            <w:pStyle w:val="TOC1"/>
            <w:tabs>
              <w:tab w:pos="10072" w:val="right" w:leader="dot"/>
            </w:tabs>
            <w:spacing w:before="116"/>
          </w:pPr>
          <w:hyperlink w:history="true" w:anchor="_TOC_250026">
            <w:r>
              <w:rPr>
                <w:w w:val="110"/>
              </w:rPr>
              <w:t>ARTICLE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3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30</w:t>
            </w:r>
          </w:hyperlink>
        </w:p>
        <w:p>
          <w:pPr>
            <w:pStyle w:val="TOC1"/>
            <w:tabs>
              <w:tab w:pos="10072" w:val="right" w:leader="dot"/>
            </w:tabs>
            <w:spacing w:before="122"/>
          </w:pPr>
          <w:r>
            <w:rPr>
              <w:w w:val="110"/>
            </w:rPr>
            <w:t>CONDITIONS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PRECEDENT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30</w:t>
          </w:r>
        </w:p>
        <w:p>
          <w:pPr>
            <w:pStyle w:val="TOC3"/>
            <w:tabs>
              <w:tab w:pos="9553" w:val="right" w:leader="dot"/>
            </w:tabs>
            <w:spacing w:before="121"/>
            <w:ind w:left="421" w:firstLine="0"/>
          </w:pPr>
          <w:r>
            <w:rPr>
              <w:w w:val="110"/>
            </w:rPr>
            <w:t>3.1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Conditions Precedent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30</w:t>
          </w:r>
        </w:p>
        <w:p>
          <w:pPr>
            <w:pStyle w:val="TOC1"/>
            <w:tabs>
              <w:tab w:pos="10072" w:val="right" w:leader="dot"/>
            </w:tabs>
            <w:spacing w:before="117"/>
          </w:pPr>
          <w:hyperlink w:history="true" w:anchor="_TOC_250025">
            <w:r>
              <w:rPr>
                <w:w w:val="110"/>
              </w:rPr>
              <w:t>ARTICLE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4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34</w:t>
            </w:r>
          </w:hyperlink>
        </w:p>
        <w:p>
          <w:pPr>
            <w:pStyle w:val="TOC1"/>
            <w:tabs>
              <w:tab w:pos="10072" w:val="right" w:leader="dot"/>
            </w:tabs>
            <w:spacing w:before="121"/>
          </w:pPr>
          <w:hyperlink w:history="true" w:anchor="_TOC_250024">
            <w:r>
              <w:rPr>
                <w:w w:val="110"/>
              </w:rPr>
              <w:t>PERFORMANCE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GUARANTEE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34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825" w:val="left" w:leader="none"/>
              <w:tab w:pos="9553" w:val="right" w:leader="dot"/>
            </w:tabs>
            <w:spacing w:line="240" w:lineRule="auto" w:before="121" w:after="0"/>
            <w:ind w:left="824" w:right="0" w:hanging="404"/>
            <w:jc w:val="left"/>
          </w:pPr>
          <w:r>
            <w:rPr>
              <w:w w:val="110"/>
            </w:rPr>
            <w:t>Performance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Guarantee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34</w:t>
          </w:r>
        </w:p>
        <w:p>
          <w:pPr>
            <w:pStyle w:val="TOC3"/>
            <w:numPr>
              <w:ilvl w:val="1"/>
              <w:numId w:val="3"/>
            </w:numPr>
            <w:tabs>
              <w:tab w:pos="825" w:val="left" w:leader="none"/>
              <w:tab w:pos="9553" w:val="right" w:leader="dot"/>
            </w:tabs>
            <w:spacing w:line="240" w:lineRule="auto" w:before="122" w:after="0"/>
            <w:ind w:left="824" w:right="0" w:hanging="404"/>
            <w:jc w:val="left"/>
          </w:pPr>
          <w:r>
            <w:rPr>
              <w:w w:val="110"/>
            </w:rPr>
            <w:t>Deemed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Performance Security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34</w:t>
          </w:r>
        </w:p>
        <w:p>
          <w:pPr>
            <w:pStyle w:val="TOC3"/>
            <w:numPr>
              <w:ilvl w:val="1"/>
              <w:numId w:val="3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Appropriation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Deemed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Performance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Security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35</w:t>
          </w:r>
        </w:p>
        <w:p>
          <w:pPr>
            <w:pStyle w:val="TOC3"/>
            <w:numPr>
              <w:ilvl w:val="1"/>
              <w:numId w:val="3"/>
            </w:numPr>
            <w:tabs>
              <w:tab w:pos="825" w:val="left" w:leader="none"/>
              <w:tab w:pos="9553" w:val="righ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References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to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Performance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Security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35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5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36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INDEPENDENT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ENGINEER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36</w:t>
          </w:r>
        </w:p>
        <w:p>
          <w:pPr>
            <w:pStyle w:val="TOC3"/>
            <w:tabs>
              <w:tab w:pos="1081" w:val="left" w:leader="none"/>
              <w:tab w:pos="9553" w:val="right" w:leader="dot"/>
            </w:tabs>
            <w:spacing w:before="124"/>
            <w:ind w:left="421" w:firstLine="0"/>
          </w:pPr>
          <w:r>
            <w:rPr>
              <w:w w:val="110"/>
            </w:rPr>
            <w:t>5.1</w:t>
            <w:tab/>
            <w:t>Independent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Engineer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36</w:t>
          </w:r>
        </w:p>
        <w:p>
          <w:pPr>
            <w:pStyle w:val="TOC1"/>
            <w:tabs>
              <w:tab w:pos="10072" w:val="right" w:leader="dot"/>
            </w:tabs>
            <w:spacing w:before="116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6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38</w:t>
          </w:r>
        </w:p>
        <w:p>
          <w:pPr>
            <w:pStyle w:val="TOC1"/>
            <w:tabs>
              <w:tab w:pos="10072" w:val="right" w:leader="dot"/>
            </w:tabs>
            <w:spacing w:before="122"/>
          </w:pPr>
          <w:r>
            <w:rPr>
              <w:w w:val="110"/>
            </w:rPr>
            <w:t>PROJECT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IMPLEMENTATION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38</w:t>
          </w:r>
        </w:p>
        <w:p>
          <w:pPr>
            <w:pStyle w:val="TOC3"/>
            <w:numPr>
              <w:ilvl w:val="1"/>
              <w:numId w:val="4"/>
            </w:numPr>
            <w:tabs>
              <w:tab w:pos="825" w:val="left" w:leader="none"/>
              <w:tab w:pos="9553" w:val="right" w:leader="dot"/>
            </w:tabs>
            <w:spacing w:line="240" w:lineRule="auto" w:before="121" w:after="240"/>
            <w:ind w:left="824" w:right="0" w:hanging="404"/>
            <w:jc w:val="left"/>
          </w:pPr>
          <w:r>
            <w:rPr>
              <w:w w:val="110"/>
            </w:rPr>
            <w:t>Preparation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Designs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Drawings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38</w:t>
          </w:r>
        </w:p>
        <w:p>
          <w:pPr>
            <w:pStyle w:val="TOC3"/>
            <w:numPr>
              <w:ilvl w:val="1"/>
              <w:numId w:val="4"/>
            </w:numPr>
            <w:tabs>
              <w:tab w:pos="825" w:val="left" w:leader="none"/>
              <w:tab w:pos="9282" w:val="left" w:leader="dot"/>
            </w:tabs>
            <w:spacing w:line="240" w:lineRule="auto" w:before="77" w:after="0"/>
            <w:ind w:left="824" w:right="0" w:hanging="404"/>
            <w:jc w:val="left"/>
          </w:pPr>
          <w:r>
            <w:rPr>
              <w:w w:val="110"/>
            </w:rPr>
            <w:t>Review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Designs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Drawings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38</w:t>
          </w:r>
        </w:p>
        <w:p>
          <w:pPr>
            <w:pStyle w:val="TOC3"/>
            <w:numPr>
              <w:ilvl w:val="1"/>
              <w:numId w:val="4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Construction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Phase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39</w:t>
          </w:r>
        </w:p>
        <w:p>
          <w:pPr>
            <w:pStyle w:val="TOC3"/>
            <w:numPr>
              <w:ilvl w:val="1"/>
              <w:numId w:val="4"/>
            </w:numPr>
            <w:tabs>
              <w:tab w:pos="828" w:val="left" w:leader="none"/>
              <w:tab w:pos="9282" w:val="left" w:leader="dot"/>
            </w:tabs>
            <w:spacing w:line="240" w:lineRule="auto" w:before="122" w:after="0"/>
            <w:ind w:left="827" w:right="0" w:hanging="407"/>
            <w:jc w:val="left"/>
          </w:pPr>
          <w:r>
            <w:rPr>
              <w:w w:val="110"/>
            </w:rPr>
            <w:t>Obligations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39</w:t>
          </w:r>
        </w:p>
        <w:p>
          <w:pPr>
            <w:pStyle w:val="TOC3"/>
            <w:numPr>
              <w:ilvl w:val="1"/>
              <w:numId w:val="4"/>
            </w:numPr>
            <w:tabs>
              <w:tab w:pos="828" w:val="left" w:leader="none"/>
              <w:tab w:pos="9282" w:val="left" w:leader="dot"/>
            </w:tabs>
            <w:spacing w:line="240" w:lineRule="auto" w:before="119" w:after="0"/>
            <w:ind w:left="827" w:right="0" w:hanging="407"/>
            <w:jc w:val="left"/>
          </w:pPr>
          <w:r>
            <w:rPr>
              <w:w w:val="110"/>
            </w:rPr>
            <w:t>Obligations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41</w:t>
          </w:r>
        </w:p>
        <w:p>
          <w:pPr>
            <w:pStyle w:val="TOC3"/>
            <w:numPr>
              <w:ilvl w:val="1"/>
              <w:numId w:val="4"/>
            </w:numPr>
            <w:tabs>
              <w:tab w:pos="825" w:val="left" w:leader="none"/>
              <w:tab w:pos="9282" w:val="left" w:leader="dot"/>
            </w:tabs>
            <w:spacing w:line="240" w:lineRule="auto" w:before="121" w:after="0"/>
            <w:ind w:left="824" w:right="0" w:hanging="404"/>
            <w:jc w:val="left"/>
          </w:pPr>
          <w:r>
            <w:rPr>
              <w:w w:val="110"/>
            </w:rPr>
            <w:t>Suspension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Works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41</w:t>
          </w:r>
        </w:p>
        <w:p>
          <w:pPr>
            <w:pStyle w:val="TOC3"/>
            <w:numPr>
              <w:ilvl w:val="1"/>
              <w:numId w:val="4"/>
            </w:numPr>
            <w:tabs>
              <w:tab w:pos="828" w:val="left" w:leader="none"/>
              <w:tab w:pos="9282" w:val="left" w:leader="dot"/>
            </w:tabs>
            <w:spacing w:line="240" w:lineRule="auto" w:before="119" w:after="0"/>
            <w:ind w:left="827" w:right="0" w:hanging="407"/>
            <w:jc w:val="left"/>
          </w:pPr>
          <w:r>
            <w:rPr>
              <w:w w:val="110"/>
            </w:rPr>
            <w:t>Issue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Completion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Certificate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42</w:t>
          </w:r>
        </w:p>
        <w:p>
          <w:pPr>
            <w:pStyle w:val="TOC3"/>
            <w:numPr>
              <w:ilvl w:val="1"/>
              <w:numId w:val="4"/>
            </w:numPr>
            <w:tabs>
              <w:tab w:pos="825" w:val="left" w:leader="none"/>
              <w:tab w:pos="9282" w:val="left" w:leader="dot"/>
            </w:tabs>
            <w:spacing w:line="240" w:lineRule="auto" w:before="122" w:after="0"/>
            <w:ind w:left="824" w:right="0" w:hanging="404"/>
            <w:jc w:val="left"/>
          </w:pPr>
          <w:r>
            <w:rPr>
              <w:w w:val="110"/>
            </w:rPr>
            <w:t>Change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Scope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44</w:t>
          </w:r>
        </w:p>
        <w:p>
          <w:pPr>
            <w:pStyle w:val="TOC3"/>
            <w:numPr>
              <w:ilvl w:val="1"/>
              <w:numId w:val="4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Liquidated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Damages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46</w:t>
          </w:r>
        </w:p>
        <w:p>
          <w:pPr>
            <w:pStyle w:val="TOC1"/>
            <w:tabs>
              <w:tab w:pos="9826" w:val="left" w:leader="dot"/>
            </w:tabs>
            <w:spacing w:before="116"/>
          </w:pPr>
          <w:r>
            <w:rPr>
              <w:w w:val="110"/>
            </w:rPr>
            <w:t>ARTICLE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7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47</w:t>
          </w:r>
        </w:p>
        <w:p>
          <w:pPr>
            <w:pStyle w:val="TOC1"/>
            <w:tabs>
              <w:tab w:pos="9826" w:val="left" w:leader="dot"/>
            </w:tabs>
            <w:spacing w:before="122"/>
          </w:pPr>
          <w:r>
            <w:rPr>
              <w:w w:val="110"/>
            </w:rPr>
            <w:t>OPERATIONS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&amp;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MAINTENANCE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47</w:t>
          </w:r>
        </w:p>
        <w:p>
          <w:pPr>
            <w:pStyle w:val="TOC3"/>
            <w:tabs>
              <w:tab w:pos="9282" w:val="left" w:leader="dot"/>
            </w:tabs>
            <w:spacing w:before="121"/>
            <w:ind w:left="421" w:firstLine="0"/>
          </w:pPr>
          <w:r>
            <w:rPr>
              <w:w w:val="110"/>
            </w:rPr>
            <w:t>7.1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(a)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Obligations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47</w:t>
          </w:r>
        </w:p>
        <w:p>
          <w:pPr>
            <w:pStyle w:val="TOC3"/>
            <w:tabs>
              <w:tab w:pos="9282" w:val="left" w:leader="dot"/>
            </w:tabs>
            <w:spacing w:before="122"/>
            <w:ind w:left="421" w:firstLine="0"/>
          </w:pPr>
          <w:r>
            <w:rPr>
              <w:w w:val="110"/>
            </w:rPr>
            <w:t>7.1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(b)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Rights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51</w:t>
          </w:r>
        </w:p>
        <w:p>
          <w:pPr>
            <w:pStyle w:val="TOC3"/>
            <w:numPr>
              <w:ilvl w:val="1"/>
              <w:numId w:val="5"/>
            </w:numPr>
            <w:tabs>
              <w:tab w:pos="828" w:val="left" w:leader="none"/>
              <w:tab w:pos="9282" w:val="left" w:leader="dot"/>
            </w:tabs>
            <w:spacing w:line="240" w:lineRule="auto" w:before="119" w:after="0"/>
            <w:ind w:left="827" w:right="0" w:hanging="407"/>
            <w:jc w:val="left"/>
          </w:pPr>
          <w:r>
            <w:rPr>
              <w:w w:val="110"/>
            </w:rPr>
            <w:t>(c)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Obligations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52</w:t>
          </w:r>
        </w:p>
        <w:p>
          <w:pPr>
            <w:pStyle w:val="TOC3"/>
            <w:tabs>
              <w:tab w:pos="9282" w:val="left" w:leader="dot"/>
            </w:tabs>
            <w:ind w:left="421" w:firstLine="0"/>
          </w:pPr>
          <w:r>
            <w:rPr>
              <w:w w:val="110"/>
            </w:rPr>
            <w:t>7.1(d)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Rights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53</w:t>
          </w:r>
        </w:p>
        <w:p>
          <w:pPr>
            <w:pStyle w:val="TOC3"/>
            <w:numPr>
              <w:ilvl w:val="1"/>
              <w:numId w:val="5"/>
            </w:numPr>
            <w:tabs>
              <w:tab w:pos="825" w:val="left" w:leader="none"/>
              <w:tab w:pos="9282" w:val="left" w:leader="dot"/>
            </w:tabs>
            <w:spacing w:line="240" w:lineRule="auto" w:before="121" w:after="0"/>
            <w:ind w:left="824" w:right="0" w:hanging="404"/>
            <w:jc w:val="left"/>
          </w:pPr>
          <w:r>
            <w:rPr>
              <w:w w:val="110"/>
            </w:rPr>
            <w:t>Utilities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Services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54</w:t>
          </w:r>
        </w:p>
        <w:p>
          <w:pPr>
            <w:pStyle w:val="TOC3"/>
            <w:numPr>
              <w:ilvl w:val="1"/>
              <w:numId w:val="5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Liability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for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Shortfall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in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Performance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55</w:t>
          </w:r>
        </w:p>
        <w:p>
          <w:pPr>
            <w:pStyle w:val="TOC1"/>
            <w:tabs>
              <w:tab w:pos="9826" w:val="left" w:leader="dot"/>
            </w:tabs>
          </w:pPr>
          <w:r>
            <w:rPr>
              <w:w w:val="110"/>
            </w:rPr>
            <w:t>ARTICLE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8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56</w:t>
          </w:r>
        </w:p>
        <w:p>
          <w:pPr>
            <w:pStyle w:val="TOC1"/>
            <w:tabs>
              <w:tab w:pos="9826" w:val="left" w:leader="dot"/>
            </w:tabs>
          </w:pPr>
          <w:r>
            <w:rPr>
              <w:w w:val="105"/>
            </w:rPr>
            <w:t>TARIFF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56</w:t>
          </w:r>
        </w:p>
        <w:p>
          <w:pPr>
            <w:pStyle w:val="TOC3"/>
            <w:numPr>
              <w:ilvl w:val="1"/>
              <w:numId w:val="6"/>
            </w:numPr>
            <w:tabs>
              <w:tab w:pos="825" w:val="left" w:leader="none"/>
              <w:tab w:pos="9282" w:val="left" w:leader="dot"/>
            </w:tabs>
            <w:spacing w:line="240" w:lineRule="auto" w:before="124" w:after="0"/>
            <w:ind w:left="824" w:right="0" w:hanging="404"/>
            <w:jc w:val="left"/>
          </w:pPr>
          <w:r>
            <w:rPr>
              <w:w w:val="110"/>
            </w:rPr>
            <w:t>Applicable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Tariff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56</w:t>
          </w:r>
        </w:p>
        <w:p>
          <w:pPr>
            <w:pStyle w:val="TOC3"/>
            <w:numPr>
              <w:ilvl w:val="1"/>
              <w:numId w:val="6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Levy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Recovery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Tariff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56</w:t>
          </w:r>
        </w:p>
        <w:p>
          <w:pPr>
            <w:pStyle w:val="TOC3"/>
            <w:numPr>
              <w:ilvl w:val="1"/>
              <w:numId w:val="6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Collection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Cesses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Charges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56</w:t>
          </w:r>
        </w:p>
        <w:p>
          <w:pPr>
            <w:pStyle w:val="TOC1"/>
            <w:tabs>
              <w:tab w:pos="9826" w:val="left" w:leader="dot"/>
            </w:tabs>
          </w:pPr>
          <w:r>
            <w:rPr>
              <w:w w:val="110"/>
            </w:rPr>
            <w:t>ARTICLE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9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57</w:t>
          </w:r>
        </w:p>
        <w:p>
          <w:pPr>
            <w:pStyle w:val="TOC1"/>
            <w:tabs>
              <w:tab w:pos="9826" w:val="left" w:leader="dot"/>
            </w:tabs>
          </w:pPr>
          <w:r>
            <w:rPr>
              <w:w w:val="110"/>
            </w:rPr>
            <w:t>PAYMENTS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TO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57</w:t>
          </w:r>
        </w:p>
        <w:p>
          <w:pPr>
            <w:pStyle w:val="TOC3"/>
            <w:numPr>
              <w:ilvl w:val="1"/>
              <w:numId w:val="7"/>
            </w:numPr>
            <w:tabs>
              <w:tab w:pos="825" w:val="left" w:leader="none"/>
              <w:tab w:pos="9282" w:val="left" w:leader="dot"/>
            </w:tabs>
            <w:spacing w:line="240" w:lineRule="auto" w:before="124" w:after="0"/>
            <w:ind w:left="824" w:right="0" w:hanging="404"/>
            <w:jc w:val="left"/>
          </w:pPr>
          <w:r>
            <w:rPr>
              <w:w w:val="110"/>
            </w:rPr>
            <w:t>License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Fee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57</w:t>
          </w:r>
        </w:p>
        <w:p>
          <w:pPr>
            <w:pStyle w:val="TOC3"/>
            <w:numPr>
              <w:ilvl w:val="1"/>
              <w:numId w:val="7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Payments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Royalty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57</w:t>
          </w:r>
        </w:p>
        <w:p>
          <w:pPr>
            <w:pStyle w:val="TOC3"/>
            <w:numPr>
              <w:ilvl w:val="1"/>
              <w:numId w:val="7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Additional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Utilities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or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Services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58</w:t>
          </w:r>
        </w:p>
        <w:p>
          <w:pPr>
            <w:pStyle w:val="TOC3"/>
            <w:numPr>
              <w:ilvl w:val="1"/>
              <w:numId w:val="7"/>
            </w:numPr>
            <w:tabs>
              <w:tab w:pos="825" w:val="left" w:leader="none"/>
              <w:tab w:pos="9282" w:val="left" w:leader="dot"/>
            </w:tabs>
            <w:spacing w:line="240" w:lineRule="auto" w:before="121" w:after="0"/>
            <w:ind w:left="824" w:right="0" w:hanging="404"/>
            <w:jc w:val="left"/>
          </w:pPr>
          <w:r>
            <w:rPr>
              <w:w w:val="110"/>
            </w:rPr>
            <w:t>Certified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Accounts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58</w:t>
          </w:r>
        </w:p>
        <w:p>
          <w:pPr>
            <w:pStyle w:val="TOC3"/>
            <w:numPr>
              <w:ilvl w:val="1"/>
              <w:numId w:val="7"/>
            </w:numPr>
            <w:tabs>
              <w:tab w:pos="825" w:val="left" w:leader="none"/>
              <w:tab w:pos="9282" w:val="left" w:leader="dot"/>
            </w:tabs>
            <w:spacing w:line="240" w:lineRule="auto" w:before="119" w:after="0"/>
            <w:ind w:left="824" w:right="0" w:hanging="404"/>
            <w:jc w:val="left"/>
          </w:pPr>
          <w:r>
            <w:rPr>
              <w:w w:val="110"/>
            </w:rPr>
            <w:t>Escrow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Account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59</w:t>
          </w:r>
        </w:p>
        <w:p>
          <w:pPr>
            <w:pStyle w:val="TOC1"/>
            <w:tabs>
              <w:tab w:pos="9826" w:val="left" w:leader="dot"/>
            </w:tabs>
          </w:pPr>
          <w:r>
            <w:rPr>
              <w:w w:val="110"/>
            </w:rPr>
            <w:t>ARTICLE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10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62</w:t>
          </w:r>
        </w:p>
        <w:p>
          <w:pPr>
            <w:pStyle w:val="TOC1"/>
            <w:tabs>
              <w:tab w:pos="9826" w:val="left" w:leader="dot"/>
            </w:tabs>
          </w:pPr>
          <w:r>
            <w:rPr>
              <w:w w:val="110"/>
            </w:rPr>
            <w:t>ASSETS: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PERMITTED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CHARGE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62</w:t>
          </w:r>
        </w:p>
        <w:p>
          <w:pPr>
            <w:pStyle w:val="TOC4"/>
            <w:numPr>
              <w:ilvl w:val="1"/>
              <w:numId w:val="8"/>
            </w:numPr>
            <w:tabs>
              <w:tab w:pos="1300" w:val="left" w:leader="none"/>
              <w:tab w:pos="9315" w:val="left" w:leader="dot"/>
            </w:tabs>
            <w:spacing w:line="259" w:lineRule="auto" w:before="122" w:after="0"/>
            <w:ind w:left="471" w:right="382" w:firstLine="0"/>
            <w:jc w:val="both"/>
          </w:pPr>
          <w:r>
            <w:rPr/>
            <w:t>Except as otherwise provided in this Agreement, the Concessionaire shall not assign its</w:t>
          </w:r>
          <w:r>
            <w:rPr>
              <w:spacing w:val="-59"/>
            </w:rPr>
            <w:t> </w:t>
          </w:r>
          <w:r>
            <w:rPr/>
            <w:t>rights, title or interest in this Agreement in favour of any Persons without prior written consent of</w:t>
          </w:r>
          <w:r>
            <w:rPr>
              <w:spacing w:val="-59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Concessioning</w:t>
          </w:r>
          <w:r>
            <w:rPr>
              <w:spacing w:val="-1"/>
            </w:rPr>
            <w:t> </w:t>
          </w:r>
          <w:r>
            <w:rPr/>
            <w:t>Authority</w:t>
          </w:r>
          <w:r>
            <w:rPr>
              <w:rFonts w:ascii="Times New Roman"/>
            </w:rPr>
            <w:tab/>
          </w:r>
          <w:r>
            <w:rPr/>
            <w:t>62</w:t>
          </w:r>
        </w:p>
        <w:p>
          <w:pPr>
            <w:pStyle w:val="TOC4"/>
            <w:numPr>
              <w:ilvl w:val="1"/>
              <w:numId w:val="8"/>
            </w:numPr>
            <w:tabs>
              <w:tab w:pos="1300" w:val="left" w:leader="none"/>
              <w:tab w:pos="9315" w:val="left" w:leader="dot"/>
            </w:tabs>
            <w:spacing w:line="240" w:lineRule="auto" w:before="99" w:after="0"/>
            <w:ind w:left="1299" w:right="0" w:hanging="829"/>
            <w:jc w:val="both"/>
          </w:pPr>
          <w:r>
            <w:rPr/>
            <w:t>Permitted</w:t>
          </w:r>
          <w:r>
            <w:rPr>
              <w:spacing w:val="-2"/>
            </w:rPr>
            <w:t> </w:t>
          </w:r>
          <w:r>
            <w:rPr/>
            <w:t>assignment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charges</w:t>
          </w:r>
          <w:r>
            <w:rPr>
              <w:rFonts w:ascii="Times New Roman"/>
            </w:rPr>
            <w:tab/>
          </w:r>
          <w:r>
            <w:rPr/>
            <w:t>62</w:t>
          </w:r>
        </w:p>
        <w:p>
          <w:pPr>
            <w:pStyle w:val="TOC1"/>
            <w:tabs>
              <w:tab w:pos="9826" w:val="left" w:leader="dot"/>
            </w:tabs>
          </w:pPr>
          <w:r>
            <w:rPr>
              <w:w w:val="110"/>
            </w:rPr>
            <w:t>ARTICLE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11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63</w:t>
          </w:r>
        </w:p>
        <w:p>
          <w:pPr>
            <w:pStyle w:val="TOC1"/>
            <w:tabs>
              <w:tab w:pos="9826" w:val="left" w:leader="dot"/>
            </w:tabs>
            <w:spacing w:after="20"/>
          </w:pPr>
          <w:r>
            <w:rPr>
              <w:w w:val="105"/>
            </w:rPr>
            <w:t>SHAREHOLDING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63</w:t>
          </w:r>
        </w:p>
        <w:p>
          <w:pPr>
            <w:pStyle w:val="TOC3"/>
            <w:numPr>
              <w:ilvl w:val="1"/>
              <w:numId w:val="9"/>
            </w:numPr>
            <w:tabs>
              <w:tab w:pos="962" w:val="left" w:leader="none"/>
              <w:tab w:pos="9553" w:val="right" w:leader="dot"/>
            </w:tabs>
            <w:spacing w:line="240" w:lineRule="auto" w:before="77" w:after="0"/>
            <w:ind w:left="961" w:right="0" w:hanging="541"/>
            <w:jc w:val="left"/>
          </w:pPr>
          <w:r>
            <w:rPr>
              <w:w w:val="110"/>
            </w:rPr>
            <w:t>Ownership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Structure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63</w:t>
          </w:r>
        </w:p>
        <w:p>
          <w:pPr>
            <w:pStyle w:val="TOC3"/>
            <w:numPr>
              <w:ilvl w:val="1"/>
              <w:numId w:val="9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Shareholding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63</w:t>
          </w:r>
        </w:p>
        <w:p>
          <w:pPr>
            <w:pStyle w:val="TOC3"/>
            <w:numPr>
              <w:ilvl w:val="1"/>
              <w:numId w:val="9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Constituent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Documents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64</w:t>
          </w:r>
        </w:p>
        <w:p>
          <w:pPr>
            <w:pStyle w:val="TOC1"/>
            <w:tabs>
              <w:tab w:pos="10072" w:val="right" w:leader="dot"/>
            </w:tabs>
            <w:spacing w:before="116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12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65</w:t>
          </w:r>
        </w:p>
        <w:p>
          <w:pPr>
            <w:pStyle w:val="TOC1"/>
            <w:tabs>
              <w:tab w:pos="10072" w:val="right" w:leader="dot"/>
            </w:tabs>
            <w:spacing w:before="122"/>
          </w:pPr>
          <w:r>
            <w:rPr>
              <w:w w:val="110"/>
            </w:rPr>
            <w:t>GENERAL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RIGHTS,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DUTIES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OBLIGATIONS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65</w:t>
          </w:r>
        </w:p>
        <w:p>
          <w:pPr>
            <w:pStyle w:val="TOC3"/>
            <w:numPr>
              <w:ilvl w:val="1"/>
              <w:numId w:val="10"/>
            </w:numPr>
            <w:tabs>
              <w:tab w:pos="962" w:val="left" w:leader="none"/>
              <w:tab w:pos="9553" w:val="right" w:leader="dot"/>
            </w:tabs>
            <w:spacing w:line="240" w:lineRule="auto" w:before="121" w:after="0"/>
            <w:ind w:left="961" w:right="0" w:hanging="541"/>
            <w:jc w:val="left"/>
          </w:pP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65</w:t>
          </w:r>
        </w:p>
        <w:p>
          <w:pPr>
            <w:pStyle w:val="TOC3"/>
            <w:numPr>
              <w:ilvl w:val="0"/>
              <w:numId w:val="11"/>
            </w:numPr>
            <w:tabs>
              <w:tab w:pos="785" w:val="left" w:leader="none"/>
              <w:tab w:pos="9553" w:val="right" w:leader="dot"/>
            </w:tabs>
            <w:spacing w:line="240" w:lineRule="auto" w:before="122" w:after="0"/>
            <w:ind w:left="784" w:right="0" w:hanging="364"/>
            <w:jc w:val="left"/>
          </w:pPr>
          <w:r>
            <w:rPr>
              <w:w w:val="110"/>
            </w:rPr>
            <w:t>Applicable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Permits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65</w:t>
          </w:r>
        </w:p>
        <w:p>
          <w:pPr>
            <w:pStyle w:val="TOC3"/>
            <w:numPr>
              <w:ilvl w:val="0"/>
              <w:numId w:val="11"/>
            </w:numPr>
            <w:tabs>
              <w:tab w:pos="788" w:val="left" w:leader="none"/>
              <w:tab w:pos="9553" w:val="right" w:leader="dot"/>
            </w:tabs>
            <w:spacing w:line="240" w:lineRule="auto" w:before="119" w:after="0"/>
            <w:ind w:left="787" w:right="0" w:hanging="367"/>
            <w:jc w:val="left"/>
          </w:pPr>
          <w:r>
            <w:rPr>
              <w:w w:val="110"/>
            </w:rPr>
            <w:t>Taxes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Duties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65</w:t>
          </w:r>
        </w:p>
        <w:p>
          <w:pPr>
            <w:pStyle w:val="TOC3"/>
            <w:numPr>
              <w:ilvl w:val="0"/>
              <w:numId w:val="11"/>
            </w:numPr>
            <w:tabs>
              <w:tab w:pos="776" w:val="left" w:leader="none"/>
              <w:tab w:pos="9553" w:val="right" w:leader="dot"/>
            </w:tabs>
            <w:spacing w:line="240" w:lineRule="auto" w:before="119" w:after="0"/>
            <w:ind w:left="775" w:right="0" w:hanging="355"/>
            <w:jc w:val="left"/>
          </w:pPr>
          <w:r>
            <w:rPr>
              <w:w w:val="110"/>
            </w:rPr>
            <w:t>Insurance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65</w:t>
          </w:r>
        </w:p>
        <w:p>
          <w:pPr>
            <w:pStyle w:val="TOC3"/>
            <w:numPr>
              <w:ilvl w:val="0"/>
              <w:numId w:val="11"/>
            </w:numPr>
            <w:tabs>
              <w:tab w:pos="788" w:val="left" w:leader="none"/>
              <w:tab w:pos="9553" w:val="right" w:leader="dot"/>
            </w:tabs>
            <w:spacing w:line="240" w:lineRule="auto" w:before="121" w:after="0"/>
            <w:ind w:left="787" w:right="0" w:hanging="367"/>
            <w:jc w:val="left"/>
          </w:pPr>
          <w:r>
            <w:rPr>
              <w:w w:val="110"/>
            </w:rPr>
            <w:t>Indemnification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67</w:t>
          </w:r>
        </w:p>
        <w:p>
          <w:pPr>
            <w:pStyle w:val="TOC3"/>
            <w:numPr>
              <w:ilvl w:val="0"/>
              <w:numId w:val="11"/>
            </w:numPr>
            <w:tabs>
              <w:tab w:pos="785" w:val="left" w:leader="none"/>
              <w:tab w:pos="9553" w:val="right" w:leader="dot"/>
            </w:tabs>
            <w:spacing w:line="240" w:lineRule="auto" w:before="119" w:after="0"/>
            <w:ind w:left="784" w:right="0" w:hanging="364"/>
            <w:jc w:val="left"/>
          </w:pPr>
          <w:r>
            <w:rPr>
              <w:w w:val="110"/>
            </w:rPr>
            <w:t>Engagement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Contractors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68</w:t>
          </w:r>
        </w:p>
        <w:p>
          <w:pPr>
            <w:pStyle w:val="TOC3"/>
            <w:numPr>
              <w:ilvl w:val="0"/>
              <w:numId w:val="11"/>
            </w:numPr>
            <w:tabs>
              <w:tab w:pos="717" w:val="left" w:leader="none"/>
              <w:tab w:pos="9553" w:val="right" w:leader="dot"/>
            </w:tabs>
            <w:spacing w:line="240" w:lineRule="auto" w:before="122" w:after="0"/>
            <w:ind w:left="716" w:right="0" w:hanging="296"/>
            <w:jc w:val="left"/>
          </w:pPr>
          <w:r>
            <w:rPr>
              <w:w w:val="110"/>
            </w:rPr>
            <w:t>Condition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Survey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69</w:t>
          </w:r>
        </w:p>
        <w:p>
          <w:pPr>
            <w:pStyle w:val="TOC3"/>
            <w:numPr>
              <w:ilvl w:val="0"/>
              <w:numId w:val="11"/>
            </w:numPr>
            <w:tabs>
              <w:tab w:pos="861" w:val="left" w:leader="none"/>
              <w:tab w:pos="9553" w:val="right" w:leader="dot"/>
            </w:tabs>
            <w:spacing w:line="240" w:lineRule="auto" w:before="119" w:after="0"/>
            <w:ind w:left="860" w:right="0" w:hanging="440"/>
            <w:jc w:val="left"/>
          </w:pPr>
          <w:r>
            <w:rPr>
              <w:w w:val="110"/>
            </w:rPr>
            <w:t>Compliance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to Green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Ports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Policy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69</w:t>
          </w:r>
        </w:p>
        <w:p>
          <w:pPr>
            <w:pStyle w:val="TOC3"/>
            <w:numPr>
              <w:ilvl w:val="1"/>
              <w:numId w:val="10"/>
            </w:numPr>
            <w:tabs>
              <w:tab w:pos="962" w:val="left" w:leader="none"/>
              <w:tab w:pos="9553" w:val="right" w:leader="dot"/>
            </w:tabs>
            <w:spacing w:line="240" w:lineRule="auto" w:before="119" w:after="0"/>
            <w:ind w:left="961" w:right="0" w:hanging="541"/>
            <w:jc w:val="left"/>
          </w:pP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69</w:t>
          </w:r>
        </w:p>
        <w:p>
          <w:pPr>
            <w:pStyle w:val="TOC3"/>
            <w:numPr>
              <w:ilvl w:val="0"/>
              <w:numId w:val="12"/>
            </w:numPr>
            <w:tabs>
              <w:tab w:pos="785" w:val="left" w:leader="none"/>
              <w:tab w:pos="9553" w:val="right" w:leader="dot"/>
            </w:tabs>
            <w:spacing w:line="240" w:lineRule="auto" w:before="121" w:after="0"/>
            <w:ind w:left="784" w:right="0" w:hanging="364"/>
            <w:jc w:val="left"/>
          </w:pPr>
          <w:r>
            <w:rPr>
              <w:w w:val="110"/>
            </w:rPr>
            <w:t>Assistance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in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Obtaining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Approvals,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Permits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Licenses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69</w:t>
          </w:r>
        </w:p>
        <w:p>
          <w:pPr>
            <w:pStyle w:val="TOC3"/>
            <w:numPr>
              <w:ilvl w:val="0"/>
              <w:numId w:val="12"/>
            </w:numPr>
            <w:tabs>
              <w:tab w:pos="788" w:val="left" w:leader="none"/>
              <w:tab w:pos="9553" w:val="right" w:leader="dot"/>
            </w:tabs>
            <w:spacing w:line="240" w:lineRule="auto" w:before="119" w:after="0"/>
            <w:ind w:left="787" w:right="0" w:hanging="367"/>
            <w:jc w:val="left"/>
          </w:pPr>
          <w:r>
            <w:rPr>
              <w:w w:val="110"/>
            </w:rPr>
            <w:t>Taxes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Duties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70</w:t>
          </w:r>
        </w:p>
        <w:p>
          <w:pPr>
            <w:pStyle w:val="TOC3"/>
            <w:numPr>
              <w:ilvl w:val="0"/>
              <w:numId w:val="12"/>
            </w:numPr>
            <w:tabs>
              <w:tab w:pos="773" w:val="left" w:leader="none"/>
              <w:tab w:pos="9553" w:val="right" w:leader="dot"/>
            </w:tabs>
            <w:spacing w:line="240" w:lineRule="auto" w:before="122" w:after="0"/>
            <w:ind w:left="772" w:right="0" w:hanging="352"/>
            <w:jc w:val="left"/>
          </w:pPr>
          <w:r>
            <w:rPr>
              <w:w w:val="110"/>
            </w:rPr>
            <w:t>Competing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Facilities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70</w:t>
          </w:r>
        </w:p>
        <w:p>
          <w:pPr>
            <w:pStyle w:val="TOC3"/>
            <w:numPr>
              <w:ilvl w:val="0"/>
              <w:numId w:val="12"/>
            </w:numPr>
            <w:tabs>
              <w:tab w:pos="788" w:val="left" w:leader="none"/>
              <w:tab w:pos="9553" w:val="right" w:leader="dot"/>
            </w:tabs>
            <w:spacing w:line="240" w:lineRule="auto" w:before="119" w:after="0"/>
            <w:ind w:left="787" w:right="0" w:hanging="367"/>
            <w:jc w:val="left"/>
          </w:pPr>
          <w:r>
            <w:rPr>
              <w:w w:val="110"/>
            </w:rPr>
            <w:t>General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Rights 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Inspection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Verification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70</w:t>
          </w:r>
        </w:p>
        <w:p>
          <w:pPr>
            <w:pStyle w:val="TOC3"/>
            <w:numPr>
              <w:ilvl w:val="1"/>
              <w:numId w:val="10"/>
            </w:numPr>
            <w:tabs>
              <w:tab w:pos="962" w:val="left" w:leader="none"/>
              <w:tab w:pos="9553" w:val="right" w:leader="dot"/>
            </w:tabs>
            <w:spacing w:line="240" w:lineRule="auto" w:before="121" w:after="0"/>
            <w:ind w:left="961" w:right="0" w:hanging="541"/>
            <w:jc w:val="left"/>
          </w:pP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the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and the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70</w:t>
          </w:r>
        </w:p>
        <w:p>
          <w:pPr>
            <w:pStyle w:val="TOC3"/>
            <w:numPr>
              <w:ilvl w:val="0"/>
              <w:numId w:val="13"/>
            </w:numPr>
            <w:tabs>
              <w:tab w:pos="785" w:val="left" w:leader="none"/>
              <w:tab w:pos="9553" w:val="right" w:leader="dot"/>
            </w:tabs>
            <w:spacing w:line="240" w:lineRule="auto" w:before="119" w:after="0"/>
            <w:ind w:left="784" w:right="0" w:hanging="364"/>
            <w:jc w:val="left"/>
          </w:pPr>
          <w:r>
            <w:rPr>
              <w:w w:val="110"/>
            </w:rPr>
            <w:t>Monitoring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Arrangement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70</w:t>
          </w:r>
        </w:p>
        <w:p>
          <w:pPr>
            <w:pStyle w:val="TOC3"/>
            <w:numPr>
              <w:ilvl w:val="0"/>
              <w:numId w:val="13"/>
            </w:numPr>
            <w:tabs>
              <w:tab w:pos="785" w:val="left" w:leader="none"/>
              <w:tab w:pos="9553" w:val="right" w:leader="dot"/>
            </w:tabs>
            <w:spacing w:line="240" w:lineRule="auto" w:before="119" w:after="0"/>
            <w:ind w:left="784" w:right="0" w:hanging="364"/>
            <w:jc w:val="left"/>
          </w:pPr>
          <w:r>
            <w:rPr>
              <w:w w:val="110"/>
            </w:rPr>
            <w:t>Compliance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with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Laws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Regulations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70</w:t>
          </w:r>
        </w:p>
        <w:p>
          <w:pPr>
            <w:pStyle w:val="TOC3"/>
            <w:numPr>
              <w:ilvl w:val="0"/>
              <w:numId w:val="13"/>
            </w:numPr>
            <w:tabs>
              <w:tab w:pos="773" w:val="left" w:leader="none"/>
              <w:tab w:pos="9553" w:val="right" w:leader="dot"/>
            </w:tabs>
            <w:spacing w:line="240" w:lineRule="auto" w:before="121" w:after="0"/>
            <w:ind w:left="772" w:right="0" w:hanging="352"/>
            <w:jc w:val="left"/>
          </w:pPr>
          <w:r>
            <w:rPr>
              <w:w w:val="110"/>
            </w:rPr>
            <w:t>Rights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to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Documents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71</w:t>
          </w:r>
        </w:p>
        <w:p>
          <w:pPr>
            <w:pStyle w:val="TOC1"/>
            <w:tabs>
              <w:tab w:pos="10072" w:val="right" w:leader="dot"/>
            </w:tabs>
            <w:spacing w:before="117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13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72</w:t>
          </w:r>
        </w:p>
        <w:p>
          <w:pPr>
            <w:pStyle w:val="TOC1"/>
            <w:tabs>
              <w:tab w:pos="10072" w:val="right" w:leader="dot"/>
            </w:tabs>
            <w:spacing w:before="121"/>
          </w:pPr>
          <w:r>
            <w:rPr>
              <w:w w:val="110"/>
            </w:rPr>
            <w:t>CHANGE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IN LAW</w:t>
          </w:r>
          <w:r>
            <w:rPr>
              <w:spacing w:val="2"/>
              <w:w w:val="110"/>
            </w:rPr>
            <w:t> </w:t>
          </w:r>
          <w:r>
            <w:rPr>
              <w:w w:val="110"/>
            </w:rPr>
            <w:t>AND CHANGE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IN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CARGO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72</w:t>
          </w:r>
        </w:p>
        <w:p>
          <w:pPr>
            <w:pStyle w:val="TOC3"/>
            <w:numPr>
              <w:ilvl w:val="1"/>
              <w:numId w:val="14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Change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in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Law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72</w:t>
          </w:r>
        </w:p>
        <w:p>
          <w:pPr>
            <w:pStyle w:val="TOC3"/>
            <w:numPr>
              <w:ilvl w:val="1"/>
              <w:numId w:val="14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Change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in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Cargo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74</w:t>
          </w:r>
        </w:p>
        <w:p>
          <w:pPr>
            <w:pStyle w:val="TOC2"/>
            <w:numPr>
              <w:ilvl w:val="2"/>
              <w:numId w:val="14"/>
            </w:numPr>
            <w:tabs>
              <w:tab w:pos="1161" w:val="left" w:leader="none"/>
              <w:tab w:pos="9553" w:val="right" w:leader="dot"/>
            </w:tabs>
            <w:spacing w:line="240" w:lineRule="auto" w:before="119" w:after="0"/>
            <w:ind w:left="1160" w:right="0" w:hanging="740"/>
            <w:jc w:val="left"/>
            <w:rPr>
              <w:rFonts w:ascii="Arial MT"/>
              <w:b w:val="0"/>
            </w:rPr>
          </w:pPr>
          <w:r>
            <w:rPr>
              <w:w w:val="110"/>
            </w:rPr>
            <w:t>Change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Cargo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and Business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Plan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due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to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Change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in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Law</w:t>
          </w:r>
          <w:r>
            <w:rPr>
              <w:rFonts w:ascii="Times New Roman"/>
              <w:w w:val="110"/>
            </w:rPr>
            <w:tab/>
          </w:r>
          <w:r>
            <w:rPr>
              <w:rFonts w:ascii="Arial MT"/>
              <w:b w:val="0"/>
              <w:w w:val="110"/>
            </w:rPr>
            <w:t>74</w:t>
          </w:r>
        </w:p>
        <w:p>
          <w:pPr>
            <w:pStyle w:val="TOC2"/>
            <w:numPr>
              <w:ilvl w:val="2"/>
              <w:numId w:val="14"/>
            </w:numPr>
            <w:tabs>
              <w:tab w:pos="1161" w:val="left" w:leader="none"/>
              <w:tab w:pos="9553" w:val="right" w:leader="dot"/>
            </w:tabs>
            <w:spacing w:line="240" w:lineRule="auto" w:before="119" w:after="0"/>
            <w:ind w:left="1160" w:right="0" w:hanging="740"/>
            <w:jc w:val="left"/>
            <w:rPr>
              <w:rFonts w:ascii="Arial MT"/>
              <w:b w:val="0"/>
            </w:rPr>
          </w:pPr>
          <w:r>
            <w:rPr>
              <w:w w:val="110"/>
            </w:rPr>
            <w:t>Change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in Cargo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and Business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Plan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due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to Unforeseen Events</w:t>
          </w:r>
          <w:r>
            <w:rPr>
              <w:rFonts w:ascii="Times New Roman"/>
              <w:w w:val="110"/>
            </w:rPr>
            <w:tab/>
          </w:r>
          <w:r>
            <w:rPr>
              <w:rFonts w:ascii="Arial MT"/>
              <w:b w:val="0"/>
              <w:w w:val="110"/>
            </w:rPr>
            <w:t>74</w:t>
          </w:r>
        </w:p>
        <w:p>
          <w:pPr>
            <w:pStyle w:val="TOC2"/>
            <w:numPr>
              <w:ilvl w:val="2"/>
              <w:numId w:val="14"/>
            </w:numPr>
            <w:tabs>
              <w:tab w:pos="1161" w:val="left" w:leader="none"/>
              <w:tab w:pos="9553" w:val="right" w:leader="dot"/>
            </w:tabs>
            <w:spacing w:line="240" w:lineRule="auto" w:before="121" w:after="0"/>
            <w:ind w:left="1160" w:right="0" w:hanging="740"/>
            <w:jc w:val="left"/>
            <w:rPr>
              <w:rFonts w:ascii="Arial MT"/>
              <w:b w:val="0"/>
            </w:rPr>
          </w:pPr>
          <w:r>
            <w:rPr>
              <w:w w:val="110"/>
            </w:rPr>
            <w:t>Impact 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Change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in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Cargo on the</w:t>
          </w:r>
          <w:r>
            <w:rPr>
              <w:spacing w:val="2"/>
              <w:w w:val="110"/>
            </w:rPr>
            <w:t> </w:t>
          </w:r>
          <w:r>
            <w:rPr>
              <w:w w:val="110"/>
            </w:rPr>
            <w:t>Termination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Payment</w:t>
          </w:r>
          <w:r>
            <w:rPr>
              <w:rFonts w:ascii="Times New Roman"/>
              <w:w w:val="110"/>
            </w:rPr>
            <w:tab/>
          </w:r>
          <w:r>
            <w:rPr>
              <w:rFonts w:ascii="Arial MT"/>
              <w:b w:val="0"/>
              <w:w w:val="110"/>
            </w:rPr>
            <w:t>76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14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78</w:t>
          </w:r>
        </w:p>
        <w:p>
          <w:pPr>
            <w:pStyle w:val="TOC1"/>
            <w:tabs>
              <w:tab w:pos="10072" w:val="right" w:leader="dot"/>
            </w:tabs>
            <w:spacing w:before="122"/>
          </w:pPr>
          <w:r>
            <w:rPr>
              <w:w w:val="110"/>
            </w:rPr>
            <w:t>FORCE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MAJEURE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78</w:t>
          </w:r>
        </w:p>
        <w:p>
          <w:pPr>
            <w:pStyle w:val="TOC3"/>
            <w:numPr>
              <w:ilvl w:val="1"/>
              <w:numId w:val="15"/>
            </w:numPr>
            <w:tabs>
              <w:tab w:pos="962" w:val="left" w:leader="none"/>
              <w:tab w:pos="9553" w:val="right" w:leader="dot"/>
            </w:tabs>
            <w:spacing w:line="240" w:lineRule="auto" w:before="121" w:after="0"/>
            <w:ind w:left="961" w:right="0" w:hanging="541"/>
            <w:jc w:val="left"/>
          </w:pPr>
          <w:r>
            <w:rPr>
              <w:w w:val="110"/>
            </w:rPr>
            <w:t>Force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Majeure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78</w:t>
          </w:r>
        </w:p>
        <w:p>
          <w:pPr>
            <w:pStyle w:val="TOC3"/>
            <w:numPr>
              <w:ilvl w:val="1"/>
              <w:numId w:val="15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Non-Political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78</w:t>
          </w:r>
        </w:p>
        <w:p>
          <w:pPr>
            <w:pStyle w:val="TOC3"/>
            <w:numPr>
              <w:ilvl w:val="1"/>
              <w:numId w:val="15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Political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Events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79</w:t>
          </w:r>
        </w:p>
        <w:p>
          <w:pPr>
            <w:pStyle w:val="TOC3"/>
            <w:numPr>
              <w:ilvl w:val="1"/>
              <w:numId w:val="15"/>
            </w:numPr>
            <w:tabs>
              <w:tab w:pos="962" w:val="left" w:leader="none"/>
              <w:tab w:pos="9553" w:val="right" w:leader="dot"/>
            </w:tabs>
            <w:spacing w:line="240" w:lineRule="auto" w:before="119" w:after="190"/>
            <w:ind w:left="961" w:right="0" w:hanging="541"/>
            <w:jc w:val="left"/>
          </w:pPr>
          <w:r>
            <w:rPr>
              <w:w w:val="110"/>
            </w:rPr>
            <w:t>Other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Events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79</w:t>
          </w:r>
        </w:p>
        <w:p>
          <w:pPr>
            <w:pStyle w:val="TOC3"/>
            <w:numPr>
              <w:ilvl w:val="1"/>
              <w:numId w:val="15"/>
            </w:numPr>
            <w:tabs>
              <w:tab w:pos="960" w:val="left" w:leader="none"/>
              <w:tab w:pos="9553" w:val="right" w:leader="dot"/>
            </w:tabs>
            <w:spacing w:line="240" w:lineRule="auto" w:before="77" w:after="0"/>
            <w:ind w:left="959" w:right="0" w:hanging="539"/>
            <w:jc w:val="left"/>
          </w:pPr>
          <w:r>
            <w:rPr>
              <w:w w:val="110"/>
            </w:rPr>
            <w:t>Notice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 Force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Majeure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80</w:t>
          </w:r>
        </w:p>
        <w:p>
          <w:pPr>
            <w:pStyle w:val="TOC3"/>
            <w:numPr>
              <w:ilvl w:val="1"/>
              <w:numId w:val="15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Period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Force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Majeure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80</w:t>
          </w:r>
        </w:p>
        <w:p>
          <w:pPr>
            <w:pStyle w:val="TOC3"/>
            <w:numPr>
              <w:ilvl w:val="1"/>
              <w:numId w:val="15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Resumption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Performance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81</w:t>
          </w:r>
        </w:p>
        <w:p>
          <w:pPr>
            <w:pStyle w:val="TOC3"/>
            <w:numPr>
              <w:ilvl w:val="1"/>
              <w:numId w:val="15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Performance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Excused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81</w:t>
          </w:r>
        </w:p>
        <w:p>
          <w:pPr>
            <w:pStyle w:val="TOC3"/>
            <w:numPr>
              <w:ilvl w:val="1"/>
              <w:numId w:val="15"/>
            </w:numPr>
            <w:tabs>
              <w:tab w:pos="960" w:val="left" w:leader="none"/>
              <w:tab w:pos="9553" w:val="righ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Costs,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Revised Timetable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81</w:t>
          </w:r>
        </w:p>
        <w:p>
          <w:pPr>
            <w:pStyle w:val="TOC4"/>
            <w:numPr>
              <w:ilvl w:val="2"/>
              <w:numId w:val="15"/>
            </w:numPr>
            <w:tabs>
              <w:tab w:pos="1146" w:val="left" w:leader="none"/>
              <w:tab w:pos="9561" w:val="right" w:leader="dot"/>
            </w:tabs>
            <w:spacing w:line="240" w:lineRule="auto" w:before="119" w:after="0"/>
            <w:ind w:left="1145" w:right="0" w:hanging="675"/>
            <w:jc w:val="left"/>
          </w:pPr>
          <w:r>
            <w:rPr/>
            <w:t>Costs</w:t>
          </w:r>
          <w:r>
            <w:rPr>
              <w:rFonts w:ascii="Times New Roman"/>
            </w:rPr>
            <w:tab/>
          </w:r>
          <w:r>
            <w:rPr/>
            <w:t>81</w:t>
          </w:r>
        </w:p>
        <w:p>
          <w:pPr>
            <w:pStyle w:val="TOC4"/>
            <w:numPr>
              <w:ilvl w:val="2"/>
              <w:numId w:val="15"/>
            </w:numPr>
            <w:tabs>
              <w:tab w:pos="1146" w:val="left" w:leader="none"/>
              <w:tab w:pos="9561" w:val="right" w:leader="dot"/>
            </w:tabs>
            <w:spacing w:line="240" w:lineRule="auto" w:before="122" w:after="0"/>
            <w:ind w:left="1145" w:right="0" w:hanging="675"/>
            <w:jc w:val="left"/>
          </w:pPr>
          <w:r>
            <w:rPr/>
            <w:t>Extension</w:t>
          </w:r>
          <w:r>
            <w:rPr>
              <w:spacing w:val="-3"/>
            </w:rPr>
            <w:t> </w:t>
          </w:r>
          <w:r>
            <w:rPr/>
            <w:t>of Time/Period</w:t>
          </w:r>
          <w:r>
            <w:rPr>
              <w:rFonts w:ascii="Times New Roman"/>
            </w:rPr>
            <w:tab/>
          </w:r>
          <w:r>
            <w:rPr/>
            <w:t>82</w:t>
          </w:r>
        </w:p>
        <w:p>
          <w:pPr>
            <w:pStyle w:val="TOC3"/>
            <w:numPr>
              <w:ilvl w:val="1"/>
              <w:numId w:val="15"/>
            </w:numPr>
            <w:tabs>
              <w:tab w:pos="1097" w:val="left" w:leader="none"/>
              <w:tab w:pos="9553" w:val="right" w:leader="dot"/>
            </w:tabs>
            <w:spacing w:line="240" w:lineRule="auto" w:before="119" w:after="0"/>
            <w:ind w:left="1096" w:right="0" w:hanging="676"/>
            <w:jc w:val="left"/>
          </w:pPr>
          <w:r>
            <w:rPr>
              <w:w w:val="110"/>
            </w:rPr>
            <w:t>Termination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Due to Force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Majeure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83</w:t>
          </w:r>
        </w:p>
        <w:p>
          <w:pPr>
            <w:pStyle w:val="TOC1"/>
            <w:tabs>
              <w:tab w:pos="10072" w:val="right" w:leader="dot"/>
            </w:tabs>
            <w:spacing w:before="116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15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84</w:t>
          </w:r>
        </w:p>
        <w:p>
          <w:pPr>
            <w:pStyle w:val="TOC1"/>
            <w:tabs>
              <w:tab w:pos="10072" w:val="right" w:leader="dot"/>
            </w:tabs>
            <w:spacing w:before="122"/>
          </w:pPr>
          <w:r>
            <w:rPr>
              <w:w w:val="110"/>
            </w:rPr>
            <w:t>EVENTS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DEFAULT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84</w:t>
          </w:r>
        </w:p>
        <w:p>
          <w:pPr>
            <w:pStyle w:val="TOC3"/>
            <w:numPr>
              <w:ilvl w:val="1"/>
              <w:numId w:val="16"/>
            </w:numPr>
            <w:tabs>
              <w:tab w:pos="960" w:val="left" w:leader="none"/>
              <w:tab w:pos="9553" w:val="righ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Events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Default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84</w:t>
          </w:r>
        </w:p>
        <w:p>
          <w:pPr>
            <w:pStyle w:val="TOC3"/>
            <w:numPr>
              <w:ilvl w:val="0"/>
              <w:numId w:val="17"/>
            </w:numPr>
            <w:tabs>
              <w:tab w:pos="788" w:val="left" w:leader="none"/>
              <w:tab w:pos="9553" w:val="right" w:leader="dot"/>
            </w:tabs>
            <w:spacing w:line="240" w:lineRule="auto" w:before="122" w:after="0"/>
            <w:ind w:left="787" w:right="0" w:hanging="367"/>
            <w:jc w:val="left"/>
          </w:pPr>
          <w:r>
            <w:rPr>
              <w:w w:val="110"/>
            </w:rPr>
            <w:t>The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Default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84</w:t>
          </w:r>
        </w:p>
        <w:p>
          <w:pPr>
            <w:pStyle w:val="TOC3"/>
            <w:numPr>
              <w:ilvl w:val="0"/>
              <w:numId w:val="17"/>
            </w:numPr>
            <w:tabs>
              <w:tab w:pos="788" w:val="left" w:leader="none"/>
              <w:tab w:pos="9553" w:val="right" w:leader="dot"/>
            </w:tabs>
            <w:spacing w:line="240" w:lineRule="auto" w:before="119" w:after="0"/>
            <w:ind w:left="787" w:right="0" w:hanging="367"/>
            <w:jc w:val="left"/>
          </w:pPr>
          <w:r>
            <w:rPr>
              <w:w w:val="110"/>
            </w:rPr>
            <w:t>The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Default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85</w:t>
          </w:r>
        </w:p>
        <w:p>
          <w:pPr>
            <w:pStyle w:val="TOC3"/>
            <w:numPr>
              <w:ilvl w:val="1"/>
              <w:numId w:val="16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Parties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Rights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86</w:t>
          </w:r>
        </w:p>
        <w:p>
          <w:pPr>
            <w:pStyle w:val="TOC3"/>
            <w:numPr>
              <w:ilvl w:val="1"/>
              <w:numId w:val="16"/>
            </w:numPr>
            <w:tabs>
              <w:tab w:pos="960" w:val="left" w:leader="none"/>
              <w:tab w:pos="9553" w:val="righ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Consultation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Notice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86</w:t>
          </w:r>
        </w:p>
        <w:p>
          <w:pPr>
            <w:pStyle w:val="TOC3"/>
            <w:numPr>
              <w:ilvl w:val="1"/>
              <w:numId w:val="16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Remedial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Process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86</w:t>
          </w:r>
        </w:p>
        <w:p>
          <w:pPr>
            <w:pStyle w:val="TOC3"/>
            <w:numPr>
              <w:ilvl w:val="1"/>
              <w:numId w:val="16"/>
            </w:numPr>
            <w:tabs>
              <w:tab w:pos="962" w:val="left" w:leader="none"/>
              <w:tab w:pos="9553" w:val="right" w:leader="dot"/>
            </w:tabs>
            <w:spacing w:line="240" w:lineRule="auto" w:before="122" w:after="0"/>
            <w:ind w:left="961" w:right="0" w:hanging="541"/>
            <w:jc w:val="left"/>
          </w:pPr>
          <w:r>
            <w:rPr>
              <w:w w:val="110"/>
            </w:rPr>
            <w:t>Obligations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during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Remedial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Period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87</w:t>
          </w:r>
        </w:p>
        <w:p>
          <w:pPr>
            <w:pStyle w:val="TOC3"/>
            <w:numPr>
              <w:ilvl w:val="1"/>
              <w:numId w:val="16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Revocation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Consultation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Notice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87</w:t>
          </w:r>
        </w:p>
        <w:p>
          <w:pPr>
            <w:pStyle w:val="TOC3"/>
            <w:numPr>
              <w:ilvl w:val="1"/>
              <w:numId w:val="16"/>
            </w:numPr>
            <w:tabs>
              <w:tab w:pos="962" w:val="left" w:leader="none"/>
              <w:tab w:pos="9553" w:val="right" w:leader="dot"/>
            </w:tabs>
            <w:spacing w:line="240" w:lineRule="auto" w:before="121" w:after="0"/>
            <w:ind w:left="961" w:right="0" w:hanging="541"/>
            <w:jc w:val="left"/>
          </w:pPr>
          <w:r>
            <w:rPr>
              <w:w w:val="110"/>
            </w:rPr>
            <w:t>Termination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due to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Events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Default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87</w:t>
          </w:r>
        </w:p>
        <w:p>
          <w:pPr>
            <w:pStyle w:val="TOC3"/>
            <w:numPr>
              <w:ilvl w:val="1"/>
              <w:numId w:val="16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Concessioning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Authority’s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Rights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Step-in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88</w:t>
          </w:r>
        </w:p>
        <w:p>
          <w:pPr>
            <w:pStyle w:val="TOC1"/>
            <w:tabs>
              <w:tab w:pos="10072" w:val="right" w:leader="dot"/>
            </w:tabs>
            <w:spacing w:before="117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16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89</w:t>
          </w:r>
        </w:p>
        <w:p>
          <w:pPr>
            <w:pStyle w:val="TOC1"/>
            <w:tabs>
              <w:tab w:pos="10072" w:val="right" w:leader="dot"/>
            </w:tabs>
            <w:spacing w:before="121"/>
          </w:pPr>
          <w:r>
            <w:rPr>
              <w:w w:val="110"/>
            </w:rPr>
            <w:t>TERMINATION OF THE CONCESSION/AGREEMENT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89</w:t>
          </w:r>
        </w:p>
        <w:p>
          <w:pPr>
            <w:pStyle w:val="TOC3"/>
            <w:numPr>
              <w:ilvl w:val="1"/>
              <w:numId w:val="18"/>
            </w:numPr>
            <w:tabs>
              <w:tab w:pos="962" w:val="left" w:leader="none"/>
              <w:tab w:pos="9553" w:val="right" w:leader="dot"/>
            </w:tabs>
            <w:spacing w:line="240" w:lineRule="auto" w:before="121" w:after="0"/>
            <w:ind w:left="961" w:right="0" w:hanging="541"/>
            <w:jc w:val="left"/>
          </w:pPr>
          <w:r>
            <w:rPr>
              <w:w w:val="110"/>
            </w:rPr>
            <w:t>Termination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Procedure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89</w:t>
          </w:r>
        </w:p>
        <w:p>
          <w:pPr>
            <w:pStyle w:val="TOC3"/>
            <w:numPr>
              <w:ilvl w:val="1"/>
              <w:numId w:val="18"/>
            </w:numPr>
            <w:tabs>
              <w:tab w:pos="962" w:val="left" w:leader="none"/>
              <w:tab w:pos="9553" w:val="right" w:leader="dot"/>
            </w:tabs>
            <w:spacing w:line="240" w:lineRule="auto" w:before="122" w:after="0"/>
            <w:ind w:left="961" w:right="0" w:hanging="541"/>
            <w:jc w:val="left"/>
          </w:pPr>
          <w:r>
            <w:rPr>
              <w:w w:val="110"/>
            </w:rPr>
            <w:t>Obligations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during Termination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Period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89</w:t>
          </w:r>
        </w:p>
        <w:p>
          <w:pPr>
            <w:pStyle w:val="TOC3"/>
            <w:numPr>
              <w:ilvl w:val="1"/>
              <w:numId w:val="18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Requisition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89</w:t>
          </w:r>
        </w:p>
        <w:p>
          <w:pPr>
            <w:pStyle w:val="TOC3"/>
            <w:numPr>
              <w:ilvl w:val="1"/>
              <w:numId w:val="18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Condition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Survey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90</w:t>
          </w:r>
        </w:p>
        <w:p>
          <w:pPr>
            <w:pStyle w:val="TOC3"/>
            <w:numPr>
              <w:ilvl w:val="1"/>
              <w:numId w:val="18"/>
            </w:numPr>
            <w:tabs>
              <w:tab w:pos="960" w:val="left" w:leader="none"/>
              <w:tab w:pos="9553" w:val="righ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Consequences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Termination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91</w:t>
          </w:r>
        </w:p>
        <w:p>
          <w:pPr>
            <w:pStyle w:val="TOC1"/>
            <w:tabs>
              <w:tab w:pos="10072" w:val="right" w:leader="dot"/>
            </w:tabs>
            <w:spacing w:before="117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17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92</w:t>
          </w:r>
        </w:p>
        <w:p>
          <w:pPr>
            <w:pStyle w:val="TOC1"/>
            <w:tabs>
              <w:tab w:pos="10072" w:val="right" w:leader="dot"/>
            </w:tabs>
            <w:spacing w:before="121"/>
          </w:pPr>
          <w:r>
            <w:rPr>
              <w:w w:val="105"/>
            </w:rPr>
            <w:t>COMPENSATION</w:t>
          </w:r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92</w:t>
          </w:r>
        </w:p>
        <w:p>
          <w:pPr>
            <w:pStyle w:val="TOC3"/>
            <w:numPr>
              <w:ilvl w:val="1"/>
              <w:numId w:val="19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Compensation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92</w:t>
          </w:r>
        </w:p>
        <w:p>
          <w:pPr>
            <w:pStyle w:val="TOC3"/>
            <w:numPr>
              <w:ilvl w:val="0"/>
              <w:numId w:val="20"/>
            </w:numPr>
            <w:tabs>
              <w:tab w:pos="788" w:val="left" w:leader="none"/>
              <w:tab w:pos="9553" w:val="right" w:leader="dot"/>
            </w:tabs>
            <w:spacing w:line="240" w:lineRule="auto" w:before="121" w:after="0"/>
            <w:ind w:left="787" w:right="0" w:hanging="367"/>
            <w:jc w:val="left"/>
          </w:pPr>
          <w:r>
            <w:rPr>
              <w:w w:val="110"/>
            </w:rPr>
            <w:t>Termination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due to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Force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Majeure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92</w:t>
          </w:r>
        </w:p>
        <w:p>
          <w:pPr>
            <w:pStyle w:val="TOC3"/>
            <w:numPr>
              <w:ilvl w:val="0"/>
              <w:numId w:val="20"/>
            </w:numPr>
            <w:tabs>
              <w:tab w:pos="788" w:val="left" w:leader="none"/>
              <w:tab w:pos="9553" w:val="right" w:leader="dot"/>
            </w:tabs>
            <w:spacing w:line="240" w:lineRule="auto" w:before="119" w:after="0"/>
            <w:ind w:left="787" w:right="0" w:hanging="367"/>
            <w:jc w:val="left"/>
          </w:pPr>
          <w:r>
            <w:rPr>
              <w:w w:val="110"/>
            </w:rPr>
            <w:t>Termination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due to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Default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92</w:t>
          </w:r>
        </w:p>
        <w:p>
          <w:pPr>
            <w:pStyle w:val="TOC3"/>
            <w:numPr>
              <w:ilvl w:val="0"/>
              <w:numId w:val="20"/>
            </w:numPr>
            <w:tabs>
              <w:tab w:pos="773" w:val="left" w:leader="none"/>
              <w:tab w:pos="9553" w:val="right" w:leader="dot"/>
            </w:tabs>
            <w:spacing w:line="240" w:lineRule="auto" w:before="119" w:after="0"/>
            <w:ind w:left="772" w:right="0" w:hanging="352"/>
            <w:jc w:val="left"/>
          </w:pPr>
          <w:r>
            <w:rPr>
              <w:w w:val="110"/>
            </w:rPr>
            <w:t>Termination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due to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Event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Default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93</w:t>
          </w:r>
        </w:p>
        <w:p>
          <w:pPr>
            <w:pStyle w:val="TOC3"/>
            <w:numPr>
              <w:ilvl w:val="1"/>
              <w:numId w:val="19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No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Compensation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Expiry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Concession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Period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93</w:t>
          </w:r>
        </w:p>
        <w:p>
          <w:pPr>
            <w:pStyle w:val="TOC3"/>
            <w:numPr>
              <w:ilvl w:val="1"/>
              <w:numId w:val="19"/>
            </w:numPr>
            <w:tabs>
              <w:tab w:pos="962" w:val="left" w:leader="none"/>
              <w:tab w:pos="9553" w:val="right" w:leader="dot"/>
            </w:tabs>
            <w:spacing w:line="240" w:lineRule="auto" w:before="119" w:after="190"/>
            <w:ind w:left="961" w:right="0" w:hanging="541"/>
            <w:jc w:val="left"/>
          </w:pPr>
          <w:r>
            <w:rPr>
              <w:w w:val="110"/>
            </w:rPr>
            <w:t>Transfer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Fee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Charges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94</w:t>
          </w:r>
        </w:p>
        <w:p>
          <w:pPr>
            <w:pStyle w:val="TOC3"/>
            <w:numPr>
              <w:ilvl w:val="1"/>
              <w:numId w:val="19"/>
            </w:numPr>
            <w:tabs>
              <w:tab w:pos="960" w:val="left" w:leader="none"/>
              <w:tab w:pos="9553" w:val="right" w:leader="dot"/>
            </w:tabs>
            <w:spacing w:line="240" w:lineRule="auto" w:before="77" w:after="0"/>
            <w:ind w:left="959" w:right="0" w:hanging="539"/>
            <w:jc w:val="left"/>
          </w:pPr>
          <w:r>
            <w:rPr>
              <w:w w:val="110"/>
            </w:rPr>
            <w:t>Payment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Compensation to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Senior Lenders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94</w:t>
          </w:r>
        </w:p>
        <w:p>
          <w:pPr>
            <w:pStyle w:val="TOC3"/>
            <w:numPr>
              <w:ilvl w:val="1"/>
              <w:numId w:val="19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Delayed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Payment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Compensation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95</w:t>
          </w:r>
        </w:p>
        <w:p>
          <w:pPr>
            <w:pStyle w:val="TOC3"/>
            <w:numPr>
              <w:ilvl w:val="1"/>
              <w:numId w:val="19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Delayed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Transfer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Assets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95</w:t>
          </w:r>
        </w:p>
        <w:p>
          <w:pPr>
            <w:pStyle w:val="TOC3"/>
            <w:numPr>
              <w:ilvl w:val="1"/>
              <w:numId w:val="19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Remedies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Cumulative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96</w:t>
          </w:r>
        </w:p>
        <w:p>
          <w:pPr>
            <w:pStyle w:val="TOC3"/>
            <w:numPr>
              <w:ilvl w:val="1"/>
              <w:numId w:val="19"/>
            </w:numPr>
            <w:tabs>
              <w:tab w:pos="960" w:val="left" w:leader="none"/>
              <w:tab w:pos="9553" w:val="righ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Additional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Termination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Payment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96</w:t>
          </w:r>
        </w:p>
        <w:p>
          <w:pPr>
            <w:pStyle w:val="TOC1"/>
            <w:tabs>
              <w:tab w:pos="10072" w:val="right" w:leader="dot"/>
            </w:tabs>
            <w:spacing w:before="117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18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97</w:t>
          </w:r>
        </w:p>
        <w:p>
          <w:pPr>
            <w:pStyle w:val="TOC1"/>
            <w:tabs>
              <w:tab w:pos="10072" w:val="right" w:leader="dot"/>
            </w:tabs>
            <w:spacing w:before="121"/>
          </w:pPr>
          <w:r>
            <w:rPr>
              <w:w w:val="110"/>
            </w:rPr>
            <w:t>TRANSFER ON EXPIRY OF THE CONCESSION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PERIOD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97</w:t>
          </w:r>
        </w:p>
        <w:p>
          <w:pPr>
            <w:pStyle w:val="TOC3"/>
            <w:numPr>
              <w:ilvl w:val="1"/>
              <w:numId w:val="21"/>
            </w:numPr>
            <w:tabs>
              <w:tab w:pos="962" w:val="left" w:leader="none"/>
              <w:tab w:pos="9553" w:val="right" w:leader="dot"/>
            </w:tabs>
            <w:spacing w:line="240" w:lineRule="auto" w:before="122" w:after="0"/>
            <w:ind w:left="961" w:right="0" w:hanging="541"/>
            <w:jc w:val="left"/>
          </w:pPr>
          <w:r>
            <w:rPr>
              <w:w w:val="110"/>
            </w:rPr>
            <w:t>General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Scope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Transfer/Payment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97</w:t>
          </w:r>
        </w:p>
        <w:p>
          <w:pPr>
            <w:pStyle w:val="TOC3"/>
            <w:numPr>
              <w:ilvl w:val="1"/>
              <w:numId w:val="21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Concessionaire’s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Obligations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97</w:t>
          </w:r>
        </w:p>
        <w:p>
          <w:pPr>
            <w:pStyle w:val="TOC3"/>
            <w:numPr>
              <w:ilvl w:val="1"/>
              <w:numId w:val="21"/>
            </w:numPr>
            <w:tabs>
              <w:tab w:pos="960" w:val="left" w:leader="none"/>
              <w:tab w:pos="9553" w:val="righ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Concessioning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Authority’s Obligations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98</w:t>
          </w:r>
        </w:p>
        <w:p>
          <w:pPr>
            <w:pStyle w:val="TOC3"/>
            <w:numPr>
              <w:ilvl w:val="1"/>
              <w:numId w:val="21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Risk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98</w:t>
          </w:r>
        </w:p>
        <w:p>
          <w:pPr>
            <w:pStyle w:val="TOC3"/>
            <w:numPr>
              <w:ilvl w:val="1"/>
              <w:numId w:val="21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Vesting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Certificate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98</w:t>
          </w:r>
        </w:p>
        <w:p>
          <w:pPr>
            <w:pStyle w:val="TOC1"/>
            <w:tabs>
              <w:tab w:pos="10072" w:val="right" w:leader="dot"/>
            </w:tabs>
            <w:spacing w:before="116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19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100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DISPUTE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RESOLUTION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100</w:t>
          </w:r>
        </w:p>
        <w:p>
          <w:pPr>
            <w:pStyle w:val="TOC3"/>
            <w:numPr>
              <w:ilvl w:val="1"/>
              <w:numId w:val="22"/>
            </w:numPr>
            <w:tabs>
              <w:tab w:pos="960" w:val="left" w:leader="none"/>
              <w:tab w:pos="9553" w:val="right" w:leader="dot"/>
            </w:tabs>
            <w:spacing w:line="240" w:lineRule="auto" w:before="124" w:after="0"/>
            <w:ind w:left="959" w:right="0" w:hanging="539"/>
            <w:jc w:val="left"/>
          </w:pPr>
          <w:r>
            <w:rPr>
              <w:w w:val="110"/>
            </w:rPr>
            <w:t>Amicable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Settlement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100</w:t>
          </w:r>
        </w:p>
        <w:p>
          <w:pPr>
            <w:pStyle w:val="TOC3"/>
            <w:numPr>
              <w:ilvl w:val="1"/>
              <w:numId w:val="22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Assistance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Expert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100</w:t>
          </w:r>
        </w:p>
        <w:p>
          <w:pPr>
            <w:pStyle w:val="TOC3"/>
            <w:numPr>
              <w:ilvl w:val="1"/>
              <w:numId w:val="22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Conciliation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100</w:t>
          </w:r>
        </w:p>
        <w:p>
          <w:pPr>
            <w:pStyle w:val="TOC3"/>
            <w:numPr>
              <w:ilvl w:val="1"/>
              <w:numId w:val="22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Arbitration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100</w:t>
          </w:r>
        </w:p>
        <w:p>
          <w:pPr>
            <w:pStyle w:val="TOC3"/>
            <w:tabs>
              <w:tab w:pos="9553" w:val="right" w:leader="dot"/>
            </w:tabs>
            <w:spacing w:before="121"/>
            <w:ind w:left="421" w:firstLine="0"/>
          </w:pPr>
          <w:r>
            <w:rPr>
              <w:w w:val="110"/>
            </w:rPr>
            <w:t>19.5.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Adjudication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by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Adjudicatory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Board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101</w:t>
          </w:r>
        </w:p>
        <w:p>
          <w:pPr>
            <w:pStyle w:val="TOC1"/>
            <w:tabs>
              <w:tab w:pos="10072" w:val="right" w:leader="dot"/>
            </w:tabs>
            <w:spacing w:before="117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20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102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REPRESENTATIONS 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WARRANTIES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102</w:t>
          </w:r>
        </w:p>
        <w:p>
          <w:pPr>
            <w:pStyle w:val="TOC3"/>
            <w:numPr>
              <w:ilvl w:val="1"/>
              <w:numId w:val="23"/>
            </w:numPr>
            <w:tabs>
              <w:tab w:pos="960" w:val="left" w:leader="none"/>
              <w:tab w:pos="9553" w:val="right" w:leader="dot"/>
            </w:tabs>
            <w:spacing w:line="240" w:lineRule="auto" w:before="123" w:after="0"/>
            <w:ind w:left="959" w:right="0" w:hanging="539"/>
            <w:jc w:val="left"/>
          </w:pPr>
          <w:r>
            <w:rPr>
              <w:w w:val="110"/>
            </w:rPr>
            <w:t>Representations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Warranties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 the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Concessionaire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102</w:t>
          </w:r>
        </w:p>
        <w:p>
          <w:pPr>
            <w:pStyle w:val="TOC3"/>
            <w:numPr>
              <w:ilvl w:val="1"/>
              <w:numId w:val="23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Representations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Warranties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 the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103</w:t>
          </w:r>
        </w:p>
        <w:p>
          <w:pPr>
            <w:pStyle w:val="TOC3"/>
            <w:numPr>
              <w:ilvl w:val="1"/>
              <w:numId w:val="23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Disclosure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104</w:t>
          </w:r>
        </w:p>
        <w:p>
          <w:pPr>
            <w:pStyle w:val="TOC1"/>
            <w:tabs>
              <w:tab w:pos="10072" w:val="right" w:leader="dot"/>
            </w:tabs>
            <w:spacing w:before="116"/>
          </w:pPr>
          <w:r>
            <w:rPr>
              <w:w w:val="110"/>
            </w:rPr>
            <w:t>ARTICLE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21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105</w:t>
          </w:r>
        </w:p>
        <w:p>
          <w:pPr>
            <w:pStyle w:val="TOC1"/>
            <w:tabs>
              <w:tab w:pos="10072" w:val="right" w:leader="dot"/>
            </w:tabs>
            <w:spacing w:before="120"/>
          </w:pPr>
          <w:r>
            <w:rPr>
              <w:w w:val="110"/>
            </w:rPr>
            <w:t>MISCELLANEOUS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PROVISIONS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105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553" w:val="right" w:leader="dot"/>
            </w:tabs>
            <w:spacing w:line="240" w:lineRule="auto" w:before="123" w:after="0"/>
            <w:ind w:left="959" w:right="0" w:hanging="539"/>
            <w:jc w:val="left"/>
          </w:pPr>
          <w:r>
            <w:rPr>
              <w:w w:val="110"/>
            </w:rPr>
            <w:t>Datum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105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553" w:val="righ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Accounts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Audits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105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561" w:val="right" w:leader="dot"/>
            </w:tabs>
            <w:spacing w:line="240" w:lineRule="auto" w:before="122" w:after="0"/>
            <w:ind w:left="1145" w:right="0" w:hanging="675"/>
            <w:jc w:val="left"/>
          </w:pPr>
          <w:r>
            <w:rPr/>
            <w:t>Audited</w:t>
          </w:r>
          <w:r>
            <w:rPr>
              <w:spacing w:val="-3"/>
            </w:rPr>
            <w:t> </w:t>
          </w:r>
          <w:r>
            <w:rPr/>
            <w:t>Accounts</w:t>
          </w:r>
          <w:r>
            <w:rPr>
              <w:rFonts w:ascii="Times New Roman"/>
            </w:rPr>
            <w:tab/>
          </w:r>
          <w:r>
            <w:rPr/>
            <w:t>105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561" w:val="right" w:leader="dot"/>
            </w:tabs>
            <w:spacing w:line="240" w:lineRule="auto" w:before="119" w:after="0"/>
            <w:ind w:left="1145" w:right="0" w:hanging="675"/>
            <w:jc w:val="left"/>
          </w:pPr>
          <w:r>
            <w:rPr/>
            <w:t>Appointment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Auditors</w:t>
          </w:r>
          <w:r>
            <w:rPr>
              <w:rFonts w:ascii="Times New Roman"/>
            </w:rPr>
            <w:tab/>
          </w:r>
          <w:r>
            <w:rPr/>
            <w:t>106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561" w:val="right" w:leader="dot"/>
            </w:tabs>
            <w:spacing w:line="240" w:lineRule="auto" w:before="121" w:after="0"/>
            <w:ind w:left="1145" w:right="0" w:hanging="675"/>
            <w:jc w:val="left"/>
          </w:pPr>
          <w:r>
            <w:rPr/>
            <w:t>Certification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Claims by</w:t>
          </w:r>
          <w:r>
            <w:rPr>
              <w:spacing w:val="-3"/>
            </w:rPr>
            <w:t> </w:t>
          </w:r>
          <w:r>
            <w:rPr/>
            <w:t>Statutory</w:t>
          </w:r>
          <w:r>
            <w:rPr>
              <w:spacing w:val="-2"/>
            </w:rPr>
            <w:t> </w:t>
          </w:r>
          <w:r>
            <w:rPr/>
            <w:t>Auditors</w:t>
          </w:r>
          <w:r>
            <w:rPr>
              <w:rFonts w:ascii="Times New Roman"/>
            </w:rPr>
            <w:tab/>
          </w:r>
          <w:r>
            <w:rPr/>
            <w:t>106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561" w:val="right" w:leader="dot"/>
            </w:tabs>
            <w:spacing w:line="240" w:lineRule="auto" w:before="119" w:after="0"/>
            <w:ind w:left="1145" w:right="0" w:hanging="675"/>
            <w:jc w:val="left"/>
          </w:pPr>
          <w:r>
            <w:rPr/>
            <w:t>Set-off</w:t>
          </w:r>
          <w:r>
            <w:rPr>
              <w:rFonts w:ascii="Times New Roman"/>
            </w:rPr>
            <w:tab/>
          </w:r>
          <w:r>
            <w:rPr/>
            <w:t>106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561" w:val="right" w:leader="dot"/>
            </w:tabs>
            <w:spacing w:line="240" w:lineRule="auto" w:before="119" w:after="0"/>
            <w:ind w:left="1145" w:right="0" w:hanging="675"/>
            <w:jc w:val="left"/>
          </w:pPr>
          <w:r>
            <w:rPr/>
            <w:t>Dispute</w:t>
          </w:r>
          <w:r>
            <w:rPr>
              <w:spacing w:val="-1"/>
            </w:rPr>
            <w:t> </w:t>
          </w:r>
          <w:r>
            <w:rPr/>
            <w:t>Resolution</w:t>
          </w:r>
          <w:r>
            <w:rPr>
              <w:rFonts w:ascii="Times New Roman"/>
            </w:rPr>
            <w:tab/>
          </w:r>
          <w:r>
            <w:rPr/>
            <w:t>107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553" w:val="right" w:leader="dot"/>
            </w:tabs>
            <w:spacing w:line="240" w:lineRule="auto" w:before="122" w:after="0"/>
            <w:ind w:left="959" w:right="0" w:hanging="539"/>
            <w:jc w:val="left"/>
          </w:pPr>
          <w:r>
            <w:rPr>
              <w:w w:val="110"/>
            </w:rPr>
            <w:t>Compensation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for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Breach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Agreement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107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561" w:val="right" w:leader="dot"/>
            </w:tabs>
            <w:spacing w:line="240" w:lineRule="auto" w:before="119" w:after="190"/>
            <w:ind w:left="1145" w:right="0" w:hanging="675"/>
            <w:jc w:val="left"/>
          </w:pPr>
          <w:r>
            <w:rPr/>
            <w:t>Compensation</w:t>
          </w:r>
          <w:r>
            <w:rPr>
              <w:spacing w:val="-4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Default</w:t>
          </w:r>
          <w:r>
            <w:rPr>
              <w:spacing w:val="-3"/>
            </w:rPr>
            <w:t> </w:t>
          </w:r>
          <w:r>
            <w:rPr/>
            <w:t>by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Concessionaire</w:t>
          </w:r>
          <w:r>
            <w:rPr>
              <w:rFonts w:ascii="Times New Roman"/>
            </w:rPr>
            <w:tab/>
          </w:r>
          <w:r>
            <w:rPr/>
            <w:t>107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193" w:val="left" w:leader="dot"/>
            </w:tabs>
            <w:spacing w:line="240" w:lineRule="auto" w:before="77" w:after="0"/>
            <w:ind w:left="1145" w:right="0" w:hanging="675"/>
            <w:jc w:val="left"/>
          </w:pPr>
          <w:r>
            <w:rPr/>
            <w:t>Compensation</w:t>
          </w:r>
          <w:r>
            <w:rPr>
              <w:spacing w:val="-4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Default</w:t>
          </w:r>
          <w:r>
            <w:rPr>
              <w:spacing w:val="-4"/>
            </w:rPr>
            <w:t> </w:t>
          </w:r>
          <w:r>
            <w:rPr/>
            <w:t>by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Concessioning</w:t>
          </w:r>
          <w:r>
            <w:rPr>
              <w:spacing w:val="1"/>
            </w:rPr>
            <w:t> </w:t>
          </w:r>
          <w:r>
            <w:rPr/>
            <w:t>Authority</w:t>
          </w:r>
          <w:r>
            <w:rPr>
              <w:rFonts w:ascii="Times New Roman"/>
            </w:rPr>
            <w:tab/>
          </w:r>
          <w:r>
            <w:rPr/>
            <w:t>107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193" w:val="left" w:leader="dot"/>
            </w:tabs>
            <w:spacing w:line="240" w:lineRule="auto" w:before="119" w:after="0"/>
            <w:ind w:left="1145" w:right="0" w:hanging="675"/>
            <w:jc w:val="left"/>
          </w:pPr>
          <w:r>
            <w:rPr/>
            <w:t>Extension</w:t>
          </w:r>
          <w:r>
            <w:rPr>
              <w:spacing w:val="-3"/>
            </w:rPr>
            <w:t> </w:t>
          </w:r>
          <w:r>
            <w:rPr/>
            <w:t>of Concession</w:t>
          </w:r>
          <w:r>
            <w:rPr>
              <w:spacing w:val="-3"/>
            </w:rPr>
            <w:t> </w:t>
          </w:r>
          <w:r>
            <w:rPr/>
            <w:t>Period</w:t>
          </w:r>
          <w:r>
            <w:rPr>
              <w:rFonts w:ascii="Times New Roman"/>
            </w:rPr>
            <w:tab/>
          </w:r>
          <w:r>
            <w:rPr/>
            <w:t>108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193" w:val="left" w:leader="dot"/>
            </w:tabs>
            <w:spacing w:line="240" w:lineRule="auto" w:before="122" w:after="0"/>
            <w:ind w:left="1145" w:right="0" w:hanging="675"/>
            <w:jc w:val="left"/>
          </w:pPr>
          <w:r>
            <w:rPr/>
            <w:t>Compensation</w:t>
          </w:r>
          <w:r>
            <w:rPr>
              <w:spacing w:val="-3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be</w:t>
          </w:r>
          <w:r>
            <w:rPr>
              <w:spacing w:val="-2"/>
            </w:rPr>
            <w:t> </w:t>
          </w:r>
          <w:r>
            <w:rPr/>
            <w:t>in addition</w:t>
          </w:r>
          <w:r>
            <w:rPr>
              <w:rFonts w:ascii="Times New Roman"/>
            </w:rPr>
            <w:tab/>
          </w:r>
          <w:r>
            <w:rPr/>
            <w:t>108</w:t>
          </w:r>
        </w:p>
        <w:p>
          <w:pPr>
            <w:pStyle w:val="TOC4"/>
            <w:numPr>
              <w:ilvl w:val="2"/>
              <w:numId w:val="24"/>
            </w:numPr>
            <w:tabs>
              <w:tab w:pos="1146" w:val="left" w:leader="none"/>
              <w:tab w:pos="9193" w:val="left" w:leader="dot"/>
            </w:tabs>
            <w:spacing w:line="240" w:lineRule="auto" w:before="119" w:after="0"/>
            <w:ind w:left="1145" w:right="0" w:hanging="675"/>
            <w:jc w:val="left"/>
          </w:pPr>
          <w:r>
            <w:rPr/>
            <w:t>Mitigation</w:t>
          </w:r>
          <w:r>
            <w:rPr>
              <w:spacing w:val="-2"/>
            </w:rPr>
            <w:t> </w:t>
          </w:r>
          <w:r>
            <w:rPr/>
            <w:t>of costs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damage</w:t>
          </w:r>
          <w:r>
            <w:rPr>
              <w:rFonts w:ascii="Times New Roman"/>
            </w:rPr>
            <w:tab/>
          </w:r>
          <w:r>
            <w:rPr/>
            <w:t>108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148" w:val="lef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Survival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Obligation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108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148" w:val="lef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Articles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to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survive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Termination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108</w:t>
          </w:r>
        </w:p>
        <w:p>
          <w:pPr>
            <w:pStyle w:val="TOC3"/>
            <w:numPr>
              <w:ilvl w:val="1"/>
              <w:numId w:val="24"/>
            </w:numPr>
            <w:tabs>
              <w:tab w:pos="962" w:val="left" w:leader="none"/>
              <w:tab w:pos="9148" w:val="left" w:leader="dot"/>
            </w:tabs>
            <w:spacing w:line="240" w:lineRule="auto" w:before="122" w:after="0"/>
            <w:ind w:left="961" w:right="0" w:hanging="541"/>
            <w:jc w:val="left"/>
          </w:pPr>
          <w:r>
            <w:rPr>
              <w:w w:val="110"/>
            </w:rPr>
            <w:t>Joint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Responsibility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109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148" w:val="lef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Several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Obligations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109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148" w:val="left" w:leader="dot"/>
            </w:tabs>
            <w:spacing w:line="240" w:lineRule="auto" w:before="119" w:after="0"/>
            <w:ind w:left="959" w:right="0" w:hanging="539"/>
            <w:jc w:val="left"/>
          </w:pPr>
          <w:r>
            <w:rPr>
              <w:w w:val="110"/>
            </w:rPr>
            <w:t>Severability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109</w:t>
          </w:r>
        </w:p>
        <w:p>
          <w:pPr>
            <w:pStyle w:val="TOC3"/>
            <w:numPr>
              <w:ilvl w:val="1"/>
              <w:numId w:val="24"/>
            </w:numPr>
            <w:tabs>
              <w:tab w:pos="960" w:val="left" w:leader="none"/>
              <w:tab w:pos="9148" w:val="left" w:leader="dot"/>
            </w:tabs>
            <w:spacing w:line="240" w:lineRule="auto" w:before="121" w:after="0"/>
            <w:ind w:left="959" w:right="0" w:hanging="539"/>
            <w:jc w:val="left"/>
          </w:pPr>
          <w:r>
            <w:rPr>
              <w:w w:val="110"/>
            </w:rPr>
            <w:t>Notices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109</w:t>
          </w:r>
        </w:p>
        <w:p>
          <w:pPr>
            <w:pStyle w:val="TOC3"/>
            <w:numPr>
              <w:ilvl w:val="1"/>
              <w:numId w:val="24"/>
            </w:numPr>
            <w:tabs>
              <w:tab w:pos="1094" w:val="left" w:leader="none"/>
              <w:tab w:pos="9148" w:val="left" w:leader="dot"/>
            </w:tabs>
            <w:spacing w:line="240" w:lineRule="auto" w:before="119" w:after="0"/>
            <w:ind w:left="1093" w:right="0" w:hanging="673"/>
            <w:jc w:val="left"/>
          </w:pPr>
          <w:r>
            <w:rPr>
              <w:w w:val="110"/>
            </w:rPr>
            <w:t>Waiver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110</w:t>
          </w:r>
        </w:p>
        <w:p>
          <w:pPr>
            <w:pStyle w:val="TOC3"/>
            <w:numPr>
              <w:ilvl w:val="1"/>
              <w:numId w:val="24"/>
            </w:numPr>
            <w:tabs>
              <w:tab w:pos="1094" w:val="left" w:leader="none"/>
              <w:tab w:pos="9148" w:val="left" w:leader="dot"/>
            </w:tabs>
            <w:spacing w:line="240" w:lineRule="auto" w:before="122" w:after="0"/>
            <w:ind w:left="1093" w:right="0" w:hanging="673"/>
            <w:jc w:val="left"/>
          </w:pPr>
          <w:r>
            <w:rPr>
              <w:w w:val="110"/>
            </w:rPr>
            <w:t>Amendments,</w:t>
          </w:r>
          <w:r>
            <w:rPr>
              <w:spacing w:val="-7"/>
              <w:w w:val="110"/>
            </w:rPr>
            <w:t> </w:t>
          </w:r>
          <w:r>
            <w:rPr>
              <w:w w:val="110"/>
            </w:rPr>
            <w:t>Modifications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or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Alterations.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110</w:t>
          </w:r>
        </w:p>
        <w:p>
          <w:pPr>
            <w:pStyle w:val="TOC3"/>
            <w:numPr>
              <w:ilvl w:val="1"/>
              <w:numId w:val="24"/>
            </w:numPr>
            <w:tabs>
              <w:tab w:pos="1097" w:val="left" w:leader="none"/>
              <w:tab w:pos="9148" w:val="left" w:leader="dot"/>
            </w:tabs>
            <w:spacing w:line="240" w:lineRule="auto" w:before="119" w:after="0"/>
            <w:ind w:left="1096" w:right="0" w:hanging="676"/>
            <w:jc w:val="left"/>
          </w:pPr>
          <w:r>
            <w:rPr>
              <w:w w:val="110"/>
            </w:rPr>
            <w:t>Governing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Law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111</w:t>
          </w:r>
        </w:p>
        <w:p>
          <w:pPr>
            <w:pStyle w:val="TOC3"/>
            <w:numPr>
              <w:ilvl w:val="1"/>
              <w:numId w:val="24"/>
            </w:numPr>
            <w:tabs>
              <w:tab w:pos="1094" w:val="left" w:leader="none"/>
              <w:tab w:pos="9148" w:val="left" w:leader="dot"/>
            </w:tabs>
            <w:spacing w:line="240" w:lineRule="auto" w:before="119" w:after="0"/>
            <w:ind w:left="1093" w:right="0" w:hanging="673"/>
            <w:jc w:val="left"/>
          </w:pPr>
          <w:r>
            <w:rPr>
              <w:w w:val="110"/>
            </w:rPr>
            <w:t>Entire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Agreement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111</w:t>
          </w:r>
        </w:p>
        <w:p>
          <w:pPr>
            <w:pStyle w:val="TOC1"/>
            <w:tabs>
              <w:tab w:pos="9704" w:val="left" w:leader="dot"/>
            </w:tabs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1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112</w:t>
          </w:r>
        </w:p>
        <w:p>
          <w:pPr>
            <w:pStyle w:val="TOC1"/>
            <w:tabs>
              <w:tab w:pos="9704" w:val="left" w:leader="dot"/>
            </w:tabs>
          </w:pPr>
          <w:r>
            <w:rPr>
              <w:w w:val="110"/>
            </w:rPr>
            <w:t>PROJECT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SITE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112</w:t>
          </w:r>
        </w:p>
        <w:p>
          <w:pPr>
            <w:pStyle w:val="TOC1"/>
            <w:tabs>
              <w:tab w:pos="9704" w:val="left" w:leader="dot"/>
            </w:tabs>
            <w:spacing w:before="121"/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2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113</w:t>
          </w:r>
        </w:p>
        <w:p>
          <w:pPr>
            <w:pStyle w:val="TOC1"/>
            <w:tabs>
              <w:tab w:pos="9704" w:val="left" w:leader="dot"/>
            </w:tabs>
          </w:pPr>
          <w:r>
            <w:rPr>
              <w:w w:val="110"/>
            </w:rPr>
            <w:t>PORT’S ASSETS</w:t>
          </w:r>
          <w:r>
            <w:rPr>
              <w:rFonts w:ascii="Times New Roman" w:hAnsi="Times New Roman"/>
              <w:w w:val="110"/>
            </w:rPr>
            <w:tab/>
          </w:r>
          <w:r>
            <w:rPr>
              <w:w w:val="110"/>
            </w:rPr>
            <w:t>113</w:t>
          </w:r>
        </w:p>
        <w:p>
          <w:pPr>
            <w:pStyle w:val="TOC1"/>
            <w:tabs>
              <w:tab w:pos="9704" w:val="left" w:leader="dot"/>
            </w:tabs>
            <w:spacing w:before="121"/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3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114</w:t>
          </w:r>
        </w:p>
        <w:p>
          <w:pPr>
            <w:pStyle w:val="TOC1"/>
            <w:tabs>
              <w:tab w:pos="9704" w:val="left" w:leader="dot"/>
            </w:tabs>
            <w:spacing w:before="120"/>
          </w:pPr>
          <w:r>
            <w:rPr>
              <w:w w:val="110"/>
            </w:rPr>
            <w:t>SUBSTITUTION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AGREEMENT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114</w:t>
          </w:r>
        </w:p>
        <w:p>
          <w:pPr>
            <w:pStyle w:val="TOC1"/>
            <w:tabs>
              <w:tab w:pos="9704" w:val="left" w:leader="dot"/>
            </w:tabs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4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124</w:t>
          </w:r>
        </w:p>
        <w:p>
          <w:pPr>
            <w:pStyle w:val="TOC1"/>
            <w:tabs>
              <w:tab w:pos="9704" w:val="left" w:leader="dot"/>
            </w:tabs>
            <w:spacing w:before="121"/>
          </w:pPr>
          <w:r>
            <w:rPr>
              <w:w w:val="110"/>
            </w:rPr>
            <w:t>SCOPE 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WORK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124</w:t>
          </w:r>
        </w:p>
        <w:p>
          <w:pPr>
            <w:pStyle w:val="TOC1"/>
            <w:tabs>
              <w:tab w:pos="9704" w:val="left" w:leader="dot"/>
            </w:tabs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5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138</w:t>
          </w:r>
        </w:p>
        <w:p>
          <w:pPr>
            <w:pStyle w:val="TOC1"/>
            <w:tabs>
              <w:tab w:pos="9704" w:val="left" w:leader="dot"/>
            </w:tabs>
            <w:spacing w:before="121"/>
          </w:pPr>
          <w:r>
            <w:rPr>
              <w:w w:val="110"/>
            </w:rPr>
            <w:t>PROJECT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SCHEDULE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138</w:t>
          </w:r>
        </w:p>
        <w:p>
          <w:pPr>
            <w:pStyle w:val="TOC1"/>
            <w:tabs>
              <w:tab w:pos="9704" w:val="left" w:leader="dot"/>
            </w:tabs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6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139</w:t>
          </w:r>
        </w:p>
        <w:p>
          <w:pPr>
            <w:pStyle w:val="TOC1"/>
            <w:tabs>
              <w:tab w:pos="9704" w:val="left" w:leader="dot"/>
            </w:tabs>
            <w:spacing w:before="120"/>
          </w:pPr>
          <w:r>
            <w:rPr>
              <w:w w:val="110"/>
            </w:rPr>
            <w:t>DESIGNS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AND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DRAWINGS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139</w:t>
          </w:r>
        </w:p>
        <w:p>
          <w:pPr>
            <w:pStyle w:val="TOC1"/>
            <w:tabs>
              <w:tab w:pos="9704" w:val="left" w:leader="dot"/>
            </w:tabs>
            <w:spacing w:before="121"/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7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140</w:t>
          </w:r>
        </w:p>
        <w:p>
          <w:pPr>
            <w:pStyle w:val="TOC1"/>
            <w:tabs>
              <w:tab w:pos="9704" w:val="left" w:leader="dot"/>
            </w:tabs>
          </w:pPr>
          <w:r>
            <w:rPr>
              <w:w w:val="110"/>
            </w:rPr>
            <w:t>TERMS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OF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REFERENCE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FOR</w:t>
          </w:r>
          <w:r>
            <w:rPr>
              <w:spacing w:val="-5"/>
              <w:w w:val="110"/>
            </w:rPr>
            <w:t> </w:t>
          </w:r>
          <w:r>
            <w:rPr>
              <w:w w:val="110"/>
            </w:rPr>
            <w:t>INDEPENDENT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ENGINEER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140</w:t>
          </w:r>
        </w:p>
        <w:p>
          <w:pPr>
            <w:pStyle w:val="TOC1"/>
            <w:tabs>
              <w:tab w:pos="9704" w:val="left" w:leader="dot"/>
            </w:tabs>
            <w:spacing w:before="121"/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8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146</w:t>
          </w:r>
        </w:p>
        <w:p>
          <w:pPr>
            <w:pStyle w:val="TOC1"/>
            <w:tabs>
              <w:tab w:pos="9704" w:val="left" w:leader="dot"/>
            </w:tabs>
            <w:spacing w:line="259" w:lineRule="auto"/>
            <w:ind w:right="125"/>
          </w:pPr>
          <w:r>
            <w:rPr>
              <w:w w:val="110"/>
            </w:rPr>
            <w:t>PERMITS AND CLEARANCES PROCURED BY THE CONCESSIONAIRE/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CONCESSIONING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AUTHORITY</w:t>
          </w:r>
          <w:r>
            <w:rPr>
              <w:rFonts w:ascii="Times New Roman"/>
              <w:w w:val="110"/>
            </w:rPr>
            <w:tab/>
          </w:r>
          <w:r>
            <w:rPr>
              <w:spacing w:val="-2"/>
            </w:rPr>
            <w:t>146</w:t>
          </w:r>
        </w:p>
        <w:p>
          <w:pPr>
            <w:pStyle w:val="TOC1"/>
            <w:tabs>
              <w:tab w:pos="9704" w:val="left" w:leader="dot"/>
            </w:tabs>
            <w:spacing w:before="99"/>
          </w:pPr>
          <w:r>
            <w:rPr>
              <w:w w:val="110"/>
            </w:rPr>
            <w:t>APPENDIX</w:t>
          </w:r>
          <w:r>
            <w:rPr>
              <w:spacing w:val="-4"/>
              <w:w w:val="110"/>
            </w:rPr>
            <w:t> </w:t>
          </w:r>
          <w:r>
            <w:rPr>
              <w:w w:val="110"/>
            </w:rPr>
            <w:t>9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147</w:t>
          </w:r>
        </w:p>
        <w:p>
          <w:pPr>
            <w:pStyle w:val="TOC1"/>
            <w:tabs>
              <w:tab w:pos="9704" w:val="left" w:leader="dot"/>
            </w:tabs>
            <w:spacing w:before="122"/>
          </w:pPr>
          <w:r>
            <w:rPr>
              <w:w w:val="110"/>
            </w:rPr>
            <w:t>PERFORMANCE</w:t>
          </w:r>
          <w:r>
            <w:rPr>
              <w:spacing w:val="-6"/>
              <w:w w:val="110"/>
            </w:rPr>
            <w:t> </w:t>
          </w:r>
          <w:r>
            <w:rPr>
              <w:w w:val="110"/>
            </w:rPr>
            <w:t>GUARANTEE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147</w:t>
          </w:r>
        </w:p>
        <w:p>
          <w:pPr>
            <w:pStyle w:val="TOC1"/>
            <w:tabs>
              <w:tab w:pos="9704" w:val="left" w:leader="dot"/>
            </w:tabs>
          </w:pPr>
          <w:hyperlink w:history="true" w:anchor="_TOC_250023">
            <w:r>
              <w:rPr>
                <w:w w:val="110"/>
              </w:rPr>
              <w:t>APPENDIX</w:t>
            </w:r>
            <w:r>
              <w:rPr>
                <w:spacing w:val="-5"/>
                <w:w w:val="110"/>
              </w:rPr>
              <w:t> </w:t>
            </w:r>
            <w:r>
              <w:rPr>
                <w:w w:val="110"/>
              </w:rPr>
              <w:t>10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151</w:t>
            </w:r>
          </w:hyperlink>
        </w:p>
        <w:p>
          <w:pPr>
            <w:pStyle w:val="TOC1"/>
            <w:tabs>
              <w:tab w:pos="9704" w:val="left" w:leader="dot"/>
            </w:tabs>
            <w:spacing w:before="122" w:after="240"/>
          </w:pPr>
          <w:hyperlink w:history="true" w:anchor="_TOC_250022">
            <w:r>
              <w:rPr>
                <w:w w:val="105"/>
              </w:rPr>
              <w:t>CERTIFICATES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151</w:t>
            </w:r>
          </w:hyperlink>
        </w:p>
        <w:p>
          <w:pPr>
            <w:pStyle w:val="TOC1"/>
            <w:tabs>
              <w:tab w:pos="10072" w:val="right" w:leader="dot"/>
            </w:tabs>
            <w:spacing w:before="75"/>
          </w:pPr>
          <w:hyperlink w:history="true" w:anchor="_TOC_250021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11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153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20">
            <w:r>
              <w:rPr>
                <w:w w:val="110"/>
              </w:rPr>
              <w:t>PERSONNEL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AND LABOUR REQUIREMENTS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153</w:t>
            </w:r>
          </w:hyperlink>
        </w:p>
        <w:p>
          <w:pPr>
            <w:pStyle w:val="TOC1"/>
            <w:tabs>
              <w:tab w:pos="10072" w:val="right" w:leader="dot"/>
            </w:tabs>
            <w:spacing w:before="121"/>
          </w:pPr>
          <w:hyperlink w:history="true" w:anchor="_TOC_250019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12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154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18">
            <w:r>
              <w:rPr>
                <w:w w:val="110"/>
              </w:rPr>
              <w:t>RATES APPLICABLE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IN</w:t>
            </w:r>
            <w:r>
              <w:rPr>
                <w:spacing w:val="-1"/>
                <w:w w:val="110"/>
              </w:rPr>
              <w:t> </w:t>
            </w:r>
            <w:r>
              <w:rPr>
                <w:w w:val="110"/>
              </w:rPr>
              <w:t>RESPECT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LAND,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UTILITIES AND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SERVICES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154</w:t>
            </w:r>
          </w:hyperlink>
        </w:p>
        <w:p>
          <w:pPr>
            <w:pStyle w:val="TOC1"/>
            <w:tabs>
              <w:tab w:pos="10072" w:val="right" w:leader="dot"/>
            </w:tabs>
            <w:spacing w:before="122"/>
          </w:pPr>
          <w:r>
            <w:rPr>
              <w:w w:val="110"/>
            </w:rPr>
            <w:t>APPENDIX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13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155</w:t>
          </w:r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MINIMUM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GUARANTEED CARGO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155</w:t>
          </w:r>
        </w:p>
        <w:p>
          <w:pPr>
            <w:pStyle w:val="TOC1"/>
            <w:tabs>
              <w:tab w:pos="10072" w:val="right" w:leader="dot"/>
            </w:tabs>
            <w:spacing w:before="121"/>
          </w:pPr>
          <w:hyperlink w:history="true" w:anchor="_TOC_250017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14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156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16">
            <w:r>
              <w:rPr>
                <w:w w:val="110"/>
              </w:rPr>
              <w:t>PERFORMANCE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STANDARDS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156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15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15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162</w:t>
            </w:r>
          </w:hyperlink>
        </w:p>
        <w:p>
          <w:pPr>
            <w:pStyle w:val="TOC1"/>
            <w:tabs>
              <w:tab w:pos="10072" w:val="right" w:leader="dot"/>
            </w:tabs>
            <w:spacing w:before="122"/>
          </w:pPr>
          <w:hyperlink w:history="true" w:anchor="_TOC_250014">
            <w:r>
              <w:rPr>
                <w:w w:val="110"/>
              </w:rPr>
              <w:t>ESCROW</w:t>
            </w:r>
            <w:r>
              <w:rPr>
                <w:spacing w:val="2"/>
                <w:w w:val="110"/>
              </w:rPr>
              <w:t> </w:t>
            </w:r>
            <w:r>
              <w:rPr>
                <w:w w:val="110"/>
              </w:rPr>
              <w:t>AGREEMENT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162</w:t>
            </w:r>
          </w:hyperlink>
        </w:p>
        <w:p>
          <w:pPr>
            <w:pStyle w:val="TOC1"/>
            <w:tabs>
              <w:tab w:pos="10072" w:val="right" w:leader="dot"/>
            </w:tabs>
          </w:pPr>
          <w:r>
            <w:rPr>
              <w:w w:val="110"/>
            </w:rPr>
            <w:t>APPENDIX</w:t>
          </w:r>
          <w:r>
            <w:rPr>
              <w:spacing w:val="-2"/>
              <w:w w:val="110"/>
            </w:rPr>
            <w:t> </w:t>
          </w:r>
          <w:r>
            <w:rPr>
              <w:w w:val="110"/>
            </w:rPr>
            <w:t>16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176</w:t>
          </w:r>
        </w:p>
        <w:p>
          <w:pPr>
            <w:pStyle w:val="TOC1"/>
            <w:tabs>
              <w:tab w:pos="10072" w:val="right" w:leader="dot"/>
            </w:tabs>
            <w:spacing w:before="121"/>
          </w:pPr>
          <w:r>
            <w:rPr>
              <w:w w:val="110"/>
            </w:rPr>
            <w:t>[BASE</w:t>
          </w:r>
          <w:r>
            <w:rPr>
              <w:spacing w:val="1"/>
              <w:w w:val="110"/>
            </w:rPr>
            <w:t> </w:t>
          </w:r>
          <w:r>
            <w:rPr>
              <w:w w:val="110"/>
            </w:rPr>
            <w:t>CASE</w:t>
          </w:r>
          <w:r>
            <w:rPr>
              <w:spacing w:val="2"/>
              <w:w w:val="110"/>
            </w:rPr>
            <w:t> </w:t>
          </w:r>
          <w:r>
            <w:rPr>
              <w:w w:val="110"/>
            </w:rPr>
            <w:t>FINANCIAL</w:t>
          </w:r>
          <w:r>
            <w:rPr>
              <w:spacing w:val="-3"/>
              <w:w w:val="110"/>
            </w:rPr>
            <w:t> </w:t>
          </w:r>
          <w:r>
            <w:rPr>
              <w:w w:val="110"/>
            </w:rPr>
            <w:t>MODEL</w:t>
          </w:r>
          <w:r>
            <w:rPr>
              <w:spacing w:val="-1"/>
              <w:w w:val="110"/>
            </w:rPr>
            <w:t> </w:t>
          </w:r>
          <w:r>
            <w:rPr>
              <w:w w:val="110"/>
            </w:rPr>
            <w:t>(BCFM)]</w:t>
          </w:r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176</w:t>
          </w:r>
        </w:p>
        <w:p>
          <w:pPr>
            <w:pStyle w:val="TOC1"/>
            <w:tabs>
              <w:tab w:pos="10072" w:val="right" w:leader="dot"/>
            </w:tabs>
          </w:pPr>
          <w:hyperlink w:history="true" w:anchor="_TOC_250013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17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177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12">
            <w:r>
              <w:rPr>
                <w:w w:val="110"/>
              </w:rPr>
              <w:t>MONITORING ARRANGEMENT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177</w:t>
            </w:r>
          </w:hyperlink>
        </w:p>
        <w:p>
          <w:pPr>
            <w:pStyle w:val="TOC1"/>
            <w:tabs>
              <w:tab w:pos="10072" w:val="right" w:leader="dot"/>
            </w:tabs>
            <w:spacing w:before="122"/>
          </w:pPr>
          <w:hyperlink w:history="true" w:anchor="_TOC_250011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18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192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10">
            <w:r>
              <w:rPr>
                <w:w w:val="110"/>
              </w:rPr>
              <w:t>Key</w:t>
            </w:r>
            <w:r>
              <w:rPr>
                <w:spacing w:val="-3"/>
                <w:w w:val="110"/>
              </w:rPr>
              <w:t> </w:t>
            </w:r>
            <w:r>
              <w:rPr>
                <w:w w:val="110"/>
              </w:rPr>
              <w:t>Performance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Indicators for</w:t>
            </w:r>
            <w:r>
              <w:rPr>
                <w:spacing w:val="-1"/>
                <w:w w:val="110"/>
              </w:rPr>
              <w:t> </w:t>
            </w:r>
            <w:r>
              <w:rPr>
                <w:w w:val="110"/>
              </w:rPr>
              <w:t>Concessioning Authority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192</w:t>
            </w:r>
          </w:hyperlink>
        </w:p>
        <w:p>
          <w:pPr>
            <w:pStyle w:val="TOC1"/>
            <w:tabs>
              <w:tab w:pos="10072" w:val="right" w:leader="dot"/>
            </w:tabs>
            <w:spacing w:before="121"/>
          </w:pPr>
          <w:hyperlink w:history="true" w:anchor="_TOC_250009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19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194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08">
            <w:r>
              <w:rPr>
                <w:w w:val="110"/>
              </w:rPr>
              <w:t>Supporting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Project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Infrastructure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194</w:t>
            </w:r>
          </w:hyperlink>
        </w:p>
        <w:p>
          <w:pPr>
            <w:pStyle w:val="TOC1"/>
            <w:tabs>
              <w:tab w:pos="10072" w:val="right" w:leader="dot"/>
            </w:tabs>
            <w:spacing w:before="121"/>
          </w:pPr>
          <w:hyperlink w:history="true" w:anchor="_TOC_250007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20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195</w:t>
            </w:r>
          </w:hyperlink>
        </w:p>
        <w:p>
          <w:pPr>
            <w:pStyle w:val="TOC1"/>
            <w:tabs>
              <w:tab w:pos="10072" w:val="right" w:leader="dot"/>
            </w:tabs>
            <w:spacing w:before="120"/>
          </w:pPr>
          <w:hyperlink w:history="true" w:anchor="_TOC_250006">
            <w:r>
              <w:rPr>
                <w:w w:val="110"/>
              </w:rPr>
              <w:t>Compliance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to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Green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Ports</w:t>
            </w:r>
            <w:r>
              <w:rPr>
                <w:spacing w:val="-1"/>
                <w:w w:val="110"/>
              </w:rPr>
              <w:t> </w:t>
            </w:r>
            <w:r>
              <w:rPr>
                <w:w w:val="110"/>
              </w:rPr>
              <w:t>Policy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195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05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21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196</w:t>
            </w:r>
          </w:hyperlink>
        </w:p>
        <w:p>
          <w:pPr>
            <w:pStyle w:val="TOC1"/>
            <w:tabs>
              <w:tab w:pos="10072" w:val="right" w:leader="dot"/>
            </w:tabs>
            <w:spacing w:before="121"/>
          </w:pPr>
          <w:hyperlink w:history="true" w:anchor="_TOC_250004">
            <w:r>
              <w:rPr>
                <w:w w:val="110"/>
              </w:rPr>
              <w:t>ARBITRATION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RULES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OF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SAROD-PORTS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197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03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22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223</w:t>
            </w:r>
          </w:hyperlink>
        </w:p>
        <w:p>
          <w:pPr>
            <w:pStyle w:val="TOC1"/>
            <w:tabs>
              <w:tab w:pos="10072" w:val="right" w:leader="dot"/>
            </w:tabs>
            <w:spacing w:before="121"/>
          </w:pPr>
          <w:hyperlink w:history="true" w:anchor="_TOC_250002">
            <w:r>
              <w:rPr>
                <w:w w:val="110"/>
              </w:rPr>
              <w:t>PANEL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OF CHARTERED ACCOUNTANTS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223</w:t>
            </w:r>
          </w:hyperlink>
        </w:p>
        <w:p>
          <w:pPr>
            <w:pStyle w:val="TOC1"/>
            <w:tabs>
              <w:tab w:pos="10072" w:val="right" w:leader="dot"/>
            </w:tabs>
          </w:pPr>
          <w:hyperlink w:history="true" w:anchor="_TOC_250001">
            <w:r>
              <w:rPr>
                <w:w w:val="110"/>
              </w:rPr>
              <w:t>APPENDIX</w:t>
            </w:r>
            <w:r>
              <w:rPr>
                <w:spacing w:val="-2"/>
                <w:w w:val="110"/>
              </w:rPr>
              <w:t> </w:t>
            </w:r>
            <w:r>
              <w:rPr>
                <w:w w:val="110"/>
              </w:rPr>
              <w:t>23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225</w:t>
            </w:r>
          </w:hyperlink>
        </w:p>
        <w:p>
          <w:pPr>
            <w:pStyle w:val="TOC1"/>
            <w:tabs>
              <w:tab w:pos="10072" w:val="right" w:leader="dot"/>
            </w:tabs>
            <w:spacing w:before="120"/>
          </w:pPr>
          <w:hyperlink w:history="true" w:anchor="_TOC_250000">
            <w:r>
              <w:rPr>
                <w:w w:val="110"/>
              </w:rPr>
              <w:t>VESTING</w:t>
            </w:r>
            <w:r>
              <w:rPr>
                <w:spacing w:val="1"/>
                <w:w w:val="110"/>
              </w:rPr>
              <w:t> </w:t>
            </w:r>
            <w:r>
              <w:rPr>
                <w:w w:val="110"/>
              </w:rPr>
              <w:t>CERTIFICATE</w:t>
            </w:r>
            <w:r>
              <w:rPr>
                <w:rFonts w:ascii="Times New Roman"/>
                <w:w w:val="110"/>
              </w:rPr>
              <w:tab/>
            </w:r>
            <w:r>
              <w:rPr>
                <w:w w:val="110"/>
              </w:rPr>
              <w:t>225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420" w:bottom="1217" w:left="1040" w:right="1000"/>
        </w:sectPr>
      </w:pPr>
    </w:p>
    <w:p>
      <w:pPr>
        <w:pStyle w:val="Heading4"/>
        <w:spacing w:before="75"/>
        <w:ind w:left="1679" w:right="1590"/>
        <w:jc w:val="center"/>
      </w:pPr>
      <w:r>
        <w:rPr>
          <w:spacing w:val="-8"/>
          <w:w w:val="105"/>
        </w:rPr>
        <w:t>CONCESSION</w:t>
      </w:r>
      <w:r>
        <w:rPr>
          <w:spacing w:val="-14"/>
          <w:w w:val="105"/>
        </w:rPr>
        <w:t> </w:t>
      </w:r>
      <w:r>
        <w:rPr>
          <w:spacing w:val="-8"/>
          <w:w w:val="105"/>
        </w:rPr>
        <w:t>AGREEMENT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tabs>
          <w:tab w:pos="5490" w:val="left" w:leader="none"/>
          <w:tab w:pos="6021" w:val="left" w:leader="none"/>
          <w:tab w:pos="8165" w:val="left" w:leader="underscore"/>
        </w:tabs>
        <w:spacing w:before="0"/>
        <w:ind w:left="200" w:right="0" w:firstLine="0"/>
        <w:jc w:val="left"/>
        <w:rPr>
          <w:sz w:val="22"/>
        </w:rPr>
      </w:pPr>
      <w:r>
        <w:rPr>
          <w:rFonts w:ascii="Arial"/>
          <w:b/>
          <w:w w:val="105"/>
          <w:sz w:val="22"/>
        </w:rPr>
        <w:t>THIS</w:t>
      </w:r>
      <w:r>
        <w:rPr>
          <w:rFonts w:ascii="Arial"/>
          <w:b/>
          <w:spacing w:val="23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CONCESSION</w:t>
      </w:r>
      <w:r>
        <w:rPr>
          <w:rFonts w:ascii="Arial"/>
          <w:b/>
          <w:spacing w:val="20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AGREEMENT</w:t>
      </w:r>
      <w:r>
        <w:rPr>
          <w:rFonts w:ascii="Arial"/>
          <w:b/>
          <w:spacing w:val="21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3"/>
          <w:w w:val="105"/>
          <w:sz w:val="22"/>
        </w:rPr>
        <w:t> </w:t>
      </w:r>
      <w:r>
        <w:rPr>
          <w:w w:val="105"/>
          <w:sz w:val="22"/>
        </w:rPr>
        <w:t>made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at</w:t>
      </w:r>
      <w:r>
        <w:rPr>
          <w:rFonts w:ascii="Times New Roman"/>
          <w:w w:val="105"/>
          <w:sz w:val="22"/>
          <w:u w:val="single"/>
        </w:rPr>
        <w:tab/>
      </w:r>
      <w:r>
        <w:rPr>
          <w:w w:val="105"/>
          <w:sz w:val="22"/>
        </w:rPr>
        <w:t>__</w:t>
      </w:r>
      <w:r>
        <w:rPr>
          <w:rFonts w:ascii="Times New Roman"/>
          <w:w w:val="105"/>
          <w:sz w:val="22"/>
          <w:u w:val="single"/>
        </w:rPr>
        <w:tab/>
      </w:r>
      <w:r>
        <w:rPr>
          <w:w w:val="105"/>
          <w:sz w:val="22"/>
        </w:rPr>
        <w:t>_</w:t>
      </w:r>
      <w:r>
        <w:rPr>
          <w:spacing w:val="17"/>
          <w:w w:val="105"/>
          <w:sz w:val="22"/>
        </w:rPr>
        <w:t> </w:t>
      </w:r>
      <w:r>
        <w:rPr>
          <w:w w:val="105"/>
          <w:sz w:val="22"/>
        </w:rPr>
        <w:t>on</w:t>
      </w:r>
      <w:r>
        <w:rPr>
          <w:spacing w:val="24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rFonts w:ascii="Times New Roman"/>
          <w:w w:val="105"/>
          <w:sz w:val="22"/>
        </w:rPr>
        <w:tab/>
      </w:r>
      <w:r>
        <w:rPr>
          <w:w w:val="105"/>
          <w:sz w:val="22"/>
        </w:rPr>
        <w:t>day</w:t>
      </w:r>
      <w:r>
        <w:rPr>
          <w:spacing w:val="25"/>
          <w:w w:val="105"/>
          <w:sz w:val="22"/>
        </w:rPr>
        <w:t> </w:t>
      </w:r>
      <w:r>
        <w:rPr>
          <w:w w:val="105"/>
          <w:sz w:val="22"/>
        </w:rPr>
        <w:t>of</w:t>
      </w:r>
    </w:p>
    <w:p>
      <w:pPr>
        <w:pStyle w:val="BodyText"/>
        <w:spacing w:before="132"/>
        <w:ind w:left="200"/>
      </w:pPr>
      <w:r>
        <w:rPr>
          <w:w w:val="105"/>
        </w:rPr>
        <w:t>__________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00"/>
      </w:pPr>
      <w:r>
        <w:rPr>
          <w:w w:val="105"/>
        </w:rPr>
        <w:t>BETWEEN: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1208" w:val="left" w:leader="none"/>
          <w:tab w:pos="1209" w:val="left" w:leader="none"/>
          <w:tab w:pos="5927" w:val="left" w:leader="underscore"/>
        </w:tabs>
        <w:spacing w:line="240" w:lineRule="auto" w:before="1" w:after="0"/>
        <w:ind w:left="1208" w:right="0" w:hanging="937"/>
        <w:jc w:val="left"/>
        <w:rPr>
          <w:sz w:val="22"/>
        </w:rPr>
      </w:pPr>
      <w:r>
        <w:rPr>
          <w:rFonts w:ascii="Arial"/>
          <w:b/>
          <w:w w:val="105"/>
          <w:sz w:val="23"/>
        </w:rPr>
        <w:t>.</w:t>
        <w:tab/>
      </w:r>
      <w:r>
        <w:rPr>
          <w:rFonts w:ascii="Arial"/>
          <w:b/>
          <w:spacing w:val="18"/>
          <w:w w:val="105"/>
          <w:sz w:val="22"/>
        </w:rPr>
        <w:t>BOARD</w:t>
      </w:r>
      <w:r>
        <w:rPr>
          <w:rFonts w:ascii="Arial"/>
          <w:b/>
          <w:spacing w:val="51"/>
          <w:w w:val="105"/>
          <w:sz w:val="22"/>
        </w:rPr>
        <w:t> </w:t>
      </w:r>
      <w:r>
        <w:rPr>
          <w:rFonts w:ascii="Arial"/>
          <w:b/>
          <w:spacing w:val="11"/>
          <w:w w:val="105"/>
          <w:sz w:val="22"/>
        </w:rPr>
        <w:t>OF</w:t>
      </w:r>
      <w:r>
        <w:rPr>
          <w:rFonts w:ascii="Arial"/>
          <w:b/>
          <w:spacing w:val="52"/>
          <w:w w:val="105"/>
          <w:sz w:val="22"/>
        </w:rPr>
        <w:t> </w:t>
      </w:r>
      <w:r>
        <w:rPr>
          <w:rFonts w:ascii="Arial"/>
          <w:b/>
          <w:spacing w:val="20"/>
          <w:w w:val="105"/>
          <w:sz w:val="22"/>
        </w:rPr>
        <w:t>TRUSTEES</w:t>
      </w:r>
      <w:r>
        <w:rPr>
          <w:rFonts w:ascii="Arial"/>
          <w:b/>
          <w:spacing w:val="52"/>
          <w:w w:val="105"/>
          <w:sz w:val="22"/>
        </w:rPr>
        <w:t> </w:t>
      </w:r>
      <w:r>
        <w:rPr>
          <w:spacing w:val="15"/>
          <w:w w:val="105"/>
          <w:sz w:val="22"/>
        </w:rPr>
        <w:t>for</w:t>
      </w:r>
      <w:r>
        <w:rPr>
          <w:rFonts w:ascii="Times New Roman"/>
          <w:spacing w:val="15"/>
          <w:w w:val="105"/>
          <w:sz w:val="22"/>
        </w:rPr>
        <w:tab/>
      </w:r>
      <w:r>
        <w:rPr>
          <w:spacing w:val="-3"/>
          <w:w w:val="105"/>
          <w:sz w:val="22"/>
        </w:rPr>
        <w:t>PORT,</w:t>
      </w:r>
      <w:r>
        <w:rPr>
          <w:spacing w:val="-10"/>
          <w:w w:val="105"/>
          <w:sz w:val="22"/>
        </w:rPr>
        <w:t> </w:t>
      </w:r>
      <w:r>
        <w:rPr>
          <w:spacing w:val="-3"/>
          <w:w w:val="105"/>
          <w:sz w:val="22"/>
        </w:rPr>
        <w:t>a</w:t>
      </w:r>
      <w:r>
        <w:rPr>
          <w:spacing w:val="-10"/>
          <w:w w:val="105"/>
          <w:sz w:val="22"/>
        </w:rPr>
        <w:t> </w:t>
      </w:r>
      <w:r>
        <w:rPr>
          <w:spacing w:val="-3"/>
          <w:w w:val="105"/>
          <w:sz w:val="22"/>
        </w:rPr>
        <w:t>body</w:t>
      </w:r>
      <w:r>
        <w:rPr>
          <w:spacing w:val="-10"/>
          <w:w w:val="105"/>
          <w:sz w:val="22"/>
        </w:rPr>
        <w:t> </w:t>
      </w:r>
      <w:r>
        <w:rPr>
          <w:spacing w:val="-3"/>
          <w:w w:val="105"/>
          <w:sz w:val="22"/>
        </w:rPr>
        <w:t>corporate</w:t>
      </w:r>
      <w:r>
        <w:rPr>
          <w:spacing w:val="-12"/>
          <w:w w:val="105"/>
          <w:sz w:val="22"/>
        </w:rPr>
        <w:t> </w:t>
      </w:r>
      <w:r>
        <w:rPr>
          <w:spacing w:val="-3"/>
          <w:w w:val="105"/>
          <w:sz w:val="22"/>
        </w:rPr>
        <w:t>constituted</w:t>
      </w:r>
    </w:p>
    <w:p>
      <w:pPr>
        <w:pStyle w:val="BodyText"/>
        <w:spacing w:line="367" w:lineRule="auto" w:before="130"/>
        <w:ind w:left="200"/>
      </w:pPr>
      <w:r>
        <w:rPr>
          <w:w w:val="105"/>
        </w:rPr>
        <w:t>under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provisions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Major</w:t>
      </w:r>
      <w:r>
        <w:rPr>
          <w:spacing w:val="11"/>
          <w:w w:val="105"/>
        </w:rPr>
        <w:t> </w:t>
      </w:r>
      <w:r>
        <w:rPr>
          <w:w w:val="105"/>
        </w:rPr>
        <w:t>Port</w:t>
      </w:r>
      <w:r>
        <w:rPr>
          <w:spacing w:val="10"/>
          <w:w w:val="105"/>
        </w:rPr>
        <w:t> </w:t>
      </w:r>
      <w:r>
        <w:rPr>
          <w:w w:val="105"/>
        </w:rPr>
        <w:t>Authorities</w:t>
      </w:r>
      <w:r>
        <w:rPr>
          <w:spacing w:val="10"/>
          <w:w w:val="105"/>
        </w:rPr>
        <w:t> </w:t>
      </w:r>
      <w:r>
        <w:rPr>
          <w:w w:val="105"/>
        </w:rPr>
        <w:t>Act,</w:t>
      </w:r>
      <w:r>
        <w:rPr>
          <w:spacing w:val="11"/>
          <w:w w:val="105"/>
        </w:rPr>
        <w:t> </w:t>
      </w:r>
      <w:r>
        <w:rPr>
          <w:w w:val="105"/>
        </w:rPr>
        <w:t>2021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having</w:t>
      </w:r>
      <w:r>
        <w:rPr>
          <w:spacing w:val="10"/>
          <w:w w:val="105"/>
        </w:rPr>
        <w:t> </w:t>
      </w:r>
      <w:r>
        <w:rPr>
          <w:w w:val="105"/>
        </w:rPr>
        <w:t>its</w:t>
      </w:r>
      <w:r>
        <w:rPr>
          <w:spacing w:val="12"/>
          <w:w w:val="105"/>
        </w:rPr>
        <w:t> </w:t>
      </w:r>
      <w:r>
        <w:rPr>
          <w:w w:val="105"/>
        </w:rPr>
        <w:t>Administrative</w:t>
      </w:r>
      <w:r>
        <w:rPr>
          <w:spacing w:val="13"/>
          <w:w w:val="105"/>
        </w:rPr>
        <w:t> </w:t>
      </w:r>
      <w:r>
        <w:rPr>
          <w:w w:val="105"/>
        </w:rPr>
        <w:t>Office</w:t>
      </w:r>
      <w:r>
        <w:rPr>
          <w:spacing w:val="-58"/>
          <w:w w:val="105"/>
        </w:rPr>
        <w:t> </w:t>
      </w:r>
      <w:r>
        <w:rPr>
          <w:w w:val="105"/>
        </w:rPr>
        <w:t>at,</w:t>
      </w:r>
    </w:p>
    <w:p>
      <w:pPr>
        <w:pStyle w:val="BodyText"/>
        <w:spacing w:before="3"/>
        <w:rPr>
          <w:sz w:val="33"/>
        </w:rPr>
      </w:pPr>
    </w:p>
    <w:p>
      <w:pPr>
        <w:pStyle w:val="Heading4"/>
        <w:ind w:left="200"/>
      </w:pPr>
      <w:r>
        <w:rPr>
          <w:spacing w:val="22"/>
          <w:w w:val="105"/>
        </w:rPr>
        <w:t>__________________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BodyText"/>
        <w:spacing w:before="97"/>
        <w:ind w:left="200"/>
      </w:pPr>
      <w:r>
        <w:rPr>
          <w:spacing w:val="15"/>
          <w:w w:val="105"/>
        </w:rPr>
        <w:t>___________________________________________________________________</w:t>
      </w:r>
    </w:p>
    <w:p>
      <w:pPr>
        <w:pStyle w:val="BodyText"/>
        <w:spacing w:before="125"/>
        <w:ind w:left="200"/>
        <w:rPr>
          <w:rFonts w:ascii="Arial" w:hAnsi="Arial"/>
          <w:b/>
        </w:rPr>
      </w:pPr>
      <w:r>
        <w:rPr>
          <w:spacing w:val="15"/>
          <w:w w:val="105"/>
        </w:rPr>
        <w:t>___________________________hereinafter</w:t>
      </w:r>
      <w:r>
        <w:rPr>
          <w:spacing w:val="70"/>
          <w:w w:val="105"/>
        </w:rPr>
        <w:t> </w:t>
      </w:r>
      <w:r>
        <w:rPr>
          <w:spacing w:val="14"/>
          <w:w w:val="105"/>
        </w:rPr>
        <w:t>referred</w:t>
      </w:r>
      <w:r>
        <w:rPr>
          <w:spacing w:val="70"/>
          <w:w w:val="105"/>
        </w:rPr>
        <w:t> </w:t>
      </w:r>
      <w:r>
        <w:rPr>
          <w:w w:val="105"/>
        </w:rPr>
        <w:t>to </w:t>
      </w:r>
      <w:r>
        <w:rPr>
          <w:spacing w:val="10"/>
          <w:w w:val="105"/>
        </w:rPr>
        <w:t> </w:t>
      </w:r>
      <w:r>
        <w:rPr>
          <w:w w:val="105"/>
        </w:rPr>
        <w:t>as </w:t>
      </w:r>
      <w:r>
        <w:rPr>
          <w:spacing w:val="7"/>
          <w:w w:val="105"/>
        </w:rPr>
        <w:t> </w:t>
      </w:r>
      <w:r>
        <w:rPr>
          <w:rFonts w:ascii="Arial" w:hAnsi="Arial"/>
          <w:b/>
          <w:spacing w:val="13"/>
          <w:w w:val="105"/>
        </w:rPr>
        <w:t>“the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BodyText"/>
        <w:spacing w:line="364" w:lineRule="auto"/>
        <w:ind w:left="200" w:hanging="1"/>
      </w:pPr>
      <w:r>
        <w:rPr>
          <w:rFonts w:ascii="Arial" w:hAnsi="Arial"/>
          <w:b/>
          <w:w w:val="105"/>
        </w:rPr>
        <w:t>Concessioning Authority” </w:t>
      </w:r>
      <w:r>
        <w:rPr>
          <w:w w:val="105"/>
        </w:rPr>
        <w:t>(which expression shall, unless repugnant to the context or meaning</w:t>
      </w:r>
      <w:r>
        <w:rPr>
          <w:spacing w:val="-59"/>
          <w:w w:val="105"/>
        </w:rPr>
        <w:t> </w:t>
      </w:r>
      <w:r>
        <w:rPr>
          <w:w w:val="105"/>
        </w:rPr>
        <w:t>thereof,</w:t>
      </w:r>
      <w:r>
        <w:rPr>
          <w:spacing w:val="-10"/>
          <w:w w:val="105"/>
        </w:rPr>
        <w:t> </w:t>
      </w:r>
      <w:r>
        <w:rPr>
          <w:w w:val="105"/>
        </w:rPr>
        <w:t>include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successors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permitted</w:t>
      </w:r>
      <w:r>
        <w:rPr>
          <w:spacing w:val="-11"/>
          <w:w w:val="105"/>
        </w:rPr>
        <w:t> </w:t>
      </w:r>
      <w:r>
        <w:rPr>
          <w:w w:val="105"/>
        </w:rPr>
        <w:t>assigns);</w:t>
      </w:r>
    </w:p>
    <w:p>
      <w:pPr>
        <w:pStyle w:val="BodyText"/>
        <w:rPr>
          <w:sz w:val="34"/>
        </w:rPr>
      </w:pPr>
    </w:p>
    <w:p>
      <w:pPr>
        <w:pStyle w:val="BodyText"/>
        <w:ind w:left="200"/>
      </w:pPr>
      <w:r>
        <w:rPr>
          <w:w w:val="105"/>
        </w:rPr>
        <w:t>AND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5"/>
        </w:numPr>
        <w:tabs>
          <w:tab w:pos="1250" w:val="left" w:leader="none"/>
          <w:tab w:pos="1251" w:val="left" w:leader="none"/>
          <w:tab w:pos="4107" w:val="left" w:leader="none"/>
          <w:tab w:pos="6128" w:val="left" w:leader="none"/>
        </w:tabs>
        <w:spacing w:line="705" w:lineRule="auto" w:before="0" w:after="0"/>
        <w:ind w:left="200" w:right="717" w:firstLine="72"/>
        <w:jc w:val="left"/>
        <w:rPr>
          <w:rFonts w:ascii="Times New Roman"/>
          <w:sz w:val="22"/>
        </w:rPr>
      </w:pPr>
      <w:r>
        <w:rPr>
          <w:rFonts w:ascii="Times New Roman"/>
          <w:w w:val="104"/>
          <w:sz w:val="23"/>
          <w:u w:val="thick"/>
        </w:rPr>
        <w:t> </w:t>
      </w:r>
      <w:r>
        <w:rPr>
          <w:rFonts w:ascii="Times New Roman"/>
          <w:sz w:val="23"/>
          <w:u w:val="thick"/>
        </w:rPr>
        <w:tab/>
      </w:r>
      <w:r>
        <w:rPr>
          <w:rFonts w:ascii="Arial"/>
          <w:b/>
          <w:spacing w:val="-3"/>
          <w:w w:val="105"/>
          <w:sz w:val="22"/>
        </w:rPr>
        <w:t>LIMITED</w:t>
      </w:r>
      <w:r>
        <w:rPr>
          <w:spacing w:val="-3"/>
          <w:w w:val="105"/>
          <w:sz w:val="22"/>
        </w:rPr>
        <w:t>,</w:t>
      </w:r>
      <w:r>
        <w:rPr>
          <w:spacing w:val="-12"/>
          <w:w w:val="105"/>
          <w:sz w:val="22"/>
        </w:rPr>
        <w:t> </w:t>
      </w:r>
      <w:r>
        <w:rPr>
          <w:spacing w:val="-3"/>
          <w:w w:val="105"/>
          <w:sz w:val="22"/>
        </w:rPr>
        <w:t>a</w:t>
      </w:r>
      <w:r>
        <w:rPr>
          <w:spacing w:val="-11"/>
          <w:w w:val="105"/>
          <w:sz w:val="22"/>
        </w:rPr>
        <w:t> </w:t>
      </w:r>
      <w:r>
        <w:rPr>
          <w:spacing w:val="-3"/>
          <w:w w:val="105"/>
          <w:sz w:val="22"/>
        </w:rPr>
        <w:t>company</w:t>
      </w:r>
      <w:r>
        <w:rPr>
          <w:spacing w:val="-10"/>
          <w:w w:val="105"/>
          <w:sz w:val="22"/>
        </w:rPr>
        <w:t> </w:t>
      </w:r>
      <w:r>
        <w:rPr>
          <w:spacing w:val="-3"/>
          <w:w w:val="105"/>
          <w:sz w:val="22"/>
        </w:rPr>
        <w:t>registered</w:t>
      </w:r>
      <w:r>
        <w:rPr>
          <w:spacing w:val="-11"/>
          <w:w w:val="105"/>
          <w:sz w:val="22"/>
        </w:rPr>
        <w:t> </w:t>
      </w:r>
      <w:r>
        <w:rPr>
          <w:spacing w:val="-3"/>
          <w:w w:val="105"/>
          <w:sz w:val="22"/>
        </w:rPr>
        <w:t>under</w:t>
      </w:r>
      <w:r>
        <w:rPr>
          <w:spacing w:val="-11"/>
          <w:w w:val="105"/>
          <w:sz w:val="22"/>
        </w:rPr>
        <w:t> </w:t>
      </w:r>
      <w:r>
        <w:rPr>
          <w:spacing w:val="-3"/>
          <w:w w:val="105"/>
          <w:sz w:val="22"/>
        </w:rPr>
        <w:t>the</w:t>
      </w:r>
      <w:r>
        <w:rPr>
          <w:spacing w:val="-11"/>
          <w:w w:val="105"/>
          <w:sz w:val="22"/>
        </w:rPr>
        <w:t> </w:t>
      </w:r>
      <w:r>
        <w:rPr>
          <w:spacing w:val="-3"/>
          <w:w w:val="105"/>
          <w:sz w:val="22"/>
        </w:rPr>
        <w:t>Companies</w:t>
      </w:r>
      <w:r>
        <w:rPr>
          <w:spacing w:val="-59"/>
          <w:w w:val="105"/>
          <w:sz w:val="22"/>
        </w:rPr>
        <w:t> </w:t>
      </w:r>
      <w:r>
        <w:rPr>
          <w:spacing w:val="-4"/>
          <w:w w:val="105"/>
          <w:sz w:val="22"/>
        </w:rPr>
        <w:t>Act,</w:t>
      </w:r>
      <w:r>
        <w:rPr>
          <w:spacing w:val="-11"/>
          <w:w w:val="105"/>
          <w:sz w:val="22"/>
        </w:rPr>
        <w:t> </w:t>
      </w:r>
      <w:r>
        <w:rPr>
          <w:spacing w:val="-3"/>
          <w:w w:val="105"/>
          <w:sz w:val="22"/>
        </w:rPr>
        <w:t>2013,</w:t>
      </w:r>
      <w:r>
        <w:rPr>
          <w:spacing w:val="-7"/>
          <w:w w:val="105"/>
          <w:sz w:val="22"/>
        </w:rPr>
        <w:t> </w:t>
      </w:r>
      <w:r>
        <w:rPr>
          <w:spacing w:val="-3"/>
          <w:w w:val="105"/>
          <w:sz w:val="22"/>
        </w:rPr>
        <w:t>and</w:t>
      </w:r>
      <w:r>
        <w:rPr>
          <w:spacing w:val="-7"/>
          <w:w w:val="105"/>
          <w:sz w:val="22"/>
        </w:rPr>
        <w:t> </w:t>
      </w:r>
      <w:r>
        <w:rPr>
          <w:spacing w:val="-3"/>
          <w:w w:val="105"/>
          <w:sz w:val="22"/>
        </w:rPr>
        <w:t>having</w:t>
      </w:r>
      <w:r>
        <w:rPr>
          <w:spacing w:val="-9"/>
          <w:w w:val="105"/>
          <w:sz w:val="22"/>
        </w:rPr>
        <w:t> </w:t>
      </w:r>
      <w:r>
        <w:rPr>
          <w:spacing w:val="-3"/>
          <w:w w:val="105"/>
          <w:sz w:val="22"/>
        </w:rPr>
        <w:t>its</w:t>
      </w:r>
      <w:r>
        <w:rPr>
          <w:spacing w:val="-10"/>
          <w:w w:val="105"/>
          <w:sz w:val="22"/>
        </w:rPr>
        <w:t> </w:t>
      </w:r>
      <w:r>
        <w:rPr>
          <w:spacing w:val="-3"/>
          <w:w w:val="105"/>
          <w:sz w:val="22"/>
        </w:rPr>
        <w:t>registered</w:t>
      </w:r>
      <w:r>
        <w:rPr>
          <w:spacing w:val="-9"/>
          <w:w w:val="105"/>
          <w:sz w:val="22"/>
        </w:rPr>
        <w:t> </w:t>
      </w:r>
      <w:r>
        <w:rPr>
          <w:spacing w:val="-3"/>
          <w:w w:val="105"/>
          <w:sz w:val="22"/>
        </w:rPr>
        <w:t>office</w:t>
      </w:r>
      <w:r>
        <w:rPr>
          <w:spacing w:val="-12"/>
          <w:w w:val="105"/>
          <w:sz w:val="22"/>
        </w:rPr>
        <w:t> </w:t>
      </w:r>
      <w:r>
        <w:rPr>
          <w:spacing w:val="-3"/>
          <w:w w:val="105"/>
          <w:sz w:val="22"/>
        </w:rPr>
        <w:t>at</w:t>
      </w:r>
      <w:r>
        <w:rPr>
          <w:spacing w:val="-5"/>
          <w:sz w:val="22"/>
        </w:rPr>
        <w:t> </w:t>
      </w:r>
      <w:r>
        <w:rPr>
          <w:rFonts w:ascii="Times New Roman"/>
          <w:w w:val="106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</w:r>
    </w:p>
    <w:p>
      <w:pPr>
        <w:pStyle w:val="BodyText"/>
        <w:spacing w:before="8"/>
        <w:rPr>
          <w:rFonts w:ascii="Times New Roman"/>
          <w:sz w:val="19"/>
        </w:rPr>
      </w:pPr>
      <w:r>
        <w:rPr/>
        <w:pict>
          <v:shape style="position:absolute;margin-left:62.039383pt;margin-top:13.711858pt;width:445.6pt;height:.1pt;mso-position-horizontal-relative:page;mso-position-vertical-relative:paragraph;z-index:-15727104;mso-wrap-distance-left:0;mso-wrap-distance-right:0" coordorigin="1241,274" coordsize="8912,0" path="m1241,274l10152,274e" filled="false" stroked="true" strokeweight=".73645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BodyText"/>
        <w:spacing w:line="364" w:lineRule="auto"/>
        <w:ind w:left="200"/>
      </w:pPr>
      <w:r>
        <w:rPr>
          <w:w w:val="105"/>
        </w:rPr>
        <w:t>hereinafter</w:t>
      </w:r>
      <w:r>
        <w:rPr>
          <w:spacing w:val="-6"/>
          <w:w w:val="105"/>
        </w:rPr>
        <w:t> </w:t>
      </w:r>
      <w:r>
        <w:rPr>
          <w:w w:val="105"/>
        </w:rPr>
        <w:t>referred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rFonts w:ascii="Arial" w:hAnsi="Arial"/>
          <w:b/>
          <w:w w:val="105"/>
        </w:rPr>
        <w:t>“the</w:t>
      </w:r>
      <w:r>
        <w:rPr>
          <w:rFonts w:ascii="Arial" w:hAnsi="Arial"/>
          <w:b/>
          <w:spacing w:val="-10"/>
          <w:w w:val="105"/>
        </w:rPr>
        <w:t> </w:t>
      </w:r>
      <w:r>
        <w:rPr>
          <w:rFonts w:ascii="Arial" w:hAnsi="Arial"/>
          <w:b/>
          <w:w w:val="105"/>
        </w:rPr>
        <w:t>Concessionaire”</w:t>
      </w:r>
      <w:r>
        <w:rPr>
          <w:rFonts w:ascii="Arial" w:hAnsi="Arial"/>
          <w:b/>
          <w:spacing w:val="-8"/>
          <w:w w:val="105"/>
        </w:rPr>
        <w:t> </w:t>
      </w:r>
      <w:r>
        <w:rPr>
          <w:w w:val="105"/>
        </w:rPr>
        <w:t>(which</w:t>
      </w:r>
      <w:r>
        <w:rPr>
          <w:spacing w:val="-8"/>
          <w:w w:val="105"/>
        </w:rPr>
        <w:t> </w:t>
      </w:r>
      <w:r>
        <w:rPr>
          <w:w w:val="105"/>
        </w:rPr>
        <w:t>expression</w:t>
      </w:r>
      <w:r>
        <w:rPr>
          <w:spacing w:val="-10"/>
          <w:w w:val="105"/>
        </w:rPr>
        <w:t> </w:t>
      </w:r>
      <w:r>
        <w:rPr>
          <w:w w:val="105"/>
        </w:rPr>
        <w:t>shall,</w:t>
      </w:r>
      <w:r>
        <w:rPr>
          <w:spacing w:val="-8"/>
          <w:w w:val="105"/>
        </w:rPr>
        <w:t> </w:t>
      </w:r>
      <w:r>
        <w:rPr>
          <w:w w:val="105"/>
        </w:rPr>
        <w:t>unless</w:t>
      </w:r>
      <w:r>
        <w:rPr>
          <w:spacing w:val="-3"/>
          <w:w w:val="105"/>
        </w:rPr>
        <w:t> </w:t>
      </w:r>
      <w:r>
        <w:rPr>
          <w:w w:val="105"/>
        </w:rPr>
        <w:t>repugnant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9"/>
          <w:w w:val="105"/>
        </w:rPr>
        <w:t> </w:t>
      </w:r>
      <w:r>
        <w:rPr>
          <w:w w:val="105"/>
        </w:rPr>
        <w:t>context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3"/>
          <w:w w:val="105"/>
        </w:rPr>
        <w:t> </w:t>
      </w:r>
      <w:r>
        <w:rPr>
          <w:w w:val="105"/>
        </w:rPr>
        <w:t>meaning</w:t>
      </w:r>
      <w:r>
        <w:rPr>
          <w:spacing w:val="-11"/>
          <w:w w:val="105"/>
        </w:rPr>
        <w:t> </w:t>
      </w:r>
      <w:r>
        <w:rPr>
          <w:w w:val="105"/>
        </w:rPr>
        <w:t>thereof,</w:t>
      </w:r>
      <w:r>
        <w:rPr>
          <w:spacing w:val="-10"/>
          <w:w w:val="105"/>
        </w:rPr>
        <w:t> </w:t>
      </w:r>
      <w:r>
        <w:rPr>
          <w:w w:val="105"/>
        </w:rPr>
        <w:t>include</w:t>
      </w:r>
      <w:r>
        <w:rPr>
          <w:spacing w:val="-11"/>
          <w:w w:val="105"/>
        </w:rPr>
        <w:t> </w:t>
      </w:r>
      <w:r>
        <w:rPr>
          <w:w w:val="105"/>
        </w:rPr>
        <w:t>its</w:t>
      </w:r>
      <w:r>
        <w:rPr>
          <w:spacing w:val="-12"/>
          <w:w w:val="105"/>
        </w:rPr>
        <w:t> </w:t>
      </w:r>
      <w:r>
        <w:rPr>
          <w:w w:val="105"/>
        </w:rPr>
        <w:t>successors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permitted</w:t>
      </w:r>
      <w:r>
        <w:rPr>
          <w:spacing w:val="-11"/>
          <w:w w:val="105"/>
        </w:rPr>
        <w:t> </w:t>
      </w:r>
      <w:r>
        <w:rPr>
          <w:w w:val="105"/>
        </w:rPr>
        <w:t>assigns).</w:t>
      </w:r>
    </w:p>
    <w:p>
      <w:pPr>
        <w:spacing w:after="0" w:line="364" w:lineRule="auto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before="81"/>
        <w:ind w:left="200"/>
      </w:pPr>
      <w:r>
        <w:rPr>
          <w:w w:val="105"/>
        </w:rPr>
        <w:t>WHEREAS: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6"/>
        </w:numPr>
        <w:tabs>
          <w:tab w:pos="1208" w:val="left" w:leader="none"/>
          <w:tab w:pos="1209" w:val="left" w:leader="none"/>
        </w:tabs>
        <w:spacing w:line="240" w:lineRule="auto" w:before="0" w:after="0"/>
        <w:ind w:left="1208" w:right="0" w:hanging="1009"/>
        <w:jc w:val="both"/>
        <w:rPr>
          <w:sz w:val="22"/>
        </w:rPr>
      </w:pPr>
      <w:r>
        <w:rPr>
          <w:w w:val="105"/>
          <w:sz w:val="22"/>
        </w:rPr>
        <w:t>The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Concessioning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Authority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is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desirous</w:t>
      </w:r>
      <w:r>
        <w:rPr>
          <w:spacing w:val="18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22"/>
          <w:w w:val="105"/>
          <w:sz w:val="22"/>
        </w:rPr>
        <w:t> </w:t>
      </w:r>
      <w:r>
        <w:rPr>
          <w:w w:val="105"/>
          <w:sz w:val="22"/>
        </w:rPr>
        <w:t>implementing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19"/>
          <w:w w:val="105"/>
          <w:sz w:val="22"/>
        </w:rPr>
        <w:t> </w:t>
      </w:r>
      <w:r>
        <w:rPr>
          <w:w w:val="105"/>
          <w:sz w:val="22"/>
        </w:rPr>
        <w:t>Project</w:t>
      </w:r>
      <w:r>
        <w:rPr>
          <w:spacing w:val="21"/>
          <w:w w:val="105"/>
          <w:sz w:val="22"/>
        </w:rPr>
        <w:t> </w:t>
      </w:r>
      <w:r>
        <w:rPr>
          <w:w w:val="105"/>
          <w:sz w:val="22"/>
        </w:rPr>
        <w:t>(as</w:t>
      </w:r>
      <w:r>
        <w:rPr>
          <w:spacing w:val="20"/>
          <w:w w:val="105"/>
          <w:sz w:val="22"/>
        </w:rPr>
        <w:t> </w:t>
      </w:r>
      <w:r>
        <w:rPr>
          <w:w w:val="105"/>
          <w:sz w:val="22"/>
        </w:rPr>
        <w:t>defined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7126" w:val="left" w:leader="none"/>
        </w:tabs>
        <w:spacing w:line="364" w:lineRule="auto" w:before="218"/>
        <w:ind w:left="200" w:right="708"/>
      </w:pPr>
      <w:r>
        <w:rPr>
          <w:spacing w:val="-11"/>
          <w:w w:val="110"/>
        </w:rPr>
        <w:t>hereinafter)</w:t>
      </w:r>
      <w:r>
        <w:rPr>
          <w:spacing w:val="-22"/>
          <w:w w:val="110"/>
        </w:rPr>
        <w:t> </w:t>
      </w:r>
      <w:r>
        <w:rPr>
          <w:spacing w:val="-11"/>
          <w:w w:val="110"/>
        </w:rPr>
        <w:t>for</w:t>
      </w:r>
      <w:r>
        <w:rPr>
          <w:rFonts w:ascii="Times New Roman"/>
          <w:spacing w:val="-11"/>
          <w:w w:val="110"/>
          <w:u w:val="single"/>
        </w:rPr>
        <w:tab/>
      </w:r>
      <w:r>
        <w:rPr>
          <w:spacing w:val="-6"/>
          <w:w w:val="110"/>
          <w:vertAlign w:val="superscript"/>
        </w:rPr>
        <w:t>1</w:t>
      </w:r>
      <w:r>
        <w:rPr>
          <w:spacing w:val="-6"/>
          <w:w w:val="110"/>
          <w:vertAlign w:val="baseline"/>
        </w:rPr>
        <w:t> through </w:t>
      </w:r>
      <w:r>
        <w:rPr>
          <w:spacing w:val="-5"/>
          <w:w w:val="110"/>
          <w:vertAlign w:val="baseline"/>
        </w:rPr>
        <w:t>private sector</w:t>
      </w:r>
      <w:r>
        <w:rPr>
          <w:spacing w:val="-61"/>
          <w:w w:val="110"/>
          <w:vertAlign w:val="baseline"/>
        </w:rPr>
        <w:t> </w:t>
      </w:r>
      <w:r>
        <w:rPr>
          <w:w w:val="110"/>
          <w:vertAlign w:val="baseline"/>
        </w:rPr>
        <w:t>participation;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26"/>
        </w:numPr>
        <w:tabs>
          <w:tab w:pos="1137" w:val="left" w:leader="none"/>
          <w:tab w:pos="4085" w:val="left" w:leader="none"/>
        </w:tabs>
        <w:spacing w:line="362" w:lineRule="auto" w:before="0" w:after="0"/>
        <w:ind w:left="200" w:right="107" w:firstLine="0"/>
        <w:jc w:val="both"/>
        <w:rPr>
          <w:sz w:val="22"/>
        </w:rPr>
      </w:pPr>
      <w:r>
        <w:rPr>
          <w:w w:val="110"/>
          <w:sz w:val="22"/>
        </w:rPr>
        <w:t>[In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about</w:t>
      </w:r>
      <w:r>
        <w:rPr>
          <w:rFonts w:ascii="Times New Roman"/>
          <w:w w:val="110"/>
          <w:sz w:val="22"/>
          <w:u w:val="single"/>
        </w:rPr>
        <w:tab/>
      </w:r>
      <w:r>
        <w:rPr>
          <w:spacing w:val="-3"/>
          <w:w w:val="110"/>
          <w:sz w:val="22"/>
        </w:rPr>
        <w:t>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invited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applications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from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interested parties in accordance with the Request </w:t>
      </w:r>
      <w:r>
        <w:rPr>
          <w:spacing w:val="-1"/>
          <w:w w:val="110"/>
          <w:sz w:val="22"/>
        </w:rPr>
        <w:t>for Qualification (as defined hereinafter), 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shortlist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competent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parties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can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subsequently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bid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Project]</w:t>
      </w:r>
      <w:r>
        <w:rPr>
          <w:spacing w:val="-7"/>
          <w:w w:val="110"/>
          <w:sz w:val="22"/>
          <w:vertAlign w:val="superscript"/>
        </w:rPr>
        <w:t>2</w:t>
      </w:r>
      <w:r>
        <w:rPr>
          <w:spacing w:val="-7"/>
          <w:w w:val="110"/>
          <w:sz w:val="22"/>
          <w:vertAlign w:val="baseline"/>
        </w:rPr>
        <w:t>;</w:t>
      </w:r>
    </w:p>
    <w:p>
      <w:pPr>
        <w:pStyle w:val="ListParagraph"/>
        <w:numPr>
          <w:ilvl w:val="0"/>
          <w:numId w:val="26"/>
        </w:numPr>
        <w:tabs>
          <w:tab w:pos="1137" w:val="left" w:leader="none"/>
          <w:tab w:pos="9106" w:val="left" w:leader="none"/>
        </w:tabs>
        <w:spacing w:line="362" w:lineRule="auto" w:before="5" w:after="0"/>
        <w:ind w:left="200" w:right="106" w:firstLine="0"/>
        <w:jc w:val="both"/>
        <w:rPr>
          <w:sz w:val="22"/>
        </w:rPr>
      </w:pPr>
      <w:r>
        <w:rPr>
          <w:spacing w:val="-4"/>
          <w:w w:val="110"/>
          <w:sz w:val="22"/>
        </w:rPr>
        <w:t>[In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response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invitation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referred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recital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‘B’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above,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received</w:t>
      </w:r>
      <w:r>
        <w:rPr>
          <w:spacing w:val="-12"/>
          <w:w w:val="110"/>
          <w:sz w:val="22"/>
        </w:rPr>
        <w:t> </w:t>
      </w:r>
      <w:r>
        <w:rPr>
          <w:spacing w:val="-8"/>
          <w:w w:val="110"/>
          <w:sz w:val="22"/>
        </w:rPr>
        <w:t>applications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from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various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parties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including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application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dated</w:t>
      </w:r>
      <w:r>
        <w:rPr>
          <w:rFonts w:ascii="Times New Roman" w:hAnsi="Times New Roman"/>
          <w:spacing w:val="-7"/>
          <w:w w:val="110"/>
          <w:sz w:val="22"/>
          <w:u w:val="single"/>
        </w:rPr>
        <w:tab/>
      </w:r>
      <w:r>
        <w:rPr>
          <w:spacing w:val="-8"/>
          <w:w w:val="110"/>
          <w:sz w:val="22"/>
        </w:rPr>
        <w:t>submitted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Applicant/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Consortium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accordance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Request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Qualification]</w:t>
      </w:r>
      <w:r>
        <w:rPr>
          <w:spacing w:val="-7"/>
          <w:w w:val="110"/>
          <w:sz w:val="22"/>
          <w:vertAlign w:val="superscript"/>
        </w:rPr>
        <w:t>3</w:t>
      </w:r>
      <w:r>
        <w:rPr>
          <w:spacing w:val="-7"/>
          <w:w w:val="110"/>
          <w:sz w:val="22"/>
          <w:vertAlign w:val="baseline"/>
        </w:rPr>
        <w:t>;</w:t>
      </w:r>
    </w:p>
    <w:p>
      <w:pPr>
        <w:pStyle w:val="ListParagraph"/>
        <w:numPr>
          <w:ilvl w:val="0"/>
          <w:numId w:val="26"/>
        </w:numPr>
        <w:tabs>
          <w:tab w:pos="1137" w:val="left" w:leader="none"/>
        </w:tabs>
        <w:spacing w:line="240" w:lineRule="auto" w:before="2" w:after="0"/>
        <w:ind w:left="1136" w:right="0" w:hanging="937"/>
        <w:jc w:val="both"/>
        <w:rPr>
          <w:sz w:val="22"/>
        </w:rPr>
      </w:pPr>
      <w:r>
        <w:rPr>
          <w:w w:val="110"/>
          <w:sz w:val="22"/>
        </w:rPr>
        <w:t>[The</w:t>
      </w:r>
      <w:r>
        <w:rPr>
          <w:spacing w:val="26"/>
          <w:w w:val="110"/>
          <w:sz w:val="22"/>
        </w:rPr>
        <w:t> </w:t>
      </w:r>
      <w:r>
        <w:rPr>
          <w:w w:val="110"/>
          <w:sz w:val="22"/>
        </w:rPr>
        <w:t>Concessioning 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Authority, 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after 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evaluating 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all </w:t>
      </w:r>
      <w:r>
        <w:rPr>
          <w:spacing w:val="27"/>
          <w:w w:val="110"/>
          <w:sz w:val="22"/>
        </w:rPr>
        <w:t> </w:t>
      </w:r>
      <w:r>
        <w:rPr>
          <w:w w:val="110"/>
          <w:sz w:val="22"/>
        </w:rPr>
        <w:t>the 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applications, 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shortlisted</w:t>
      </w:r>
    </w:p>
    <w:p>
      <w:pPr>
        <w:pStyle w:val="BodyText"/>
        <w:tabs>
          <w:tab w:pos="1917" w:val="left" w:leader="none"/>
        </w:tabs>
        <w:spacing w:line="364" w:lineRule="auto" w:before="128"/>
        <w:ind w:left="200" w:right="107"/>
        <w:jc w:val="both"/>
      </w:pP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spacing w:val="-4"/>
          <w:w w:val="110"/>
        </w:rPr>
        <w:t>number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applicants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including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Applicant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/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Consortium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invited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proposals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from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them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accordance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with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Request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Proposal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(as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defined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hereinafter),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implementing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Project]</w:t>
      </w:r>
      <w:r>
        <w:rPr>
          <w:w w:val="110"/>
          <w:vertAlign w:val="superscript"/>
        </w:rPr>
        <w:t>4</w:t>
      </w:r>
      <w:r>
        <w:rPr>
          <w:w w:val="110"/>
          <w:vertAlign w:val="baseline"/>
        </w:rPr>
        <w:t>;</w:t>
      </w:r>
    </w:p>
    <w:p>
      <w:pPr>
        <w:pStyle w:val="ListParagraph"/>
        <w:numPr>
          <w:ilvl w:val="0"/>
          <w:numId w:val="26"/>
        </w:numPr>
        <w:tabs>
          <w:tab w:pos="1137" w:val="left" w:leader="none"/>
        </w:tabs>
        <w:spacing w:line="357" w:lineRule="auto" w:before="2" w:after="0"/>
        <w:ind w:left="200" w:right="106" w:firstLine="0"/>
        <w:jc w:val="both"/>
        <w:rPr>
          <w:sz w:val="22"/>
        </w:rPr>
      </w:pPr>
      <w:r>
        <w:rPr>
          <w:spacing w:val="-7"/>
          <w:w w:val="110"/>
          <w:sz w:val="22"/>
        </w:rPr>
        <w:t>In response to the Request for Proposal, the Concessioning Authority received </w:t>
      </w:r>
      <w:r>
        <w:rPr>
          <w:spacing w:val="-6"/>
          <w:w w:val="110"/>
          <w:sz w:val="22"/>
        </w:rPr>
        <w:t>proposals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from</w:t>
      </w:r>
      <w:r>
        <w:rPr>
          <w:spacing w:val="-14"/>
          <w:w w:val="110"/>
          <w:sz w:val="22"/>
        </w:rPr>
        <w:t> </w:t>
      </w:r>
      <w:r>
        <w:rPr>
          <w:spacing w:val="-8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shortlisted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applicants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including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one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submitted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Applicant/Consortium;</w:t>
      </w:r>
    </w:p>
    <w:p>
      <w:pPr>
        <w:pStyle w:val="ListParagraph"/>
        <w:numPr>
          <w:ilvl w:val="0"/>
          <w:numId w:val="26"/>
        </w:numPr>
        <w:tabs>
          <w:tab w:pos="1137" w:val="left" w:leader="none"/>
          <w:tab w:pos="4712" w:val="left" w:leader="none"/>
        </w:tabs>
        <w:spacing w:line="364" w:lineRule="auto" w:before="9" w:after="0"/>
        <w:ind w:left="200" w:right="105" w:firstLine="0"/>
        <w:jc w:val="both"/>
        <w:rPr>
          <w:sz w:val="22"/>
        </w:rPr>
      </w:pPr>
      <w:r>
        <w:rPr>
          <w:spacing w:val="-2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Authority,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after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evaluating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all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proposals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received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it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from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shortlisted applicants, accepted the proposal referred to in recital “E” above </w:t>
      </w:r>
      <w:r>
        <w:rPr>
          <w:w w:val="110"/>
          <w:sz w:val="22"/>
        </w:rPr>
        <w:t>submitted by the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Applicant/Consortium </w:t>
      </w:r>
      <w:r>
        <w:rPr>
          <w:spacing w:val="-7"/>
          <w:w w:val="110"/>
          <w:sz w:val="22"/>
        </w:rPr>
        <w:t>and communicated its acceptance to the Applicant/Consortium vide Letter of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Intent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Award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Concession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dated</w:t>
      </w:r>
      <w:r>
        <w:rPr>
          <w:rFonts w:ascii="Times New Roman" w:hAnsi="Times New Roman"/>
          <w:spacing w:val="-6"/>
          <w:w w:val="110"/>
          <w:sz w:val="22"/>
          <w:u w:val="single"/>
        </w:rPr>
        <w:tab/>
      </w:r>
      <w:r>
        <w:rPr>
          <w:w w:val="110"/>
          <w:sz w:val="22"/>
        </w:rPr>
        <w:t>;</w:t>
      </w:r>
    </w:p>
    <w:p>
      <w:pPr>
        <w:pStyle w:val="ListParagraph"/>
        <w:numPr>
          <w:ilvl w:val="0"/>
          <w:numId w:val="26"/>
        </w:numPr>
        <w:tabs>
          <w:tab w:pos="1137" w:val="left" w:leader="none"/>
        </w:tabs>
        <w:spacing w:line="357" w:lineRule="auto" w:before="0" w:after="0"/>
        <w:ind w:left="200" w:right="108" w:firstLine="0"/>
        <w:jc w:val="both"/>
        <w:rPr>
          <w:sz w:val="22"/>
        </w:rPr>
      </w:pPr>
      <w:r>
        <w:rPr>
          <w:spacing w:val="-1"/>
          <w:w w:val="110"/>
          <w:sz w:val="22"/>
        </w:rPr>
        <w:t>The Applicant/Consortium has/have incorporated the Concessionaire as a special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purpose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company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India,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Companies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Act,2013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implement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Project;</w:t>
      </w:r>
    </w:p>
    <w:p>
      <w:pPr>
        <w:pStyle w:val="ListParagraph"/>
        <w:numPr>
          <w:ilvl w:val="0"/>
          <w:numId w:val="26"/>
        </w:numPr>
        <w:tabs>
          <w:tab w:pos="1137" w:val="left" w:leader="none"/>
        </w:tabs>
        <w:spacing w:line="362" w:lineRule="auto" w:before="7" w:after="0"/>
        <w:ind w:left="200" w:right="107" w:firstLine="0"/>
        <w:jc w:val="both"/>
        <w:rPr>
          <w:sz w:val="22"/>
        </w:rPr>
      </w:pPr>
      <w:r>
        <w:rPr>
          <w:spacing w:val="-2"/>
          <w:w w:val="110"/>
          <w:sz w:val="22"/>
        </w:rPr>
        <w:t>Following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issue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Letter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Intent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Award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Concession,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has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agreed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grant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implement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on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terms,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conditions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covenants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hereinafter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rect style="position:absolute;margin-left:62.040001pt;margin-top:15.574165pt;width:144.0pt;height:.6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0" w:firstLine="0"/>
        <w:jc w:val="left"/>
        <w:rPr>
          <w:sz w:val="16"/>
        </w:rPr>
      </w:pPr>
      <w:r>
        <w:rPr>
          <w:spacing w:val="-7"/>
          <w:w w:val="110"/>
          <w:sz w:val="16"/>
          <w:vertAlign w:val="superscript"/>
        </w:rPr>
        <w:t>1</w:t>
      </w:r>
      <w:r>
        <w:rPr>
          <w:spacing w:val="-7"/>
          <w:w w:val="110"/>
          <w:sz w:val="16"/>
          <w:vertAlign w:val="baseline"/>
        </w:rPr>
        <w:t>To</w:t>
      </w:r>
      <w:r>
        <w:rPr>
          <w:spacing w:val="-15"/>
          <w:w w:val="110"/>
          <w:sz w:val="16"/>
          <w:vertAlign w:val="baseline"/>
        </w:rPr>
        <w:t> </w:t>
      </w:r>
      <w:r>
        <w:rPr>
          <w:spacing w:val="-7"/>
          <w:w w:val="110"/>
          <w:sz w:val="16"/>
          <w:vertAlign w:val="baseline"/>
        </w:rPr>
        <w:t>provide</w:t>
      </w:r>
      <w:r>
        <w:rPr>
          <w:spacing w:val="-12"/>
          <w:w w:val="110"/>
          <w:sz w:val="16"/>
          <w:vertAlign w:val="baseline"/>
        </w:rPr>
        <w:t> </w:t>
      </w:r>
      <w:r>
        <w:rPr>
          <w:spacing w:val="-7"/>
          <w:w w:val="110"/>
          <w:sz w:val="16"/>
          <w:vertAlign w:val="baseline"/>
        </w:rPr>
        <w:t>in</w:t>
      </w:r>
      <w:r>
        <w:rPr>
          <w:spacing w:val="-14"/>
          <w:w w:val="110"/>
          <w:sz w:val="16"/>
          <w:vertAlign w:val="baseline"/>
        </w:rPr>
        <w:t> </w:t>
      </w:r>
      <w:r>
        <w:rPr>
          <w:spacing w:val="-7"/>
          <w:w w:val="110"/>
          <w:sz w:val="16"/>
          <w:vertAlign w:val="baseline"/>
        </w:rPr>
        <w:t>brief</w:t>
      </w:r>
      <w:r>
        <w:rPr>
          <w:spacing w:val="-14"/>
          <w:w w:val="110"/>
          <w:sz w:val="16"/>
          <w:vertAlign w:val="baseline"/>
        </w:rPr>
        <w:t> </w:t>
      </w:r>
      <w:r>
        <w:rPr>
          <w:spacing w:val="-7"/>
          <w:w w:val="110"/>
          <w:sz w:val="16"/>
          <w:vertAlign w:val="baseline"/>
        </w:rPr>
        <w:t>the</w:t>
      </w:r>
      <w:r>
        <w:rPr>
          <w:spacing w:val="-16"/>
          <w:w w:val="110"/>
          <w:sz w:val="16"/>
          <w:vertAlign w:val="baseline"/>
        </w:rPr>
        <w:t> </w:t>
      </w:r>
      <w:r>
        <w:rPr>
          <w:spacing w:val="-7"/>
          <w:w w:val="110"/>
          <w:sz w:val="16"/>
          <w:vertAlign w:val="baseline"/>
        </w:rPr>
        <w:t>nature</w:t>
      </w:r>
      <w:r>
        <w:rPr>
          <w:spacing w:val="-14"/>
          <w:w w:val="110"/>
          <w:sz w:val="16"/>
          <w:vertAlign w:val="baseline"/>
        </w:rPr>
        <w:t> </w:t>
      </w:r>
      <w:r>
        <w:rPr>
          <w:spacing w:val="-7"/>
          <w:w w:val="110"/>
          <w:sz w:val="16"/>
          <w:vertAlign w:val="baseline"/>
        </w:rPr>
        <w:t>of</w:t>
      </w:r>
      <w:r>
        <w:rPr>
          <w:spacing w:val="-13"/>
          <w:w w:val="110"/>
          <w:sz w:val="16"/>
          <w:vertAlign w:val="baseline"/>
        </w:rPr>
        <w:t> </w:t>
      </w:r>
      <w:r>
        <w:rPr>
          <w:spacing w:val="-7"/>
          <w:w w:val="110"/>
          <w:sz w:val="16"/>
          <w:vertAlign w:val="baseline"/>
        </w:rPr>
        <w:t>the</w:t>
      </w:r>
      <w:r>
        <w:rPr>
          <w:spacing w:val="-13"/>
          <w:w w:val="110"/>
          <w:sz w:val="16"/>
          <w:vertAlign w:val="baseline"/>
        </w:rPr>
        <w:t> </w:t>
      </w:r>
      <w:r>
        <w:rPr>
          <w:spacing w:val="-6"/>
          <w:w w:val="110"/>
          <w:sz w:val="16"/>
          <w:vertAlign w:val="baseline"/>
        </w:rPr>
        <w:t>facilities</w:t>
      </w:r>
      <w:r>
        <w:rPr>
          <w:spacing w:val="-16"/>
          <w:w w:val="110"/>
          <w:sz w:val="16"/>
          <w:vertAlign w:val="baseline"/>
        </w:rPr>
        <w:t> </w:t>
      </w:r>
      <w:r>
        <w:rPr>
          <w:spacing w:val="-6"/>
          <w:w w:val="110"/>
          <w:sz w:val="16"/>
          <w:vertAlign w:val="baseline"/>
        </w:rPr>
        <w:t>e.g.</w:t>
      </w:r>
      <w:r>
        <w:rPr>
          <w:spacing w:val="-14"/>
          <w:w w:val="110"/>
          <w:sz w:val="16"/>
          <w:vertAlign w:val="baseline"/>
        </w:rPr>
        <w:t> </w:t>
      </w:r>
      <w:r>
        <w:rPr>
          <w:spacing w:val="-6"/>
          <w:w w:val="110"/>
          <w:sz w:val="16"/>
          <w:vertAlign w:val="baseline"/>
        </w:rPr>
        <w:t>Container</w:t>
      </w:r>
      <w:r>
        <w:rPr>
          <w:spacing w:val="-15"/>
          <w:w w:val="110"/>
          <w:sz w:val="16"/>
          <w:vertAlign w:val="baseline"/>
        </w:rPr>
        <w:t> </w:t>
      </w:r>
      <w:r>
        <w:rPr>
          <w:spacing w:val="-6"/>
          <w:w w:val="110"/>
          <w:sz w:val="16"/>
          <w:vertAlign w:val="baseline"/>
        </w:rPr>
        <w:t>handling/bulk</w:t>
      </w:r>
      <w:r>
        <w:rPr>
          <w:spacing w:val="-15"/>
          <w:w w:val="110"/>
          <w:sz w:val="16"/>
          <w:vertAlign w:val="baseline"/>
        </w:rPr>
        <w:t> </w:t>
      </w:r>
      <w:r>
        <w:rPr>
          <w:spacing w:val="-6"/>
          <w:w w:val="110"/>
          <w:sz w:val="16"/>
          <w:vertAlign w:val="baseline"/>
        </w:rPr>
        <w:t>cargo/liquid</w:t>
      </w:r>
      <w:r>
        <w:rPr>
          <w:spacing w:val="-12"/>
          <w:w w:val="110"/>
          <w:sz w:val="16"/>
          <w:vertAlign w:val="baseline"/>
        </w:rPr>
        <w:t> </w:t>
      </w:r>
      <w:r>
        <w:rPr>
          <w:spacing w:val="-6"/>
          <w:w w:val="110"/>
          <w:sz w:val="16"/>
          <w:vertAlign w:val="baseline"/>
        </w:rPr>
        <w:t>cargo/others.</w:t>
      </w:r>
    </w:p>
    <w:p>
      <w:pPr>
        <w:spacing w:before="1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deleted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case of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single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stage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bidding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process</w:t>
      </w:r>
    </w:p>
    <w:p>
      <w:pPr>
        <w:spacing w:before="4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3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deleted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case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single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stage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bidding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process</w:t>
      </w:r>
    </w:p>
    <w:p>
      <w:pPr>
        <w:tabs>
          <w:tab w:pos="2706" w:val="left" w:leader="none"/>
          <w:tab w:pos="3997" w:val="left" w:leader="none"/>
        </w:tabs>
        <w:spacing w:before="3"/>
        <w:ind w:left="200" w:right="456" w:firstLine="0"/>
        <w:jc w:val="left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replaced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by “D.The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Authority,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had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prescribed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 technical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commercial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terms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conditions,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invited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applications by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its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Request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Proposal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No.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[</w:t>
      </w:r>
      <w:r>
        <w:rPr>
          <w:rFonts w:ascii="Times New Roman" w:hAnsi="Times New Roman"/>
          <w:sz w:val="16"/>
          <w:u w:val="single"/>
          <w:vertAlign w:val="baseline"/>
        </w:rPr>
        <w:tab/>
      </w:r>
      <w:r>
        <w:rPr>
          <w:sz w:val="16"/>
          <w:vertAlign w:val="baseline"/>
        </w:rPr>
        <w:t>]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dated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[</w:t>
      </w:r>
      <w:r>
        <w:rPr>
          <w:rFonts w:ascii="Times New Roman" w:hAnsi="Times New Roman"/>
          <w:sz w:val="16"/>
          <w:u w:val="single"/>
          <w:vertAlign w:val="baseline"/>
        </w:rPr>
        <w:tab/>
      </w:r>
      <w:r>
        <w:rPr>
          <w:sz w:val="16"/>
          <w:vertAlign w:val="baseline"/>
        </w:rPr>
        <w:t>],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amended from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time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to time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(collectively,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“Request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Proposal”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“RFP”)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Heading1"/>
        <w:spacing w:before="78"/>
        <w:ind w:left="200"/>
        <w:jc w:val="both"/>
      </w:pPr>
      <w:r>
        <w:rPr>
          <w:w w:val="105"/>
        </w:rPr>
        <w:t>NOW,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10"/>
          <w:w w:val="105"/>
        </w:rPr>
        <w:t> </w:t>
      </w:r>
      <w:r>
        <w:rPr>
          <w:w w:val="105"/>
        </w:rPr>
        <w:t>AGREEMENT</w:t>
      </w:r>
      <w:r>
        <w:rPr>
          <w:spacing w:val="-8"/>
          <w:w w:val="105"/>
        </w:rPr>
        <w:t> </w:t>
      </w:r>
      <w:r>
        <w:rPr>
          <w:w w:val="105"/>
        </w:rPr>
        <w:t>WITNESSETH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line="499" w:lineRule="auto" w:before="0"/>
        <w:ind w:left="200" w:right="4358" w:firstLine="4257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ARTICLE 1</w:t>
      </w:r>
      <w:r>
        <w:rPr>
          <w:rFonts w:ascii="Arial"/>
          <w:b/>
          <w:spacing w:val="-7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DEFINITIONS AND</w:t>
      </w:r>
      <w:r>
        <w:rPr>
          <w:rFonts w:ascii="Arial"/>
          <w:b/>
          <w:spacing w:val="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INTERPRETATION</w:t>
      </w:r>
    </w:p>
    <w:p>
      <w:pPr>
        <w:pStyle w:val="Heading1"/>
        <w:tabs>
          <w:tab w:pos="920" w:val="left" w:leader="none"/>
        </w:tabs>
        <w:spacing w:line="275" w:lineRule="exact"/>
        <w:ind w:left="200"/>
      </w:pPr>
      <w:r>
        <w:rPr>
          <w:w w:val="110"/>
        </w:rPr>
        <w:t>1.1</w:t>
        <w:tab/>
        <w:t>Definitions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2" w:lineRule="auto"/>
        <w:ind w:left="200" w:right="108"/>
        <w:jc w:val="both"/>
      </w:pPr>
      <w:r>
        <w:rPr>
          <w:spacing w:val="-5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Agreement,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unless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context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otherwise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requires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following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terms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following</w:t>
      </w:r>
      <w:r>
        <w:rPr>
          <w:spacing w:val="-62"/>
          <w:w w:val="110"/>
        </w:rPr>
        <w:t> </w:t>
      </w:r>
      <w:r>
        <w:rPr>
          <w:w w:val="110"/>
        </w:rPr>
        <w:t>meanings</w:t>
      </w:r>
      <w:r>
        <w:rPr>
          <w:spacing w:val="-18"/>
          <w:w w:val="110"/>
        </w:rPr>
        <w:t> </w:t>
      </w:r>
      <w:r>
        <w:rPr>
          <w:w w:val="110"/>
        </w:rPr>
        <w:t>assigned/ascribed</w:t>
      </w:r>
      <w:r>
        <w:rPr>
          <w:spacing w:val="-15"/>
          <w:w w:val="110"/>
        </w:rPr>
        <w:t> </w:t>
      </w:r>
      <w:r>
        <w:rPr>
          <w:w w:val="110"/>
        </w:rPr>
        <w:t>thereto:</w:t>
      </w:r>
      <w:r>
        <w:rPr>
          <w:spacing w:val="-17"/>
          <w:w w:val="110"/>
        </w:rPr>
        <w:t> </w:t>
      </w:r>
      <w:r>
        <w:rPr>
          <w:w w:val="110"/>
        </w:rPr>
        <w:t>-</w:t>
      </w:r>
    </w:p>
    <w:p>
      <w:pPr>
        <w:spacing w:before="159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“Additional</w:t>
      </w:r>
      <w:r>
        <w:rPr>
          <w:rFonts w:ascii="Arial" w:hAnsi="Arial"/>
          <w:b/>
          <w:spacing w:val="-17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Auditor”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has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ascribed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9.4.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2" w:lineRule="auto" w:before="1"/>
        <w:ind w:left="200" w:right="121"/>
        <w:jc w:val="both"/>
      </w:pPr>
      <w:r>
        <w:rPr/>
        <w:t>“</w:t>
      </w:r>
      <w:r>
        <w:rPr>
          <w:rFonts w:ascii="Arial" w:hAnsi="Arial"/>
          <w:b/>
        </w:rPr>
        <w:t>Additional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Termination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Payment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payable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</w:t>
      </w:r>
      <w:r>
        <w:rPr>
          <w:spacing w:val="-56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Assets,</w:t>
      </w:r>
      <w:r>
        <w:rPr>
          <w:spacing w:val="4"/>
        </w:rPr>
        <w:t> </w:t>
      </w:r>
      <w:r>
        <w:rPr/>
        <w:t>if</w:t>
      </w:r>
      <w:r>
        <w:rPr>
          <w:spacing w:val="5"/>
        </w:rPr>
        <w:t> </w:t>
      </w:r>
      <w:r>
        <w:rPr/>
        <w:t>any,</w:t>
      </w:r>
      <w:r>
        <w:rPr>
          <w:spacing w:val="1"/>
        </w:rPr>
        <w:t> </w:t>
      </w:r>
      <w:r>
        <w:rPr/>
        <w:t>as</w:t>
      </w:r>
      <w:r>
        <w:rPr>
          <w:spacing w:val="5"/>
        </w:rPr>
        <w:t> </w:t>
      </w:r>
      <w:r>
        <w:rPr/>
        <w:t>limited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Clause</w:t>
      </w:r>
      <w:r>
        <w:rPr>
          <w:spacing w:val="1"/>
        </w:rPr>
        <w:t> </w:t>
      </w:r>
      <w:r>
        <w:rPr/>
        <w:t>17.8;</w:t>
      </w:r>
    </w:p>
    <w:p>
      <w:pPr>
        <w:pStyle w:val="BodyText"/>
        <w:spacing w:line="364" w:lineRule="auto" w:before="158"/>
        <w:ind w:left="200" w:right="122"/>
        <w:jc w:val="both"/>
      </w:pPr>
      <w:r>
        <w:rPr/>
        <w:t>“</w:t>
      </w:r>
      <w:r>
        <w:rPr>
          <w:rFonts w:ascii="Arial" w:hAnsi="Arial"/>
          <w:b/>
        </w:rPr>
        <w:t>Adjusted Depreciated Value</w:t>
      </w:r>
      <w:r>
        <w:rPr/>
        <w:t>” means the amount arrived at after adjusting the depreciated book</w:t>
      </w:r>
      <w:r>
        <w:rPr>
          <w:spacing w:val="1"/>
        </w:rPr>
        <w:t> </w:t>
      </w:r>
      <w:r>
        <w:rPr/>
        <w:t>value of an asset (as stated in the books of account of the Concessionaire, save and except, in the</w:t>
      </w:r>
      <w:r>
        <w:rPr>
          <w:spacing w:val="1"/>
        </w:rPr>
        <w:t> </w:t>
      </w:r>
      <w:r>
        <w:rPr/>
        <w:t>case of buildings and permanent structures where the depreciated book value shall be determined by</w:t>
      </w:r>
      <w:r>
        <w:rPr>
          <w:spacing w:val="1"/>
        </w:rPr>
        <w:t> </w:t>
      </w:r>
      <w:r>
        <w:rPr/>
        <w:t>applying an annual depreciation rate of 3% based on the written down value method) to reflect the</w:t>
      </w:r>
      <w:r>
        <w:rPr>
          <w:spacing w:val="1"/>
        </w:rPr>
        <w:t> </w:t>
      </w:r>
      <w:r>
        <w:rPr/>
        <w:t>variation occurring in</w:t>
      </w:r>
      <w:r>
        <w:rPr>
          <w:spacing w:val="3"/>
        </w:rPr>
        <w:t> </w:t>
      </w:r>
      <w:r>
        <w:rPr/>
        <w:t>Price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date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thereof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Transfer Date;</w:t>
      </w:r>
    </w:p>
    <w:p>
      <w:pPr>
        <w:pStyle w:val="BodyText"/>
        <w:spacing w:line="362" w:lineRule="auto" w:before="161"/>
        <w:ind w:left="200" w:right="123"/>
        <w:jc w:val="both"/>
      </w:pPr>
      <w:r>
        <w:rPr/>
        <w:t>“</w:t>
      </w:r>
      <w:r>
        <w:rPr>
          <w:rFonts w:ascii="Arial" w:hAnsi="Arial"/>
          <w:b/>
        </w:rPr>
        <w:t>Adjusted Equity</w:t>
      </w:r>
      <w:r>
        <w:rPr/>
        <w:t>” means the Equity funded in Indian Rupees and adjusted on the first day of the</w:t>
      </w:r>
      <w:r>
        <w:rPr>
          <w:spacing w:val="1"/>
        </w:rPr>
        <w:t> </w:t>
      </w:r>
      <w:r>
        <w:rPr/>
        <w:t>current month (the “</w:t>
      </w:r>
      <w:r>
        <w:rPr>
          <w:rFonts w:ascii="Arial" w:hAnsi="Arial"/>
          <w:b/>
        </w:rPr>
        <w:t>Reference Date</w:t>
      </w:r>
      <w:r>
        <w:rPr/>
        <w:t>”), in the manner set forth below, to reflect the change in its value</w:t>
      </w:r>
      <w:r>
        <w:rPr>
          <w:spacing w:val="-56"/>
        </w:rPr>
        <w:t> </w:t>
      </w:r>
      <w:r>
        <w:rPr/>
        <w:t>on</w:t>
      </w:r>
      <w:r>
        <w:rPr>
          <w:spacing w:val="1"/>
        </w:rPr>
        <w:t> </w:t>
      </w:r>
      <w:r>
        <w:rPr/>
        <w:t>account of</w:t>
      </w:r>
      <w:r>
        <w:rPr>
          <w:spacing w:val="3"/>
        </w:rPr>
        <w:t> </w:t>
      </w:r>
      <w:r>
        <w:rPr/>
        <w:t>depreciation</w:t>
      </w:r>
      <w:r>
        <w:rPr>
          <w:spacing w:val="2"/>
        </w:rPr>
        <w:t> </w:t>
      </w:r>
      <w:r>
        <w:rPr/>
        <w:t>and variations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Price</w:t>
      </w:r>
      <w:r>
        <w:rPr>
          <w:spacing w:val="3"/>
        </w:rPr>
        <w:t> </w:t>
      </w:r>
      <w:r>
        <w:rPr/>
        <w:t>Index,</w:t>
      </w:r>
      <w:r>
        <w:rPr>
          <w:spacing w:val="3"/>
        </w:rPr>
        <w:t> </w:t>
      </w:r>
      <w:r>
        <w:rPr/>
        <w:t>and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any</w:t>
      </w:r>
      <w:r>
        <w:rPr>
          <w:spacing w:val="1"/>
        </w:rPr>
        <w:t> </w:t>
      </w:r>
      <w:r>
        <w:rPr/>
        <w:t>Reference</w:t>
      </w:r>
      <w:r>
        <w:rPr>
          <w:spacing w:val="2"/>
        </w:rPr>
        <w:t> </w:t>
      </w:r>
      <w:r>
        <w:rPr/>
        <w:t>Date occurring:</w:t>
      </w:r>
    </w:p>
    <w:p>
      <w:pPr>
        <w:pStyle w:val="ListParagraph"/>
        <w:numPr>
          <w:ilvl w:val="0"/>
          <w:numId w:val="27"/>
        </w:numPr>
        <w:tabs>
          <w:tab w:pos="561" w:val="left" w:leader="none"/>
        </w:tabs>
        <w:spacing w:line="364" w:lineRule="auto" w:before="164" w:after="0"/>
        <w:ind w:left="560" w:right="124" w:hanging="361"/>
        <w:jc w:val="both"/>
        <w:rPr>
          <w:sz w:val="22"/>
        </w:rPr>
      </w:pPr>
      <w:r>
        <w:rPr>
          <w:sz w:val="22"/>
        </w:rPr>
        <w:t>on or</w:t>
      </w:r>
      <w:r>
        <w:rPr>
          <w:spacing w:val="1"/>
          <w:sz w:val="22"/>
        </w:rPr>
        <w:t> </w:t>
      </w:r>
      <w:r>
        <w:rPr>
          <w:sz w:val="22"/>
        </w:rPr>
        <w:t>before COD,</w:t>
      </w:r>
      <w:r>
        <w:rPr>
          <w:spacing w:val="1"/>
          <w:sz w:val="22"/>
        </w:rPr>
        <w:t> </w:t>
      </w:r>
      <w:r>
        <w:rPr>
          <w:sz w:val="22"/>
        </w:rPr>
        <w:t>the Adjusted</w:t>
      </w:r>
      <w:r>
        <w:rPr>
          <w:spacing w:val="1"/>
          <w:sz w:val="22"/>
        </w:rPr>
        <w:t> </w:t>
      </w:r>
      <w:r>
        <w:rPr>
          <w:sz w:val="22"/>
        </w:rPr>
        <w:t>Equity shall</w:t>
      </w:r>
      <w:r>
        <w:rPr>
          <w:spacing w:val="1"/>
          <w:sz w:val="22"/>
        </w:rPr>
        <w:t> </w:t>
      </w:r>
      <w:r>
        <w:rPr>
          <w:sz w:val="22"/>
        </w:rPr>
        <w:t>be a</w:t>
      </w:r>
      <w:r>
        <w:rPr>
          <w:spacing w:val="1"/>
          <w:sz w:val="22"/>
        </w:rPr>
        <w:t> </w:t>
      </w:r>
      <w:r>
        <w:rPr>
          <w:sz w:val="22"/>
        </w:rPr>
        <w:t>sum</w:t>
      </w:r>
      <w:r>
        <w:rPr>
          <w:spacing w:val="1"/>
          <w:sz w:val="22"/>
        </w:rPr>
        <w:t> </w:t>
      </w:r>
      <w:r>
        <w:rPr>
          <w:sz w:val="22"/>
        </w:rPr>
        <w:t>equal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Equity funded</w:t>
      </w:r>
      <w:r>
        <w:rPr>
          <w:spacing w:val="58"/>
          <w:sz w:val="22"/>
        </w:rPr>
        <w:t> </w:t>
      </w:r>
      <w:r>
        <w:rPr>
          <w:sz w:val="22"/>
        </w:rPr>
        <w:t>in Indian</w:t>
      </w:r>
      <w:r>
        <w:rPr>
          <w:spacing w:val="1"/>
          <w:sz w:val="22"/>
        </w:rPr>
        <w:t> </w:t>
      </w:r>
      <w:r>
        <w:rPr>
          <w:sz w:val="22"/>
        </w:rPr>
        <w:t>Rupees and expended on the Project, revised to the extent of one half of the variation in Price</w:t>
      </w:r>
      <w:r>
        <w:rPr>
          <w:spacing w:val="1"/>
          <w:sz w:val="22"/>
        </w:rPr>
        <w:t> </w:t>
      </w:r>
      <w:r>
        <w:rPr>
          <w:sz w:val="22"/>
        </w:rPr>
        <w:t>Index occurring between the first day of the month of Date of Award of Concession and the</w:t>
      </w:r>
      <w:r>
        <w:rPr>
          <w:spacing w:val="1"/>
          <w:sz w:val="22"/>
        </w:rPr>
        <w:t> </w:t>
      </w:r>
      <w:r>
        <w:rPr>
          <w:sz w:val="22"/>
        </w:rPr>
        <w:t>Reference Date;</w:t>
      </w:r>
    </w:p>
    <w:p>
      <w:pPr>
        <w:pStyle w:val="ListParagraph"/>
        <w:numPr>
          <w:ilvl w:val="0"/>
          <w:numId w:val="27"/>
        </w:numPr>
        <w:tabs>
          <w:tab w:pos="561" w:val="left" w:leader="none"/>
        </w:tabs>
        <w:spacing w:line="362" w:lineRule="auto" w:before="164" w:after="0"/>
        <w:ind w:left="560" w:right="115" w:hanging="361"/>
        <w:jc w:val="both"/>
        <w:rPr>
          <w:sz w:val="22"/>
        </w:rPr>
      </w:pPr>
      <w:r>
        <w:rPr>
          <w:sz w:val="22"/>
        </w:rPr>
        <w:t>from</w:t>
      </w:r>
      <w:r>
        <w:rPr>
          <w:spacing w:val="22"/>
          <w:sz w:val="22"/>
        </w:rPr>
        <w:t> </w:t>
      </w:r>
      <w:r>
        <w:rPr>
          <w:sz w:val="22"/>
        </w:rPr>
        <w:t>COD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21"/>
          <w:sz w:val="22"/>
        </w:rPr>
        <w:t> </w:t>
      </w:r>
      <w:r>
        <w:rPr>
          <w:sz w:val="22"/>
        </w:rPr>
        <w:t>until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4</w:t>
      </w:r>
      <w:r>
        <w:rPr>
          <w:sz w:val="22"/>
          <w:vertAlign w:val="superscript"/>
        </w:rPr>
        <w:t>th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(fourth)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anniversary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thereof,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an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amount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equal</w:t>
      </w:r>
      <w:r>
        <w:rPr>
          <w:spacing w:val="18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19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Adjusted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Equity</w:t>
      </w:r>
      <w:r>
        <w:rPr>
          <w:spacing w:val="-56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38"/>
          <w:sz w:val="22"/>
          <w:vertAlign w:val="baseline"/>
        </w:rPr>
        <w:t> </w:t>
      </w:r>
      <w:r>
        <w:rPr>
          <w:sz w:val="22"/>
          <w:vertAlign w:val="baseline"/>
        </w:rPr>
        <w:t>on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COD</w:t>
      </w:r>
      <w:r>
        <w:rPr>
          <w:spacing w:val="39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38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39"/>
          <w:sz w:val="22"/>
          <w:vertAlign w:val="baseline"/>
        </w:rPr>
        <w:t> </w:t>
      </w:r>
      <w:r>
        <w:rPr>
          <w:sz w:val="22"/>
          <w:vertAlign w:val="baseline"/>
        </w:rPr>
        <w:t>deemed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41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38"/>
          <w:sz w:val="22"/>
          <w:vertAlign w:val="baseline"/>
        </w:rPr>
        <w:t> </w:t>
      </w:r>
      <w:r>
        <w:rPr>
          <w:sz w:val="22"/>
          <w:vertAlign w:val="baseline"/>
        </w:rPr>
        <w:t>base</w:t>
      </w:r>
      <w:r>
        <w:rPr>
          <w:spacing w:val="39"/>
          <w:sz w:val="22"/>
          <w:vertAlign w:val="baseline"/>
        </w:rPr>
        <w:t> </w:t>
      </w:r>
      <w:r>
        <w:rPr>
          <w:sz w:val="22"/>
          <w:vertAlign w:val="baseline"/>
        </w:rPr>
        <w:t>(the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“</w:t>
      </w:r>
      <w:r>
        <w:rPr>
          <w:rFonts w:ascii="Arial" w:hAnsi="Arial"/>
          <w:b/>
          <w:sz w:val="22"/>
          <w:vertAlign w:val="baseline"/>
        </w:rPr>
        <w:t>Base</w:t>
      </w:r>
      <w:r>
        <w:rPr>
          <w:rFonts w:ascii="Arial" w:hAnsi="Arial"/>
          <w:b/>
          <w:spacing w:val="38"/>
          <w:sz w:val="22"/>
          <w:vertAlign w:val="baseline"/>
        </w:rPr>
        <w:t> </w:t>
      </w:r>
      <w:r>
        <w:rPr>
          <w:rFonts w:ascii="Arial" w:hAnsi="Arial"/>
          <w:b/>
          <w:sz w:val="22"/>
          <w:vertAlign w:val="baseline"/>
        </w:rPr>
        <w:t>Adjusted</w:t>
      </w:r>
      <w:r>
        <w:rPr>
          <w:rFonts w:ascii="Arial" w:hAnsi="Arial"/>
          <w:b/>
          <w:spacing w:val="35"/>
          <w:sz w:val="22"/>
          <w:vertAlign w:val="baseline"/>
        </w:rPr>
        <w:t> </w:t>
      </w:r>
      <w:r>
        <w:rPr>
          <w:rFonts w:ascii="Arial" w:hAnsi="Arial"/>
          <w:b/>
          <w:sz w:val="22"/>
          <w:vertAlign w:val="baseline"/>
        </w:rPr>
        <w:t>Equity</w:t>
      </w:r>
      <w:r>
        <w:rPr>
          <w:sz w:val="22"/>
          <w:vertAlign w:val="baseline"/>
        </w:rPr>
        <w:t>”)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38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41"/>
          <w:sz w:val="22"/>
          <w:vertAlign w:val="baseline"/>
        </w:rPr>
        <w:t> </w:t>
      </w:r>
      <w:r>
        <w:rPr>
          <w:sz w:val="22"/>
          <w:vertAlign w:val="baseline"/>
        </w:rPr>
        <w:t>Adjusted</w:t>
      </w:r>
      <w:r>
        <w:rPr>
          <w:spacing w:val="-56"/>
          <w:sz w:val="22"/>
          <w:vertAlign w:val="baseline"/>
        </w:rPr>
        <w:t> </w:t>
      </w:r>
      <w:r>
        <w:rPr>
          <w:sz w:val="22"/>
          <w:vertAlign w:val="baseline"/>
        </w:rPr>
        <w:t>Equity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hereunder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shall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sum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equal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Base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Adjusted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Equity,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revised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at</w:t>
      </w:r>
      <w:r>
        <w:rPr>
          <w:spacing w:val="58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commencement of each month following COD to the extent of variation in Price Index occurring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between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COD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Reference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Date;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</w:p>
    <w:p>
      <w:pPr>
        <w:pStyle w:val="ListParagraph"/>
        <w:numPr>
          <w:ilvl w:val="0"/>
          <w:numId w:val="27"/>
        </w:numPr>
        <w:tabs>
          <w:tab w:pos="561" w:val="left" w:leader="none"/>
        </w:tabs>
        <w:spacing w:line="364" w:lineRule="auto" w:before="165" w:after="0"/>
        <w:ind w:left="560" w:right="120" w:hanging="361"/>
        <w:jc w:val="both"/>
        <w:rPr>
          <w:sz w:val="22"/>
        </w:rPr>
      </w:pPr>
      <w:r>
        <w:rPr>
          <w:sz w:val="22"/>
        </w:rPr>
        <w:t>after the 4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(fourth) anniversary of COD, the Adjusted Equity hereunder shall be a sum equal to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Base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Adjusted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Equity,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reduced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0.22%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(zero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point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two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two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per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cent)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thereof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commencement of each month following the 4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(fourth) anniversary of COD and the amount so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arrived at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shall be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revised to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the extent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variation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Price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Index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occurring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between COD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before="78"/>
        <w:ind w:left="560"/>
      </w:pPr>
      <w:r>
        <w:rPr/>
        <w:t>Reference</w:t>
      </w:r>
      <w:r>
        <w:rPr>
          <w:spacing w:val="-1"/>
        </w:rPr>
        <w:t> </w:t>
      </w:r>
      <w:r>
        <w:rPr/>
        <w:t>Date;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4" w:lineRule="auto"/>
        <w:ind w:left="200" w:right="123"/>
        <w:jc w:val="both"/>
      </w:pPr>
      <w:r>
        <w:rPr/>
        <w:t>For the avoidance of doubt, the Adjusted Equity shall, in the event of termination, be computed as on</w:t>
      </w:r>
      <w:r>
        <w:rPr>
          <w:spacing w:val="1"/>
        </w:rPr>
        <w:t> </w:t>
      </w:r>
      <w:r>
        <w:rPr/>
        <w:t>the Reference Date immediately preceding the Transfer Date; provided that no reduction in the</w:t>
      </w:r>
      <w:r>
        <w:rPr>
          <w:spacing w:val="1"/>
        </w:rPr>
        <w:t> </w:t>
      </w:r>
      <w:r>
        <w:rPr/>
        <w:t>Adjusted Equity shall be made for a period equal to the duration, if any, for which the Concession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extended,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revision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account</w:t>
      </w:r>
      <w:r>
        <w:rPr>
          <w:spacing w:val="5"/>
        </w:rPr>
        <w:t> </w:t>
      </w:r>
      <w:r>
        <w:rPr/>
        <w:t>of Price</w:t>
      </w:r>
      <w:r>
        <w:rPr>
          <w:spacing w:val="-2"/>
        </w:rPr>
        <w:t> </w:t>
      </w:r>
      <w:r>
        <w:rPr/>
        <w:t>Index shall</w:t>
      </w:r>
      <w:r>
        <w:rPr>
          <w:spacing w:val="1"/>
        </w:rPr>
        <w:t> </w:t>
      </w:r>
      <w:r>
        <w:rPr/>
        <w:t>continue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be made;</w:t>
      </w:r>
    </w:p>
    <w:p>
      <w:pPr>
        <w:spacing w:line="511" w:lineRule="auto" w:before="155"/>
        <w:ind w:left="200" w:right="3031" w:firstLine="0"/>
        <w:jc w:val="both"/>
        <w:rPr>
          <w:sz w:val="22"/>
        </w:rPr>
      </w:pPr>
      <w:r>
        <w:rPr>
          <w:sz w:val="22"/>
        </w:rPr>
        <w:t>“</w:t>
      </w:r>
      <w:r>
        <w:rPr>
          <w:rFonts w:ascii="Arial" w:hAnsi="Arial"/>
          <w:b/>
          <w:sz w:val="22"/>
        </w:rPr>
        <w:t>Adverse Impact</w:t>
      </w:r>
      <w:r>
        <w:rPr>
          <w:sz w:val="22"/>
        </w:rPr>
        <w:t>” shall have the meaning as set forth in Clause 13.1.2;</w:t>
      </w:r>
      <w:r>
        <w:rPr>
          <w:spacing w:val="-56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Affected Party</w:t>
      </w:r>
      <w:r>
        <w:rPr>
          <w:sz w:val="22"/>
        </w:rPr>
        <w:t>”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meaning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set forth in</w:t>
      </w:r>
      <w:r>
        <w:rPr>
          <w:spacing w:val="2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14.1;</w:t>
      </w:r>
    </w:p>
    <w:p>
      <w:pPr>
        <w:pStyle w:val="BodyText"/>
        <w:spacing w:line="364" w:lineRule="auto" w:before="3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“Affiliate/Associate” </w:t>
      </w:r>
      <w:r>
        <w:rPr>
          <w:spacing w:val="-7"/>
          <w:w w:val="110"/>
        </w:rPr>
        <w:t>means, with respect to </w:t>
      </w:r>
      <w:r>
        <w:rPr>
          <w:spacing w:val="-6"/>
          <w:w w:val="110"/>
        </w:rPr>
        <w:t>any Party and/or with respect to the Applicant and/or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with respect to any member of Consortium, any other Person directly </w:t>
      </w:r>
      <w:r>
        <w:rPr>
          <w:w w:val="110"/>
        </w:rPr>
        <w:t>or indirectly controlling,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controlled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under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common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control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Party,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Applicant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and/or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member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Consortium.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For the purposes of this definition, the term “control” (including with correlative meaning, </w:t>
      </w:r>
      <w:r>
        <w:rPr>
          <w:spacing w:val="-5"/>
          <w:w w:val="110"/>
        </w:rPr>
        <w:t>the terms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“controlled</w:t>
      </w:r>
      <w:r>
        <w:rPr>
          <w:w w:val="110"/>
        </w:rPr>
        <w:t> </w:t>
      </w:r>
      <w:r>
        <w:rPr>
          <w:spacing w:val="-7"/>
          <w:w w:val="110"/>
        </w:rPr>
        <w:t>by”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“under</w:t>
      </w:r>
      <w:r>
        <w:rPr>
          <w:w w:val="110"/>
        </w:rPr>
        <w:t> </w:t>
      </w:r>
      <w:r>
        <w:rPr>
          <w:spacing w:val="-9"/>
          <w:w w:val="110"/>
        </w:rPr>
        <w:t>common</w:t>
      </w:r>
      <w:r>
        <w:rPr>
          <w:w w:val="110"/>
        </w:rPr>
        <w:t> </w:t>
      </w:r>
      <w:r>
        <w:rPr>
          <w:spacing w:val="-9"/>
          <w:w w:val="110"/>
        </w:rPr>
        <w:t>control</w:t>
      </w:r>
      <w:r>
        <w:rPr>
          <w:w w:val="110"/>
        </w:rPr>
        <w:t> </w:t>
      </w:r>
      <w:r>
        <w:rPr>
          <w:spacing w:val="-8"/>
          <w:w w:val="110"/>
        </w:rPr>
        <w:t>with”)</w:t>
      </w:r>
      <w:r>
        <w:rPr>
          <w:w w:val="110"/>
        </w:rPr>
        <w:t> </w:t>
      </w:r>
      <w:r>
        <w:rPr>
          <w:spacing w:val="-5"/>
          <w:w w:val="110"/>
        </w:rPr>
        <w:t>as</w:t>
      </w:r>
      <w:r>
        <w:rPr>
          <w:w w:val="110"/>
        </w:rPr>
        <w:t> </w:t>
      </w:r>
      <w:r>
        <w:rPr>
          <w:spacing w:val="-8"/>
          <w:w w:val="110"/>
        </w:rPr>
        <w:t>applied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8"/>
          <w:w w:val="110"/>
        </w:rPr>
        <w:t>Party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Applicant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a </w:t>
      </w:r>
      <w:r>
        <w:rPr>
          <w:spacing w:val="-9"/>
          <w:w w:val="110"/>
        </w:rPr>
        <w:t>member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Consortium,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means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possession,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directly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7"/>
          <w:w w:val="110"/>
        </w:rPr>
        <w:t> </w:t>
      </w:r>
      <w:r>
        <w:rPr>
          <w:w w:val="110"/>
        </w:rPr>
        <w:t>indirectly,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power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direct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w w:val="110"/>
        </w:rPr>
        <w:t>cause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1"/>
          <w:w w:val="110"/>
        </w:rPr>
        <w:t> </w:t>
      </w:r>
      <w:r>
        <w:rPr>
          <w:spacing w:val="-9"/>
          <w:w w:val="110"/>
        </w:rPr>
        <w:t>direction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management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Party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or </w:t>
      </w:r>
      <w:r>
        <w:rPr>
          <w:spacing w:val="-9"/>
          <w:w w:val="110"/>
        </w:rPr>
        <w:t>Applicant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member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Consortium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whether</w:t>
      </w:r>
      <w:r>
        <w:rPr>
          <w:spacing w:val="-9"/>
          <w:w w:val="110"/>
        </w:rPr>
        <w:t> through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ownership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50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(fifty)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%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more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voting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securities,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operation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law,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contract,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62"/>
          <w:w w:val="110"/>
        </w:rPr>
        <w:t> </w:t>
      </w:r>
      <w:r>
        <w:rPr>
          <w:w w:val="110"/>
        </w:rPr>
        <w:t>otherwise.</w:t>
      </w:r>
    </w:p>
    <w:p>
      <w:pPr>
        <w:pStyle w:val="BodyText"/>
        <w:spacing w:line="362" w:lineRule="auto" w:before="163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“Agreement”</w:t>
      </w:r>
      <w:r>
        <w:rPr>
          <w:rFonts w:ascii="Arial" w:hAnsi="Arial"/>
          <w:b/>
          <w:spacing w:val="-8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date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hereof,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including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Appendices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1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through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17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may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be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amended,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supplemented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modified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provisions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hereof.</w:t>
      </w:r>
    </w:p>
    <w:p>
      <w:pPr>
        <w:pStyle w:val="BodyText"/>
        <w:spacing w:before="159"/>
        <w:ind w:left="200"/>
        <w:jc w:val="both"/>
      </w:pPr>
      <w:r>
        <w:rPr>
          <w:rFonts w:ascii="Arial" w:hAnsi="Arial"/>
          <w:b/>
          <w:spacing w:val="-7"/>
          <w:w w:val="110"/>
        </w:rPr>
        <w:t>“Appendix”</w:t>
      </w:r>
      <w:r>
        <w:rPr>
          <w:rFonts w:ascii="Arial" w:hAnsi="Arial"/>
          <w:b/>
          <w:spacing w:val="-16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schedules,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supplements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documents,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appended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Agreement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06" w:hanging="1"/>
        <w:jc w:val="both"/>
      </w:pPr>
      <w:r>
        <w:rPr>
          <w:rFonts w:ascii="Arial" w:hAnsi="Arial"/>
          <w:b/>
          <w:spacing w:val="-6"/>
          <w:w w:val="110"/>
        </w:rPr>
        <w:t>“Applicable Laws” </w:t>
      </w:r>
      <w:r>
        <w:rPr>
          <w:spacing w:val="-6"/>
          <w:w w:val="110"/>
        </w:rPr>
        <w:t>means all laws, </w:t>
      </w:r>
      <w:r>
        <w:rPr>
          <w:spacing w:val="-5"/>
          <w:w w:val="110"/>
        </w:rPr>
        <w:t>brought into force and effect by Government of India (GoI) or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 State Government including rules, regulations </w:t>
      </w:r>
      <w:r>
        <w:rPr>
          <w:spacing w:val="-5"/>
          <w:w w:val="110"/>
        </w:rPr>
        <w:t>and notifications made thereunder, treaties and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conventions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having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force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law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judgements,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decrees,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injunctions,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writs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orders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court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record,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applicable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exercise,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performance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discharge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respective</w:t>
      </w:r>
      <w:r>
        <w:rPr>
          <w:w w:val="110"/>
        </w:rPr>
        <w:t> </w:t>
      </w:r>
      <w:r>
        <w:rPr>
          <w:spacing w:val="-8"/>
          <w:w w:val="110"/>
        </w:rPr>
        <w:t>rights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obligations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Parties</w:t>
      </w:r>
      <w:r>
        <w:rPr>
          <w:w w:val="110"/>
        </w:rPr>
        <w:t> </w:t>
      </w:r>
      <w:r>
        <w:rPr>
          <w:spacing w:val="-9"/>
          <w:w w:val="110"/>
        </w:rPr>
        <w:t>hereunder,</w:t>
      </w:r>
      <w:r>
        <w:rPr>
          <w:w w:val="110"/>
        </w:rPr>
        <w:t> </w:t>
      </w:r>
      <w:r>
        <w:rPr>
          <w:spacing w:val="-4"/>
          <w:w w:val="110"/>
        </w:rPr>
        <w:t>as</w:t>
      </w:r>
      <w:r>
        <w:rPr>
          <w:w w:val="110"/>
        </w:rPr>
        <w:t> </w:t>
      </w:r>
      <w:r>
        <w:rPr>
          <w:spacing w:val="-7"/>
          <w:w w:val="110"/>
        </w:rPr>
        <w:t>may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8"/>
          <w:w w:val="110"/>
        </w:rPr>
        <w:t>force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effect</w:t>
      </w:r>
      <w:r>
        <w:rPr>
          <w:w w:val="110"/>
        </w:rPr>
        <w:t> </w:t>
      </w:r>
      <w:r>
        <w:rPr>
          <w:spacing w:val="-8"/>
          <w:w w:val="110"/>
        </w:rPr>
        <w:t>during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subsistence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this</w:t>
      </w:r>
      <w:r>
        <w:rPr>
          <w:spacing w:val="-15"/>
          <w:w w:val="110"/>
        </w:rPr>
        <w:t> </w:t>
      </w:r>
      <w:r>
        <w:rPr>
          <w:w w:val="110"/>
        </w:rPr>
        <w:t>Agreement</w:t>
      </w:r>
    </w:p>
    <w:p>
      <w:pPr>
        <w:pStyle w:val="BodyText"/>
        <w:spacing w:line="364" w:lineRule="auto" w:before="159"/>
        <w:ind w:left="200" w:right="107" w:hanging="1"/>
        <w:jc w:val="both"/>
      </w:pPr>
      <w:r>
        <w:rPr>
          <w:rFonts w:ascii="Arial" w:hAnsi="Arial"/>
          <w:b/>
          <w:spacing w:val="-2"/>
          <w:w w:val="110"/>
        </w:rPr>
        <w:t>“Applicable Permits” </w:t>
      </w:r>
      <w:r>
        <w:rPr>
          <w:spacing w:val="-2"/>
          <w:w w:val="110"/>
        </w:rPr>
        <w:t>means any and all permissions, clearances, licenses, authorizations,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consents, no-objections, approvals and exemptions under </w:t>
      </w:r>
      <w:r>
        <w:rPr>
          <w:spacing w:val="-1"/>
          <w:w w:val="110"/>
        </w:rPr>
        <w:t>or pursuant to any of the Applicable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Laws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from </w:t>
      </w:r>
      <w:r>
        <w:rPr>
          <w:spacing w:val="-6"/>
          <w:w w:val="110"/>
        </w:rPr>
        <w:t>any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Government Authority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required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connection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6"/>
          <w:w w:val="110"/>
        </w:rPr>
        <w:t> and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undertaking,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performing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discharging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obligations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contemplated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Transaction</w:t>
      </w:r>
      <w:r>
        <w:rPr>
          <w:spacing w:val="-61"/>
          <w:w w:val="110"/>
        </w:rPr>
        <w:t> </w:t>
      </w:r>
      <w:r>
        <w:rPr>
          <w:w w:val="110"/>
        </w:rPr>
        <w:t>Document</w:t>
      </w:r>
    </w:p>
    <w:p>
      <w:pPr>
        <w:spacing w:before="156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“Applicable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Tariff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Guidelines”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same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ascribed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8.1.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spacing w:before="93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8"/>
          <w:w w:val="110"/>
          <w:sz w:val="22"/>
        </w:rPr>
        <w:t>“Applicant”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[●]</w:t>
      </w:r>
      <w:r>
        <w:rPr>
          <w:spacing w:val="-7"/>
          <w:w w:val="110"/>
          <w:sz w:val="22"/>
          <w:vertAlign w:val="superscript"/>
        </w:rPr>
        <w:t>5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06" w:hanging="1"/>
        <w:jc w:val="both"/>
      </w:pPr>
      <w:r>
        <w:rPr>
          <w:rFonts w:ascii="Arial" w:hAnsi="Arial"/>
          <w:b/>
          <w:spacing w:val="-4"/>
          <w:w w:val="110"/>
        </w:rPr>
        <w:t>“Approved</w:t>
      </w:r>
      <w:r>
        <w:rPr>
          <w:rFonts w:ascii="Arial" w:hAnsi="Arial"/>
          <w:b/>
          <w:spacing w:val="-13"/>
          <w:w w:val="110"/>
        </w:rPr>
        <w:t> </w:t>
      </w:r>
      <w:r>
        <w:rPr>
          <w:rFonts w:ascii="Arial" w:hAnsi="Arial"/>
          <w:b/>
          <w:spacing w:val="-4"/>
          <w:w w:val="110"/>
        </w:rPr>
        <w:t>Valuer”</w:t>
      </w:r>
      <w:r>
        <w:rPr>
          <w:rFonts w:ascii="Arial" w:hAnsi="Arial"/>
          <w:b/>
          <w:spacing w:val="-12"/>
          <w:w w:val="110"/>
        </w:rPr>
        <w:t> </w:t>
      </w:r>
      <w:r>
        <w:rPr>
          <w:spacing w:val="-4"/>
          <w:w w:val="110"/>
        </w:rPr>
        <w:t>means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firm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valuers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recognised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Income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Tax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Department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having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experience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valuing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least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5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(five)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properties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exceeding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Rs.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100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cr.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(Rupees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one</w:t>
      </w:r>
      <w:r>
        <w:rPr>
          <w:spacing w:val="-62"/>
          <w:w w:val="110"/>
        </w:rPr>
        <w:t> </w:t>
      </w:r>
      <w:r>
        <w:rPr>
          <w:w w:val="110"/>
        </w:rPr>
        <w:t>hundred</w:t>
      </w:r>
      <w:r>
        <w:rPr>
          <w:spacing w:val="-16"/>
          <w:w w:val="110"/>
        </w:rPr>
        <w:t> </w:t>
      </w:r>
      <w:r>
        <w:rPr>
          <w:w w:val="110"/>
        </w:rPr>
        <w:t>crore)</w:t>
      </w:r>
      <w:r>
        <w:rPr>
          <w:spacing w:val="-15"/>
          <w:w w:val="110"/>
        </w:rPr>
        <w:t> </w:t>
      </w:r>
      <w:r>
        <w:rPr>
          <w:w w:val="110"/>
        </w:rPr>
        <w:t>each</w:t>
      </w:r>
      <w:r>
        <w:rPr>
          <w:spacing w:val="-18"/>
          <w:w w:val="110"/>
        </w:rPr>
        <w:t> </w:t>
      </w:r>
      <w:r>
        <w:rPr>
          <w:w w:val="110"/>
        </w:rPr>
        <w:t>in</w:t>
      </w:r>
      <w:r>
        <w:rPr>
          <w:spacing w:val="-16"/>
          <w:w w:val="110"/>
        </w:rPr>
        <w:t> </w:t>
      </w:r>
      <w:r>
        <w:rPr>
          <w:w w:val="110"/>
        </w:rPr>
        <w:t>value.</w:t>
      </w:r>
    </w:p>
    <w:p>
      <w:pPr>
        <w:pStyle w:val="BodyText"/>
        <w:spacing w:line="364" w:lineRule="auto" w:before="157"/>
        <w:ind w:left="200" w:right="105" w:hanging="1"/>
        <w:jc w:val="both"/>
      </w:pPr>
      <w:r>
        <w:rPr>
          <w:rFonts w:ascii="Arial" w:hAnsi="Arial"/>
          <w:b/>
          <w:spacing w:val="-1"/>
          <w:w w:val="110"/>
        </w:rPr>
        <w:t>“Average</w:t>
      </w:r>
      <w:r>
        <w:rPr>
          <w:rFonts w:ascii="Arial" w:hAnsi="Arial"/>
          <w:b/>
          <w:spacing w:val="-10"/>
          <w:w w:val="110"/>
        </w:rPr>
        <w:t> </w:t>
      </w:r>
      <w:r>
        <w:rPr>
          <w:rFonts w:ascii="Arial" w:hAnsi="Arial"/>
          <w:b/>
          <w:spacing w:val="-1"/>
          <w:w w:val="110"/>
        </w:rPr>
        <w:t>Daily</w:t>
      </w:r>
      <w:r>
        <w:rPr>
          <w:rFonts w:ascii="Arial" w:hAnsi="Arial"/>
          <w:b/>
          <w:spacing w:val="-9"/>
          <w:w w:val="110"/>
        </w:rPr>
        <w:t> </w:t>
      </w:r>
      <w:r>
        <w:rPr>
          <w:rFonts w:ascii="Arial" w:hAnsi="Arial"/>
          <w:b/>
          <w:spacing w:val="-1"/>
          <w:w w:val="110"/>
        </w:rPr>
        <w:t>Tariff”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1"/>
          <w:w w:val="110"/>
        </w:rPr>
        <w:t>means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amount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arrived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dividing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Tariff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collected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immediately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preceding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Accounting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Year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365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(three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hundred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sixty-five),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increasing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61"/>
          <w:w w:val="110"/>
        </w:rPr>
        <w:t> </w:t>
      </w:r>
      <w:r>
        <w:rPr>
          <w:spacing w:val="-5"/>
          <w:w w:val="110"/>
        </w:rPr>
        <w:t>quotient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thereof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5%;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provided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Average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Daily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Tariff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period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prior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completion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first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Accounting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Year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following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COD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simple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average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Tariff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collected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every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day</w:t>
      </w:r>
      <w:r>
        <w:rPr>
          <w:spacing w:val="-62"/>
          <w:w w:val="110"/>
        </w:rPr>
        <w:t> </w:t>
      </w:r>
      <w:r>
        <w:rPr>
          <w:w w:val="110"/>
        </w:rPr>
        <w:t>during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period</w:t>
      </w:r>
      <w:r>
        <w:rPr>
          <w:spacing w:val="-11"/>
          <w:w w:val="110"/>
        </w:rPr>
        <w:t> </w:t>
      </w:r>
      <w:r>
        <w:rPr>
          <w:w w:val="110"/>
        </w:rPr>
        <w:t>between</w:t>
      </w:r>
      <w:r>
        <w:rPr>
          <w:spacing w:val="-11"/>
          <w:w w:val="110"/>
        </w:rPr>
        <w:t> </w:t>
      </w:r>
      <w:r>
        <w:rPr>
          <w:w w:val="110"/>
        </w:rPr>
        <w:t>COD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last</w:t>
      </w:r>
      <w:r>
        <w:rPr>
          <w:spacing w:val="-10"/>
          <w:w w:val="110"/>
        </w:rPr>
        <w:t> </w:t>
      </w:r>
      <w:r>
        <w:rPr>
          <w:w w:val="110"/>
        </w:rPr>
        <w:t>day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month</w:t>
      </w:r>
      <w:r>
        <w:rPr>
          <w:spacing w:val="-10"/>
          <w:w w:val="110"/>
        </w:rPr>
        <w:t> </w:t>
      </w:r>
      <w:r>
        <w:rPr>
          <w:w w:val="110"/>
        </w:rPr>
        <w:t>preceding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date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1"/>
          <w:w w:val="110"/>
        </w:rPr>
        <w:t> </w:t>
      </w:r>
      <w:r>
        <w:rPr>
          <w:w w:val="110"/>
        </w:rPr>
        <w:t>which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event</w:t>
      </w:r>
      <w:r>
        <w:rPr>
          <w:w w:val="110"/>
        </w:rPr>
        <w:t> </w:t>
      </w:r>
      <w:r>
        <w:rPr>
          <w:spacing w:val="-9"/>
          <w:w w:val="110"/>
        </w:rPr>
        <w:t>requiring</w:t>
      </w:r>
      <w:r>
        <w:rPr>
          <w:w w:val="110"/>
        </w:rPr>
        <w:t> </w:t>
      </w:r>
      <w:r>
        <w:rPr>
          <w:spacing w:val="-9"/>
          <w:w w:val="110"/>
        </w:rPr>
        <w:t>calculation</w:t>
      </w:r>
      <w:r>
        <w:rPr>
          <w:w w:val="110"/>
        </w:rPr>
        <w:t> </w:t>
      </w:r>
      <w:r>
        <w:rPr>
          <w:spacing w:val="-8"/>
          <w:w w:val="110"/>
        </w:rPr>
        <w:t>hereof</w:t>
      </w:r>
      <w:r>
        <w:rPr>
          <w:w w:val="110"/>
        </w:rPr>
        <w:t> </w:t>
      </w:r>
      <w:r>
        <w:rPr>
          <w:spacing w:val="-9"/>
          <w:w w:val="110"/>
        </w:rPr>
        <w:t>occurred,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event</w:t>
      </w:r>
      <w:r>
        <w:rPr>
          <w:w w:val="110"/>
        </w:rPr>
        <w:t> </w:t>
      </w:r>
      <w:r>
        <w:rPr>
          <w:spacing w:val="-8"/>
          <w:w w:val="110"/>
        </w:rPr>
        <w:t>that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Tariff</w:t>
      </w:r>
      <w:r>
        <w:rPr>
          <w:w w:val="110"/>
        </w:rPr>
        <w:t> </w:t>
      </w:r>
      <w:r>
        <w:rPr>
          <w:spacing w:val="-8"/>
          <w:w w:val="110"/>
        </w:rPr>
        <w:t>payable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9"/>
          <w:w w:val="110"/>
        </w:rPr>
        <w:t>segment</w:t>
      </w:r>
      <w:r>
        <w:rPr>
          <w:spacing w:val="-63"/>
          <w:w w:val="110"/>
        </w:rPr>
        <w:t> </w:t>
      </w:r>
      <w:r>
        <w:rPr>
          <w:w w:val="110"/>
        </w:rPr>
        <w:t>of cargo has not been realised for any reason, an assessment thereof shall be made by the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Independent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Engineer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form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Average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Daily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Tariff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period.</w:t>
      </w:r>
    </w:p>
    <w:p>
      <w:pPr>
        <w:pStyle w:val="BodyText"/>
        <w:spacing w:line="364" w:lineRule="auto" w:before="160"/>
        <w:ind w:left="200" w:right="107" w:hanging="1"/>
        <w:jc w:val="both"/>
      </w:pPr>
      <w:r>
        <w:rPr>
          <w:rFonts w:ascii="Arial" w:hAnsi="Arial"/>
          <w:b/>
          <w:spacing w:val="-7"/>
          <w:w w:val="110"/>
        </w:rPr>
        <w:t>“Bank</w:t>
      </w:r>
      <w:r>
        <w:rPr>
          <w:rFonts w:ascii="Arial" w:hAnsi="Arial"/>
          <w:b/>
          <w:spacing w:val="-4"/>
          <w:w w:val="110"/>
        </w:rPr>
        <w:t> </w:t>
      </w:r>
      <w:r>
        <w:rPr>
          <w:rFonts w:ascii="Arial" w:hAnsi="Arial"/>
          <w:b/>
          <w:spacing w:val="-7"/>
          <w:w w:val="110"/>
        </w:rPr>
        <w:t>Rate”</w:t>
      </w:r>
      <w:r>
        <w:rPr>
          <w:rFonts w:ascii="Arial" w:hAnsi="Arial"/>
          <w:b/>
          <w:spacing w:val="-4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rate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interest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specified</w:t>
      </w:r>
      <w:r>
        <w:rPr>
          <w:spacing w:val="-5"/>
          <w:w w:val="110"/>
        </w:rPr>
        <w:t> by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Reserve</w:t>
      </w:r>
      <w:r>
        <w:rPr>
          <w:spacing w:val="-7"/>
          <w:w w:val="110"/>
        </w:rPr>
        <w:t> Bank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India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from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time</w:t>
      </w:r>
      <w:r>
        <w:rPr>
          <w:spacing w:val="-5"/>
          <w:w w:val="110"/>
        </w:rPr>
        <w:t> to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time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61"/>
          <w:w w:val="110"/>
        </w:rPr>
        <w:t> </w:t>
      </w:r>
      <w:r>
        <w:rPr>
          <w:spacing w:val="-4"/>
          <w:w w:val="110"/>
        </w:rPr>
        <w:t>pursuance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section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49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Reserve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Bank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India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Act,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1934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replacement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Bank</w:t>
      </w:r>
      <w:r>
        <w:rPr>
          <w:spacing w:val="-62"/>
          <w:w w:val="110"/>
        </w:rPr>
        <w:t> </w:t>
      </w:r>
      <w:r>
        <w:rPr>
          <w:w w:val="110"/>
        </w:rPr>
        <w:t>Rate</w:t>
      </w:r>
      <w:r>
        <w:rPr>
          <w:spacing w:val="-15"/>
          <w:w w:val="110"/>
        </w:rPr>
        <w:t> </w:t>
      </w:r>
      <w:r>
        <w:rPr>
          <w:w w:val="110"/>
        </w:rPr>
        <w:t>for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time</w:t>
      </w:r>
      <w:r>
        <w:rPr>
          <w:spacing w:val="-18"/>
          <w:w w:val="110"/>
        </w:rPr>
        <w:t> </w:t>
      </w:r>
      <w:r>
        <w:rPr>
          <w:w w:val="110"/>
        </w:rPr>
        <w:t>being</w:t>
      </w:r>
      <w:r>
        <w:rPr>
          <w:spacing w:val="-16"/>
          <w:w w:val="110"/>
        </w:rPr>
        <w:t> </w:t>
      </w:r>
      <w:r>
        <w:rPr>
          <w:w w:val="110"/>
        </w:rPr>
        <w:t>in</w:t>
      </w:r>
      <w:r>
        <w:rPr>
          <w:spacing w:val="-16"/>
          <w:w w:val="110"/>
        </w:rPr>
        <w:t> </w:t>
      </w:r>
      <w:r>
        <w:rPr>
          <w:w w:val="110"/>
        </w:rPr>
        <w:t>effect;</w:t>
      </w:r>
    </w:p>
    <w:p>
      <w:pPr>
        <w:pStyle w:val="BodyText"/>
        <w:spacing w:line="362" w:lineRule="auto" w:before="157"/>
        <w:ind w:left="200" w:right="107" w:hanging="1"/>
        <w:jc w:val="both"/>
      </w:pPr>
      <w:r>
        <w:rPr>
          <w:rFonts w:ascii="Arial" w:hAnsi="Arial"/>
          <w:b/>
          <w:spacing w:val="-4"/>
          <w:w w:val="110"/>
        </w:rPr>
        <w:t>“Bid”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4"/>
          <w:w w:val="110"/>
        </w:rPr>
        <w:t>means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proposal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entire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set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documents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submitted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Applicant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and/or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Consortium</w:t>
      </w:r>
      <w:r>
        <w:rPr>
          <w:spacing w:val="-20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response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[RFQ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the]</w:t>
      </w:r>
      <w:r>
        <w:rPr>
          <w:spacing w:val="-20"/>
          <w:w w:val="110"/>
        </w:rPr>
        <w:t> </w:t>
      </w:r>
      <w:r>
        <w:rPr>
          <w:w w:val="110"/>
        </w:rPr>
        <w:t>RFP.</w:t>
      </w:r>
    </w:p>
    <w:p>
      <w:pPr>
        <w:pStyle w:val="BodyText"/>
        <w:spacing w:line="362" w:lineRule="auto" w:before="162"/>
        <w:ind w:left="200" w:right="105" w:hanging="1"/>
        <w:jc w:val="both"/>
      </w:pPr>
      <w:r>
        <w:rPr>
          <w:rFonts w:ascii="Arial" w:hAnsi="Arial"/>
          <w:b/>
          <w:spacing w:val="-2"/>
          <w:w w:val="110"/>
        </w:rPr>
        <w:t>“Bid</w:t>
      </w:r>
      <w:r>
        <w:rPr>
          <w:rFonts w:ascii="Arial" w:hAnsi="Arial"/>
          <w:b/>
          <w:spacing w:val="-8"/>
          <w:w w:val="110"/>
        </w:rPr>
        <w:t> </w:t>
      </w:r>
      <w:r>
        <w:rPr>
          <w:rFonts w:ascii="Arial" w:hAnsi="Arial"/>
          <w:b/>
          <w:spacing w:val="-2"/>
          <w:w w:val="110"/>
        </w:rPr>
        <w:t>Security”</w:t>
      </w:r>
      <w:r>
        <w:rPr>
          <w:rFonts w:ascii="Arial" w:hAnsi="Arial"/>
          <w:b/>
          <w:spacing w:val="-8"/>
          <w:w w:val="110"/>
        </w:rPr>
        <w:t> </w:t>
      </w:r>
      <w:r>
        <w:rPr>
          <w:spacing w:val="-2"/>
          <w:w w:val="110"/>
        </w:rPr>
        <w:t>means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bank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guarantee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[●]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dated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[●]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furnished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Applicant/Consortium</w:t>
      </w:r>
      <w:r>
        <w:rPr>
          <w:spacing w:val="-62"/>
          <w:w w:val="110"/>
        </w:rPr>
        <w:t> </w:t>
      </w:r>
      <w:r>
        <w:rPr>
          <w:w w:val="110"/>
        </w:rPr>
        <w:t>along</w:t>
      </w:r>
      <w:r>
        <w:rPr>
          <w:spacing w:val="-18"/>
          <w:w w:val="110"/>
        </w:rPr>
        <w:t> </w:t>
      </w:r>
      <w:r>
        <w:rPr>
          <w:w w:val="110"/>
        </w:rPr>
        <w:t>with</w:t>
      </w:r>
      <w:r>
        <w:rPr>
          <w:spacing w:val="-15"/>
          <w:w w:val="110"/>
        </w:rPr>
        <w:t> </w:t>
      </w:r>
      <w:r>
        <w:rPr>
          <w:w w:val="110"/>
        </w:rPr>
        <w:t>its</w:t>
      </w:r>
      <w:r>
        <w:rPr>
          <w:spacing w:val="-17"/>
          <w:w w:val="110"/>
        </w:rPr>
        <w:t> </w:t>
      </w:r>
      <w:r>
        <w:rPr>
          <w:w w:val="110"/>
        </w:rPr>
        <w:t>Bid.</w:t>
      </w:r>
    </w:p>
    <w:p>
      <w:pPr>
        <w:pStyle w:val="BodyText"/>
        <w:spacing w:before="158"/>
        <w:ind w:left="200"/>
        <w:jc w:val="both"/>
      </w:pPr>
      <w:r>
        <w:rPr>
          <w:rFonts w:ascii="Arial" w:hAnsi="Arial"/>
          <w:b/>
          <w:spacing w:val="-7"/>
          <w:w w:val="110"/>
        </w:rPr>
        <w:t>“Board”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6"/>
          <w:w w:val="110"/>
        </w:rPr>
        <w:t>means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Board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Trustees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Port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[●].</w:t>
      </w:r>
    </w:p>
    <w:p>
      <w:pPr>
        <w:pStyle w:val="BodyText"/>
        <w:spacing w:before="4"/>
        <w:rPr>
          <w:sz w:val="25"/>
        </w:rPr>
      </w:pPr>
    </w:p>
    <w:p>
      <w:pPr>
        <w:spacing w:line="511" w:lineRule="auto" w:before="0"/>
        <w:ind w:left="200" w:right="1128" w:firstLine="0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“Change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in</w:t>
      </w:r>
      <w:r>
        <w:rPr>
          <w:rFonts w:ascii="Arial" w:hAnsi="Arial"/>
          <w:b/>
          <w:spacing w:val="-17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Law”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out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13.1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Agreement.</w:t>
      </w:r>
      <w:r>
        <w:rPr>
          <w:spacing w:val="-61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“Change of Scope” </w:t>
      </w:r>
      <w:r>
        <w:rPr>
          <w:spacing w:val="-7"/>
          <w:w w:val="110"/>
          <w:sz w:val="22"/>
        </w:rPr>
        <w:t>shall have the meaning assigned </w:t>
      </w:r>
      <w:r>
        <w:rPr>
          <w:spacing w:val="-6"/>
          <w:w w:val="110"/>
          <w:sz w:val="22"/>
        </w:rPr>
        <w:t>to it under Article 6.8(a).</w:t>
      </w:r>
      <w:r>
        <w:rPr>
          <w:spacing w:val="-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“Change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of</w:t>
      </w:r>
      <w:r>
        <w:rPr>
          <w:rFonts w:ascii="Arial" w:hAnsi="Arial"/>
          <w:b/>
          <w:spacing w:val="-18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Scope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Notice”</w:t>
      </w:r>
      <w:r>
        <w:rPr>
          <w:rFonts w:ascii="Arial" w:hAnsi="Arial"/>
          <w:b/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assigned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6.8(b).</w:t>
      </w:r>
      <w:r>
        <w:rPr>
          <w:spacing w:val="-61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“Completion Certificate” </w:t>
      </w:r>
      <w:r>
        <w:rPr>
          <w:spacing w:val="-7"/>
          <w:w w:val="110"/>
          <w:sz w:val="22"/>
        </w:rPr>
        <w:t>shall have the meaning assigned to it under </w:t>
      </w:r>
      <w:r>
        <w:rPr>
          <w:spacing w:val="-6"/>
          <w:w w:val="110"/>
          <w:sz w:val="22"/>
        </w:rPr>
        <w:t>Article 6.3.</w:t>
      </w:r>
      <w:r>
        <w:rPr>
          <w:spacing w:val="-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“Committee”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assigned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13.1.2</w:t>
      </w:r>
    </w:p>
    <w:p>
      <w:pPr>
        <w:pStyle w:val="BodyText"/>
        <w:spacing w:line="364" w:lineRule="auto" w:before="6"/>
        <w:ind w:left="200" w:right="108" w:hanging="1"/>
        <w:jc w:val="both"/>
      </w:pPr>
      <w:r>
        <w:rPr>
          <w:rFonts w:ascii="Arial" w:hAnsi="Arial"/>
          <w:b/>
          <w:w w:val="110"/>
        </w:rPr>
        <w:t>“Concession”</w:t>
      </w:r>
      <w:r>
        <w:rPr>
          <w:rFonts w:ascii="Arial" w:hAnsi="Arial"/>
          <w:b/>
          <w:spacing w:val="1"/>
          <w:w w:val="110"/>
        </w:rPr>
        <w:t> </w:t>
      </w:r>
      <w:r>
        <w:rPr>
          <w:w w:val="110"/>
        </w:rPr>
        <w:t>means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Concession</w:t>
      </w:r>
      <w:r>
        <w:rPr>
          <w:spacing w:val="1"/>
          <w:w w:val="110"/>
        </w:rPr>
        <w:t> </w:t>
      </w:r>
      <w:r>
        <w:rPr>
          <w:w w:val="110"/>
        </w:rPr>
        <w:t>granted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Concessioning</w:t>
      </w:r>
      <w:r>
        <w:rPr>
          <w:spacing w:val="1"/>
          <w:w w:val="110"/>
        </w:rPr>
        <w:t> </w:t>
      </w:r>
      <w:r>
        <w:rPr>
          <w:w w:val="110"/>
        </w:rPr>
        <w:t>Authority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Concessionaire in accordance with the provisions of Article 2.1 of this </w:t>
      </w:r>
      <w:r>
        <w:rPr>
          <w:spacing w:val="-6"/>
          <w:w w:val="110"/>
        </w:rPr>
        <w:t>Agreement for implementing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providing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Services.</w:t>
      </w:r>
    </w:p>
    <w:p>
      <w:pPr>
        <w:pStyle w:val="BodyText"/>
        <w:spacing w:before="4"/>
        <w:rPr>
          <w:sz w:val="27"/>
        </w:rPr>
      </w:pPr>
      <w:r>
        <w:rPr/>
        <w:pict>
          <v:rect style="position:absolute;margin-left:62.040001pt;margin-top:17.464516pt;width:144.0pt;height:.6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name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registered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office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address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single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applicant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inserted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00" w:bottom="1080" w:left="1040" w:right="1000"/>
        </w:sectPr>
      </w:pPr>
    </w:p>
    <w:p>
      <w:pPr>
        <w:spacing w:line="362" w:lineRule="auto" w:before="75"/>
        <w:ind w:left="200" w:right="0" w:hanging="1"/>
        <w:jc w:val="left"/>
        <w:rPr>
          <w:sz w:val="22"/>
        </w:rPr>
      </w:pPr>
      <w:r>
        <w:rPr>
          <w:rFonts w:ascii="Arial" w:hAnsi="Arial"/>
          <w:b/>
          <w:spacing w:val="-2"/>
          <w:w w:val="110"/>
          <w:sz w:val="22"/>
        </w:rPr>
        <w:t>“Concessioning</w:t>
      </w:r>
      <w:r>
        <w:rPr>
          <w:rFonts w:ascii="Arial" w:hAnsi="Arial"/>
          <w:b/>
          <w:spacing w:val="-10"/>
          <w:w w:val="110"/>
          <w:sz w:val="22"/>
        </w:rPr>
        <w:t> </w:t>
      </w:r>
      <w:r>
        <w:rPr>
          <w:rFonts w:ascii="Arial" w:hAnsi="Arial"/>
          <w:b/>
          <w:spacing w:val="-2"/>
          <w:w w:val="110"/>
          <w:sz w:val="22"/>
        </w:rPr>
        <w:t>Authority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rFonts w:ascii="Arial" w:hAnsi="Arial"/>
          <w:b/>
          <w:spacing w:val="-2"/>
          <w:w w:val="110"/>
          <w:sz w:val="22"/>
        </w:rPr>
        <w:t>Event</w:t>
      </w:r>
      <w:r>
        <w:rPr>
          <w:rFonts w:ascii="Arial" w:hAnsi="Arial"/>
          <w:b/>
          <w:spacing w:val="-12"/>
          <w:w w:val="110"/>
          <w:sz w:val="22"/>
        </w:rPr>
        <w:t> </w:t>
      </w:r>
      <w:r>
        <w:rPr>
          <w:rFonts w:ascii="Arial" w:hAnsi="Arial"/>
          <w:b/>
          <w:spacing w:val="-2"/>
          <w:w w:val="110"/>
          <w:sz w:val="22"/>
        </w:rPr>
        <w:t>of</w:t>
      </w:r>
      <w:r>
        <w:rPr>
          <w:rFonts w:ascii="Arial" w:hAnsi="Arial"/>
          <w:b/>
          <w:spacing w:val="-9"/>
          <w:w w:val="110"/>
          <w:sz w:val="22"/>
        </w:rPr>
        <w:t> </w:t>
      </w:r>
      <w:r>
        <w:rPr>
          <w:rFonts w:ascii="Arial" w:hAnsi="Arial"/>
          <w:b/>
          <w:spacing w:val="-2"/>
          <w:w w:val="110"/>
          <w:sz w:val="22"/>
        </w:rPr>
        <w:t>Default”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have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meaning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set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out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Article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15.1(b).</w:t>
      </w:r>
    </w:p>
    <w:p>
      <w:pPr>
        <w:spacing w:before="159"/>
        <w:ind w:left="200" w:right="0" w:firstLine="0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“Concessionaire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Event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of</w:t>
      </w:r>
      <w:r>
        <w:rPr>
          <w:rFonts w:ascii="Arial" w:hAnsi="Arial"/>
          <w:b/>
          <w:spacing w:val="-18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Default”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as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set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out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15.1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(a).</w:t>
      </w:r>
    </w:p>
    <w:p>
      <w:pPr>
        <w:pStyle w:val="BodyText"/>
        <w:spacing w:before="6"/>
        <w:rPr>
          <w:sz w:val="25"/>
        </w:rPr>
      </w:pPr>
    </w:p>
    <w:p>
      <w:pPr>
        <w:spacing w:line="362" w:lineRule="auto" w:before="0"/>
        <w:ind w:left="200" w:right="0" w:hanging="1"/>
        <w:jc w:val="left"/>
        <w:rPr>
          <w:sz w:val="22"/>
        </w:rPr>
      </w:pPr>
      <w:r>
        <w:rPr>
          <w:rFonts w:ascii="Arial" w:hAnsi="Arial"/>
          <w:b/>
          <w:w w:val="110"/>
          <w:sz w:val="22"/>
        </w:rPr>
        <w:t>“Concession</w:t>
      </w:r>
      <w:r>
        <w:rPr>
          <w:rFonts w:ascii="Arial" w:hAnsi="Arial"/>
          <w:b/>
          <w:spacing w:val="36"/>
          <w:w w:val="110"/>
          <w:sz w:val="22"/>
        </w:rPr>
        <w:t> </w:t>
      </w:r>
      <w:r>
        <w:rPr>
          <w:rFonts w:ascii="Arial" w:hAnsi="Arial"/>
          <w:b/>
          <w:w w:val="110"/>
          <w:sz w:val="22"/>
        </w:rPr>
        <w:t>Period”</w:t>
      </w:r>
      <w:r>
        <w:rPr>
          <w:rFonts w:ascii="Arial" w:hAnsi="Arial"/>
          <w:b/>
          <w:spacing w:val="37"/>
          <w:w w:val="110"/>
          <w:sz w:val="22"/>
        </w:rPr>
        <w:t> </w:t>
      </w:r>
      <w:r>
        <w:rPr>
          <w:w w:val="110"/>
          <w:sz w:val="22"/>
        </w:rPr>
        <w:t>means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period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39"/>
          <w:w w:val="110"/>
          <w:sz w:val="22"/>
        </w:rPr>
        <w:t> </w:t>
      </w:r>
      <w:r>
        <w:rPr>
          <w:w w:val="110"/>
          <w:sz w:val="22"/>
        </w:rPr>
        <w:t>Concession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specified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Article</w:t>
      </w:r>
      <w:r>
        <w:rPr>
          <w:spacing w:val="36"/>
          <w:w w:val="110"/>
          <w:sz w:val="22"/>
        </w:rPr>
        <w:t> </w:t>
      </w:r>
      <w:r>
        <w:rPr>
          <w:w w:val="110"/>
          <w:sz w:val="22"/>
        </w:rPr>
        <w:t>2.2of</w:t>
      </w:r>
      <w:r>
        <w:rPr>
          <w:spacing w:val="37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Agreement.</w:t>
      </w:r>
    </w:p>
    <w:p>
      <w:pPr>
        <w:spacing w:before="159"/>
        <w:ind w:left="200" w:right="0" w:firstLine="0"/>
        <w:jc w:val="left"/>
        <w:rPr>
          <w:sz w:val="22"/>
        </w:rPr>
      </w:pPr>
      <w:r>
        <w:rPr>
          <w:sz w:val="22"/>
        </w:rPr>
        <w:t>“</w:t>
      </w:r>
      <w:r>
        <w:rPr>
          <w:rFonts w:ascii="Arial" w:hAnsi="Arial"/>
          <w:b/>
          <w:sz w:val="22"/>
        </w:rPr>
        <w:t>Conciliation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&amp;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Settlement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Committee</w:t>
      </w:r>
      <w:r>
        <w:rPr>
          <w:sz w:val="22"/>
        </w:rPr>
        <w:t>”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2"/>
          <w:sz w:val="22"/>
        </w:rPr>
        <w:t> </w:t>
      </w:r>
      <w:r>
        <w:rPr>
          <w:sz w:val="22"/>
        </w:rPr>
        <w:t>the meaning</w:t>
      </w:r>
      <w:r>
        <w:rPr>
          <w:spacing w:val="3"/>
          <w:sz w:val="22"/>
        </w:rPr>
        <w:t> </w:t>
      </w:r>
      <w:r>
        <w:rPr>
          <w:sz w:val="22"/>
        </w:rPr>
        <w:t>assigned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3"/>
          <w:sz w:val="22"/>
        </w:rPr>
        <w:t> </w:t>
      </w:r>
      <w:r>
        <w:rPr>
          <w:sz w:val="22"/>
        </w:rPr>
        <w:t>under</w:t>
      </w:r>
      <w:r>
        <w:rPr>
          <w:spacing w:val="2"/>
          <w:sz w:val="22"/>
        </w:rPr>
        <w:t> </w:t>
      </w:r>
      <w:r>
        <w:rPr>
          <w:sz w:val="22"/>
        </w:rPr>
        <w:t>Article</w:t>
      </w:r>
      <w:r>
        <w:rPr>
          <w:spacing w:val="-1"/>
          <w:sz w:val="22"/>
        </w:rPr>
        <w:t> </w:t>
      </w:r>
      <w:r>
        <w:rPr>
          <w:sz w:val="22"/>
        </w:rPr>
        <w:t>19.3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200" w:right="0" w:firstLine="0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“Conditions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Precedent”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conditions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prescribed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3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2" w:lineRule="auto"/>
        <w:ind w:left="200" w:hanging="1"/>
      </w:pPr>
      <w:r>
        <w:rPr>
          <w:rFonts w:ascii="Arial" w:hAnsi="Arial"/>
          <w:b/>
          <w:spacing w:val="-4"/>
          <w:w w:val="110"/>
        </w:rPr>
        <w:t>“Consortium”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4"/>
          <w:w w:val="110"/>
        </w:rPr>
        <w:t>means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consortium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consisting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(i)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XXXX,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(ii)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YYYY,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(iii)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ZZZZ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formed,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61"/>
          <w:w w:val="110"/>
        </w:rPr>
        <w:t> </w:t>
      </w:r>
      <w:r>
        <w:rPr>
          <w:w w:val="110"/>
        </w:rPr>
        <w:t>implement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Project.</w:t>
      </w:r>
    </w:p>
    <w:p>
      <w:pPr>
        <w:pStyle w:val="BodyText"/>
        <w:spacing w:line="362" w:lineRule="auto" w:before="161"/>
        <w:ind w:left="200" w:right="76" w:hanging="1"/>
      </w:pPr>
      <w:r>
        <w:rPr>
          <w:rFonts w:ascii="Arial" w:hAnsi="Arial"/>
          <w:b/>
          <w:spacing w:val="-2"/>
          <w:w w:val="105"/>
        </w:rPr>
        <w:t>“Construction</w:t>
      </w:r>
      <w:r>
        <w:rPr>
          <w:rFonts w:ascii="Arial" w:hAnsi="Arial"/>
          <w:b/>
          <w:spacing w:val="-12"/>
          <w:w w:val="105"/>
        </w:rPr>
        <w:t> </w:t>
      </w:r>
      <w:r>
        <w:rPr>
          <w:rFonts w:ascii="Arial" w:hAnsi="Arial"/>
          <w:b/>
          <w:spacing w:val="-2"/>
          <w:w w:val="105"/>
        </w:rPr>
        <w:t>Phase”</w:t>
      </w:r>
      <w:r>
        <w:rPr>
          <w:rFonts w:ascii="Arial" w:hAnsi="Arial"/>
          <w:b/>
          <w:spacing w:val="-11"/>
          <w:w w:val="105"/>
        </w:rPr>
        <w:t> </w:t>
      </w:r>
      <w:r>
        <w:rPr>
          <w:spacing w:val="-2"/>
          <w:w w:val="105"/>
        </w:rPr>
        <w:t>means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period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from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Date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Award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Concession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Commercial</w:t>
      </w:r>
      <w:r>
        <w:rPr>
          <w:spacing w:val="-58"/>
          <w:w w:val="105"/>
        </w:rPr>
        <w:t> </w:t>
      </w:r>
      <w:r>
        <w:rPr>
          <w:w w:val="110"/>
        </w:rPr>
        <w:t>Operations</w:t>
      </w:r>
      <w:r>
        <w:rPr>
          <w:spacing w:val="-5"/>
          <w:w w:val="110"/>
        </w:rPr>
        <w:t> </w:t>
      </w:r>
      <w:r>
        <w:rPr>
          <w:w w:val="110"/>
        </w:rPr>
        <w:t>Date.</w:t>
      </w:r>
    </w:p>
    <w:p>
      <w:pPr>
        <w:pStyle w:val="BodyText"/>
        <w:spacing w:line="362" w:lineRule="auto" w:before="162"/>
        <w:ind w:left="200" w:hanging="1"/>
      </w:pPr>
      <w:r>
        <w:rPr>
          <w:rFonts w:ascii="Arial" w:hAnsi="Arial"/>
          <w:b/>
          <w:spacing w:val="-7"/>
          <w:w w:val="110"/>
        </w:rPr>
        <w:t>“Construction Works” </w:t>
      </w:r>
      <w:r>
        <w:rPr>
          <w:spacing w:val="-7"/>
          <w:w w:val="110"/>
        </w:rPr>
        <w:t>means all works, equipment and things necessary to complete </w:t>
      </w:r>
      <w:r>
        <w:rPr>
          <w:spacing w:val="-6"/>
          <w:w w:val="110"/>
        </w:rPr>
        <w:t>the Project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provide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Services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20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spacing w:line="362" w:lineRule="auto" w:before="161"/>
        <w:ind w:left="200" w:right="0" w:hanging="1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“Construction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Standards”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construction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standards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out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annexure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Appendix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4.</w:t>
      </w:r>
    </w:p>
    <w:p>
      <w:pPr>
        <w:spacing w:before="159"/>
        <w:ind w:left="200" w:right="0" w:firstLine="0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“Consultation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Notice”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has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ascribed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it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15.3.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4" w:lineRule="auto" w:before="1"/>
        <w:ind w:left="200" w:right="105" w:hanging="1"/>
        <w:jc w:val="both"/>
      </w:pPr>
      <w:r>
        <w:rPr>
          <w:rFonts w:ascii="Arial" w:hAnsi="Arial"/>
          <w:b/>
          <w:spacing w:val="-5"/>
          <w:w w:val="110"/>
        </w:rPr>
        <w:t>“Contractor”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5"/>
          <w:w w:val="110"/>
        </w:rPr>
        <w:t>means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Person</w:t>
      </w:r>
      <w:r>
        <w:rPr>
          <w:spacing w:val="-5"/>
          <w:w w:val="110"/>
          <w:vertAlign w:val="superscript"/>
        </w:rPr>
        <w:t>6</w:t>
      </w:r>
      <w:r>
        <w:rPr>
          <w:spacing w:val="-2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with</w:t>
      </w:r>
      <w:r>
        <w:rPr>
          <w:spacing w:val="-7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whom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Concessionaire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has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entered</w:t>
      </w:r>
      <w:r>
        <w:rPr>
          <w:spacing w:val="-9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into/may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enter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into</w:t>
      </w:r>
      <w:r>
        <w:rPr>
          <w:spacing w:val="-8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a</w:t>
      </w:r>
      <w:r>
        <w:rPr>
          <w:spacing w:val="-6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contract</w:t>
      </w:r>
      <w:r>
        <w:rPr>
          <w:spacing w:val="-1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relating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to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the</w:t>
      </w:r>
      <w:r>
        <w:rPr>
          <w:spacing w:val="-1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execution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of</w:t>
      </w:r>
      <w:r>
        <w:rPr>
          <w:spacing w:val="-1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any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works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and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/or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operation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and</w:t>
      </w:r>
      <w:r>
        <w:rPr>
          <w:spacing w:val="-1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maintenance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Project</w:t>
      </w:r>
      <w:r>
        <w:rPr>
          <w:spacing w:val="-62"/>
          <w:w w:val="110"/>
          <w:vertAlign w:val="baseline"/>
        </w:rPr>
        <w:t> </w:t>
      </w:r>
      <w:r>
        <w:rPr>
          <w:w w:val="110"/>
          <w:vertAlign w:val="baseline"/>
        </w:rPr>
        <w:t>Facilities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Services.</w:t>
      </w:r>
    </w:p>
    <w:p>
      <w:pPr>
        <w:pStyle w:val="BodyText"/>
        <w:spacing w:line="364" w:lineRule="auto" w:before="157"/>
        <w:ind w:left="200" w:right="106" w:hanging="1"/>
        <w:jc w:val="both"/>
      </w:pPr>
      <w:r>
        <w:rPr>
          <w:rFonts w:ascii="Arial" w:hAnsi="Arial"/>
          <w:b/>
          <w:spacing w:val="-2"/>
          <w:w w:val="110"/>
        </w:rPr>
        <w:t>“CPI</w:t>
      </w:r>
      <w:r>
        <w:rPr>
          <w:rFonts w:ascii="Arial" w:hAnsi="Arial"/>
          <w:b/>
          <w:spacing w:val="-13"/>
          <w:w w:val="110"/>
        </w:rPr>
        <w:t> </w:t>
      </w:r>
      <w:r>
        <w:rPr>
          <w:rFonts w:ascii="Arial" w:hAnsi="Arial"/>
          <w:b/>
          <w:spacing w:val="-2"/>
          <w:w w:val="110"/>
        </w:rPr>
        <w:t>(IW)”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2"/>
          <w:w w:val="110"/>
        </w:rPr>
        <w:t>means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Consumer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Price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Index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Industrial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Workers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published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Labour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Bureau,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Government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India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include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index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which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substitutes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CPI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(IW),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reference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CPI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(IW)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shall,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unless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context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otherwise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requires,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construed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reference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CPI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(IW)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published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period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ending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preceding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quarter;</w:t>
      </w:r>
    </w:p>
    <w:p>
      <w:pPr>
        <w:pStyle w:val="BodyText"/>
        <w:spacing w:line="362" w:lineRule="auto" w:before="160"/>
        <w:ind w:left="200" w:right="109" w:hanging="1"/>
        <w:jc w:val="both"/>
      </w:pPr>
      <w:r>
        <w:rPr>
          <w:rFonts w:ascii="Arial" w:hAnsi="Arial"/>
          <w:b/>
          <w:spacing w:val="-1"/>
          <w:w w:val="110"/>
        </w:rPr>
        <w:t>“Date</w:t>
      </w:r>
      <w:r>
        <w:rPr>
          <w:rFonts w:ascii="Arial" w:hAnsi="Arial"/>
          <w:b/>
          <w:spacing w:val="-6"/>
          <w:w w:val="110"/>
        </w:rPr>
        <w:t> </w:t>
      </w:r>
      <w:r>
        <w:rPr>
          <w:rFonts w:ascii="Arial" w:hAnsi="Arial"/>
          <w:b/>
          <w:spacing w:val="-1"/>
          <w:w w:val="110"/>
        </w:rPr>
        <w:t>of</w:t>
      </w:r>
      <w:r>
        <w:rPr>
          <w:rFonts w:ascii="Arial" w:hAnsi="Arial"/>
          <w:b/>
          <w:spacing w:val="-8"/>
          <w:w w:val="110"/>
        </w:rPr>
        <w:t> </w:t>
      </w:r>
      <w:r>
        <w:rPr>
          <w:rFonts w:ascii="Arial" w:hAnsi="Arial"/>
          <w:b/>
          <w:spacing w:val="-1"/>
          <w:w w:val="110"/>
        </w:rPr>
        <w:t>Award</w:t>
      </w:r>
      <w:r>
        <w:rPr>
          <w:rFonts w:ascii="Arial" w:hAnsi="Arial"/>
          <w:b/>
          <w:spacing w:val="-6"/>
          <w:w w:val="110"/>
        </w:rPr>
        <w:t> </w:t>
      </w:r>
      <w:r>
        <w:rPr>
          <w:rFonts w:ascii="Arial" w:hAnsi="Arial"/>
          <w:b/>
          <w:spacing w:val="-1"/>
          <w:w w:val="110"/>
        </w:rPr>
        <w:t>of</w:t>
      </w:r>
      <w:r>
        <w:rPr>
          <w:rFonts w:ascii="Arial" w:hAnsi="Arial"/>
          <w:b/>
          <w:spacing w:val="-7"/>
          <w:w w:val="110"/>
        </w:rPr>
        <w:t> </w:t>
      </w:r>
      <w:r>
        <w:rPr>
          <w:rFonts w:ascii="Arial" w:hAnsi="Arial"/>
          <w:b/>
          <w:spacing w:val="-1"/>
          <w:w w:val="110"/>
        </w:rPr>
        <w:t>Concession”</w:t>
      </w:r>
      <w:r>
        <w:rPr>
          <w:rFonts w:ascii="Arial" w:hAnsi="Arial"/>
          <w:b/>
          <w:spacing w:val="-10"/>
          <w:w w:val="110"/>
        </w:rPr>
        <w:t> </w:t>
      </w:r>
      <w:r>
        <w:rPr>
          <w:spacing w:val="-1"/>
          <w:w w:val="110"/>
        </w:rPr>
        <w:t>means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date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when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Conditions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Precedent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7"/>
          <w:w w:val="110"/>
        </w:rPr>
        <w:t> </w:t>
      </w:r>
      <w:r>
        <w:rPr>
          <w:w w:val="110"/>
        </w:rPr>
        <w:t>either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been</w:t>
      </w:r>
      <w:r>
        <w:rPr>
          <w:spacing w:val="-13"/>
          <w:w w:val="110"/>
        </w:rPr>
        <w:t> </w:t>
      </w:r>
      <w:r>
        <w:rPr>
          <w:spacing w:val="-9"/>
          <w:w w:val="110"/>
        </w:rPr>
        <w:t>satisfied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waived</w:t>
      </w:r>
      <w:r>
        <w:rPr>
          <w:spacing w:val="-16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Party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than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8"/>
          <w:w w:val="110"/>
        </w:rPr>
        <w:t>Party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responsible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9"/>
          <w:w w:val="110"/>
        </w:rPr>
        <w:t>satisfying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same.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62.040001pt;margin-top:8.698774pt;width:144.0pt;height:.6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6</w:t>
      </w:r>
      <w:r>
        <w:rPr>
          <w:sz w:val="16"/>
          <w:vertAlign w:val="baseline"/>
        </w:rPr>
        <w:t> If requested by the Concessionaire, to facilitate custom duty exemptions available to the contractors for certain projects, the names of the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persons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engaged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Contractors may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specified.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95"/>
        <w:ind w:left="200" w:right="107" w:hanging="1"/>
        <w:jc w:val="both"/>
      </w:pPr>
      <w:r>
        <w:rPr>
          <w:rFonts w:ascii="Arial" w:hAnsi="Arial"/>
          <w:b/>
          <w:spacing w:val="-6"/>
          <w:w w:val="110"/>
        </w:rPr>
        <w:t>“</w:t>
      </w:r>
      <w:r>
        <w:rPr>
          <w:rFonts w:ascii="Arial" w:hAnsi="Arial"/>
          <w:b/>
          <w:spacing w:val="-6"/>
          <w:w w:val="110"/>
          <w:vertAlign w:val="superscript"/>
        </w:rPr>
        <w:t>7</w:t>
      </w:r>
      <w:r>
        <w:rPr>
          <w:rFonts w:ascii="Arial" w:hAnsi="Arial"/>
          <w:b/>
          <w:spacing w:val="-6"/>
          <w:w w:val="110"/>
          <w:vertAlign w:val="baseline"/>
        </w:rPr>
        <w:t>Commercial Operations Date or COD” </w:t>
      </w:r>
      <w:r>
        <w:rPr>
          <w:spacing w:val="-6"/>
          <w:w w:val="110"/>
          <w:vertAlign w:val="baseline"/>
        </w:rPr>
        <w:t>means the date on which the Concessionaire receives</w:t>
      </w:r>
      <w:r>
        <w:rPr>
          <w:spacing w:val="-6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 Completion Certificate in accordance </w:t>
      </w:r>
      <w:r>
        <w:rPr>
          <w:w w:val="110"/>
          <w:vertAlign w:val="baseline"/>
        </w:rPr>
        <w:t>with the provisions of this Agreement/ Major Ports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Authorities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Act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2021.</w:t>
      </w:r>
    </w:p>
    <w:p>
      <w:pPr>
        <w:pStyle w:val="BodyText"/>
        <w:spacing w:line="362" w:lineRule="auto" w:before="157"/>
        <w:ind w:left="200" w:right="106" w:hanging="1"/>
        <w:jc w:val="both"/>
      </w:pPr>
      <w:r>
        <w:rPr>
          <w:rFonts w:ascii="Arial" w:hAnsi="Arial"/>
          <w:b/>
          <w:spacing w:val="-1"/>
          <w:w w:val="110"/>
        </w:rPr>
        <w:t>“Day” </w:t>
      </w:r>
      <w:r>
        <w:rPr>
          <w:spacing w:val="-1"/>
          <w:w w:val="110"/>
        </w:rPr>
        <w:t>means the 24 (twenty-four) hour period beginning and ending </w:t>
      </w:r>
      <w:r>
        <w:rPr>
          <w:w w:val="110"/>
        </w:rPr>
        <w:t>at 12:00 midnight Indian</w:t>
      </w:r>
      <w:r>
        <w:rPr>
          <w:spacing w:val="-62"/>
          <w:w w:val="110"/>
        </w:rPr>
        <w:t> </w:t>
      </w:r>
      <w:r>
        <w:rPr>
          <w:w w:val="110"/>
        </w:rPr>
        <w:t>Standard</w:t>
      </w:r>
      <w:r>
        <w:rPr>
          <w:spacing w:val="-18"/>
          <w:w w:val="110"/>
        </w:rPr>
        <w:t> </w:t>
      </w:r>
      <w:r>
        <w:rPr>
          <w:w w:val="110"/>
        </w:rPr>
        <w:t>Time.</w:t>
      </w:r>
    </w:p>
    <w:p>
      <w:pPr>
        <w:pStyle w:val="BodyText"/>
        <w:spacing w:line="364" w:lineRule="auto" w:before="161"/>
        <w:ind w:left="200" w:right="107" w:hanging="1"/>
        <w:jc w:val="both"/>
      </w:pPr>
      <w:r>
        <w:rPr>
          <w:rFonts w:ascii="Arial" w:hAnsi="Arial"/>
          <w:b/>
          <w:spacing w:val="-3"/>
          <w:w w:val="110"/>
        </w:rPr>
        <w:t>“Debt</w:t>
      </w:r>
      <w:r>
        <w:rPr>
          <w:rFonts w:ascii="Arial" w:hAnsi="Arial"/>
          <w:b/>
          <w:spacing w:val="-10"/>
          <w:w w:val="110"/>
        </w:rPr>
        <w:t> </w:t>
      </w:r>
      <w:r>
        <w:rPr>
          <w:rFonts w:ascii="Arial" w:hAnsi="Arial"/>
          <w:b/>
          <w:spacing w:val="-3"/>
          <w:w w:val="110"/>
        </w:rPr>
        <w:t>Due”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3"/>
          <w:w w:val="110"/>
        </w:rPr>
        <w:t>means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aggregate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following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sums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representing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amounts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advanced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 Senior Lenders towards Total </w:t>
      </w:r>
      <w:r>
        <w:rPr>
          <w:spacing w:val="-6"/>
          <w:w w:val="110"/>
        </w:rPr>
        <w:t>Project Cost, expressed in Indian rupees as may be outstanding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payable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Senior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Lenders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Financing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Documents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Transfer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Date:</w:t>
      </w:r>
    </w:p>
    <w:p>
      <w:pPr>
        <w:pStyle w:val="ListParagraph"/>
        <w:numPr>
          <w:ilvl w:val="0"/>
          <w:numId w:val="28"/>
        </w:numPr>
        <w:tabs>
          <w:tab w:pos="561" w:val="left" w:leader="none"/>
        </w:tabs>
        <w:spacing w:line="364" w:lineRule="auto" w:before="163" w:after="0"/>
        <w:ind w:left="560" w:right="125" w:hanging="360"/>
        <w:jc w:val="both"/>
        <w:rPr>
          <w:sz w:val="22"/>
        </w:rPr>
      </w:pPr>
      <w:r>
        <w:rPr>
          <w:sz w:val="22"/>
        </w:rPr>
        <w:t>the principal amount of the debt including any subordinated debt provided by the Senior Lenders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Financing</w:t>
      </w:r>
      <w:r>
        <w:rPr>
          <w:spacing w:val="4"/>
          <w:sz w:val="22"/>
        </w:rPr>
        <w:t> </w:t>
      </w:r>
      <w:r>
        <w:rPr>
          <w:sz w:val="22"/>
        </w:rPr>
        <w:t>Documents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Total</w:t>
      </w:r>
      <w:r>
        <w:rPr>
          <w:spacing w:val="2"/>
          <w:sz w:val="22"/>
        </w:rPr>
        <w:t> </w:t>
      </w:r>
      <w:r>
        <w:rPr>
          <w:sz w:val="22"/>
        </w:rPr>
        <w:t>Project</w:t>
      </w:r>
      <w:r>
        <w:rPr>
          <w:spacing w:val="5"/>
          <w:sz w:val="22"/>
        </w:rPr>
        <w:t> </w:t>
      </w:r>
      <w:r>
        <w:rPr>
          <w:sz w:val="22"/>
        </w:rPr>
        <w:t>Cost</w:t>
      </w:r>
      <w:r>
        <w:rPr>
          <w:spacing w:val="4"/>
          <w:sz w:val="22"/>
        </w:rPr>
        <w:t> </w:t>
      </w:r>
      <w:r>
        <w:rPr>
          <w:sz w:val="22"/>
        </w:rPr>
        <w:t>(“the</w:t>
      </w:r>
      <w:r>
        <w:rPr>
          <w:spacing w:val="-1"/>
          <w:sz w:val="22"/>
        </w:rPr>
        <w:t> </w:t>
      </w:r>
      <w:r>
        <w:rPr>
          <w:sz w:val="22"/>
        </w:rPr>
        <w:t>Principal”)</w:t>
      </w:r>
      <w:r>
        <w:rPr>
          <w:spacing w:val="4"/>
          <w:sz w:val="22"/>
        </w:rPr>
        <w:t> </w:t>
      </w:r>
      <w:r>
        <w:rPr>
          <w:sz w:val="22"/>
        </w:rPr>
        <w:t>but</w:t>
      </w:r>
      <w:r>
        <w:rPr>
          <w:spacing w:val="4"/>
          <w:sz w:val="22"/>
        </w:rPr>
        <w:t> </w:t>
      </w:r>
      <w:r>
        <w:rPr>
          <w:sz w:val="22"/>
        </w:rPr>
        <w:t>excluding</w:t>
      </w:r>
    </w:p>
    <w:p>
      <w:pPr>
        <w:pStyle w:val="ListParagraph"/>
        <w:numPr>
          <w:ilvl w:val="1"/>
          <w:numId w:val="28"/>
        </w:numPr>
        <w:tabs>
          <w:tab w:pos="829" w:val="left" w:leader="none"/>
        </w:tabs>
        <w:spacing w:line="364" w:lineRule="auto" w:before="1" w:after="0"/>
        <w:ind w:left="560" w:right="123" w:firstLine="0"/>
        <w:jc w:val="both"/>
        <w:rPr>
          <w:sz w:val="22"/>
        </w:rPr>
      </w:pPr>
      <w:r>
        <w:rPr>
          <w:sz w:val="22"/>
        </w:rPr>
        <w:t>working capital loans; (ii) any part of the Principal that had fallen due for repayment two years</w:t>
      </w:r>
      <w:r>
        <w:rPr>
          <w:spacing w:val="1"/>
          <w:sz w:val="22"/>
        </w:rPr>
        <w:t> </w:t>
      </w:r>
      <w:r>
        <w:rPr>
          <w:sz w:val="22"/>
        </w:rPr>
        <w:t>prior to the Transfer Date; and (iii) any debt that has been rescheduled or refinanced, unless such</w:t>
      </w:r>
      <w:r>
        <w:rPr>
          <w:spacing w:val="1"/>
          <w:sz w:val="22"/>
        </w:rPr>
        <w:t> </w:t>
      </w:r>
      <w:r>
        <w:rPr>
          <w:sz w:val="22"/>
        </w:rPr>
        <w:t>repayment had been rescheduled or refinancing made with the prior consent of Concessioning</w:t>
      </w:r>
      <w:r>
        <w:rPr>
          <w:spacing w:val="1"/>
          <w:sz w:val="22"/>
        </w:rPr>
        <w:t> </w:t>
      </w:r>
      <w:r>
        <w:rPr>
          <w:sz w:val="22"/>
        </w:rPr>
        <w:t>Authority;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8"/>
        </w:numPr>
        <w:tabs>
          <w:tab w:pos="561" w:val="left" w:leader="none"/>
        </w:tabs>
        <w:spacing w:line="364" w:lineRule="auto" w:before="164" w:after="0"/>
        <w:ind w:left="560" w:right="122" w:hanging="360"/>
        <w:jc w:val="both"/>
        <w:rPr>
          <w:sz w:val="22"/>
        </w:rPr>
      </w:pPr>
      <w:r>
        <w:rPr>
          <w:sz w:val="22"/>
        </w:rPr>
        <w:t>all accrued interest, financing fees and charges payable on or in respect of the debt referred to in</w:t>
      </w:r>
      <w:r>
        <w:rPr>
          <w:spacing w:val="1"/>
          <w:sz w:val="22"/>
        </w:rPr>
        <w:t> </w:t>
      </w:r>
      <w:r>
        <w:rPr>
          <w:sz w:val="22"/>
        </w:rPr>
        <w:t>sub-clause (a) above upto the Transfer Date but excluding (i) any interest, fees or charges that</w:t>
      </w:r>
      <w:r>
        <w:rPr>
          <w:spacing w:val="1"/>
          <w:sz w:val="22"/>
        </w:rPr>
        <w:t> </w:t>
      </w:r>
      <w:r>
        <w:rPr>
          <w:sz w:val="22"/>
        </w:rPr>
        <w:t>had fallen due 1 year prior to the Transfer Date, and (ii) penal interest or charges, payable under</w:t>
      </w:r>
      <w:r>
        <w:rPr>
          <w:spacing w:val="1"/>
          <w:sz w:val="22"/>
        </w:rPr>
        <w:t> </w:t>
      </w:r>
      <w:r>
        <w:rPr>
          <w:sz w:val="22"/>
        </w:rPr>
        <w:t>the Financing Documents to any Senior Lender, and (iii) any pre-payment charges in relation to</w:t>
      </w:r>
      <w:r>
        <w:rPr>
          <w:spacing w:val="1"/>
          <w:sz w:val="22"/>
        </w:rPr>
        <w:t> </w:t>
      </w:r>
      <w:r>
        <w:rPr>
          <w:sz w:val="22"/>
        </w:rPr>
        <w:t>accelerated repayment of debt except where such charges have arisen due to 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Default;</w:t>
      </w:r>
    </w:p>
    <w:p>
      <w:pPr>
        <w:pStyle w:val="BodyText"/>
        <w:spacing w:line="362" w:lineRule="auto" w:before="167"/>
        <w:ind w:left="200" w:right="127"/>
        <w:jc w:val="both"/>
      </w:pPr>
      <w:r>
        <w:rPr/>
        <w:t>Provided further that the Debt Due, on or after COD, shall in no case exceed 85% of the Total Project</w:t>
      </w:r>
      <w:r>
        <w:rPr>
          <w:spacing w:val="1"/>
        </w:rPr>
        <w:t> </w:t>
      </w:r>
      <w:r>
        <w:rPr/>
        <w:t>Cost.</w:t>
      </w:r>
    </w:p>
    <w:p>
      <w:pPr>
        <w:spacing w:before="157"/>
        <w:ind w:left="200" w:right="0" w:firstLine="0"/>
        <w:jc w:val="both"/>
        <w:rPr>
          <w:sz w:val="22"/>
        </w:rPr>
      </w:pPr>
      <w:r>
        <w:rPr>
          <w:sz w:val="22"/>
        </w:rPr>
        <w:t>"</w:t>
      </w:r>
      <w:r>
        <w:rPr>
          <w:rFonts w:ascii="Arial"/>
          <w:b/>
          <w:sz w:val="22"/>
        </w:rPr>
        <w:t>Deemed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Performance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Security</w:t>
      </w:r>
      <w:r>
        <w:rPr>
          <w:sz w:val="22"/>
        </w:rPr>
        <w:t>"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 the</w:t>
      </w:r>
      <w:r>
        <w:rPr>
          <w:spacing w:val="-1"/>
          <w:sz w:val="22"/>
        </w:rPr>
        <w:t> </w:t>
      </w:r>
      <w:r>
        <w:rPr>
          <w:sz w:val="22"/>
        </w:rPr>
        <w:t>meaning as</w:t>
      </w:r>
      <w:r>
        <w:rPr>
          <w:spacing w:val="2"/>
          <w:sz w:val="22"/>
        </w:rPr>
        <w:t> </w:t>
      </w:r>
      <w:r>
        <w:rPr>
          <w:sz w:val="22"/>
        </w:rPr>
        <w:t>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-1"/>
          <w:sz w:val="22"/>
        </w:rPr>
        <w:t> </w:t>
      </w:r>
      <w:r>
        <w:rPr>
          <w:sz w:val="22"/>
        </w:rPr>
        <w:t>in Clause 4.2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06" w:hanging="1"/>
        <w:jc w:val="both"/>
      </w:pPr>
      <w:r>
        <w:rPr>
          <w:rFonts w:ascii="Arial" w:hAnsi="Arial"/>
          <w:b/>
          <w:spacing w:val="-2"/>
          <w:w w:val="110"/>
        </w:rPr>
        <w:t>“Designs </w:t>
      </w:r>
      <w:r>
        <w:rPr>
          <w:rFonts w:ascii="Arial" w:hAnsi="Arial"/>
          <w:b/>
          <w:spacing w:val="-1"/>
          <w:w w:val="110"/>
        </w:rPr>
        <w:t>and Drawings” </w:t>
      </w:r>
      <w:r>
        <w:rPr>
          <w:spacing w:val="-1"/>
          <w:w w:val="110"/>
        </w:rPr>
        <w:t>means the designs and drawings, and other technical information</w:t>
      </w:r>
      <w:r>
        <w:rPr>
          <w:w w:val="110"/>
        </w:rPr>
        <w:t> </w:t>
      </w:r>
      <w:r>
        <w:rPr>
          <w:spacing w:val="-4"/>
          <w:w w:val="110"/>
        </w:rPr>
        <w:t>submitted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from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time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time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reviewed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Independent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Engineer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62"/>
          <w:w w:val="110"/>
        </w:rPr>
        <w:t> </w:t>
      </w:r>
      <w:r>
        <w:rPr>
          <w:w w:val="110"/>
        </w:rPr>
        <w:t>accordance</w:t>
      </w:r>
      <w:r>
        <w:rPr>
          <w:spacing w:val="-20"/>
          <w:w w:val="110"/>
        </w:rPr>
        <w:t> </w:t>
      </w:r>
      <w:r>
        <w:rPr>
          <w:w w:val="110"/>
        </w:rPr>
        <w:t>with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provisions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this</w:t>
      </w:r>
      <w:r>
        <w:rPr>
          <w:spacing w:val="-17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line="264" w:lineRule="auto" w:before="157"/>
        <w:ind w:left="200" w:right="271"/>
      </w:pPr>
      <w:r>
        <w:rPr/>
        <w:t>“</w:t>
      </w:r>
      <w:r>
        <w:rPr>
          <w:rFonts w:ascii="Arial" w:hAnsi="Arial"/>
          <w:b/>
        </w:rPr>
        <w:t>Emergency</w:t>
      </w:r>
      <w:r>
        <w:rPr/>
        <w:t>” means a condition or situation that is likely to endanger the security of the individuals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or about</w:t>
      </w:r>
      <w:r>
        <w:rPr>
          <w:spacing w:val="1"/>
        </w:rPr>
        <w:t> </w:t>
      </w:r>
      <w:r>
        <w:rPr/>
        <w:t>the Project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which</w:t>
      </w:r>
      <w:r>
        <w:rPr>
          <w:spacing w:val="-1"/>
        </w:rPr>
        <w:t> </w:t>
      </w:r>
      <w:r>
        <w:rPr/>
        <w:t>poses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immediate threat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 damage</w:t>
      </w:r>
      <w:r>
        <w:rPr>
          <w:spacing w:val="-1"/>
        </w:rPr>
        <w:t> </w:t>
      </w:r>
      <w:r>
        <w:rPr/>
        <w:t>to any</w:t>
      </w:r>
      <w:r>
        <w:rPr>
          <w:spacing w:val="-1"/>
        </w:rPr>
        <w:t> </w:t>
      </w:r>
      <w:r>
        <w:rPr/>
        <w:t>of the Project</w:t>
      </w:r>
      <w:r>
        <w:rPr>
          <w:spacing w:val="-55"/>
        </w:rPr>
        <w:t> </w:t>
      </w:r>
      <w:r>
        <w:rPr/>
        <w:t>Assets, and</w:t>
      </w:r>
      <w:r>
        <w:rPr>
          <w:spacing w:val="1"/>
        </w:rPr>
        <w:t> </w:t>
      </w:r>
      <w:r>
        <w:rPr/>
        <w:t>includes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threat</w:t>
      </w:r>
      <w:r>
        <w:rPr>
          <w:spacing w:val="3"/>
        </w:rPr>
        <w:t> </w:t>
      </w:r>
      <w:r>
        <w:rPr/>
        <w:t>to public</w:t>
      </w:r>
      <w:r>
        <w:rPr>
          <w:spacing w:val="3"/>
        </w:rPr>
        <w:t> </w:t>
      </w:r>
      <w:r>
        <w:rPr/>
        <w:t>order</w:t>
      </w:r>
      <w:r>
        <w:rPr>
          <w:spacing w:val="3"/>
        </w:rPr>
        <w:t> </w:t>
      </w:r>
      <w:r>
        <w:rPr/>
        <w:t>or</w:t>
      </w:r>
      <w:r>
        <w:rPr>
          <w:spacing w:val="4"/>
        </w:rPr>
        <w:t> </w:t>
      </w:r>
      <w:r>
        <w:rPr/>
        <w:t>national</w:t>
      </w:r>
      <w:r>
        <w:rPr>
          <w:spacing w:val="2"/>
        </w:rPr>
        <w:t> </w:t>
      </w:r>
      <w:r>
        <w:rPr/>
        <w:t>security;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rect style="position:absolute;margin-left:62.040001pt;margin-top:12.368091pt;width:144.0pt;height:.6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case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Projects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which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do not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entail any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construction/augmentation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Facilities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will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Date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Award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Concession.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00" w:bottom="1080" w:left="1040" w:right="1000"/>
        </w:sectPr>
      </w:pPr>
    </w:p>
    <w:p>
      <w:pPr>
        <w:pStyle w:val="BodyText"/>
        <w:spacing w:line="364" w:lineRule="auto" w:before="75"/>
        <w:ind w:left="200" w:right="106" w:hanging="1"/>
        <w:jc w:val="both"/>
      </w:pPr>
      <w:r>
        <w:rPr>
          <w:rFonts w:ascii="Arial" w:hAnsi="Arial"/>
          <w:b/>
          <w:spacing w:val="-8"/>
          <w:w w:val="110"/>
        </w:rPr>
        <w:t>“Encumbrance”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encumbrance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mortgage,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charge,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pledge,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lien,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hypothecation,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security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interest,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assignment,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privilege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priority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kind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having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effect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security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other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such obligations and shall include without limitation any designation of loss payees </w:t>
      </w:r>
      <w:r>
        <w:rPr>
          <w:spacing w:val="-6"/>
          <w:w w:val="110"/>
        </w:rPr>
        <w:t>or beneficiaries</w:t>
      </w:r>
      <w:r>
        <w:rPr>
          <w:spacing w:val="-62"/>
          <w:w w:val="110"/>
        </w:rPr>
        <w:t> </w:t>
      </w:r>
      <w:r>
        <w:rPr>
          <w:w w:val="110"/>
        </w:rPr>
        <w:t>or any similar arrangement under any insurance policy pertaining to the Project, physical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encumbrances and encroachments on the Project Site/Port’s Assets/Project </w:t>
      </w:r>
      <w:r>
        <w:rPr>
          <w:w w:val="110"/>
        </w:rPr>
        <w:t>Facilities and</w:t>
      </w:r>
      <w:r>
        <w:rPr>
          <w:spacing w:val="1"/>
          <w:w w:val="110"/>
        </w:rPr>
        <w:t> </w:t>
      </w:r>
      <w:r>
        <w:rPr>
          <w:w w:val="110"/>
        </w:rPr>
        <w:t>Services.</w:t>
      </w:r>
    </w:p>
    <w:p>
      <w:pPr>
        <w:pStyle w:val="BodyText"/>
        <w:spacing w:line="364" w:lineRule="auto" w:before="159"/>
        <w:ind w:left="200" w:right="108" w:hanging="1"/>
        <w:jc w:val="both"/>
      </w:pPr>
      <w:r>
        <w:rPr>
          <w:rFonts w:ascii="Arial" w:hAnsi="Arial"/>
          <w:b/>
          <w:w w:val="110"/>
        </w:rPr>
        <w:t>“EPC Contract” </w:t>
      </w:r>
      <w:r>
        <w:rPr>
          <w:w w:val="110"/>
        </w:rPr>
        <w:t>means the contract entered into by the Concessionaire with one or more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Contractors inter-alia for the purpose of design, engineering, procurement of equipment and</w:t>
      </w:r>
      <w:r>
        <w:rPr>
          <w:w w:val="110"/>
        </w:rPr>
        <w:t> </w:t>
      </w:r>
      <w:r>
        <w:rPr>
          <w:spacing w:val="-1"/>
          <w:w w:val="110"/>
        </w:rPr>
        <w:t>materials (including by import thereof) and construction </w:t>
      </w:r>
      <w:r>
        <w:rPr>
          <w:w w:val="110"/>
        </w:rPr>
        <w:t>of the Project in accordance with the</w:t>
      </w:r>
      <w:r>
        <w:rPr>
          <w:spacing w:val="1"/>
          <w:w w:val="110"/>
        </w:rPr>
        <w:t> </w:t>
      </w:r>
      <w:r>
        <w:rPr>
          <w:w w:val="110"/>
        </w:rPr>
        <w:t>provisions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this</w:t>
      </w:r>
      <w:r>
        <w:rPr>
          <w:spacing w:val="-19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before="158"/>
        <w:ind w:left="200"/>
        <w:jc w:val="both"/>
      </w:pPr>
      <w:r>
        <w:rPr>
          <w:rFonts w:ascii="Arial" w:hAnsi="Arial"/>
          <w:b/>
          <w:spacing w:val="-7"/>
          <w:w w:val="110"/>
        </w:rPr>
        <w:t>“Equity”</w:t>
      </w:r>
      <w:r>
        <w:rPr>
          <w:rFonts w:ascii="Arial" w:hAnsi="Arial"/>
          <w:b/>
          <w:spacing w:val="-15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sum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expressed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Indian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Rupees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representing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paid-up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equity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share</w:t>
      </w:r>
    </w:p>
    <w:p>
      <w:pPr>
        <w:pStyle w:val="BodyText"/>
        <w:spacing w:line="364" w:lineRule="auto" w:before="134"/>
        <w:ind w:left="200" w:right="108"/>
        <w:jc w:val="both"/>
      </w:pPr>
      <w:r>
        <w:rPr>
          <w:spacing w:val="-9"/>
          <w:w w:val="110"/>
        </w:rPr>
        <w:t>capital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Concessionaire</w:t>
      </w:r>
      <w:r>
        <w:rPr>
          <w:w w:val="110"/>
        </w:rPr>
        <w:t> </w:t>
      </w:r>
      <w:r>
        <w:rPr>
          <w:spacing w:val="-7"/>
          <w:w w:val="110"/>
        </w:rPr>
        <w:t>for</w:t>
      </w:r>
      <w:r>
        <w:rPr>
          <w:w w:val="110"/>
        </w:rPr>
        <w:t> </w:t>
      </w:r>
      <w:r>
        <w:rPr>
          <w:spacing w:val="-9"/>
          <w:w w:val="110"/>
        </w:rPr>
        <w:t>meeting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equity</w:t>
      </w:r>
      <w:r>
        <w:rPr>
          <w:w w:val="110"/>
        </w:rPr>
        <w:t> </w:t>
      </w:r>
      <w:r>
        <w:rPr>
          <w:spacing w:val="-9"/>
          <w:w w:val="110"/>
        </w:rPr>
        <w:t>component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Total</w:t>
      </w:r>
      <w:r>
        <w:rPr>
          <w:w w:val="110"/>
        </w:rPr>
        <w:t> </w:t>
      </w:r>
      <w:r>
        <w:rPr>
          <w:spacing w:val="-9"/>
          <w:w w:val="110"/>
        </w:rPr>
        <w:t>Project</w:t>
      </w:r>
      <w:r>
        <w:rPr>
          <w:w w:val="110"/>
        </w:rPr>
        <w:t> </w:t>
      </w:r>
      <w:r>
        <w:rPr>
          <w:spacing w:val="-8"/>
          <w:w w:val="110"/>
        </w:rPr>
        <w:t>Cost,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such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other form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equity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shares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including,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but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not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limited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bonus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shares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right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shares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subscribed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Shareholders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meeting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equity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component.</w:t>
      </w:r>
    </w:p>
    <w:p>
      <w:pPr>
        <w:pStyle w:val="BodyText"/>
        <w:spacing w:line="362" w:lineRule="auto" w:before="157"/>
        <w:ind w:left="200" w:right="108" w:hanging="1"/>
        <w:jc w:val="both"/>
      </w:pPr>
      <w:r>
        <w:rPr>
          <w:rFonts w:ascii="Arial" w:hAnsi="Arial"/>
          <w:b/>
          <w:spacing w:val="-5"/>
          <w:w w:val="110"/>
        </w:rPr>
        <w:t>“Equity</w:t>
      </w:r>
      <w:r>
        <w:rPr>
          <w:rFonts w:ascii="Arial" w:hAnsi="Arial"/>
          <w:b/>
          <w:spacing w:val="-9"/>
          <w:w w:val="110"/>
        </w:rPr>
        <w:t> </w:t>
      </w:r>
      <w:r>
        <w:rPr>
          <w:rFonts w:ascii="Arial" w:hAnsi="Arial"/>
          <w:b/>
          <w:spacing w:val="-5"/>
          <w:w w:val="110"/>
        </w:rPr>
        <w:t>Documents”</w:t>
      </w:r>
      <w:r>
        <w:rPr>
          <w:rFonts w:ascii="Arial" w:hAnsi="Arial"/>
          <w:b/>
          <w:spacing w:val="-9"/>
          <w:w w:val="110"/>
        </w:rPr>
        <w:t> </w:t>
      </w:r>
      <w:r>
        <w:rPr>
          <w:spacing w:val="-4"/>
          <w:w w:val="110"/>
        </w:rPr>
        <w:t>means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collectively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documents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evidencing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subscription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Equity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extent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equity</w:t>
      </w:r>
      <w:r>
        <w:rPr>
          <w:spacing w:val="-18"/>
          <w:w w:val="110"/>
        </w:rPr>
        <w:t> </w:t>
      </w:r>
      <w:r>
        <w:rPr>
          <w:w w:val="110"/>
        </w:rPr>
        <w:t>component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cost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Project.</w:t>
      </w:r>
    </w:p>
    <w:p>
      <w:pPr>
        <w:spacing w:before="157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“Escrow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Account”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assigned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9.5.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06" w:hanging="1"/>
        <w:jc w:val="both"/>
      </w:pPr>
      <w:r>
        <w:rPr>
          <w:rFonts w:ascii="Arial" w:hAnsi="Arial"/>
          <w:b/>
          <w:w w:val="110"/>
        </w:rPr>
        <w:t>“Escrow</w:t>
      </w:r>
      <w:r>
        <w:rPr>
          <w:rFonts w:ascii="Arial" w:hAnsi="Arial"/>
          <w:b/>
          <w:spacing w:val="1"/>
          <w:w w:val="110"/>
        </w:rPr>
        <w:t> </w:t>
      </w:r>
      <w:r>
        <w:rPr>
          <w:rFonts w:ascii="Arial" w:hAnsi="Arial"/>
          <w:b/>
          <w:w w:val="110"/>
        </w:rPr>
        <w:t>Agreement”</w:t>
      </w:r>
      <w:r>
        <w:rPr>
          <w:rFonts w:ascii="Arial" w:hAnsi="Arial"/>
          <w:b/>
          <w:spacing w:val="1"/>
          <w:w w:val="110"/>
        </w:rPr>
        <w:t> </w:t>
      </w:r>
      <w:r>
        <w:rPr>
          <w:w w:val="110"/>
        </w:rPr>
        <w:t>means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agreement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executed</w:t>
      </w:r>
      <w:r>
        <w:rPr>
          <w:spacing w:val="1"/>
          <w:w w:val="110"/>
        </w:rPr>
        <w:t> </w:t>
      </w:r>
      <w:r>
        <w:rPr>
          <w:w w:val="110"/>
        </w:rPr>
        <w:t>inter</w:t>
      </w:r>
      <w:r>
        <w:rPr>
          <w:spacing w:val="1"/>
          <w:w w:val="110"/>
        </w:rPr>
        <w:t> </w:t>
      </w:r>
      <w:r>
        <w:rPr>
          <w:w w:val="110"/>
        </w:rPr>
        <w:t>alia</w:t>
      </w:r>
      <w:r>
        <w:rPr>
          <w:spacing w:val="1"/>
          <w:w w:val="110"/>
        </w:rPr>
        <w:t> </w:t>
      </w:r>
      <w:r>
        <w:rPr>
          <w:w w:val="110"/>
        </w:rPr>
        <w:t>between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Concessionaire,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Concessioning</w:t>
      </w:r>
      <w:r>
        <w:rPr>
          <w:spacing w:val="1"/>
          <w:w w:val="110"/>
        </w:rPr>
        <w:t> </w:t>
      </w:r>
      <w:r>
        <w:rPr>
          <w:w w:val="110"/>
        </w:rPr>
        <w:t>Authority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Senior</w:t>
      </w:r>
      <w:r>
        <w:rPr>
          <w:spacing w:val="1"/>
          <w:w w:val="110"/>
        </w:rPr>
        <w:t> </w:t>
      </w:r>
      <w:r>
        <w:rPr>
          <w:w w:val="110"/>
        </w:rPr>
        <w:t>Lenders/Senior</w:t>
      </w:r>
      <w:r>
        <w:rPr>
          <w:spacing w:val="1"/>
          <w:w w:val="110"/>
        </w:rPr>
        <w:t> </w:t>
      </w:r>
      <w:r>
        <w:rPr>
          <w:w w:val="110"/>
        </w:rPr>
        <w:t>Lenders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representative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substantially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format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set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out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Appendix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15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hereto.</w:t>
      </w:r>
    </w:p>
    <w:p>
      <w:pPr>
        <w:spacing w:line="511" w:lineRule="auto" w:before="155"/>
        <w:ind w:left="200" w:right="2307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“Escrow</w:t>
      </w:r>
      <w:r>
        <w:rPr>
          <w:rFonts w:ascii="Arial" w:hAnsi="Arial"/>
          <w:b/>
          <w:spacing w:val="3"/>
          <w:sz w:val="22"/>
        </w:rPr>
        <w:t> </w:t>
      </w:r>
      <w:r>
        <w:rPr>
          <w:rFonts w:ascii="Arial" w:hAnsi="Arial"/>
          <w:b/>
          <w:sz w:val="22"/>
        </w:rPr>
        <w:t>Bank”</w:t>
      </w:r>
      <w:r>
        <w:rPr>
          <w:rFonts w:ascii="Arial" w:hAnsi="Arial"/>
          <w:b/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2"/>
          <w:sz w:val="22"/>
        </w:rPr>
        <w:t> </w:t>
      </w:r>
      <w:r>
        <w:rPr>
          <w:sz w:val="22"/>
        </w:rPr>
        <w:t>the meaning</w:t>
      </w:r>
      <w:r>
        <w:rPr>
          <w:spacing w:val="1"/>
          <w:sz w:val="22"/>
        </w:rPr>
        <w:t> </w:t>
      </w:r>
      <w:r>
        <w:rPr>
          <w:sz w:val="22"/>
        </w:rPr>
        <w:t>assigned</w:t>
      </w:r>
      <w:r>
        <w:rPr>
          <w:spacing w:val="-1"/>
          <w:sz w:val="22"/>
        </w:rPr>
        <w:t> </w:t>
      </w:r>
      <w:r>
        <w:rPr>
          <w:sz w:val="22"/>
        </w:rPr>
        <w:t>to it</w:t>
      </w:r>
      <w:r>
        <w:rPr>
          <w:spacing w:val="3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-1"/>
          <w:sz w:val="22"/>
        </w:rPr>
        <w:t> </w:t>
      </w:r>
      <w:r>
        <w:rPr>
          <w:sz w:val="22"/>
        </w:rPr>
        <w:t>9.5.</w:t>
      </w:r>
      <w:r>
        <w:rPr>
          <w:spacing w:val="1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“Event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of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Default”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assigned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15.1.</w:t>
      </w:r>
      <w:r>
        <w:rPr>
          <w:spacing w:val="-62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“Exclusivity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Period”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ascribed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12.2(c).</w:t>
      </w:r>
    </w:p>
    <w:p>
      <w:pPr>
        <w:pStyle w:val="BodyText"/>
        <w:spacing w:line="362" w:lineRule="auto" w:before="5"/>
        <w:ind w:left="200" w:right="105" w:hanging="1"/>
        <w:jc w:val="both"/>
      </w:pPr>
      <w:r>
        <w:rPr>
          <w:rFonts w:ascii="Arial" w:hAnsi="Arial"/>
          <w:b/>
          <w:spacing w:val="-2"/>
          <w:w w:val="110"/>
        </w:rPr>
        <w:t>“Financial Assistance” </w:t>
      </w:r>
      <w:r>
        <w:rPr>
          <w:spacing w:val="-2"/>
          <w:w w:val="110"/>
        </w:rPr>
        <w:t>means all funded and non-funded credit assistance </w:t>
      </w:r>
      <w:r>
        <w:rPr>
          <w:spacing w:val="-1"/>
          <w:w w:val="110"/>
        </w:rPr>
        <w:t>including but not</w:t>
      </w:r>
      <w:r>
        <w:rPr>
          <w:w w:val="110"/>
        </w:rPr>
        <w:t> </w:t>
      </w:r>
      <w:r>
        <w:rPr>
          <w:spacing w:val="-7"/>
          <w:w w:val="110"/>
        </w:rPr>
        <w:t>limited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loans,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advances,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lease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assistance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guarantees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required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Project.</w:t>
      </w:r>
    </w:p>
    <w:p>
      <w:pPr>
        <w:pStyle w:val="BodyText"/>
        <w:spacing w:line="364" w:lineRule="auto" w:before="159"/>
        <w:ind w:left="200" w:right="107" w:hanging="1"/>
        <w:jc w:val="both"/>
      </w:pPr>
      <w:r>
        <w:rPr>
          <w:rFonts w:ascii="Arial" w:hAnsi="Arial"/>
          <w:b/>
          <w:spacing w:val="-2"/>
          <w:w w:val="110"/>
        </w:rPr>
        <w:t>“Financial Close” </w:t>
      </w:r>
      <w:r>
        <w:rPr>
          <w:spacing w:val="-2"/>
          <w:w w:val="110"/>
        </w:rPr>
        <w:t>means the date on </w:t>
      </w:r>
      <w:r>
        <w:rPr>
          <w:spacing w:val="-1"/>
          <w:w w:val="110"/>
        </w:rPr>
        <w:t>which the Financing Documents providing for Financial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Assistance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Senior</w:t>
      </w:r>
      <w:r>
        <w:rPr>
          <w:w w:val="110"/>
        </w:rPr>
        <w:t> </w:t>
      </w:r>
      <w:r>
        <w:rPr>
          <w:spacing w:val="-9"/>
          <w:w w:val="110"/>
        </w:rPr>
        <w:t>Lenders,</w:t>
      </w:r>
      <w:r>
        <w:rPr>
          <w:w w:val="110"/>
        </w:rPr>
        <w:t> </w:t>
      </w:r>
      <w:r>
        <w:rPr>
          <w:spacing w:val="-8"/>
          <w:w w:val="110"/>
        </w:rPr>
        <w:t>Equity</w:t>
      </w:r>
      <w:r>
        <w:rPr>
          <w:w w:val="110"/>
        </w:rPr>
        <w:t> </w:t>
      </w:r>
      <w:r>
        <w:rPr>
          <w:spacing w:val="-9"/>
          <w:w w:val="110"/>
        </w:rPr>
        <w:t>Documents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documents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8"/>
          <w:w w:val="110"/>
        </w:rPr>
        <w:t>respect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debt,</w:t>
      </w:r>
      <w:r>
        <w:rPr>
          <w:w w:val="110"/>
        </w:rPr>
        <w:t> </w:t>
      </w:r>
      <w:r>
        <w:rPr>
          <w:spacing w:val="-4"/>
          <w:w w:val="110"/>
        </w:rPr>
        <w:t>if</w:t>
      </w:r>
      <w:r>
        <w:rPr>
          <w:w w:val="110"/>
        </w:rPr>
        <w:t> </w:t>
      </w:r>
      <w:r>
        <w:rPr>
          <w:spacing w:val="-7"/>
          <w:w w:val="110"/>
        </w:rPr>
        <w:t>any,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committed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Applicant/Consortium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become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effective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has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access</w:t>
      </w:r>
      <w:r>
        <w:rPr>
          <w:spacing w:val="-62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such</w:t>
      </w:r>
      <w:r>
        <w:rPr>
          <w:spacing w:val="-14"/>
          <w:w w:val="110"/>
        </w:rPr>
        <w:t> </w:t>
      </w:r>
      <w:r>
        <w:rPr>
          <w:w w:val="110"/>
        </w:rPr>
        <w:t>Financial</w:t>
      </w:r>
      <w:r>
        <w:rPr>
          <w:spacing w:val="-18"/>
          <w:w w:val="110"/>
        </w:rPr>
        <w:t> </w:t>
      </w:r>
      <w:r>
        <w:rPr>
          <w:w w:val="110"/>
        </w:rPr>
        <w:t>Assistance.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2" w:lineRule="auto" w:before="95"/>
        <w:ind w:left="200" w:right="109" w:hanging="1"/>
        <w:jc w:val="both"/>
      </w:pPr>
      <w:r>
        <w:rPr>
          <w:rFonts w:ascii="Arial" w:hAnsi="Arial"/>
          <w:b/>
          <w:spacing w:val="-7"/>
          <w:w w:val="110"/>
        </w:rPr>
        <w:t>“Financial Year” </w:t>
      </w:r>
      <w:r>
        <w:rPr>
          <w:spacing w:val="-7"/>
          <w:w w:val="110"/>
        </w:rPr>
        <w:t>means any twelve-month period commencing from 1</w:t>
      </w:r>
      <w:r>
        <w:rPr>
          <w:spacing w:val="-7"/>
          <w:w w:val="110"/>
          <w:vertAlign w:val="superscript"/>
        </w:rPr>
        <w:t>st</w:t>
      </w:r>
      <w:r>
        <w:rPr>
          <w:spacing w:val="-7"/>
          <w:w w:val="110"/>
          <w:vertAlign w:val="baseline"/>
        </w:rPr>
        <w:t> April and </w:t>
      </w:r>
      <w:r>
        <w:rPr>
          <w:spacing w:val="-6"/>
          <w:w w:val="110"/>
          <w:vertAlign w:val="baseline"/>
        </w:rPr>
        <w:t>ending on 31</w:t>
      </w:r>
      <w:r>
        <w:rPr>
          <w:spacing w:val="-6"/>
          <w:w w:val="110"/>
          <w:vertAlign w:val="superscript"/>
        </w:rPr>
        <w:t>st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March.</w:t>
      </w:r>
    </w:p>
    <w:p>
      <w:pPr>
        <w:pStyle w:val="BodyText"/>
        <w:spacing w:line="364" w:lineRule="auto" w:before="161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“Financial Model” </w:t>
      </w:r>
      <w:r>
        <w:rPr>
          <w:spacing w:val="-7"/>
          <w:w w:val="110"/>
        </w:rPr>
        <w:t>means the financial </w:t>
      </w:r>
      <w:r>
        <w:rPr>
          <w:spacing w:val="-6"/>
          <w:w w:val="110"/>
        </w:rPr>
        <w:t>model adopted by Senior Lenders, setting forth the capital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operating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costs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Project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revenues</w:t>
      </w:r>
      <w:r>
        <w:rPr>
          <w:spacing w:val="-9"/>
          <w:w w:val="110"/>
        </w:rPr>
        <w:t> therefrom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basis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which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financial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viability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1"/>
          <w:w w:val="110"/>
        </w:rPr>
        <w:t> </w:t>
      </w:r>
      <w:r>
        <w:rPr>
          <w:w w:val="110"/>
        </w:rPr>
        <w:t>the Project has been determined by the Senior Lenders, and includes a description of 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assumptions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parameters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used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making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calculations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projections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therein,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set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out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2"/>
          <w:w w:val="110"/>
        </w:rPr>
        <w:t> </w:t>
      </w:r>
      <w:r>
        <w:rPr>
          <w:w w:val="110"/>
        </w:rPr>
        <w:t>Appendix</w:t>
      </w:r>
      <w:r>
        <w:rPr>
          <w:spacing w:val="-17"/>
          <w:w w:val="110"/>
        </w:rPr>
        <w:t> </w:t>
      </w:r>
      <w:r>
        <w:rPr>
          <w:w w:val="110"/>
        </w:rPr>
        <w:t>16</w:t>
      </w:r>
    </w:p>
    <w:p>
      <w:pPr>
        <w:pStyle w:val="BodyText"/>
        <w:spacing w:line="364" w:lineRule="auto" w:before="158"/>
        <w:ind w:left="200" w:right="107" w:hanging="1"/>
        <w:jc w:val="both"/>
      </w:pPr>
      <w:r>
        <w:rPr>
          <w:rFonts w:ascii="Arial" w:hAnsi="Arial"/>
          <w:b/>
          <w:spacing w:val="-7"/>
          <w:w w:val="110"/>
        </w:rPr>
        <w:t>“Financing Documents” </w:t>
      </w:r>
      <w:r>
        <w:rPr>
          <w:spacing w:val="-7"/>
          <w:w w:val="110"/>
        </w:rPr>
        <w:t>means, collectively, the documents executed in favour of </w:t>
      </w:r>
      <w:r>
        <w:rPr>
          <w:spacing w:val="-6"/>
          <w:w w:val="110"/>
        </w:rPr>
        <w:t>or entered into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8"/>
          <w:w w:val="110"/>
        </w:rPr>
        <w:t>Senior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Lenders,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Concessionaire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respect </w:t>
      </w:r>
      <w:r>
        <w:rPr>
          <w:spacing w:val="-4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Financial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Assistance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relating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financing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(including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re-financing)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Total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Cost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includes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document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providing</w:t>
      </w:r>
      <w:r>
        <w:rPr>
          <w:spacing w:val="-62"/>
          <w:w w:val="110"/>
        </w:rPr>
        <w:t> </w:t>
      </w:r>
      <w:r>
        <w:rPr>
          <w:w w:val="110"/>
        </w:rPr>
        <w:t>security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Financial</w:t>
      </w:r>
      <w:r>
        <w:rPr>
          <w:spacing w:val="-18"/>
          <w:w w:val="110"/>
        </w:rPr>
        <w:t> </w:t>
      </w:r>
      <w:r>
        <w:rPr>
          <w:w w:val="110"/>
        </w:rPr>
        <w:t>Assistance.</w:t>
      </w:r>
    </w:p>
    <w:p>
      <w:pPr>
        <w:pStyle w:val="BodyText"/>
        <w:spacing w:line="364" w:lineRule="auto" w:before="158"/>
        <w:ind w:left="200" w:right="106" w:hanging="1"/>
        <w:jc w:val="both"/>
      </w:pPr>
      <w:r>
        <w:rPr>
          <w:rFonts w:ascii="Arial"/>
          <w:b/>
          <w:spacing w:val="-2"/>
          <w:w w:val="110"/>
        </w:rPr>
        <w:t>"Financial Package" </w:t>
      </w:r>
      <w:r>
        <w:rPr>
          <w:spacing w:val="-1"/>
          <w:w w:val="110"/>
        </w:rPr>
        <w:t>means the financing package indicating the total capital cost of Project</w:t>
      </w:r>
      <w:r>
        <w:rPr>
          <w:w w:val="110"/>
        </w:rPr>
        <w:t> </w:t>
      </w:r>
      <w:r>
        <w:rPr>
          <w:spacing w:val="-9"/>
          <w:w w:val="110"/>
        </w:rPr>
        <w:t>Completion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and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means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9"/>
          <w:w w:val="110"/>
        </w:rPr>
        <w:t>financing</w:t>
      </w:r>
      <w:r>
        <w:rPr>
          <w:spacing w:val="-8"/>
          <w:w w:val="110"/>
        </w:rPr>
        <w:t> thereof,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set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forth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in </w:t>
      </w:r>
      <w:r>
        <w:rPr>
          <w:spacing w:val="-7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Financial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Model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approved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Senior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Lenders,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includes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Equity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Financial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Assistance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specified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Financing</w:t>
      </w:r>
      <w:r>
        <w:rPr>
          <w:spacing w:val="-62"/>
          <w:w w:val="110"/>
        </w:rPr>
        <w:t> </w:t>
      </w:r>
      <w:r>
        <w:rPr>
          <w:w w:val="110"/>
        </w:rPr>
        <w:t>Documents.</w:t>
      </w:r>
    </w:p>
    <w:p>
      <w:pPr>
        <w:spacing w:before="155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“Force</w:t>
      </w:r>
      <w:r>
        <w:rPr>
          <w:rFonts w:ascii="Arial" w:hAnsi="Arial"/>
          <w:b/>
          <w:spacing w:val="-9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Majeure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Event”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9"/>
          <w:w w:val="110"/>
          <w:sz w:val="22"/>
        </w:rPr>
        <w:t>meaning</w:t>
      </w:r>
      <w:r>
        <w:rPr>
          <w:spacing w:val="-10"/>
          <w:w w:val="110"/>
          <w:sz w:val="22"/>
        </w:rPr>
        <w:t> </w:t>
      </w:r>
      <w:r>
        <w:rPr>
          <w:spacing w:val="-9"/>
          <w:w w:val="110"/>
          <w:sz w:val="22"/>
        </w:rPr>
        <w:t>ascribed </w:t>
      </w:r>
      <w:r>
        <w:rPr>
          <w:spacing w:val="-5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9"/>
          <w:w w:val="110"/>
          <w:sz w:val="22"/>
        </w:rPr>
        <w:t>Article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14.1 </w:t>
      </w:r>
      <w:r>
        <w:rPr>
          <w:spacing w:val="-5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this</w:t>
      </w:r>
      <w:r>
        <w:rPr>
          <w:spacing w:val="-11"/>
          <w:w w:val="110"/>
          <w:sz w:val="22"/>
        </w:rPr>
        <w:t> </w:t>
      </w:r>
      <w:r>
        <w:rPr>
          <w:spacing w:val="-9"/>
          <w:w w:val="110"/>
          <w:sz w:val="22"/>
        </w:rPr>
        <w:t>Agreement.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00"/>
        <w:jc w:val="both"/>
      </w:pPr>
      <w:r>
        <w:rPr>
          <w:rFonts w:ascii="Arial" w:hAnsi="Arial"/>
          <w:b/>
          <w:spacing w:val="-7"/>
          <w:w w:val="110"/>
        </w:rPr>
        <w:t>“GoI”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Government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India.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364" w:lineRule="auto"/>
        <w:ind w:left="200" w:right="107" w:hanging="1"/>
        <w:jc w:val="both"/>
      </w:pPr>
      <w:r>
        <w:rPr>
          <w:rFonts w:ascii="Arial" w:hAnsi="Arial"/>
          <w:b/>
          <w:w w:val="105"/>
        </w:rPr>
        <w:t>“Good</w:t>
      </w:r>
      <w:r>
        <w:rPr>
          <w:rFonts w:ascii="Arial" w:hAnsi="Arial"/>
          <w:b/>
          <w:spacing w:val="-8"/>
          <w:w w:val="105"/>
        </w:rPr>
        <w:t> </w:t>
      </w:r>
      <w:r>
        <w:rPr>
          <w:rFonts w:ascii="Arial" w:hAnsi="Arial"/>
          <w:b/>
          <w:w w:val="105"/>
        </w:rPr>
        <w:t>Industry</w:t>
      </w:r>
      <w:r>
        <w:rPr>
          <w:rFonts w:ascii="Arial" w:hAnsi="Arial"/>
          <w:b/>
          <w:spacing w:val="-6"/>
          <w:w w:val="105"/>
        </w:rPr>
        <w:t> </w:t>
      </w:r>
      <w:r>
        <w:rPr>
          <w:rFonts w:ascii="Arial" w:hAnsi="Arial"/>
          <w:b/>
          <w:w w:val="105"/>
        </w:rPr>
        <w:t>Practice”</w:t>
      </w:r>
      <w:r>
        <w:rPr>
          <w:rFonts w:ascii="Arial" w:hAnsi="Arial"/>
          <w:b/>
          <w:spacing w:val="-12"/>
          <w:w w:val="105"/>
        </w:rPr>
        <w:t> </w:t>
      </w:r>
      <w:r>
        <w:rPr>
          <w:w w:val="105"/>
        </w:rPr>
        <w:t>means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exercise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degree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skill,</w:t>
      </w:r>
      <w:r>
        <w:rPr>
          <w:spacing w:val="-10"/>
          <w:w w:val="105"/>
        </w:rPr>
        <w:t> </w:t>
      </w:r>
      <w:r>
        <w:rPr>
          <w:w w:val="105"/>
        </w:rPr>
        <w:t>diligence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prudence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9"/>
          <w:w w:val="105"/>
        </w:rPr>
        <w:t> </w:t>
      </w:r>
      <w:r>
        <w:rPr>
          <w:w w:val="105"/>
        </w:rPr>
        <w:t>those</w:t>
      </w:r>
      <w:r>
        <w:rPr>
          <w:spacing w:val="-7"/>
          <w:w w:val="105"/>
        </w:rPr>
        <w:t> </w:t>
      </w:r>
      <w:r>
        <w:rPr>
          <w:w w:val="105"/>
        </w:rPr>
        <w:t>practices,</w:t>
      </w:r>
      <w:r>
        <w:rPr>
          <w:spacing w:val="-7"/>
          <w:w w:val="105"/>
        </w:rPr>
        <w:t> </w:t>
      </w:r>
      <w:r>
        <w:rPr>
          <w:w w:val="105"/>
        </w:rPr>
        <w:t>methods,</w:t>
      </w:r>
      <w:r>
        <w:rPr>
          <w:spacing w:val="-7"/>
          <w:w w:val="105"/>
        </w:rPr>
        <w:t> </w:t>
      </w:r>
      <w:r>
        <w:rPr>
          <w:w w:val="105"/>
        </w:rPr>
        <w:t>specifications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standards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equipment,</w:t>
      </w:r>
      <w:r>
        <w:rPr>
          <w:spacing w:val="-7"/>
          <w:w w:val="105"/>
        </w:rPr>
        <w:t> </w:t>
      </w:r>
      <w:r>
        <w:rPr>
          <w:w w:val="105"/>
        </w:rPr>
        <w:t>safety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performance,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-59"/>
          <w:w w:val="105"/>
        </w:rPr>
        <w:t> </w:t>
      </w:r>
      <w:r>
        <w:rPr/>
        <w:t>may</w:t>
      </w:r>
      <w:r>
        <w:rPr>
          <w:spacing w:val="7"/>
        </w:rPr>
        <w:t> </w:t>
      </w:r>
      <w:r>
        <w:rPr/>
        <w:t>change</w:t>
      </w:r>
      <w:r>
        <w:rPr>
          <w:spacing w:val="5"/>
        </w:rPr>
        <w:t> </w:t>
      </w:r>
      <w:r>
        <w:rPr/>
        <w:t>from</w:t>
      </w:r>
      <w:r>
        <w:rPr>
          <w:spacing w:val="8"/>
        </w:rPr>
        <w:t> </w:t>
      </w:r>
      <w:r>
        <w:rPr/>
        <w:t>time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time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which</w:t>
      </w:r>
      <w:r>
        <w:rPr>
          <w:spacing w:val="10"/>
        </w:rPr>
        <w:t> </w:t>
      </w:r>
      <w:r>
        <w:rPr/>
        <w:t>would</w:t>
      </w:r>
      <w:r>
        <w:rPr>
          <w:spacing w:val="9"/>
        </w:rPr>
        <w:t> </w:t>
      </w:r>
      <w:r>
        <w:rPr/>
        <w:t>reasonably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ordinarily</w:t>
      </w:r>
      <w:r>
        <w:rPr>
          <w:spacing w:val="8"/>
        </w:rPr>
        <w:t> </w:t>
      </w:r>
      <w:r>
        <w:rPr/>
        <w:t>be</w:t>
      </w:r>
      <w:r>
        <w:rPr>
          <w:spacing w:val="11"/>
        </w:rPr>
        <w:t> </w:t>
      </w:r>
      <w:r>
        <w:rPr/>
        <w:t>expected</w:t>
      </w:r>
      <w:r>
        <w:rPr>
          <w:spacing w:val="10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11"/>
        </w:rPr>
        <w:t> </w:t>
      </w:r>
      <w:r>
        <w:rPr/>
        <w:t>used</w:t>
      </w:r>
      <w:r>
        <w:rPr>
          <w:spacing w:val="7"/>
        </w:rPr>
        <w:t> </w:t>
      </w:r>
      <w:r>
        <w:rPr/>
        <w:t>by</w:t>
      </w:r>
      <w:r>
        <w:rPr>
          <w:spacing w:val="-56"/>
        </w:rPr>
        <w:t> </w:t>
      </w:r>
      <w:r>
        <w:rPr/>
        <w:t>a skilled and experienced operator engaged in construction, operation and maintenance of facilities,</w:t>
      </w:r>
      <w:r>
        <w:rPr>
          <w:spacing w:val="1"/>
        </w:rPr>
        <w:t> </w:t>
      </w:r>
      <w:r>
        <w:rPr>
          <w:w w:val="105"/>
        </w:rPr>
        <w:t>equipment</w:t>
      </w:r>
      <w:r>
        <w:rPr>
          <w:spacing w:val="-10"/>
          <w:w w:val="105"/>
        </w:rPr>
        <w:t> </w:t>
      </w:r>
      <w:r>
        <w:rPr>
          <w:w w:val="105"/>
        </w:rPr>
        <w:t>or</w:t>
      </w:r>
      <w:r>
        <w:rPr>
          <w:spacing w:val="-12"/>
          <w:w w:val="105"/>
        </w:rPr>
        <w:t> </w:t>
      </w:r>
      <w:r>
        <w:rPr>
          <w:w w:val="105"/>
        </w:rPr>
        <w:t>systems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type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size</w:t>
      </w:r>
      <w:r>
        <w:rPr>
          <w:spacing w:val="-10"/>
          <w:w w:val="105"/>
        </w:rPr>
        <w:t> </w:t>
      </w:r>
      <w:r>
        <w:rPr>
          <w:w w:val="105"/>
        </w:rPr>
        <w:t>similar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Project</w:t>
      </w:r>
      <w:r>
        <w:rPr>
          <w:spacing w:val="-11"/>
          <w:w w:val="105"/>
        </w:rPr>
        <w:t> </w:t>
      </w:r>
      <w:r>
        <w:rPr>
          <w:w w:val="105"/>
        </w:rPr>
        <w:t>Facilities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Services.</w:t>
      </w:r>
    </w:p>
    <w:p>
      <w:pPr>
        <w:pStyle w:val="BodyText"/>
        <w:spacing w:line="364" w:lineRule="auto" w:before="158"/>
        <w:ind w:left="200" w:right="105" w:hanging="1"/>
        <w:jc w:val="both"/>
      </w:pPr>
      <w:r>
        <w:rPr>
          <w:rFonts w:ascii="Arial" w:hAnsi="Arial"/>
          <w:b/>
          <w:spacing w:val="-3"/>
          <w:w w:val="110"/>
        </w:rPr>
        <w:t>“Government</w:t>
      </w:r>
      <w:r>
        <w:rPr>
          <w:rFonts w:ascii="Arial" w:hAnsi="Arial"/>
          <w:b/>
          <w:spacing w:val="-8"/>
          <w:w w:val="110"/>
        </w:rPr>
        <w:t> </w:t>
      </w:r>
      <w:r>
        <w:rPr>
          <w:rFonts w:ascii="Arial" w:hAnsi="Arial"/>
          <w:b/>
          <w:spacing w:val="-3"/>
          <w:w w:val="110"/>
        </w:rPr>
        <w:t>Authority”</w:t>
      </w:r>
      <w:r>
        <w:rPr>
          <w:rFonts w:ascii="Arial" w:hAnsi="Arial"/>
          <w:b/>
          <w:spacing w:val="-8"/>
          <w:w w:val="110"/>
        </w:rPr>
        <w:t> </w:t>
      </w:r>
      <w:r>
        <w:rPr>
          <w:spacing w:val="-3"/>
          <w:w w:val="110"/>
        </w:rPr>
        <w:t>means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GoI,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state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government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governmental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department,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commission,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board,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body,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bureau,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agency,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authority,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instrumentality,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administrative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body,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central,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state, or local level, having jurisdiction </w:t>
      </w:r>
      <w:r>
        <w:rPr>
          <w:spacing w:val="-1"/>
          <w:w w:val="110"/>
        </w:rPr>
        <w:t>over the Concessionaire, the Port’s Assets, the Project</w:t>
      </w:r>
      <w:r>
        <w:rPr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Services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portion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thereof,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but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not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include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Authority.</w:t>
      </w:r>
    </w:p>
    <w:p>
      <w:pPr>
        <w:spacing w:before="158"/>
        <w:ind w:left="200" w:right="0" w:firstLine="0"/>
        <w:jc w:val="both"/>
        <w:rPr>
          <w:sz w:val="22"/>
        </w:rPr>
      </w:pPr>
      <w:r>
        <w:rPr>
          <w:spacing w:val="-7"/>
          <w:w w:val="110"/>
          <w:sz w:val="22"/>
        </w:rPr>
        <w:t>“</w:t>
      </w:r>
      <w:r>
        <w:rPr>
          <w:rFonts w:ascii="Arial" w:hAnsi="Arial"/>
          <w:b/>
          <w:spacing w:val="-7"/>
          <w:w w:val="110"/>
          <w:sz w:val="22"/>
        </w:rPr>
        <w:t>Independent</w:t>
      </w:r>
      <w:r>
        <w:rPr>
          <w:rFonts w:ascii="Arial" w:hAnsi="Arial"/>
          <w:b/>
          <w:spacing w:val="-9"/>
          <w:w w:val="110"/>
          <w:sz w:val="22"/>
        </w:rPr>
        <w:t> </w:t>
      </w:r>
      <w:r>
        <w:rPr>
          <w:rFonts w:ascii="Arial" w:hAnsi="Arial"/>
          <w:b/>
          <w:spacing w:val="-6"/>
          <w:w w:val="110"/>
          <w:sz w:val="22"/>
        </w:rPr>
        <w:t>Engineer</w:t>
      </w:r>
      <w:r>
        <w:rPr>
          <w:spacing w:val="-6"/>
          <w:w w:val="110"/>
          <w:sz w:val="22"/>
        </w:rPr>
        <w:t>”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means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technical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consultancy firm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appointed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accordance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</w:p>
    <w:p>
      <w:pPr>
        <w:pStyle w:val="BodyText"/>
        <w:spacing w:line="364" w:lineRule="auto" w:before="132"/>
        <w:ind w:left="200" w:right="105"/>
        <w:jc w:val="both"/>
      </w:pPr>
      <w:r>
        <w:rPr>
          <w:spacing w:val="-3"/>
          <w:w w:val="110"/>
        </w:rPr>
        <w:t>5.1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supervision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monitoring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compliance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with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Scope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Work,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more particularly to undertake, perform, carry out the duties, </w:t>
      </w:r>
      <w:r>
        <w:rPr>
          <w:spacing w:val="-6"/>
          <w:w w:val="110"/>
        </w:rPr>
        <w:t>responsibilities, services and activities</w:t>
      </w:r>
      <w:r>
        <w:rPr>
          <w:spacing w:val="-62"/>
          <w:w w:val="110"/>
        </w:rPr>
        <w:t> </w:t>
      </w:r>
      <w:r>
        <w:rPr>
          <w:w w:val="110"/>
        </w:rPr>
        <w:t>set</w:t>
      </w:r>
      <w:r>
        <w:rPr>
          <w:spacing w:val="-14"/>
          <w:w w:val="110"/>
        </w:rPr>
        <w:t> </w:t>
      </w:r>
      <w:r>
        <w:rPr>
          <w:w w:val="110"/>
        </w:rPr>
        <w:t>forth</w:t>
      </w:r>
      <w:r>
        <w:rPr>
          <w:spacing w:val="-16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Appendix</w:t>
      </w:r>
      <w:r>
        <w:rPr>
          <w:spacing w:val="-19"/>
          <w:w w:val="110"/>
        </w:rPr>
        <w:t> </w:t>
      </w:r>
      <w:r>
        <w:rPr>
          <w:w w:val="110"/>
        </w:rPr>
        <w:t>7.</w:t>
      </w:r>
    </w:p>
    <w:p>
      <w:pPr>
        <w:spacing w:after="0" w:line="364" w:lineRule="auto"/>
        <w:jc w:val="both"/>
        <w:sectPr>
          <w:pgSz w:w="12240" w:h="15840"/>
          <w:pgMar w:header="0" w:footer="881" w:top="1400" w:bottom="1140" w:left="1040" w:right="1000"/>
        </w:sectPr>
      </w:pPr>
    </w:p>
    <w:p>
      <w:pPr>
        <w:spacing w:line="362" w:lineRule="auto" w:before="75"/>
        <w:ind w:left="200" w:right="0" w:hanging="1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“Indian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Accounting</w:t>
      </w:r>
      <w:r>
        <w:rPr>
          <w:rFonts w:ascii="Arial" w:hAnsi="Arial"/>
          <w:b/>
          <w:spacing w:val="-10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Standards”</w:t>
      </w:r>
      <w:r>
        <w:rPr>
          <w:rFonts w:ascii="Arial" w:hAnsi="Arial"/>
          <w:b/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Indian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accounting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standards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issued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Institute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Chartered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Accountants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India.</w:t>
      </w:r>
    </w:p>
    <w:p>
      <w:pPr>
        <w:spacing w:line="362" w:lineRule="auto" w:before="161"/>
        <w:ind w:left="200" w:right="0" w:hanging="1"/>
        <w:jc w:val="left"/>
        <w:rPr>
          <w:sz w:val="22"/>
        </w:rPr>
      </w:pPr>
      <w:r>
        <w:rPr>
          <w:rFonts w:ascii="Arial" w:hAnsi="Arial"/>
          <w:b/>
          <w:w w:val="110"/>
          <w:sz w:val="22"/>
        </w:rPr>
        <w:t>“Indian</w:t>
      </w:r>
      <w:r>
        <w:rPr>
          <w:rFonts w:ascii="Arial" w:hAnsi="Arial"/>
          <w:b/>
          <w:spacing w:val="10"/>
          <w:w w:val="110"/>
          <w:sz w:val="22"/>
        </w:rPr>
        <w:t> </w:t>
      </w:r>
      <w:r>
        <w:rPr>
          <w:rFonts w:ascii="Arial" w:hAnsi="Arial"/>
          <w:b/>
          <w:w w:val="110"/>
          <w:sz w:val="22"/>
        </w:rPr>
        <w:t>Ports</w:t>
      </w:r>
      <w:r>
        <w:rPr>
          <w:rFonts w:ascii="Arial" w:hAnsi="Arial"/>
          <w:b/>
          <w:spacing w:val="11"/>
          <w:w w:val="110"/>
          <w:sz w:val="22"/>
        </w:rPr>
        <w:t> </w:t>
      </w:r>
      <w:r>
        <w:rPr>
          <w:rFonts w:ascii="Arial" w:hAnsi="Arial"/>
          <w:b/>
          <w:w w:val="110"/>
          <w:sz w:val="22"/>
        </w:rPr>
        <w:t>Association”</w:t>
      </w:r>
      <w:r>
        <w:rPr>
          <w:rFonts w:ascii="Arial" w:hAnsi="Arial"/>
          <w:b/>
          <w:spacing w:val="10"/>
          <w:w w:val="110"/>
          <w:sz w:val="22"/>
        </w:rPr>
        <w:t> </w:t>
      </w:r>
      <w:r>
        <w:rPr>
          <w:w w:val="110"/>
          <w:sz w:val="22"/>
        </w:rPr>
        <w:t>means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Apex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body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Major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Ports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India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registered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Societies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Registration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Act.</w:t>
      </w:r>
    </w:p>
    <w:p>
      <w:pPr>
        <w:spacing w:before="159"/>
        <w:ind w:left="200" w:right="0" w:firstLine="0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“Insurance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Cover”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ascribed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it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12.1(c)(ii).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00"/>
      </w:pPr>
      <w:r>
        <w:rPr>
          <w:rFonts w:ascii="Arial" w:hAnsi="Arial"/>
          <w:b/>
          <w:spacing w:val="-7"/>
          <w:w w:val="110"/>
        </w:rPr>
        <w:t>“License</w:t>
      </w:r>
      <w:r>
        <w:rPr>
          <w:rFonts w:ascii="Arial" w:hAnsi="Arial"/>
          <w:b/>
          <w:spacing w:val="-15"/>
          <w:w w:val="110"/>
        </w:rPr>
        <w:t> </w:t>
      </w:r>
      <w:r>
        <w:rPr>
          <w:rFonts w:ascii="Arial" w:hAnsi="Arial"/>
          <w:b/>
          <w:spacing w:val="-7"/>
          <w:w w:val="110"/>
        </w:rPr>
        <w:t>Fee”</w:t>
      </w:r>
      <w:r>
        <w:rPr>
          <w:rFonts w:ascii="Arial" w:hAnsi="Arial"/>
          <w:b/>
          <w:spacing w:val="-16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meaning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assigned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under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Article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9.1(a).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4" w:lineRule="auto"/>
        <w:ind w:left="200" w:right="107" w:hanging="1"/>
        <w:jc w:val="both"/>
      </w:pPr>
      <w:r>
        <w:rPr>
          <w:rFonts w:ascii="Arial" w:hAnsi="Arial"/>
          <w:b/>
          <w:spacing w:val="-7"/>
          <w:w w:val="110"/>
        </w:rPr>
        <w:t>“Management</w:t>
      </w:r>
      <w:r>
        <w:rPr>
          <w:rFonts w:ascii="Arial" w:hAnsi="Arial"/>
          <w:b/>
          <w:spacing w:val="-15"/>
          <w:w w:val="110"/>
        </w:rPr>
        <w:t> </w:t>
      </w:r>
      <w:r>
        <w:rPr>
          <w:rFonts w:ascii="Arial" w:hAnsi="Arial"/>
          <w:b/>
          <w:spacing w:val="-7"/>
          <w:w w:val="110"/>
        </w:rPr>
        <w:t>Control”</w:t>
      </w:r>
      <w:r>
        <w:rPr>
          <w:rFonts w:ascii="Arial" w:hAnsi="Arial"/>
          <w:b/>
          <w:spacing w:val="-15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possession,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directly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indirectly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power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direct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cause</w:t>
      </w:r>
      <w:r>
        <w:rPr>
          <w:spacing w:val="-62"/>
          <w:w w:val="110"/>
        </w:rPr>
        <w:t> </w:t>
      </w:r>
      <w:r>
        <w:rPr>
          <w:w w:val="110"/>
        </w:rPr>
        <w:t>the direction of the management and policies of the Concessionaire, whether through the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ownership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voting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securities,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contract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otherwise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power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elect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appoint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more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than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50% of the directors, managers, </w:t>
      </w:r>
      <w:r>
        <w:rPr>
          <w:spacing w:val="-1"/>
          <w:w w:val="110"/>
        </w:rPr>
        <w:t>partners or other individuals exercising similar authority with</w:t>
      </w:r>
      <w:r>
        <w:rPr>
          <w:w w:val="110"/>
        </w:rPr>
        <w:t> respect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Concessionaire.</w:t>
      </w:r>
    </w:p>
    <w:p>
      <w:pPr>
        <w:pStyle w:val="BodyText"/>
        <w:spacing w:line="364" w:lineRule="auto" w:before="161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“Material</w:t>
      </w:r>
      <w:r>
        <w:rPr>
          <w:rFonts w:ascii="Arial" w:hAnsi="Arial"/>
          <w:b/>
          <w:spacing w:val="-9"/>
          <w:w w:val="110"/>
        </w:rPr>
        <w:t> </w:t>
      </w:r>
      <w:r>
        <w:rPr>
          <w:rFonts w:ascii="Arial" w:hAnsi="Arial"/>
          <w:b/>
          <w:spacing w:val="-7"/>
          <w:w w:val="110"/>
        </w:rPr>
        <w:t>Adverse</w:t>
      </w:r>
      <w:r>
        <w:rPr>
          <w:rFonts w:ascii="Arial" w:hAnsi="Arial"/>
          <w:b/>
          <w:spacing w:val="-11"/>
          <w:w w:val="110"/>
        </w:rPr>
        <w:t> </w:t>
      </w:r>
      <w:r>
        <w:rPr>
          <w:rFonts w:ascii="Arial" w:hAnsi="Arial"/>
          <w:b/>
          <w:spacing w:val="-7"/>
          <w:w w:val="110"/>
        </w:rPr>
        <w:t>Effect”</w:t>
      </w:r>
      <w:r>
        <w:rPr>
          <w:rFonts w:ascii="Arial" w:hAnsi="Arial"/>
          <w:b/>
          <w:spacing w:val="-9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9"/>
          <w:w w:val="110"/>
        </w:rPr>
        <w:t> material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adverse</w:t>
      </w:r>
      <w:r>
        <w:rPr>
          <w:spacing w:val="-8"/>
          <w:w w:val="110"/>
        </w:rPr>
        <w:t> effect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act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event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ability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either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Party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perform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its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rights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perform/discharge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their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duties/obligations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under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61"/>
          <w:w w:val="110"/>
        </w:rPr>
        <w:t> </w:t>
      </w:r>
      <w:r>
        <w:rPr>
          <w:w w:val="110"/>
        </w:rPr>
        <w:t>accordance with the provisions of this Agreement and which act or event causes a material</w:t>
      </w:r>
      <w:r>
        <w:rPr>
          <w:spacing w:val="1"/>
          <w:w w:val="110"/>
        </w:rPr>
        <w:t> </w:t>
      </w:r>
      <w:r>
        <w:rPr>
          <w:w w:val="110"/>
        </w:rPr>
        <w:t>financial</w:t>
      </w:r>
      <w:r>
        <w:rPr>
          <w:spacing w:val="-19"/>
          <w:w w:val="110"/>
        </w:rPr>
        <w:t> </w:t>
      </w:r>
      <w:r>
        <w:rPr>
          <w:w w:val="110"/>
        </w:rPr>
        <w:t>burden</w:t>
      </w:r>
      <w:r>
        <w:rPr>
          <w:spacing w:val="-17"/>
          <w:w w:val="110"/>
        </w:rPr>
        <w:t> </w:t>
      </w:r>
      <w:r>
        <w:rPr>
          <w:w w:val="110"/>
        </w:rPr>
        <w:t>or</w:t>
      </w:r>
      <w:r>
        <w:rPr>
          <w:spacing w:val="-15"/>
          <w:w w:val="110"/>
        </w:rPr>
        <w:t> </w:t>
      </w:r>
      <w:r>
        <w:rPr>
          <w:w w:val="110"/>
        </w:rPr>
        <w:t>loss</w:t>
      </w:r>
      <w:r>
        <w:rPr>
          <w:spacing w:val="-18"/>
          <w:w w:val="110"/>
        </w:rPr>
        <w:t> </w:t>
      </w:r>
      <w:r>
        <w:rPr>
          <w:w w:val="110"/>
        </w:rPr>
        <w:t>to</w:t>
      </w:r>
      <w:r>
        <w:rPr>
          <w:spacing w:val="-18"/>
          <w:w w:val="110"/>
        </w:rPr>
        <w:t> </w:t>
      </w:r>
      <w:r>
        <w:rPr>
          <w:w w:val="110"/>
        </w:rPr>
        <w:t>either</w:t>
      </w:r>
      <w:r>
        <w:rPr>
          <w:spacing w:val="-19"/>
          <w:w w:val="110"/>
        </w:rPr>
        <w:t> </w:t>
      </w:r>
      <w:r>
        <w:rPr>
          <w:w w:val="110"/>
        </w:rPr>
        <w:t>Party.</w:t>
      </w:r>
    </w:p>
    <w:p>
      <w:pPr>
        <w:pStyle w:val="BodyText"/>
        <w:spacing w:line="362" w:lineRule="auto" w:before="157"/>
        <w:ind w:left="200" w:right="107" w:hanging="1"/>
        <w:jc w:val="both"/>
      </w:pPr>
      <w:r>
        <w:rPr>
          <w:rFonts w:ascii="Arial" w:hAnsi="Arial"/>
          <w:b/>
          <w:spacing w:val="-4"/>
          <w:w w:val="110"/>
        </w:rPr>
        <w:t>“Milestone</w:t>
      </w:r>
      <w:r>
        <w:rPr>
          <w:rFonts w:ascii="Arial" w:hAnsi="Arial"/>
          <w:b/>
          <w:spacing w:val="-11"/>
          <w:w w:val="110"/>
        </w:rPr>
        <w:t> </w:t>
      </w:r>
      <w:r>
        <w:rPr>
          <w:rFonts w:ascii="Arial" w:hAnsi="Arial"/>
          <w:b/>
          <w:spacing w:val="-4"/>
          <w:w w:val="110"/>
        </w:rPr>
        <w:t>Dates”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4"/>
          <w:w w:val="110"/>
        </w:rPr>
        <w:t>means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dates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completion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specified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Project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activities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contained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Project</w:t>
      </w:r>
      <w:r>
        <w:rPr>
          <w:spacing w:val="-16"/>
          <w:w w:val="110"/>
        </w:rPr>
        <w:t> </w:t>
      </w:r>
      <w:r>
        <w:rPr>
          <w:w w:val="110"/>
        </w:rPr>
        <w:t>Schedule.</w:t>
      </w:r>
    </w:p>
    <w:p>
      <w:pPr>
        <w:spacing w:line="362" w:lineRule="auto" w:before="162"/>
        <w:ind w:left="200" w:right="108" w:hanging="1"/>
        <w:jc w:val="both"/>
        <w:rPr>
          <w:sz w:val="22"/>
        </w:rPr>
      </w:pPr>
      <w:r>
        <w:rPr>
          <w:rFonts w:ascii="Arial" w:hAnsi="Arial"/>
          <w:b/>
          <w:spacing w:val="-4"/>
          <w:w w:val="110"/>
          <w:sz w:val="22"/>
        </w:rPr>
        <w:t>“Minimum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rFonts w:ascii="Arial" w:hAnsi="Arial"/>
          <w:b/>
          <w:spacing w:val="-4"/>
          <w:w w:val="110"/>
          <w:sz w:val="22"/>
        </w:rPr>
        <w:t>Annual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rFonts w:ascii="Arial" w:hAnsi="Arial"/>
          <w:b/>
          <w:spacing w:val="-4"/>
          <w:w w:val="110"/>
          <w:sz w:val="22"/>
        </w:rPr>
        <w:t>Guaranteed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rFonts w:ascii="Arial" w:hAnsi="Arial"/>
          <w:b/>
          <w:spacing w:val="-4"/>
          <w:w w:val="110"/>
          <w:sz w:val="22"/>
        </w:rPr>
        <w:t>Revenue”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rFonts w:ascii="Arial" w:hAnsi="Arial"/>
          <w:b/>
          <w:spacing w:val="-4"/>
          <w:w w:val="110"/>
          <w:sz w:val="22"/>
        </w:rPr>
        <w:t>or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rFonts w:ascii="Arial" w:hAnsi="Arial"/>
          <w:b/>
          <w:spacing w:val="-4"/>
          <w:w w:val="110"/>
          <w:sz w:val="22"/>
        </w:rPr>
        <w:t>“MAGR”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have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meaning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ascribed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it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Article7.1(a)(xii).</w:t>
      </w:r>
    </w:p>
    <w:p>
      <w:pPr>
        <w:pStyle w:val="BodyText"/>
        <w:spacing w:before="156"/>
        <w:ind w:left="200"/>
        <w:jc w:val="both"/>
      </w:pPr>
      <w:r>
        <w:rPr>
          <w:rFonts w:ascii="Arial" w:hAnsi="Arial"/>
          <w:b/>
        </w:rPr>
        <w:t>“Month”</w:t>
      </w:r>
      <w:r>
        <w:rPr>
          <w:rFonts w:ascii="Arial" w:hAnsi="Arial"/>
          <w:b/>
          <w:spacing w:val="-5"/>
        </w:rPr>
        <w:t> </w:t>
      </w:r>
      <w:r>
        <w:rPr/>
        <w:t>means the calendar</w:t>
      </w:r>
      <w:r>
        <w:rPr>
          <w:spacing w:val="2"/>
        </w:rPr>
        <w:t> </w:t>
      </w:r>
      <w:r>
        <w:rPr/>
        <w:t>month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per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Gregorian</w:t>
      </w:r>
      <w:r>
        <w:rPr>
          <w:spacing w:val="1"/>
        </w:rPr>
        <w:t> </w:t>
      </w:r>
      <w:r>
        <w:rPr/>
        <w:t>calendar.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“Non-Political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Event”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Force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Majeure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Events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out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14.2.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2" w:lineRule="auto" w:before="1"/>
        <w:ind w:left="200" w:right="108" w:hanging="1"/>
        <w:jc w:val="both"/>
      </w:pPr>
      <w:r>
        <w:rPr>
          <w:rFonts w:ascii="Arial" w:hAnsi="Arial"/>
          <w:b/>
          <w:spacing w:val="-5"/>
          <w:w w:val="110"/>
        </w:rPr>
        <w:t>“O&amp;M</w:t>
      </w:r>
      <w:r>
        <w:rPr>
          <w:rFonts w:ascii="Arial" w:hAnsi="Arial"/>
          <w:b/>
          <w:spacing w:val="-9"/>
          <w:w w:val="110"/>
        </w:rPr>
        <w:t> </w:t>
      </w:r>
      <w:r>
        <w:rPr>
          <w:rFonts w:ascii="Arial" w:hAnsi="Arial"/>
          <w:b/>
          <w:spacing w:val="-5"/>
          <w:w w:val="110"/>
        </w:rPr>
        <w:t>Contract”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5"/>
          <w:w w:val="110"/>
        </w:rPr>
        <w:t>means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contract,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any,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entered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into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operation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maintenance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provisions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Agreement</w:t>
      </w:r>
    </w:p>
    <w:p>
      <w:pPr>
        <w:pStyle w:val="BodyText"/>
        <w:spacing w:line="364" w:lineRule="auto" w:before="161"/>
        <w:ind w:left="200" w:right="105" w:hanging="1"/>
        <w:jc w:val="both"/>
      </w:pPr>
      <w:r>
        <w:rPr>
          <w:rFonts w:ascii="Arial" w:hAnsi="Arial"/>
          <w:b/>
          <w:w w:val="110"/>
        </w:rPr>
        <w:t>“O&amp;M</w:t>
      </w:r>
      <w:r>
        <w:rPr>
          <w:rFonts w:ascii="Arial" w:hAnsi="Arial"/>
          <w:b/>
          <w:spacing w:val="-1"/>
          <w:w w:val="110"/>
        </w:rPr>
        <w:t> </w:t>
      </w:r>
      <w:r>
        <w:rPr>
          <w:rFonts w:ascii="Arial" w:hAnsi="Arial"/>
          <w:b/>
          <w:w w:val="110"/>
        </w:rPr>
        <w:t>Expenses”</w:t>
      </w:r>
      <w:r>
        <w:rPr>
          <w:rFonts w:ascii="Arial" w:hAnsi="Arial"/>
          <w:b/>
          <w:spacing w:val="-4"/>
          <w:w w:val="110"/>
        </w:rPr>
        <w:t> </w:t>
      </w:r>
      <w:r>
        <w:rPr>
          <w:w w:val="110"/>
        </w:rPr>
        <w:t>means</w:t>
      </w:r>
      <w:r>
        <w:rPr>
          <w:spacing w:val="-3"/>
          <w:w w:val="110"/>
        </w:rPr>
        <w:t> </w:t>
      </w:r>
      <w:r>
        <w:rPr>
          <w:w w:val="110"/>
        </w:rPr>
        <w:t>expenses</w:t>
      </w:r>
      <w:r>
        <w:rPr>
          <w:spacing w:val="-2"/>
          <w:w w:val="110"/>
        </w:rPr>
        <w:t> </w:t>
      </w:r>
      <w:r>
        <w:rPr>
          <w:w w:val="110"/>
        </w:rPr>
        <w:t>incurred</w:t>
      </w:r>
      <w:r>
        <w:rPr>
          <w:spacing w:val="-2"/>
          <w:w w:val="110"/>
        </w:rPr>
        <w:t> </w:t>
      </w:r>
      <w:r>
        <w:rPr>
          <w:w w:val="110"/>
        </w:rPr>
        <w:t>by</w:t>
      </w:r>
      <w:r>
        <w:rPr>
          <w:spacing w:val="-1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w w:val="110"/>
        </w:rPr>
        <w:t>on behalf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  <w:r>
        <w:rPr>
          <w:spacing w:val="-1"/>
          <w:w w:val="110"/>
        </w:rPr>
        <w:t> </w:t>
      </w:r>
      <w:r>
        <w:rPr>
          <w:w w:val="110"/>
        </w:rPr>
        <w:t>or by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Authority,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as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case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may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be,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O&amp;M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including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(a)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cost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salaries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other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compensation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employees,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(b)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cost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materials,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supplies,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utilities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other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services,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(c)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premia</w:t>
      </w:r>
      <w:r>
        <w:rPr>
          <w:spacing w:val="-62"/>
          <w:w w:val="110"/>
        </w:rPr>
        <w:t> </w:t>
      </w:r>
      <w:r>
        <w:rPr>
          <w:w w:val="110"/>
        </w:rPr>
        <w:t>for insurance, (d) all taxes, duties, cess and fees due and payable for O&amp;M, (e) all repair,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replacement, reconstruction, reinstatement, improvement and maintenance </w:t>
      </w:r>
      <w:r>
        <w:rPr>
          <w:spacing w:val="-3"/>
          <w:w w:val="110"/>
        </w:rPr>
        <w:t>costs, (f) payments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required</w:t>
      </w:r>
      <w:r>
        <w:rPr>
          <w:spacing w:val="3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made</w:t>
      </w:r>
      <w:r>
        <w:rPr>
          <w:w w:val="110"/>
        </w:rPr>
        <w:t> </w:t>
      </w:r>
      <w:r>
        <w:rPr>
          <w:spacing w:val="-8"/>
          <w:w w:val="110"/>
        </w:rPr>
        <w:t>under</w:t>
      </w:r>
      <w:r>
        <w:rPr>
          <w:spacing w:val="4"/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O&amp;M</w:t>
      </w:r>
      <w:r>
        <w:rPr>
          <w:spacing w:val="4"/>
          <w:w w:val="110"/>
        </w:rPr>
        <w:t> </w:t>
      </w:r>
      <w:r>
        <w:rPr>
          <w:spacing w:val="-9"/>
          <w:w w:val="110"/>
        </w:rPr>
        <w:t>Contract</w:t>
      </w:r>
      <w:r>
        <w:rPr>
          <w:spacing w:val="2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contract</w:t>
      </w:r>
      <w:r>
        <w:rPr>
          <w:spacing w:val="2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connection</w:t>
      </w:r>
      <w:r>
        <w:rPr>
          <w:spacing w:val="3"/>
          <w:w w:val="110"/>
        </w:rPr>
        <w:t> </w:t>
      </w:r>
      <w:r>
        <w:rPr>
          <w:spacing w:val="-8"/>
          <w:w w:val="110"/>
        </w:rPr>
        <w:t>with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9"/>
          <w:w w:val="110"/>
        </w:rPr>
        <w:t>incidental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2" w:lineRule="auto" w:before="81"/>
        <w:ind w:left="200"/>
      </w:pPr>
      <w:r>
        <w:rPr>
          <w:spacing w:val="-3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O&amp;M,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(g)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other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expenditure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required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incurred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under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Applicable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Laws,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Applicable</w:t>
      </w:r>
      <w:r>
        <w:rPr>
          <w:spacing w:val="-61"/>
          <w:w w:val="110"/>
        </w:rPr>
        <w:t> </w:t>
      </w:r>
      <w:r>
        <w:rPr>
          <w:w w:val="110"/>
        </w:rPr>
        <w:t>Permits</w:t>
      </w:r>
      <w:r>
        <w:rPr>
          <w:spacing w:val="-17"/>
          <w:w w:val="110"/>
        </w:rPr>
        <w:t> </w:t>
      </w:r>
      <w:r>
        <w:rPr>
          <w:w w:val="110"/>
        </w:rPr>
        <w:t>or</w:t>
      </w:r>
      <w:r>
        <w:rPr>
          <w:spacing w:val="-15"/>
          <w:w w:val="110"/>
        </w:rPr>
        <w:t> </w:t>
      </w:r>
      <w:r>
        <w:rPr>
          <w:w w:val="110"/>
        </w:rPr>
        <w:t>this</w:t>
      </w:r>
      <w:r>
        <w:rPr>
          <w:spacing w:val="-17"/>
          <w:w w:val="110"/>
        </w:rPr>
        <w:t> </w:t>
      </w:r>
      <w:r>
        <w:rPr>
          <w:w w:val="110"/>
        </w:rPr>
        <w:t>Agreement;</w:t>
      </w:r>
    </w:p>
    <w:p>
      <w:pPr>
        <w:pStyle w:val="BodyText"/>
        <w:spacing w:line="362" w:lineRule="auto" w:before="161"/>
        <w:ind w:left="200" w:hanging="1"/>
      </w:pPr>
      <w:r>
        <w:rPr>
          <w:rFonts w:ascii="Arial" w:hAnsi="Arial"/>
          <w:b/>
          <w:spacing w:val="-6"/>
          <w:w w:val="110"/>
        </w:rPr>
        <w:t>“Operations Phase” </w:t>
      </w:r>
      <w:r>
        <w:rPr>
          <w:spacing w:val="-6"/>
          <w:w w:val="110"/>
        </w:rPr>
        <w:t>means the period from the COD to the expiry/termination of the Concession</w:t>
      </w:r>
      <w:r>
        <w:rPr>
          <w:spacing w:val="-62"/>
          <w:w w:val="110"/>
        </w:rPr>
        <w:t> </w:t>
      </w:r>
      <w:r>
        <w:rPr>
          <w:w w:val="110"/>
        </w:rPr>
        <w:t>Period.</w:t>
      </w:r>
    </w:p>
    <w:p>
      <w:pPr>
        <w:spacing w:line="362" w:lineRule="auto" w:before="161"/>
        <w:ind w:left="200" w:right="0" w:hanging="1"/>
        <w:jc w:val="left"/>
        <w:rPr>
          <w:sz w:val="22"/>
        </w:rPr>
      </w:pPr>
      <w:r>
        <w:rPr>
          <w:rFonts w:ascii="Arial" w:hAnsi="Arial"/>
          <w:b/>
          <w:spacing w:val="-3"/>
          <w:w w:val="110"/>
          <w:sz w:val="22"/>
        </w:rPr>
        <w:t>“Operations</w:t>
      </w:r>
      <w:r>
        <w:rPr>
          <w:rFonts w:ascii="Arial" w:hAnsi="Arial"/>
          <w:b/>
          <w:spacing w:val="-6"/>
          <w:w w:val="110"/>
          <w:sz w:val="22"/>
        </w:rPr>
        <w:t> </w:t>
      </w:r>
      <w:r>
        <w:rPr>
          <w:rFonts w:ascii="Arial" w:hAnsi="Arial"/>
          <w:b/>
          <w:spacing w:val="-3"/>
          <w:w w:val="110"/>
          <w:sz w:val="22"/>
        </w:rPr>
        <w:t>and</w:t>
      </w:r>
      <w:r>
        <w:rPr>
          <w:rFonts w:ascii="Arial" w:hAnsi="Arial"/>
          <w:b/>
          <w:spacing w:val="-5"/>
          <w:w w:val="110"/>
          <w:sz w:val="22"/>
        </w:rPr>
        <w:t> </w:t>
      </w:r>
      <w:r>
        <w:rPr>
          <w:rFonts w:ascii="Arial" w:hAnsi="Arial"/>
          <w:b/>
          <w:spacing w:val="-3"/>
          <w:w w:val="110"/>
          <w:sz w:val="22"/>
        </w:rPr>
        <w:t>Maintenance</w:t>
      </w:r>
      <w:r>
        <w:rPr>
          <w:rFonts w:ascii="Arial" w:hAnsi="Arial"/>
          <w:b/>
          <w:spacing w:val="-5"/>
          <w:w w:val="110"/>
          <w:sz w:val="22"/>
        </w:rPr>
        <w:t> </w:t>
      </w:r>
      <w:r>
        <w:rPr>
          <w:rFonts w:ascii="Arial" w:hAnsi="Arial"/>
          <w:b/>
          <w:spacing w:val="-3"/>
          <w:w w:val="110"/>
          <w:sz w:val="22"/>
        </w:rPr>
        <w:t>Standards”</w:t>
      </w:r>
      <w:r>
        <w:rPr>
          <w:rFonts w:ascii="Arial" w:hAnsi="Arial"/>
          <w:b/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means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minimum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standards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operations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61"/>
          <w:w w:val="110"/>
          <w:sz w:val="22"/>
        </w:rPr>
        <w:t> </w:t>
      </w:r>
      <w:r>
        <w:rPr>
          <w:spacing w:val="-9"/>
          <w:w w:val="110"/>
          <w:sz w:val="22"/>
        </w:rPr>
        <w:t>maintenance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set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out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annexure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Appendix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4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regards</w:t>
      </w:r>
      <w:r>
        <w:rPr>
          <w:spacing w:val="-7"/>
          <w:w w:val="110"/>
          <w:sz w:val="22"/>
        </w:rPr>
        <w:t> the</w:t>
      </w:r>
      <w:r>
        <w:rPr>
          <w:spacing w:val="-9"/>
          <w:w w:val="110"/>
          <w:sz w:val="22"/>
        </w:rPr>
        <w:t> Project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Facilities</w:t>
      </w:r>
      <w:r>
        <w:rPr>
          <w:spacing w:val="-6"/>
          <w:w w:val="110"/>
          <w:sz w:val="22"/>
        </w:rPr>
        <w:t> and</w:t>
      </w:r>
      <w:r>
        <w:rPr>
          <w:spacing w:val="-9"/>
          <w:w w:val="110"/>
          <w:sz w:val="22"/>
        </w:rPr>
        <w:t> Services.</w:t>
      </w:r>
    </w:p>
    <w:p>
      <w:pPr>
        <w:spacing w:before="159"/>
        <w:ind w:left="200" w:right="0" w:firstLine="0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“Other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Events”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Force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Majeure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Events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set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out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14.4.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200" w:right="105" w:hanging="1"/>
        <w:jc w:val="both"/>
      </w:pPr>
      <w:r>
        <w:rPr>
          <w:rFonts w:ascii="Arial" w:hAnsi="Arial"/>
          <w:b/>
          <w:spacing w:val="-1"/>
          <w:w w:val="110"/>
        </w:rPr>
        <w:t>“Party” </w:t>
      </w:r>
      <w:r>
        <w:rPr>
          <w:spacing w:val="-1"/>
          <w:w w:val="110"/>
        </w:rPr>
        <w:t>means either the Concessioning Authority or the Concessionaire </w:t>
      </w:r>
      <w:r>
        <w:rPr>
          <w:w w:val="110"/>
        </w:rPr>
        <w:t>as the context may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require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admit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3"/>
          <w:w w:val="110"/>
        </w:rPr>
        <w:t> </w:t>
      </w:r>
      <w:r>
        <w:rPr>
          <w:rFonts w:ascii="Arial" w:hAnsi="Arial"/>
          <w:b/>
          <w:spacing w:val="-7"/>
          <w:w w:val="110"/>
        </w:rPr>
        <w:t>“Parties”</w:t>
      </w:r>
      <w:r>
        <w:rPr>
          <w:rFonts w:ascii="Arial" w:hAnsi="Arial"/>
          <w:b/>
          <w:spacing w:val="-17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both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20"/>
          <w:w w:val="110"/>
        </w:rPr>
        <w:t> </w:t>
      </w:r>
      <w:r>
        <w:rPr>
          <w:spacing w:val="-7"/>
          <w:w w:val="110"/>
        </w:rPr>
        <w:t>Concessionaire.</w:t>
      </w:r>
    </w:p>
    <w:p>
      <w:pPr>
        <w:pStyle w:val="BodyText"/>
        <w:spacing w:line="364" w:lineRule="auto" w:before="161"/>
        <w:ind w:left="200" w:right="106" w:hanging="1"/>
        <w:jc w:val="both"/>
      </w:pPr>
      <w:r>
        <w:rPr>
          <w:rFonts w:ascii="Arial" w:hAnsi="Arial"/>
          <w:b/>
          <w:spacing w:val="-7"/>
          <w:w w:val="110"/>
        </w:rPr>
        <w:t>“Performance Standards” </w:t>
      </w:r>
      <w:r>
        <w:rPr>
          <w:spacing w:val="-7"/>
          <w:w w:val="110"/>
        </w:rPr>
        <w:t>means the minimum standards of performance set out in </w:t>
      </w:r>
      <w:r>
        <w:rPr>
          <w:spacing w:val="-6"/>
          <w:w w:val="110"/>
        </w:rPr>
        <w:t>Appendix 14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Appendix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18,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set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out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respectively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Authority,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62"/>
          <w:w w:val="110"/>
        </w:rPr>
        <w:t> </w:t>
      </w:r>
      <w:r>
        <w:rPr>
          <w:w w:val="110"/>
        </w:rPr>
        <w:t>regards</w:t>
      </w:r>
      <w:r>
        <w:rPr>
          <w:spacing w:val="-19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Project</w:t>
      </w:r>
      <w:r>
        <w:rPr>
          <w:spacing w:val="-16"/>
          <w:w w:val="110"/>
        </w:rPr>
        <w:t> </w:t>
      </w:r>
      <w:r>
        <w:rPr>
          <w:w w:val="110"/>
        </w:rPr>
        <w:t>Facilities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Services.</w:t>
      </w:r>
    </w:p>
    <w:p>
      <w:pPr>
        <w:pStyle w:val="BodyText"/>
        <w:spacing w:line="364" w:lineRule="auto" w:before="156"/>
        <w:ind w:left="200" w:right="107" w:hanging="1"/>
        <w:jc w:val="both"/>
      </w:pPr>
      <w:r>
        <w:rPr>
          <w:rFonts w:ascii="Arial" w:hAnsi="Arial"/>
          <w:b/>
          <w:spacing w:val="-3"/>
          <w:w w:val="110"/>
        </w:rPr>
        <w:t>“Performance</w:t>
      </w:r>
      <w:r>
        <w:rPr>
          <w:rFonts w:ascii="Arial" w:hAnsi="Arial"/>
          <w:b/>
          <w:spacing w:val="-10"/>
          <w:w w:val="110"/>
        </w:rPr>
        <w:t> </w:t>
      </w:r>
      <w:r>
        <w:rPr>
          <w:rFonts w:ascii="Arial" w:hAnsi="Arial"/>
          <w:b/>
          <w:spacing w:val="-3"/>
          <w:w w:val="110"/>
        </w:rPr>
        <w:t>Guarantee”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mean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bank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guarantee(s)/letter(s)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credit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procured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Concessionaire for the benefit of the Concessioning Authority guaranteeing </w:t>
      </w:r>
      <w:r>
        <w:rPr>
          <w:spacing w:val="-6"/>
          <w:w w:val="110"/>
        </w:rPr>
        <w:t>the performance of 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obligations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hereunder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manner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specified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Article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4.1.</w:t>
      </w:r>
    </w:p>
    <w:p>
      <w:pPr>
        <w:pStyle w:val="BodyText"/>
        <w:spacing w:line="364" w:lineRule="auto" w:before="157"/>
        <w:ind w:left="200" w:right="107" w:hanging="1"/>
        <w:jc w:val="both"/>
      </w:pPr>
      <w:r>
        <w:rPr>
          <w:rFonts w:ascii="Arial" w:hAnsi="Arial"/>
          <w:b/>
        </w:rPr>
        <w:t>“Person”</w:t>
      </w:r>
      <w:r>
        <w:rPr>
          <w:rFonts w:ascii="Arial" w:hAnsi="Arial"/>
          <w:b/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corporation,</w:t>
      </w:r>
      <w:r>
        <w:rPr>
          <w:spacing w:val="1"/>
        </w:rPr>
        <w:t> </w:t>
      </w:r>
      <w:r>
        <w:rPr/>
        <w:t>partnership,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venture,</w:t>
      </w:r>
      <w:r>
        <w:rPr>
          <w:spacing w:val="1"/>
        </w:rPr>
        <w:t> </w:t>
      </w:r>
      <w:r>
        <w:rPr/>
        <w:t>trust,</w:t>
      </w:r>
      <w:r>
        <w:rPr>
          <w:spacing w:val="1"/>
        </w:rPr>
        <w:t> </w:t>
      </w:r>
      <w:r>
        <w:rPr/>
        <w:t>unincorporated organization, government or governmental authority or agency or any other legal</w:t>
      </w:r>
      <w:r>
        <w:rPr>
          <w:spacing w:val="1"/>
        </w:rPr>
        <w:t> </w:t>
      </w:r>
      <w:r>
        <w:rPr/>
        <w:t>entity.</w:t>
      </w:r>
    </w:p>
    <w:p>
      <w:pPr>
        <w:spacing w:before="155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“Political</w:t>
      </w:r>
      <w:r>
        <w:rPr>
          <w:rFonts w:ascii="Arial" w:hAnsi="Arial"/>
          <w:b/>
          <w:spacing w:val="-17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Event”</w:t>
      </w:r>
      <w:r>
        <w:rPr>
          <w:rFonts w:ascii="Arial" w:hAnsi="Arial"/>
          <w:b/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Force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Majeure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Events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out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14.3.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2" w:lineRule="auto"/>
        <w:ind w:left="200" w:right="108" w:hanging="1"/>
        <w:jc w:val="both"/>
      </w:pPr>
      <w:r>
        <w:rPr>
          <w:rFonts w:ascii="Arial" w:hAnsi="Arial"/>
          <w:b/>
          <w:w w:val="110"/>
        </w:rPr>
        <w:t>“Port’s Assets” </w:t>
      </w:r>
      <w:r>
        <w:rPr>
          <w:w w:val="110"/>
        </w:rPr>
        <w:t>means the assets set out in Appendix 2, belonging to the Concessioning</w:t>
      </w:r>
      <w:r>
        <w:rPr>
          <w:spacing w:val="1"/>
          <w:w w:val="110"/>
        </w:rPr>
        <w:t> </w:t>
      </w:r>
      <w:r>
        <w:rPr>
          <w:w w:val="110"/>
        </w:rPr>
        <w:t>Authority.</w:t>
      </w:r>
    </w:p>
    <w:p>
      <w:pPr>
        <w:spacing w:before="159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“Port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Limits”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[●].</w:t>
      </w:r>
    </w:p>
    <w:p>
      <w:pPr>
        <w:pStyle w:val="BodyText"/>
        <w:spacing w:before="4"/>
        <w:rPr>
          <w:sz w:val="25"/>
        </w:rPr>
      </w:pPr>
    </w:p>
    <w:p>
      <w:pPr>
        <w:spacing w:line="511" w:lineRule="auto" w:before="0"/>
        <w:ind w:left="200" w:right="2307" w:firstLine="0"/>
        <w:jc w:val="left"/>
        <w:rPr>
          <w:sz w:val="22"/>
        </w:rPr>
      </w:pPr>
      <w:r>
        <w:rPr>
          <w:sz w:val="22"/>
        </w:rPr>
        <w:t>"</w:t>
      </w:r>
      <w:r>
        <w:rPr>
          <w:rFonts w:ascii="Arial" w:hAnsi="Arial"/>
          <w:b/>
          <w:sz w:val="22"/>
        </w:rPr>
        <w:t>Preservation Costs</w:t>
      </w:r>
      <w:r>
        <w:rPr>
          <w:sz w:val="22"/>
        </w:rPr>
        <w:t>" shall have the meaning as set forth in Clause 6.6 (c).</w:t>
      </w:r>
      <w:r>
        <w:rPr>
          <w:spacing w:val="-56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Price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Index</w:t>
      </w:r>
      <w:r>
        <w:rPr>
          <w:sz w:val="22"/>
        </w:rPr>
        <w:t>”</w:t>
      </w:r>
      <w:r>
        <w:rPr>
          <w:spacing w:val="4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comprise:</w:t>
      </w:r>
    </w:p>
    <w:p>
      <w:pPr>
        <w:pStyle w:val="ListParagraph"/>
        <w:numPr>
          <w:ilvl w:val="0"/>
          <w:numId w:val="29"/>
        </w:numPr>
        <w:tabs>
          <w:tab w:pos="561" w:val="left" w:leader="none"/>
        </w:tabs>
        <w:spacing w:line="240" w:lineRule="auto" w:before="8" w:after="0"/>
        <w:ind w:left="560" w:right="0" w:hanging="361"/>
        <w:jc w:val="left"/>
        <w:rPr>
          <w:sz w:val="22"/>
        </w:rPr>
      </w:pPr>
      <w:r>
        <w:rPr>
          <w:sz w:val="22"/>
        </w:rPr>
        <w:t>70%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WPI;</w:t>
      </w:r>
      <w:r>
        <w:rPr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9"/>
        </w:numPr>
        <w:tabs>
          <w:tab w:pos="561" w:val="left" w:leader="none"/>
        </w:tabs>
        <w:spacing w:line="240" w:lineRule="auto" w:before="131" w:after="0"/>
        <w:ind w:left="560" w:right="0" w:hanging="361"/>
        <w:jc w:val="left"/>
        <w:rPr>
          <w:sz w:val="22"/>
        </w:rPr>
      </w:pPr>
      <w:r>
        <w:rPr>
          <w:sz w:val="22"/>
        </w:rPr>
        <w:t>30%</w:t>
      </w:r>
      <w:r>
        <w:rPr>
          <w:spacing w:val="3"/>
          <w:sz w:val="22"/>
        </w:rPr>
        <w:t> </w:t>
      </w:r>
      <w:r>
        <w:rPr>
          <w:sz w:val="22"/>
        </w:rPr>
        <w:t>of CPI (IW),</w:t>
      </w:r>
    </w:p>
    <w:p>
      <w:pPr>
        <w:pStyle w:val="BodyText"/>
        <w:spacing w:line="362" w:lineRule="auto" w:before="132"/>
        <w:ind w:left="560"/>
        <w:rPr>
          <w:sz w:val="23"/>
        </w:rPr>
      </w:pPr>
      <w:r>
        <w:rPr/>
        <w:t>which</w:t>
      </w:r>
      <w:r>
        <w:rPr>
          <w:spacing w:val="11"/>
        </w:rPr>
        <w:t> </w:t>
      </w:r>
      <w:r>
        <w:rPr/>
        <w:t>constituents</w:t>
      </w:r>
      <w:r>
        <w:rPr>
          <w:spacing w:val="10"/>
        </w:rPr>
        <w:t> </w:t>
      </w:r>
      <w:r>
        <w:rPr/>
        <w:t>may</w:t>
      </w:r>
      <w:r>
        <w:rPr>
          <w:spacing w:val="9"/>
        </w:rPr>
        <w:t> </w:t>
      </w:r>
      <w:r>
        <w:rPr/>
        <w:t>be</w:t>
      </w:r>
      <w:r>
        <w:rPr>
          <w:spacing w:val="12"/>
        </w:rPr>
        <w:t> </w:t>
      </w:r>
      <w:r>
        <w:rPr/>
        <w:t>substituted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/>
        <w:t>such</w:t>
      </w:r>
      <w:r>
        <w:rPr>
          <w:spacing w:val="9"/>
        </w:rPr>
        <w:t> </w:t>
      </w:r>
      <w:r>
        <w:rPr/>
        <w:t>alternative</w:t>
      </w:r>
      <w:r>
        <w:rPr>
          <w:spacing w:val="12"/>
        </w:rPr>
        <w:t> </w:t>
      </w:r>
      <w:r>
        <w:rPr/>
        <w:t>index</w:t>
      </w:r>
      <w:r>
        <w:rPr>
          <w:spacing w:val="9"/>
        </w:rPr>
        <w:t> </w:t>
      </w:r>
      <w:r>
        <w:rPr/>
        <w:t>or</w:t>
      </w:r>
      <w:r>
        <w:rPr>
          <w:spacing w:val="11"/>
        </w:rPr>
        <w:t> </w:t>
      </w:r>
      <w:r>
        <w:rPr/>
        <w:t>indices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Parties</w:t>
      </w:r>
      <w:r>
        <w:rPr>
          <w:spacing w:val="10"/>
        </w:rPr>
        <w:t> </w:t>
      </w:r>
      <w:r>
        <w:rPr/>
        <w:t>may</w:t>
      </w:r>
      <w:r>
        <w:rPr>
          <w:spacing w:val="9"/>
        </w:rPr>
        <w:t> </w:t>
      </w:r>
      <w:r>
        <w:rPr/>
        <w:t>by</w:t>
      </w:r>
      <w:r>
        <w:rPr>
          <w:spacing w:val="-55"/>
        </w:rPr>
        <w:t> </w:t>
      </w:r>
      <w:r>
        <w:rPr/>
        <w:t>mutual consent</w:t>
      </w:r>
      <w:r>
        <w:rPr>
          <w:spacing w:val="1"/>
        </w:rPr>
        <w:t> </w:t>
      </w:r>
      <w:r>
        <w:rPr/>
        <w:t>determine</w:t>
      </w:r>
      <w:r>
        <w:rPr>
          <w:sz w:val="23"/>
        </w:rPr>
        <w:t>;</w:t>
      </w:r>
    </w:p>
    <w:p>
      <w:pPr>
        <w:spacing w:after="0" w:line="362" w:lineRule="auto"/>
        <w:rPr>
          <w:sz w:val="23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2" w:lineRule="auto" w:before="75"/>
        <w:ind w:left="200" w:hanging="1"/>
      </w:pPr>
      <w:r>
        <w:rPr>
          <w:rFonts w:ascii="Arial" w:hAnsi="Arial"/>
          <w:b/>
          <w:spacing w:val="-4"/>
          <w:w w:val="110"/>
        </w:rPr>
        <w:t>“Project”</w:t>
      </w:r>
      <w:r>
        <w:rPr>
          <w:rFonts w:ascii="Arial" w:hAnsi="Arial"/>
          <w:b/>
          <w:spacing w:val="-8"/>
          <w:w w:val="110"/>
        </w:rPr>
        <w:t> </w:t>
      </w:r>
      <w:r>
        <w:rPr>
          <w:spacing w:val="-3"/>
          <w:w w:val="110"/>
        </w:rPr>
        <w:t>means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the design,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finance,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construction,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operation,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maintenance,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marketing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providing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accordance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provisions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10"/>
          <w:w w:val="110"/>
        </w:rPr>
        <w:t>Agreement.</w:t>
      </w:r>
    </w:p>
    <w:p>
      <w:pPr>
        <w:pStyle w:val="Heading3"/>
        <w:spacing w:line="362" w:lineRule="auto" w:before="161"/>
        <w:ind w:left="200"/>
        <w:jc w:val="left"/>
      </w:pPr>
      <w:r>
        <w:rPr/>
        <w:t>“</w:t>
      </w:r>
      <w:r>
        <w:rPr>
          <w:rFonts w:ascii="Arial" w:hAnsi="Arial"/>
          <w:b/>
        </w:rPr>
        <w:t>Project</w:t>
      </w:r>
      <w:r>
        <w:rPr>
          <w:rFonts w:ascii="Arial" w:hAnsi="Arial"/>
          <w:b/>
          <w:spacing w:val="34"/>
        </w:rPr>
        <w:t> </w:t>
      </w:r>
      <w:r>
        <w:rPr>
          <w:rFonts w:ascii="Arial" w:hAnsi="Arial"/>
          <w:b/>
        </w:rPr>
        <w:t>Assets</w:t>
      </w:r>
      <w:r>
        <w:rPr/>
        <w:t>”</w:t>
      </w:r>
      <w:r>
        <w:rPr>
          <w:spacing w:val="33"/>
        </w:rPr>
        <w:t> </w:t>
      </w:r>
      <w:r>
        <w:rPr/>
        <w:t>means</w:t>
      </w:r>
      <w:r>
        <w:rPr>
          <w:spacing w:val="35"/>
        </w:rPr>
        <w:t> </w:t>
      </w:r>
      <w:r>
        <w:rPr/>
        <w:t>all</w:t>
      </w:r>
      <w:r>
        <w:rPr>
          <w:spacing w:val="33"/>
        </w:rPr>
        <w:t> </w:t>
      </w:r>
      <w:r>
        <w:rPr/>
        <w:t>physical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other</w:t>
      </w:r>
      <w:r>
        <w:rPr>
          <w:spacing w:val="35"/>
        </w:rPr>
        <w:t> </w:t>
      </w:r>
      <w:r>
        <w:rPr/>
        <w:t>assets</w:t>
      </w:r>
      <w:r>
        <w:rPr>
          <w:spacing w:val="33"/>
        </w:rPr>
        <w:t> </w:t>
      </w:r>
      <w:r>
        <w:rPr/>
        <w:t>relating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forming</w:t>
      </w:r>
      <w:r>
        <w:rPr>
          <w:spacing w:val="34"/>
        </w:rPr>
        <w:t> </w:t>
      </w:r>
      <w:r>
        <w:rPr/>
        <w:t>part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Site</w:t>
      </w:r>
      <w:r>
        <w:rPr>
          <w:spacing w:val="-59"/>
        </w:rPr>
        <w:t> </w:t>
      </w:r>
      <w:r>
        <w:rPr/>
        <w:t>including:</w:t>
      </w: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240" w:lineRule="auto" w:before="164" w:after="0"/>
        <w:ind w:left="560" w:right="0" w:hanging="361"/>
        <w:jc w:val="left"/>
        <w:rPr>
          <w:sz w:val="22"/>
        </w:rPr>
      </w:pPr>
      <w:r>
        <w:rPr>
          <w:sz w:val="22"/>
        </w:rPr>
        <w:t>rights</w:t>
      </w:r>
      <w:r>
        <w:rPr>
          <w:spacing w:val="-1"/>
          <w:sz w:val="22"/>
        </w:rPr>
        <w:t> </w:t>
      </w:r>
      <w:r>
        <w:rPr>
          <w:sz w:val="22"/>
        </w:rPr>
        <w:t>over the</w:t>
      </w:r>
      <w:r>
        <w:rPr>
          <w:spacing w:val="-1"/>
          <w:sz w:val="22"/>
        </w:rPr>
        <w:t> </w:t>
      </w:r>
      <w:r>
        <w:rPr>
          <w:sz w:val="22"/>
        </w:rPr>
        <w:t>Site</w:t>
      </w:r>
      <w:r>
        <w:rPr>
          <w:spacing w:val="2"/>
          <w:sz w:val="22"/>
        </w:rPr>
        <w:t> </w:t>
      </w: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form of</w:t>
      </w:r>
      <w:r>
        <w:rPr>
          <w:spacing w:val="3"/>
          <w:sz w:val="22"/>
        </w:rPr>
        <w:t> </w:t>
      </w:r>
      <w:r>
        <w:rPr>
          <w:sz w:val="22"/>
        </w:rPr>
        <w:t>licence,</w:t>
      </w:r>
      <w:r>
        <w:rPr>
          <w:spacing w:val="3"/>
          <w:sz w:val="22"/>
        </w:rPr>
        <w:t> </w:t>
      </w:r>
      <w:r>
        <w:rPr>
          <w:sz w:val="22"/>
        </w:rPr>
        <w:t>Right</w:t>
      </w:r>
      <w:r>
        <w:rPr>
          <w:spacing w:val="-2"/>
          <w:sz w:val="22"/>
        </w:rPr>
        <w:t> </w:t>
      </w:r>
      <w:r>
        <w:rPr>
          <w:sz w:val="22"/>
        </w:rPr>
        <w:t>of Way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otherwise;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362" w:lineRule="auto" w:before="0" w:after="0"/>
        <w:ind w:left="560" w:right="124" w:hanging="360"/>
        <w:jc w:val="left"/>
        <w:rPr>
          <w:sz w:val="22"/>
        </w:rPr>
      </w:pPr>
      <w:r>
        <w:rPr>
          <w:sz w:val="22"/>
        </w:rPr>
        <w:t>tangible</w:t>
      </w:r>
      <w:r>
        <w:rPr>
          <w:spacing w:val="51"/>
          <w:sz w:val="22"/>
        </w:rPr>
        <w:t> </w:t>
      </w:r>
      <w:r>
        <w:rPr>
          <w:sz w:val="22"/>
        </w:rPr>
        <w:t>assets</w:t>
      </w:r>
      <w:r>
        <w:rPr>
          <w:spacing w:val="54"/>
          <w:sz w:val="22"/>
        </w:rPr>
        <w:t> </w:t>
      </w:r>
      <w:r>
        <w:rPr>
          <w:sz w:val="22"/>
        </w:rPr>
        <w:t>such</w:t>
      </w:r>
      <w:r>
        <w:rPr>
          <w:spacing w:val="52"/>
          <w:sz w:val="22"/>
        </w:rPr>
        <w:t> </w:t>
      </w:r>
      <w:r>
        <w:rPr>
          <w:sz w:val="22"/>
        </w:rPr>
        <w:t>as</w:t>
      </w:r>
      <w:r>
        <w:rPr>
          <w:spacing w:val="54"/>
          <w:sz w:val="22"/>
        </w:rPr>
        <w:t> </w:t>
      </w:r>
      <w:r>
        <w:rPr>
          <w:sz w:val="22"/>
        </w:rPr>
        <w:t>civil</w:t>
      </w:r>
      <w:r>
        <w:rPr>
          <w:spacing w:val="56"/>
          <w:sz w:val="22"/>
        </w:rPr>
        <w:t> </w:t>
      </w:r>
      <w:r>
        <w:rPr>
          <w:sz w:val="22"/>
        </w:rPr>
        <w:t>works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2"/>
          <w:sz w:val="22"/>
        </w:rPr>
        <w:t> </w:t>
      </w:r>
      <w:r>
        <w:rPr>
          <w:sz w:val="22"/>
        </w:rPr>
        <w:t>equipment</w:t>
      </w:r>
      <w:r>
        <w:rPr>
          <w:spacing w:val="55"/>
          <w:sz w:val="22"/>
        </w:rPr>
        <w:t> </w:t>
      </w:r>
      <w:r>
        <w:rPr>
          <w:sz w:val="22"/>
        </w:rPr>
        <w:t>including</w:t>
      </w:r>
      <w:r>
        <w:rPr>
          <w:spacing w:val="52"/>
          <w:sz w:val="22"/>
        </w:rPr>
        <w:t> </w:t>
      </w:r>
      <w:r>
        <w:rPr>
          <w:sz w:val="22"/>
        </w:rPr>
        <w:t>foundations,</w:t>
      </w:r>
      <w:r>
        <w:rPr>
          <w:spacing w:val="54"/>
          <w:sz w:val="22"/>
        </w:rPr>
        <w:t> </w:t>
      </w:r>
      <w:r>
        <w:rPr>
          <w:sz w:val="22"/>
        </w:rPr>
        <w:t>electrical</w:t>
      </w:r>
      <w:r>
        <w:rPr>
          <w:spacing w:val="53"/>
          <w:sz w:val="22"/>
        </w:rPr>
        <w:t> </w:t>
      </w:r>
      <w:r>
        <w:rPr>
          <w:sz w:val="22"/>
        </w:rPr>
        <w:t>systems,</w:t>
      </w:r>
      <w:r>
        <w:rPr>
          <w:spacing w:val="-56"/>
          <w:sz w:val="22"/>
        </w:rPr>
        <w:t> </w:t>
      </w:r>
      <w:r>
        <w:rPr>
          <w:sz w:val="22"/>
        </w:rPr>
        <w:t>communication</w:t>
      </w:r>
      <w:r>
        <w:rPr>
          <w:spacing w:val="4"/>
          <w:sz w:val="22"/>
        </w:rPr>
        <w:t> </w:t>
      </w:r>
      <w:r>
        <w:rPr>
          <w:sz w:val="22"/>
        </w:rPr>
        <w:t>systems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administrative</w:t>
      </w:r>
      <w:r>
        <w:rPr>
          <w:spacing w:val="3"/>
          <w:sz w:val="22"/>
        </w:rPr>
        <w:t> </w:t>
      </w:r>
      <w:r>
        <w:rPr>
          <w:sz w:val="22"/>
        </w:rPr>
        <w:t>offices;</w:t>
      </w: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240" w:lineRule="auto" w:before="165" w:after="0"/>
        <w:ind w:left="560" w:right="0" w:hanging="361"/>
        <w:jc w:val="left"/>
        <w:rPr>
          <w:sz w:val="22"/>
        </w:rPr>
      </w:pPr>
      <w:r>
        <w:rPr>
          <w:sz w:val="22"/>
        </w:rPr>
        <w:t>Project Facilities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Services situated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Site;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rights</w:t>
      </w:r>
      <w:r>
        <w:rPr>
          <w:spacing w:val="-1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Contracts;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financial</w:t>
      </w:r>
      <w:r>
        <w:rPr>
          <w:spacing w:val="-2"/>
          <w:sz w:val="22"/>
        </w:rPr>
        <w:t> </w:t>
      </w:r>
      <w:r>
        <w:rPr>
          <w:sz w:val="22"/>
        </w:rPr>
        <w:t>assets,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receivables,</w:t>
      </w:r>
      <w:r>
        <w:rPr>
          <w:spacing w:val="1"/>
          <w:sz w:val="22"/>
        </w:rPr>
        <w:t> </w:t>
      </w:r>
      <w:r>
        <w:rPr>
          <w:sz w:val="22"/>
        </w:rPr>
        <w:t>security</w:t>
      </w:r>
      <w:r>
        <w:rPr>
          <w:spacing w:val="-3"/>
          <w:sz w:val="22"/>
        </w:rPr>
        <w:t> </w:t>
      </w:r>
      <w:r>
        <w:rPr>
          <w:sz w:val="22"/>
        </w:rPr>
        <w:t>deposits</w:t>
      </w:r>
      <w:r>
        <w:rPr>
          <w:spacing w:val="1"/>
          <w:sz w:val="22"/>
        </w:rPr>
        <w:t> </w:t>
      </w:r>
      <w:r>
        <w:rPr>
          <w:sz w:val="22"/>
        </w:rPr>
        <w:t>etc.;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insurance proceeds;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Permits and</w:t>
      </w:r>
      <w:r>
        <w:rPr>
          <w:spacing w:val="-2"/>
          <w:sz w:val="22"/>
        </w:rPr>
        <w:t> </w:t>
      </w:r>
      <w:r>
        <w:rPr>
          <w:sz w:val="22"/>
        </w:rPr>
        <w:t>authorisations</w:t>
      </w:r>
      <w:r>
        <w:rPr>
          <w:spacing w:val="1"/>
          <w:sz w:val="22"/>
        </w:rPr>
        <w:t> </w:t>
      </w:r>
      <w:r>
        <w:rPr>
          <w:sz w:val="22"/>
        </w:rPr>
        <w:t>relating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 w:before="1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“Project</w:t>
      </w:r>
      <w:r>
        <w:rPr>
          <w:rFonts w:ascii="Arial" w:hAnsi="Arial"/>
          <w:b/>
          <w:w w:val="110"/>
        </w:rPr>
        <w:t> </w:t>
      </w:r>
      <w:r>
        <w:rPr>
          <w:rFonts w:ascii="Arial" w:hAnsi="Arial"/>
          <w:b/>
          <w:spacing w:val="-7"/>
          <w:w w:val="110"/>
        </w:rPr>
        <w:t>Capacity”</w:t>
      </w:r>
      <w:r>
        <w:rPr>
          <w:rFonts w:ascii="Arial" w:hAnsi="Arial"/>
          <w:b/>
          <w:w w:val="110"/>
        </w:rPr>
        <w:t> </w:t>
      </w:r>
      <w:r>
        <w:rPr>
          <w:spacing w:val="-8"/>
          <w:w w:val="110"/>
        </w:rPr>
        <w:t>means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capacity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Project</w:t>
      </w:r>
      <w:r>
        <w:rPr>
          <w:w w:val="110"/>
        </w:rPr>
        <w:t> </w:t>
      </w:r>
      <w:r>
        <w:rPr>
          <w:spacing w:val="-9"/>
          <w:w w:val="110"/>
        </w:rPr>
        <w:t>Facilities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Services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9"/>
          <w:w w:val="110"/>
        </w:rPr>
        <w:t>handle</w:t>
      </w:r>
      <w:r>
        <w:rPr>
          <w:w w:val="110"/>
        </w:rPr>
        <w:t> </w:t>
      </w:r>
      <w:r>
        <w:rPr>
          <w:spacing w:val="-6"/>
          <w:w w:val="110"/>
        </w:rPr>
        <w:t>[●</w:t>
      </w:r>
      <w:r>
        <w:rPr>
          <w:w w:val="110"/>
        </w:rPr>
        <w:t> </w:t>
      </w:r>
      <w:r>
        <w:rPr>
          <w:spacing w:val="-8"/>
          <w:w w:val="110"/>
        </w:rPr>
        <w:t>units]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[cargo]</w:t>
      </w:r>
      <w:r>
        <w:rPr>
          <w:w w:val="110"/>
          <w:vertAlign w:val="superscript"/>
        </w:rPr>
        <w:t>8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per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annum.</w:t>
      </w:r>
    </w:p>
    <w:p>
      <w:pPr>
        <w:pStyle w:val="BodyText"/>
        <w:spacing w:line="364" w:lineRule="auto" w:before="161"/>
        <w:ind w:left="200" w:right="106" w:hanging="1"/>
        <w:jc w:val="both"/>
      </w:pPr>
      <w:r>
        <w:rPr>
          <w:rFonts w:ascii="Arial" w:hAnsi="Arial"/>
          <w:b/>
          <w:spacing w:val="-1"/>
          <w:w w:val="110"/>
        </w:rPr>
        <w:t>“Project Contracts” </w:t>
      </w:r>
      <w:r>
        <w:rPr>
          <w:spacing w:val="-1"/>
          <w:w w:val="110"/>
        </w:rPr>
        <w:t>means </w:t>
      </w:r>
      <w:r>
        <w:rPr>
          <w:w w:val="110"/>
        </w:rPr>
        <w:t>collectively this Agreement, the EPC Contract, the Financing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documents, O&amp;M Contract and any other material contract (other than the Escrow Agreement, </w:t>
      </w:r>
      <w:r>
        <w:rPr>
          <w:spacing w:val="-5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Substitution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commercial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users)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entered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into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may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hereafter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entered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into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Concessionaire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connection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Facilities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2"/>
          <w:w w:val="110"/>
        </w:rPr>
        <w:t> </w:t>
      </w:r>
      <w:r>
        <w:rPr>
          <w:w w:val="110"/>
        </w:rPr>
        <w:t>Services</w:t>
      </w:r>
      <w:r>
        <w:rPr>
          <w:w w:val="110"/>
          <w:vertAlign w:val="superscript"/>
        </w:rPr>
        <w:t>9</w:t>
      </w:r>
    </w:p>
    <w:p>
      <w:pPr>
        <w:pStyle w:val="BodyText"/>
        <w:spacing w:line="364" w:lineRule="auto" w:before="158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“Project</w:t>
      </w:r>
      <w:r>
        <w:rPr>
          <w:rFonts w:ascii="Arial" w:hAnsi="Arial"/>
          <w:b/>
          <w:w w:val="110"/>
        </w:rPr>
        <w:t> </w:t>
      </w:r>
      <w:r>
        <w:rPr>
          <w:rFonts w:ascii="Arial" w:hAnsi="Arial"/>
          <w:b/>
          <w:spacing w:val="-7"/>
          <w:w w:val="110"/>
        </w:rPr>
        <w:t>Facilities</w:t>
      </w:r>
      <w:r>
        <w:rPr>
          <w:rFonts w:ascii="Arial" w:hAnsi="Arial"/>
          <w:b/>
          <w:w w:val="110"/>
        </w:rPr>
        <w:t> </w:t>
      </w:r>
      <w:r>
        <w:rPr>
          <w:rFonts w:ascii="Arial" w:hAnsi="Arial"/>
          <w:b/>
          <w:spacing w:val="-5"/>
          <w:w w:val="110"/>
        </w:rPr>
        <w:t>and</w:t>
      </w:r>
      <w:r>
        <w:rPr>
          <w:rFonts w:ascii="Arial" w:hAnsi="Arial"/>
          <w:b/>
          <w:w w:val="110"/>
        </w:rPr>
        <w:t> </w:t>
      </w:r>
      <w:r>
        <w:rPr>
          <w:rFonts w:ascii="Arial" w:hAnsi="Arial"/>
          <w:b/>
          <w:spacing w:val="-7"/>
          <w:w w:val="110"/>
        </w:rPr>
        <w:t>Services”</w:t>
      </w:r>
      <w:r>
        <w:rPr>
          <w:rFonts w:ascii="Arial" w:hAnsi="Arial"/>
          <w:b/>
          <w:w w:val="110"/>
        </w:rPr>
        <w:t> </w:t>
      </w:r>
      <w:r>
        <w:rPr>
          <w:spacing w:val="-8"/>
          <w:w w:val="110"/>
        </w:rPr>
        <w:t>means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facilities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services</w:t>
      </w:r>
      <w:r>
        <w:rPr>
          <w:w w:val="110"/>
        </w:rPr>
        <w:t> </w:t>
      </w:r>
      <w:r>
        <w:rPr>
          <w:spacing w:val="-5"/>
          <w:w w:val="110"/>
        </w:rPr>
        <w:t>as</w:t>
      </w:r>
      <w:r>
        <w:rPr>
          <w:w w:val="110"/>
        </w:rPr>
        <w:t> </w:t>
      </w:r>
      <w:r>
        <w:rPr>
          <w:spacing w:val="-7"/>
          <w:w w:val="110"/>
        </w:rPr>
        <w:t>set</w:t>
      </w:r>
      <w:r>
        <w:rPr>
          <w:w w:val="110"/>
        </w:rPr>
        <w:t> </w:t>
      </w:r>
      <w:r>
        <w:rPr>
          <w:spacing w:val="-6"/>
          <w:w w:val="110"/>
        </w:rPr>
        <w:t>out</w:t>
      </w:r>
      <w:r>
        <w:rPr>
          <w:w w:val="110"/>
        </w:rPr>
        <w:t> </w:t>
      </w:r>
      <w:r>
        <w:rPr>
          <w:spacing w:val="-8"/>
          <w:w w:val="110"/>
        </w:rPr>
        <w:t>under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Scope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Work, to be provided by the Concessionaire during the </w:t>
      </w:r>
      <w:r>
        <w:rPr>
          <w:spacing w:val="-6"/>
          <w:w w:val="110"/>
        </w:rPr>
        <w:t>Concession Period, in accordance with this</w:t>
      </w:r>
      <w:r>
        <w:rPr>
          <w:spacing w:val="-62"/>
          <w:w w:val="110"/>
        </w:rPr>
        <w:t> </w:t>
      </w:r>
      <w:r>
        <w:rPr>
          <w:w w:val="110"/>
        </w:rPr>
        <w:t>Agreement.</w:t>
      </w:r>
    </w:p>
    <w:p>
      <w:pPr>
        <w:spacing w:before="155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“Project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Schedule”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Appendix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5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hereto.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05" w:hanging="1"/>
        <w:jc w:val="both"/>
      </w:pPr>
      <w:r>
        <w:rPr>
          <w:rFonts w:ascii="Arial" w:hAnsi="Arial"/>
          <w:b/>
          <w:spacing w:val="-5"/>
          <w:w w:val="110"/>
        </w:rPr>
        <w:t>“Project</w:t>
      </w:r>
      <w:r>
        <w:rPr>
          <w:rFonts w:ascii="Arial" w:hAnsi="Arial"/>
          <w:b/>
          <w:spacing w:val="-12"/>
          <w:w w:val="110"/>
        </w:rPr>
        <w:t> </w:t>
      </w:r>
      <w:r>
        <w:rPr>
          <w:rFonts w:ascii="Arial" w:hAnsi="Arial"/>
          <w:b/>
          <w:spacing w:val="-5"/>
          <w:w w:val="110"/>
        </w:rPr>
        <w:t>Site”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5"/>
          <w:w w:val="110"/>
        </w:rPr>
        <w:t>means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area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demarcated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Appendix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1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including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waterfront,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existing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berth,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land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together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buildings,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structures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if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easement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rights </w:t>
      </w:r>
      <w:r>
        <w:rPr>
          <w:spacing w:val="-5"/>
          <w:w w:val="110"/>
        </w:rPr>
        <w:t>thereto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may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given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Concessionaire and all other assets comprised </w:t>
      </w:r>
      <w:r>
        <w:rPr>
          <w:spacing w:val="-5"/>
          <w:w w:val="110"/>
        </w:rPr>
        <w:t>therein on which the Concessionaire is authorized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8"/>
          <w:w w:val="110"/>
        </w:rPr>
        <w:t>develop</w:t>
      </w:r>
      <w:r>
        <w:rPr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9"/>
          <w:w w:val="110"/>
        </w:rPr>
        <w:t>operate</w:t>
      </w:r>
      <w:r>
        <w:rPr>
          <w:spacing w:val="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1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6"/>
          <w:w w:val="110"/>
        </w:rPr>
        <w:t>set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forth</w:t>
      </w:r>
      <w:r>
        <w:rPr>
          <w:spacing w:val="3"/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2"/>
          <w:w w:val="110"/>
        </w:rPr>
        <w:t> </w:t>
      </w:r>
      <w:r>
        <w:rPr>
          <w:spacing w:val="-9"/>
          <w:w w:val="110"/>
        </w:rPr>
        <w:t>Agreement.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2"/>
          <w:w w:val="110"/>
        </w:rPr>
        <w:t> </w:t>
      </w:r>
      <w:r>
        <w:rPr>
          <w:spacing w:val="-8"/>
          <w:w w:val="110"/>
        </w:rPr>
        <w:t>shall</w:t>
      </w:r>
    </w:p>
    <w:p>
      <w:pPr>
        <w:pStyle w:val="BodyText"/>
        <w:spacing w:before="5"/>
        <w:rPr>
          <w:sz w:val="27"/>
        </w:rPr>
      </w:pPr>
      <w:r>
        <w:rPr/>
        <w:pict>
          <v:rect style="position:absolute;margin-left:62.040001pt;margin-top:17.495163pt;width:144.0pt;height:.6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8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definition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will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need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customised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depending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Project.</w:t>
      </w:r>
    </w:p>
    <w:p>
      <w:pPr>
        <w:spacing w:before="1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9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definition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may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assessed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case-to–case basis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accordingly,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relevant</w:t>
      </w:r>
      <w:r>
        <w:rPr>
          <w:spacing w:val="5"/>
          <w:sz w:val="16"/>
          <w:vertAlign w:val="baseline"/>
        </w:rPr>
        <w:t> </w:t>
      </w:r>
      <w:r>
        <w:rPr>
          <w:sz w:val="16"/>
          <w:vertAlign w:val="baseline"/>
        </w:rPr>
        <w:t>documents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may be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inserted.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2" w:lineRule="auto" w:before="81"/>
        <w:ind w:left="200" w:right="105"/>
        <w:jc w:val="both"/>
      </w:pPr>
      <w:r>
        <w:rPr>
          <w:spacing w:val="-1"/>
          <w:w w:val="110"/>
        </w:rPr>
        <w:t>also include additional land, utilities and services allowed by Port in terms of Article 7.1 (c)(iii),</w:t>
      </w:r>
      <w:r>
        <w:rPr>
          <w:spacing w:val="-62"/>
          <w:w w:val="110"/>
        </w:rPr>
        <w:t> </w:t>
      </w:r>
      <w:r>
        <w:rPr>
          <w:w w:val="110"/>
        </w:rPr>
        <w:t>wherever</w:t>
      </w:r>
      <w:r>
        <w:rPr>
          <w:spacing w:val="-18"/>
          <w:w w:val="110"/>
        </w:rPr>
        <w:t> </w:t>
      </w:r>
      <w:r>
        <w:rPr>
          <w:w w:val="110"/>
        </w:rPr>
        <w:t>applicable.</w:t>
      </w:r>
    </w:p>
    <w:p>
      <w:pPr>
        <w:spacing w:before="159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“Provisional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Certificate”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assigned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6.7(d).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00"/>
        <w:jc w:val="both"/>
      </w:pPr>
      <w:r>
        <w:rPr>
          <w:rFonts w:ascii="Arial" w:hAnsi="Arial"/>
          <w:b/>
          <w:spacing w:val="-7"/>
          <w:w w:val="110"/>
        </w:rPr>
        <w:t>“Punch</w:t>
      </w:r>
      <w:r>
        <w:rPr>
          <w:rFonts w:ascii="Arial" w:hAnsi="Arial"/>
          <w:b/>
          <w:spacing w:val="-16"/>
          <w:w w:val="110"/>
        </w:rPr>
        <w:t> </w:t>
      </w:r>
      <w:r>
        <w:rPr>
          <w:rFonts w:ascii="Arial" w:hAnsi="Arial"/>
          <w:b/>
          <w:spacing w:val="-7"/>
          <w:w w:val="110"/>
        </w:rPr>
        <w:t>List”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meaning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assigned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under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Article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6.7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(d).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“Quarter”</w:t>
      </w:r>
      <w:r>
        <w:rPr>
          <w:rFonts w:ascii="Arial" w:hAnsi="Arial"/>
          <w:b/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period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3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(three)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Months.</w:t>
      </w:r>
    </w:p>
    <w:p>
      <w:pPr>
        <w:pStyle w:val="BodyText"/>
        <w:spacing w:before="3"/>
        <w:rPr>
          <w:sz w:val="25"/>
        </w:rPr>
      </w:pPr>
    </w:p>
    <w:p>
      <w:pPr>
        <w:spacing w:before="1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“Remedial</w:t>
      </w:r>
      <w:r>
        <w:rPr>
          <w:rFonts w:ascii="Arial" w:hAnsi="Arial"/>
          <w:b/>
          <w:spacing w:val="-17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Period”</w:t>
      </w:r>
      <w:r>
        <w:rPr>
          <w:rFonts w:ascii="Arial" w:hAnsi="Arial"/>
          <w:b/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has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ascribed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15.4.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07" w:hanging="1"/>
        <w:jc w:val="both"/>
      </w:pPr>
      <w:r>
        <w:rPr>
          <w:rFonts w:ascii="Arial" w:hAnsi="Arial"/>
          <w:b/>
          <w:w w:val="110"/>
        </w:rPr>
        <w:t>“Request for Proposal” </w:t>
      </w:r>
      <w:r>
        <w:rPr>
          <w:w w:val="110"/>
        </w:rPr>
        <w:t>or </w:t>
      </w:r>
      <w:r>
        <w:rPr>
          <w:rFonts w:ascii="Arial" w:hAnsi="Arial"/>
          <w:b/>
          <w:w w:val="110"/>
        </w:rPr>
        <w:t>“RFP” </w:t>
      </w:r>
      <w:r>
        <w:rPr>
          <w:w w:val="110"/>
        </w:rPr>
        <w:t>means the Request for Proposal dated [●] issued by the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Concessioning Authority to the applicants shortlisted pursuant to the Request </w:t>
      </w:r>
      <w:r>
        <w:rPr>
          <w:spacing w:val="-5"/>
          <w:w w:val="110"/>
        </w:rPr>
        <w:t>for Qualification and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includes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addendum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/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clarifications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issued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respect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thereof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Authority.</w:t>
      </w:r>
    </w:p>
    <w:p>
      <w:pPr>
        <w:pStyle w:val="BodyText"/>
        <w:spacing w:line="364" w:lineRule="auto" w:before="157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“Request</w:t>
      </w:r>
      <w:r>
        <w:rPr>
          <w:rFonts w:ascii="Arial" w:hAnsi="Arial"/>
          <w:b/>
          <w:spacing w:val="-11"/>
          <w:w w:val="110"/>
        </w:rPr>
        <w:t> </w:t>
      </w:r>
      <w:r>
        <w:rPr>
          <w:rFonts w:ascii="Arial" w:hAnsi="Arial"/>
          <w:b/>
          <w:spacing w:val="-6"/>
          <w:w w:val="110"/>
        </w:rPr>
        <w:t>for</w:t>
      </w:r>
      <w:r>
        <w:rPr>
          <w:rFonts w:ascii="Arial" w:hAnsi="Arial"/>
          <w:b/>
          <w:spacing w:val="-9"/>
          <w:w w:val="110"/>
        </w:rPr>
        <w:t> </w:t>
      </w:r>
      <w:r>
        <w:rPr>
          <w:rFonts w:ascii="Arial" w:hAnsi="Arial"/>
          <w:b/>
          <w:spacing w:val="-8"/>
          <w:w w:val="110"/>
        </w:rPr>
        <w:t>Qualification” </w:t>
      </w:r>
      <w:r>
        <w:rPr>
          <w:spacing w:val="-6"/>
          <w:w w:val="110"/>
        </w:rPr>
        <w:t>or </w:t>
      </w:r>
      <w:r>
        <w:rPr>
          <w:rFonts w:ascii="Arial" w:hAnsi="Arial"/>
          <w:b/>
          <w:spacing w:val="-7"/>
          <w:w w:val="110"/>
        </w:rPr>
        <w:t>“RFQ”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9"/>
          <w:w w:val="110"/>
        </w:rPr>
        <w:t>Request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Qualification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dated</w:t>
      </w:r>
      <w:r>
        <w:rPr>
          <w:spacing w:val="-7"/>
          <w:w w:val="110"/>
        </w:rPr>
        <w:t> [●]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issued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Concessioning Authority inviting </w:t>
      </w:r>
      <w:r>
        <w:rPr>
          <w:spacing w:val="-7"/>
          <w:w w:val="110"/>
        </w:rPr>
        <w:t>applications in accordance therewith for shortlisting the competent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applicants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can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subsequently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bid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Project,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includes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addendum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/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clarifications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issued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respect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thereof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Authority.</w:t>
      </w:r>
    </w:p>
    <w:p>
      <w:pPr>
        <w:spacing w:before="155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“Requisition”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has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ascribed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16.3.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2" w:lineRule="auto" w:before="1"/>
        <w:ind w:left="200" w:right="104" w:hanging="1"/>
      </w:pPr>
      <w:r>
        <w:rPr>
          <w:rFonts w:ascii="Arial" w:hAnsi="Arial"/>
          <w:b/>
          <w:w w:val="110"/>
        </w:rPr>
        <w:t>“Royalty”</w:t>
      </w:r>
      <w:r>
        <w:rPr>
          <w:rFonts w:ascii="Arial" w:hAnsi="Arial"/>
          <w:b/>
          <w:spacing w:val="21"/>
          <w:w w:val="110"/>
        </w:rPr>
        <w:t> </w:t>
      </w:r>
      <w:r>
        <w:rPr>
          <w:w w:val="110"/>
        </w:rPr>
        <w:t>means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revenue</w:t>
      </w:r>
      <w:r>
        <w:rPr>
          <w:spacing w:val="24"/>
          <w:w w:val="110"/>
        </w:rPr>
        <w:t> </w:t>
      </w:r>
      <w:r>
        <w:rPr>
          <w:w w:val="110"/>
        </w:rPr>
        <w:t>share</w:t>
      </w:r>
      <w:r>
        <w:rPr>
          <w:spacing w:val="24"/>
          <w:w w:val="110"/>
        </w:rPr>
        <w:t> </w:t>
      </w:r>
      <w:r>
        <w:rPr>
          <w:w w:val="110"/>
        </w:rPr>
        <w:t>payable</w:t>
      </w:r>
      <w:r>
        <w:rPr>
          <w:spacing w:val="25"/>
          <w:w w:val="110"/>
        </w:rPr>
        <w:t> </w:t>
      </w:r>
      <w:r>
        <w:rPr>
          <w:w w:val="110"/>
        </w:rPr>
        <w:t>by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0"/>
        </w:rPr>
        <w:t> </w:t>
      </w:r>
      <w:r>
        <w:rPr>
          <w:w w:val="110"/>
        </w:rPr>
        <w:t>Concessionaire</w:t>
      </w:r>
      <w:r>
        <w:rPr>
          <w:spacing w:val="25"/>
          <w:w w:val="110"/>
        </w:rPr>
        <w:t> </w:t>
      </w:r>
      <w:r>
        <w:rPr>
          <w:w w:val="110"/>
        </w:rPr>
        <w:t>to</w:t>
      </w:r>
      <w:r>
        <w:rPr>
          <w:spacing w:val="26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Concessioning</w:t>
      </w:r>
      <w:r>
        <w:rPr>
          <w:spacing w:val="-62"/>
          <w:w w:val="110"/>
        </w:rPr>
        <w:t> </w:t>
      </w:r>
      <w:r>
        <w:rPr>
          <w:w w:val="110"/>
        </w:rPr>
        <w:t>Authority,</w:t>
      </w:r>
      <w:r>
        <w:rPr>
          <w:spacing w:val="-17"/>
          <w:w w:val="110"/>
        </w:rPr>
        <w:t> </w:t>
      </w:r>
      <w:r>
        <w:rPr>
          <w:w w:val="110"/>
        </w:rPr>
        <w:t>pursuant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Article</w:t>
      </w:r>
      <w:r>
        <w:rPr>
          <w:spacing w:val="-19"/>
          <w:w w:val="110"/>
        </w:rPr>
        <w:t> </w:t>
      </w:r>
      <w:r>
        <w:rPr>
          <w:w w:val="110"/>
        </w:rPr>
        <w:t>9.2</w:t>
      </w:r>
      <w:r>
        <w:rPr>
          <w:spacing w:val="-19"/>
          <w:w w:val="110"/>
        </w:rPr>
        <w:t> </w:t>
      </w:r>
      <w:r>
        <w:rPr>
          <w:w w:val="110"/>
        </w:rPr>
        <w:t>hereof.</w:t>
      </w:r>
    </w:p>
    <w:p>
      <w:pPr>
        <w:pStyle w:val="BodyText"/>
        <w:spacing w:line="362" w:lineRule="auto" w:before="161"/>
        <w:ind w:left="200" w:right="104" w:hanging="1"/>
      </w:pPr>
      <w:r>
        <w:rPr>
          <w:rFonts w:ascii="Arial" w:hAnsi="Arial"/>
          <w:b/>
          <w:spacing w:val="-6"/>
          <w:w w:val="110"/>
        </w:rPr>
        <w:t>“Safety Standards” </w:t>
      </w:r>
      <w:r>
        <w:rPr>
          <w:spacing w:val="-6"/>
          <w:w w:val="110"/>
        </w:rPr>
        <w:t>means the minimum standards of safety set out in the annexure to Appendix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4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regards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Project/Project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Services.</w:t>
      </w:r>
    </w:p>
    <w:p>
      <w:pPr>
        <w:pStyle w:val="BodyText"/>
        <w:spacing w:line="362" w:lineRule="auto" w:before="161"/>
        <w:ind w:left="200" w:right="76" w:hanging="1"/>
      </w:pPr>
      <w:r>
        <w:rPr>
          <w:rFonts w:ascii="Arial" w:hAnsi="Arial"/>
          <w:b/>
          <w:spacing w:val="-1"/>
          <w:w w:val="110"/>
        </w:rPr>
        <w:t>“Scale</w:t>
      </w:r>
      <w:r>
        <w:rPr>
          <w:rFonts w:ascii="Arial" w:hAnsi="Arial"/>
          <w:b/>
          <w:spacing w:val="-10"/>
          <w:w w:val="110"/>
        </w:rPr>
        <w:t> </w:t>
      </w:r>
      <w:r>
        <w:rPr>
          <w:rFonts w:ascii="Arial" w:hAnsi="Arial"/>
          <w:b/>
          <w:spacing w:val="-1"/>
          <w:w w:val="110"/>
        </w:rPr>
        <w:t>of</w:t>
      </w:r>
      <w:r>
        <w:rPr>
          <w:rFonts w:ascii="Arial" w:hAnsi="Arial"/>
          <w:b/>
          <w:spacing w:val="-10"/>
          <w:w w:val="110"/>
        </w:rPr>
        <w:t> </w:t>
      </w:r>
      <w:r>
        <w:rPr>
          <w:rFonts w:ascii="Arial" w:hAnsi="Arial"/>
          <w:b/>
          <w:spacing w:val="-1"/>
          <w:w w:val="110"/>
        </w:rPr>
        <w:t>Rates”</w:t>
      </w:r>
      <w:r>
        <w:rPr>
          <w:rFonts w:ascii="Arial" w:hAnsi="Arial"/>
          <w:b/>
          <w:spacing w:val="-12"/>
          <w:w w:val="110"/>
        </w:rPr>
        <w:t> </w:t>
      </w:r>
      <w:r>
        <w:rPr>
          <w:spacing w:val="-1"/>
          <w:w w:val="110"/>
        </w:rPr>
        <w:t>means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scale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rates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along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statement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conditions</w:t>
      </w:r>
      <w:r>
        <w:rPr>
          <w:spacing w:val="-10"/>
          <w:w w:val="110"/>
        </w:rPr>
        <w:t> </w:t>
      </w:r>
      <w:r>
        <w:rPr>
          <w:w w:val="110"/>
        </w:rPr>
        <w:t>with</w:t>
      </w:r>
      <w:r>
        <w:rPr>
          <w:spacing w:val="-8"/>
          <w:w w:val="110"/>
        </w:rPr>
        <w:t> </w:t>
      </w:r>
      <w:r>
        <w:rPr>
          <w:w w:val="110"/>
        </w:rPr>
        <w:t>respect</w:t>
      </w:r>
      <w:r>
        <w:rPr>
          <w:spacing w:val="-62"/>
          <w:w w:val="110"/>
        </w:rPr>
        <w:t> </w:t>
      </w:r>
      <w:r>
        <w:rPr>
          <w:spacing w:val="-4"/>
          <w:w w:val="105"/>
        </w:rPr>
        <w:t>thereto</w:t>
      </w:r>
      <w:r>
        <w:rPr>
          <w:spacing w:val="-10"/>
          <w:w w:val="105"/>
        </w:rPr>
        <w:t> </w:t>
      </w:r>
      <w:r>
        <w:rPr>
          <w:spacing w:val="-4"/>
          <w:w w:val="105"/>
        </w:rPr>
        <w:t>framed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notified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by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competent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authority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under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provisions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of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MPA</w:t>
      </w:r>
      <w:r>
        <w:rPr>
          <w:w w:val="105"/>
        </w:rPr>
        <w:t> </w:t>
      </w:r>
      <w:r>
        <w:rPr>
          <w:spacing w:val="-3"/>
          <w:w w:val="105"/>
        </w:rPr>
        <w:t>Act,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as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applicable.</w:t>
      </w:r>
    </w:p>
    <w:p>
      <w:pPr>
        <w:spacing w:before="159"/>
        <w:ind w:left="200" w:right="0" w:firstLine="0"/>
        <w:jc w:val="left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“Scheduled</w:t>
      </w:r>
      <w:r>
        <w:rPr>
          <w:rFonts w:ascii="Arial" w:hAnsi="Arial"/>
          <w:b/>
          <w:spacing w:val="-18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Project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Completion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Date”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[●]</w:t>
      </w:r>
      <w:r>
        <w:rPr>
          <w:spacing w:val="-7"/>
          <w:w w:val="110"/>
          <w:sz w:val="22"/>
          <w:vertAlign w:val="superscript"/>
        </w:rPr>
        <w:t>10</w:t>
      </w:r>
      <w:r>
        <w:rPr>
          <w:spacing w:val="-7"/>
          <w:w w:val="110"/>
          <w:sz w:val="22"/>
          <w:vertAlign w:val="baseline"/>
        </w:rPr>
        <w:t>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2" w:lineRule="auto"/>
        <w:ind w:left="200" w:hanging="1"/>
      </w:pPr>
      <w:r>
        <w:rPr>
          <w:rFonts w:ascii="Arial" w:hAnsi="Arial"/>
          <w:b/>
          <w:w w:val="110"/>
        </w:rPr>
        <w:t>“Scope</w:t>
      </w:r>
      <w:r>
        <w:rPr>
          <w:rFonts w:ascii="Arial" w:hAnsi="Arial"/>
          <w:b/>
          <w:spacing w:val="20"/>
          <w:w w:val="110"/>
        </w:rPr>
        <w:t> </w:t>
      </w:r>
      <w:r>
        <w:rPr>
          <w:rFonts w:ascii="Arial" w:hAnsi="Arial"/>
          <w:b/>
          <w:w w:val="110"/>
        </w:rPr>
        <w:t>of</w:t>
      </w:r>
      <w:r>
        <w:rPr>
          <w:rFonts w:ascii="Arial" w:hAnsi="Arial"/>
          <w:b/>
          <w:spacing w:val="18"/>
          <w:w w:val="110"/>
        </w:rPr>
        <w:t> </w:t>
      </w:r>
      <w:r>
        <w:rPr>
          <w:rFonts w:ascii="Arial" w:hAnsi="Arial"/>
          <w:b/>
          <w:w w:val="110"/>
        </w:rPr>
        <w:t>Work”</w:t>
      </w:r>
      <w:r>
        <w:rPr>
          <w:rFonts w:ascii="Arial" w:hAnsi="Arial"/>
          <w:b/>
          <w:spacing w:val="19"/>
          <w:w w:val="110"/>
        </w:rPr>
        <w:t> </w:t>
      </w:r>
      <w:r>
        <w:rPr>
          <w:w w:val="110"/>
        </w:rPr>
        <w:t>means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minimum</w:t>
      </w:r>
      <w:r>
        <w:rPr>
          <w:spacing w:val="18"/>
          <w:w w:val="110"/>
        </w:rPr>
        <w:t> </w:t>
      </w:r>
      <w:r>
        <w:rPr>
          <w:w w:val="110"/>
        </w:rPr>
        <w:t>requirements</w:t>
      </w:r>
      <w:r>
        <w:rPr>
          <w:spacing w:val="21"/>
          <w:w w:val="110"/>
        </w:rPr>
        <w:t> </w:t>
      </w:r>
      <w:r>
        <w:rPr>
          <w:w w:val="110"/>
        </w:rPr>
        <w:t>as</w:t>
      </w:r>
      <w:r>
        <w:rPr>
          <w:spacing w:val="23"/>
          <w:w w:val="110"/>
        </w:rPr>
        <w:t> </w:t>
      </w:r>
      <w:r>
        <w:rPr>
          <w:w w:val="110"/>
        </w:rPr>
        <w:t>to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construction,</w:t>
      </w:r>
      <w:r>
        <w:rPr>
          <w:spacing w:val="22"/>
          <w:w w:val="110"/>
        </w:rPr>
        <w:t> </w:t>
      </w:r>
      <w:r>
        <w:rPr>
          <w:w w:val="110"/>
        </w:rPr>
        <w:t>operation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-61"/>
          <w:w w:val="110"/>
        </w:rPr>
        <w:t> </w:t>
      </w:r>
      <w:r>
        <w:rPr>
          <w:spacing w:val="-9"/>
          <w:w w:val="110"/>
        </w:rPr>
        <w:t>maintenance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9"/>
          <w:w w:val="110"/>
        </w:rPr>
        <w:t>Project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provision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Project Facilities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set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out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9"/>
          <w:w w:val="110"/>
        </w:rPr>
        <w:t> Appendix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4.</w:t>
      </w:r>
    </w:p>
    <w:p>
      <w:pPr>
        <w:pStyle w:val="BodyText"/>
        <w:spacing w:before="159"/>
        <w:ind w:left="200"/>
        <w:jc w:val="both"/>
      </w:pPr>
      <w:r>
        <w:rPr>
          <w:rFonts w:ascii="Arial" w:hAnsi="Arial"/>
          <w:b/>
          <w:spacing w:val="-7"/>
          <w:w w:val="110"/>
        </w:rPr>
        <w:t>“Selectee”</w:t>
      </w:r>
      <w:r>
        <w:rPr>
          <w:rFonts w:ascii="Arial" w:hAnsi="Arial"/>
          <w:b/>
          <w:spacing w:val="-20"/>
          <w:w w:val="110"/>
        </w:rPr>
        <w:t> </w:t>
      </w:r>
      <w:r>
        <w:rPr>
          <w:spacing w:val="-7"/>
          <w:w w:val="110"/>
        </w:rPr>
        <w:t>has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meaning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ascribed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it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Article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15.4(b).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23"/>
        <w:jc w:val="both"/>
      </w:pPr>
      <w:r>
        <w:rPr>
          <w:rFonts w:ascii="Arial" w:hAnsi="Arial"/>
          <w:b/>
        </w:rPr>
        <w:t>“Senior lenders” </w:t>
      </w:r>
      <w:r>
        <w:rPr/>
        <w:t>means the financial institutions,</w:t>
      </w:r>
      <w:r>
        <w:rPr>
          <w:spacing w:val="1"/>
        </w:rPr>
        <w:t> </w:t>
      </w:r>
      <w:r>
        <w:rPr/>
        <w:t>multilateral lending</w:t>
      </w:r>
      <w:r>
        <w:rPr>
          <w:spacing w:val="1"/>
        </w:rPr>
        <w:t> </w:t>
      </w:r>
      <w:r>
        <w:rPr/>
        <w:t>agencies,</w:t>
      </w:r>
      <w:r>
        <w:rPr>
          <w:spacing w:val="58"/>
        </w:rPr>
        <w:t> </w:t>
      </w:r>
      <w:r>
        <w:rPr/>
        <w:t>banks, including</w:t>
      </w:r>
      <w:r>
        <w:rPr>
          <w:spacing w:val="1"/>
        </w:rPr>
        <w:t> </w:t>
      </w:r>
      <w:r>
        <w:rPr/>
        <w:t>their trusts and funds, and agents or trustees of debenture holders, including their successors and</w:t>
      </w:r>
      <w:r>
        <w:rPr>
          <w:spacing w:val="1"/>
        </w:rPr>
        <w:t> </w:t>
      </w:r>
      <w:r>
        <w:rPr/>
        <w:t>assignees,</w:t>
      </w:r>
      <w:r>
        <w:rPr>
          <w:spacing w:val="10"/>
        </w:rPr>
        <w:t> </w:t>
      </w:r>
      <w:r>
        <w:rPr/>
        <w:t>who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agreed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guarantee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provide</w:t>
      </w:r>
      <w:r>
        <w:rPr>
          <w:spacing w:val="10"/>
        </w:rPr>
        <w:t> </w:t>
      </w:r>
      <w:r>
        <w:rPr/>
        <w:t>finance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Concessionaire</w:t>
      </w:r>
      <w:r>
        <w:rPr>
          <w:spacing w:val="8"/>
        </w:rPr>
        <w:t> </w:t>
      </w:r>
      <w:r>
        <w:rPr/>
        <w:t>under</w:t>
      </w:r>
      <w:r>
        <w:rPr>
          <w:spacing w:val="9"/>
        </w:rPr>
        <w:t> </w:t>
      </w:r>
      <w:r>
        <w:rPr/>
        <w:t>any</w:t>
      </w:r>
      <w:r>
        <w:rPr>
          <w:spacing w:val="5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</w:p>
    <w:p>
      <w:pPr>
        <w:pStyle w:val="BodyText"/>
        <w:spacing w:before="4"/>
        <w:rPr>
          <w:sz w:val="18"/>
        </w:rPr>
      </w:pPr>
    </w:p>
    <w:p>
      <w:pPr>
        <w:spacing w:before="123"/>
        <w:ind w:left="200" w:right="76" w:firstLine="0"/>
        <w:jc w:val="left"/>
        <w:rPr>
          <w:sz w:val="16"/>
        </w:rPr>
      </w:pPr>
      <w:r>
        <w:rPr>
          <w:sz w:val="16"/>
          <w:vertAlign w:val="superscript"/>
        </w:rPr>
        <w:t>10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date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would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fixed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depending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on 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case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phase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wise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development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linked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expected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completion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of the</w:t>
      </w:r>
      <w:r>
        <w:rPr>
          <w:spacing w:val="-39"/>
          <w:sz w:val="16"/>
          <w:vertAlign w:val="baseline"/>
        </w:rPr>
        <w:t> </w:t>
      </w:r>
      <w:r>
        <w:rPr>
          <w:sz w:val="16"/>
          <w:vertAlign w:val="baseline"/>
        </w:rPr>
        <w:t>first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phase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development.</w:t>
      </w:r>
    </w:p>
    <w:p>
      <w:pPr>
        <w:spacing w:after="0"/>
        <w:jc w:val="left"/>
        <w:rPr>
          <w:sz w:val="16"/>
        </w:rPr>
        <w:sectPr>
          <w:footerReference w:type="default" r:id="rId9"/>
          <w:pgSz w:w="12240" w:h="15840"/>
          <w:pgMar w:footer="881" w:header="0" w:top="1420" w:bottom="1080" w:left="1040" w:right="1000"/>
        </w:sectPr>
      </w:pPr>
    </w:p>
    <w:p>
      <w:pPr>
        <w:pStyle w:val="BodyText"/>
        <w:spacing w:before="77"/>
        <w:ind w:left="200"/>
        <w:jc w:val="both"/>
        <w:rPr>
          <w:rFonts w:ascii="Arial"/>
          <w:i/>
        </w:rPr>
      </w:pPr>
      <w:r>
        <w:rPr/>
        <w:t>Financing</w:t>
      </w:r>
      <w:r>
        <w:rPr>
          <w:spacing w:val="18"/>
        </w:rPr>
        <w:t> </w:t>
      </w:r>
      <w:r>
        <w:rPr/>
        <w:t>Agreements</w:t>
      </w:r>
      <w:r>
        <w:rPr>
          <w:spacing w:val="11"/>
        </w:rPr>
        <w:t> </w:t>
      </w:r>
      <w:r>
        <w:rPr/>
        <w:t>for</w:t>
      </w:r>
      <w:r>
        <w:rPr>
          <w:spacing w:val="18"/>
        </w:rPr>
        <w:t> </w:t>
      </w:r>
      <w:r>
        <w:rPr/>
        <w:t>meeting</w:t>
      </w:r>
      <w:r>
        <w:rPr>
          <w:spacing w:val="18"/>
        </w:rPr>
        <w:t> </w:t>
      </w:r>
      <w:r>
        <w:rPr/>
        <w:t>all</w:t>
      </w:r>
      <w:r>
        <w:rPr>
          <w:spacing w:val="14"/>
        </w:rPr>
        <w:t> </w:t>
      </w:r>
      <w:r>
        <w:rPr/>
        <w:t>or</w:t>
      </w:r>
      <w:r>
        <w:rPr>
          <w:spacing w:val="17"/>
        </w:rPr>
        <w:t> </w:t>
      </w:r>
      <w:r>
        <w:rPr/>
        <w:t>any</w:t>
      </w:r>
      <w:r>
        <w:rPr>
          <w:spacing w:val="14"/>
        </w:rPr>
        <w:t> </w:t>
      </w:r>
      <w:r>
        <w:rPr/>
        <w:t>part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Total</w:t>
      </w:r>
      <w:r>
        <w:rPr>
          <w:spacing w:val="16"/>
        </w:rPr>
        <w:t> </w:t>
      </w:r>
      <w:r>
        <w:rPr/>
        <w:t>Project</w:t>
      </w:r>
      <w:r>
        <w:rPr>
          <w:spacing w:val="15"/>
        </w:rPr>
        <w:t> </w:t>
      </w:r>
      <w:r>
        <w:rPr/>
        <w:t>Cost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who</w:t>
      </w:r>
      <w:r>
        <w:rPr>
          <w:spacing w:val="16"/>
        </w:rPr>
        <w:t> </w:t>
      </w:r>
      <w:r>
        <w:rPr/>
        <w:t>hold</w:t>
      </w:r>
      <w:r>
        <w:rPr>
          <w:spacing w:val="20"/>
        </w:rPr>
        <w:t> </w:t>
      </w:r>
      <w:r>
        <w:rPr>
          <w:rFonts w:ascii="Arial"/>
          <w:i/>
        </w:rPr>
        <w:t>pari</w:t>
      </w:r>
      <w:r>
        <w:rPr>
          <w:rFonts w:ascii="Arial"/>
          <w:i/>
          <w:spacing w:val="10"/>
        </w:rPr>
        <w:t> </w:t>
      </w:r>
      <w:r>
        <w:rPr>
          <w:rFonts w:ascii="Arial"/>
          <w:i/>
        </w:rPr>
        <w:t>passu</w:t>
      </w:r>
    </w:p>
    <w:p>
      <w:pPr>
        <w:pStyle w:val="BodyText"/>
        <w:spacing w:before="128"/>
        <w:ind w:left="200"/>
        <w:jc w:val="both"/>
      </w:pPr>
      <w:r>
        <w:rPr/>
        <w:t>charge</w:t>
      </w:r>
      <w:r>
        <w:rPr>
          <w:spacing w:val="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assets,</w:t>
      </w:r>
      <w:r>
        <w:rPr>
          <w:spacing w:val="1"/>
        </w:rPr>
        <w:t> </w:t>
      </w:r>
      <w:r>
        <w:rPr/>
        <w:t>rights,</w:t>
      </w:r>
      <w:r>
        <w:rPr>
          <w:spacing w:val="-1"/>
        </w:rPr>
        <w:t> </w:t>
      </w:r>
      <w:r>
        <w:rPr/>
        <w:t>title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interests of the Concessionaire.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“Special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Audit”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assigned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9.4.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4" w:lineRule="auto"/>
        <w:ind w:left="200" w:right="105" w:hanging="1"/>
        <w:jc w:val="both"/>
      </w:pPr>
      <w:r>
        <w:rPr>
          <w:rFonts w:ascii="Arial" w:hAnsi="Arial"/>
          <w:b/>
          <w:spacing w:val="-7"/>
          <w:w w:val="110"/>
        </w:rPr>
        <w:t>“Specified</w:t>
      </w:r>
      <w:r>
        <w:rPr>
          <w:rFonts w:ascii="Arial" w:hAnsi="Arial"/>
          <w:b/>
          <w:spacing w:val="-11"/>
          <w:w w:val="110"/>
        </w:rPr>
        <w:t> </w:t>
      </w:r>
      <w:r>
        <w:rPr>
          <w:rFonts w:ascii="Arial" w:hAnsi="Arial"/>
          <w:b/>
          <w:spacing w:val="-7"/>
          <w:w w:val="110"/>
        </w:rPr>
        <w:t>Assets”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Assets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which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are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constructed,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acquired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installed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after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5th</w:t>
      </w:r>
      <w:r>
        <w:rPr>
          <w:spacing w:val="-8"/>
          <w:w w:val="110"/>
        </w:rPr>
        <w:t> (fifth)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anniversary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COD,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but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no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later than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20th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(twentieth)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anniversary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Date</w:t>
      </w:r>
      <w:r>
        <w:rPr>
          <w:spacing w:val="-6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Award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Concession;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provided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Specified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Assets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include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assets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Scope of Work mentioned in Appendix 4 of Concession Agreement and any improvement on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existing assets; provided further that </w:t>
      </w:r>
      <w:r>
        <w:rPr>
          <w:w w:val="110"/>
        </w:rPr>
        <w:t>any Specified Assets shall be constructed, acquired or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installed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only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prior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approval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Authority.</w:t>
      </w:r>
    </w:p>
    <w:p>
      <w:pPr>
        <w:pStyle w:val="BodyText"/>
        <w:spacing w:line="362" w:lineRule="auto" w:before="159"/>
        <w:ind w:left="200" w:right="121"/>
        <w:jc w:val="both"/>
      </w:pPr>
      <w:r>
        <w:rPr/>
        <w:t>“</w:t>
      </w:r>
      <w:r>
        <w:rPr>
          <w:rFonts w:ascii="Arial" w:hAnsi="Arial"/>
          <w:b/>
        </w:rPr>
        <w:t>Statutory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Auditors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reputable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chartered</w:t>
      </w:r>
      <w:r>
        <w:rPr>
          <w:spacing w:val="1"/>
        </w:rPr>
        <w:t> </w:t>
      </w:r>
      <w:r>
        <w:rPr/>
        <w:t>accountants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statutory</w:t>
      </w:r>
      <w:r>
        <w:rPr>
          <w:spacing w:val="1"/>
        </w:rPr>
        <w:t> </w:t>
      </w:r>
      <w:r>
        <w:rPr/>
        <w:t>auditors of the </w:t>
      </w:r>
      <w:r>
        <w:rPr>
          <w:rFonts w:ascii="Arial" w:hAnsi="Arial"/>
          <w:b/>
        </w:rPr>
        <w:t>Concessionaire </w:t>
      </w:r>
      <w:r>
        <w:rPr/>
        <w:t>under the provisions of the Companies Act, 2013 including any re-</w:t>
      </w:r>
      <w:r>
        <w:rPr>
          <w:spacing w:val="1"/>
        </w:rPr>
        <w:t> </w:t>
      </w:r>
      <w:r>
        <w:rPr/>
        <w:t>enactment or amendment thereof, for the time being in force, and appointed in accordance with</w:t>
      </w:r>
      <w:r>
        <w:rPr>
          <w:spacing w:val="1"/>
        </w:rPr>
        <w:t> </w:t>
      </w:r>
      <w:r>
        <w:rPr/>
        <w:t>Clause</w:t>
      </w:r>
      <w:r>
        <w:rPr>
          <w:spacing w:val="3"/>
        </w:rPr>
        <w:t> </w:t>
      </w:r>
      <w:r>
        <w:rPr/>
        <w:t>21.2.2</w:t>
      </w:r>
      <w:r>
        <w:rPr>
          <w:spacing w:val="1"/>
        </w:rPr>
        <w:t> </w:t>
      </w:r>
      <w:r>
        <w:rPr/>
        <w:t>(a).</w:t>
      </w:r>
    </w:p>
    <w:p>
      <w:pPr>
        <w:pStyle w:val="BodyText"/>
        <w:spacing w:line="364" w:lineRule="auto" w:before="162"/>
        <w:ind w:left="200" w:right="106" w:hanging="1"/>
        <w:jc w:val="both"/>
      </w:pPr>
      <w:r>
        <w:rPr>
          <w:rFonts w:ascii="Arial" w:hAnsi="Arial"/>
          <w:b/>
          <w:spacing w:val="-6"/>
          <w:w w:val="110"/>
        </w:rPr>
        <w:t>“Substitution</w:t>
      </w:r>
      <w:r>
        <w:rPr>
          <w:rFonts w:ascii="Arial" w:hAnsi="Arial"/>
          <w:b/>
          <w:spacing w:val="-7"/>
          <w:w w:val="110"/>
        </w:rPr>
        <w:t> </w:t>
      </w:r>
      <w:r>
        <w:rPr>
          <w:rFonts w:ascii="Arial" w:hAnsi="Arial"/>
          <w:b/>
          <w:spacing w:val="-6"/>
          <w:w w:val="110"/>
        </w:rPr>
        <w:t>Agreement”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6"/>
          <w:w w:val="110"/>
        </w:rPr>
        <w:t>means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substantially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 the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form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set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out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Appendix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3,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to be entered into between the Concessioning </w:t>
      </w:r>
      <w:r>
        <w:rPr>
          <w:w w:val="110"/>
        </w:rPr>
        <w:t>Authority, the Concessionaire and the Senior</w:t>
      </w:r>
      <w:r>
        <w:rPr>
          <w:spacing w:val="1"/>
          <w:w w:val="110"/>
        </w:rPr>
        <w:t> </w:t>
      </w:r>
      <w:r>
        <w:rPr>
          <w:w w:val="110"/>
        </w:rPr>
        <w:t>Lenders.</w:t>
      </w:r>
    </w:p>
    <w:p>
      <w:pPr>
        <w:spacing w:line="362" w:lineRule="auto" w:before="157"/>
        <w:ind w:left="200" w:right="106" w:firstLine="0"/>
        <w:jc w:val="both"/>
        <w:rPr>
          <w:sz w:val="22"/>
        </w:rPr>
      </w:pPr>
      <w:r>
        <w:rPr>
          <w:spacing w:val="-1"/>
          <w:w w:val="110"/>
          <w:sz w:val="22"/>
        </w:rPr>
        <w:t>“</w:t>
      </w:r>
      <w:r>
        <w:rPr>
          <w:rFonts w:ascii="Arial" w:hAnsi="Arial"/>
          <w:b/>
          <w:spacing w:val="-1"/>
          <w:w w:val="110"/>
          <w:sz w:val="22"/>
        </w:rPr>
        <w:t>Supporting Project Infrastructure</w:t>
      </w:r>
      <w:r>
        <w:rPr>
          <w:spacing w:val="-1"/>
          <w:w w:val="110"/>
          <w:sz w:val="22"/>
        </w:rPr>
        <w:t>” </w:t>
      </w:r>
      <w:r>
        <w:rPr>
          <w:w w:val="110"/>
          <w:sz w:val="22"/>
        </w:rPr>
        <w:t>means the supporting project facilities and services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mentioned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Appendix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19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provided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Concessioning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Authority.</w:t>
      </w:r>
    </w:p>
    <w:p>
      <w:pPr>
        <w:pStyle w:val="BodyText"/>
        <w:spacing w:line="362" w:lineRule="auto" w:before="161"/>
        <w:ind w:left="200" w:right="106" w:hanging="1"/>
        <w:jc w:val="both"/>
      </w:pPr>
      <w:r>
        <w:rPr>
          <w:rFonts w:ascii="Arial" w:hAnsi="Arial"/>
          <w:b/>
          <w:spacing w:val="-7"/>
          <w:w w:val="110"/>
        </w:rPr>
        <w:t>“Tariff” </w:t>
      </w:r>
      <w:r>
        <w:rPr>
          <w:spacing w:val="-8"/>
          <w:w w:val="110"/>
        </w:rPr>
        <w:t>means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applicable</w:t>
      </w:r>
      <w:r>
        <w:rPr>
          <w:spacing w:val="-8"/>
          <w:w w:val="110"/>
        </w:rPr>
        <w:t> rate(s)</w:t>
      </w:r>
      <w:r>
        <w:rPr>
          <w:spacing w:val="-7"/>
          <w:w w:val="110"/>
        </w:rPr>
        <w:t> that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may </w:t>
      </w:r>
      <w:r>
        <w:rPr>
          <w:spacing w:val="-5"/>
          <w:w w:val="110"/>
        </w:rPr>
        <w:t>be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charged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7"/>
          <w:w w:val="110"/>
        </w:rPr>
        <w:t> the</w:t>
      </w:r>
      <w:r>
        <w:rPr>
          <w:spacing w:val="-11"/>
          <w:w w:val="110"/>
        </w:rPr>
        <w:t> </w:t>
      </w:r>
      <w:r>
        <w:rPr>
          <w:spacing w:val="-9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8"/>
          <w:w w:val="110"/>
        </w:rPr>
        <w:t> respect</w:t>
      </w:r>
      <w:r>
        <w:rPr>
          <w:spacing w:val="-62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providing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Project</w:t>
      </w:r>
      <w:r>
        <w:rPr>
          <w:spacing w:val="-17"/>
          <w:w w:val="110"/>
        </w:rPr>
        <w:t> </w:t>
      </w:r>
      <w:r>
        <w:rPr>
          <w:w w:val="110"/>
        </w:rPr>
        <w:t>Facilities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Services.</w:t>
      </w:r>
    </w:p>
    <w:p>
      <w:pPr>
        <w:pStyle w:val="BodyText"/>
        <w:spacing w:line="364" w:lineRule="auto" w:before="161"/>
        <w:ind w:left="200" w:right="105" w:hanging="1"/>
        <w:jc w:val="both"/>
      </w:pPr>
      <w:r>
        <w:rPr>
          <w:rFonts w:ascii="Arial" w:hAnsi="Arial"/>
          <w:b/>
          <w:spacing w:val="-4"/>
          <w:w w:val="110"/>
        </w:rPr>
        <w:t>“Taxes”</w:t>
      </w:r>
      <w:r>
        <w:rPr>
          <w:rFonts w:ascii="Arial" w:hAnsi="Arial"/>
          <w:b/>
          <w:spacing w:val="-11"/>
          <w:w w:val="110"/>
        </w:rPr>
        <w:t> </w:t>
      </w:r>
      <w:r>
        <w:rPr>
          <w:spacing w:val="-4"/>
          <w:w w:val="110"/>
        </w:rPr>
        <w:t>means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Indian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taxes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including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GST,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excise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duties,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customs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duties,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local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taxes,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cess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impost</w:t>
      </w:r>
      <w:r>
        <w:rPr>
          <w:spacing w:val="-5"/>
          <w:w w:val="110"/>
        </w:rPr>
        <w:t> or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surcharge</w:t>
      </w:r>
      <w:r>
        <w:rPr>
          <w:spacing w:val="-5"/>
          <w:w w:val="110"/>
        </w:rPr>
        <w:t> of </w:t>
      </w:r>
      <w:r>
        <w:rPr>
          <w:spacing w:val="-8"/>
          <w:w w:val="110"/>
        </w:rPr>
        <w:t>like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nature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(whether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Central,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State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local)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goods,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materials,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equipment and services incorporated </w:t>
      </w:r>
      <w:r>
        <w:rPr>
          <w:spacing w:val="-6"/>
          <w:w w:val="110"/>
        </w:rPr>
        <w:t>in and forming part of the Project charged, levied or imposed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by any Government Instrumentality, but excluding any interest, penalties and other sums </w:t>
      </w:r>
      <w:r>
        <w:rPr>
          <w:spacing w:val="-6"/>
          <w:w w:val="110"/>
        </w:rPr>
        <w:t>in relation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thereto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imposed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account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whatsoever.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avoidance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doubt,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Taxes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include</w:t>
      </w:r>
      <w:r>
        <w:rPr>
          <w:spacing w:val="-62"/>
          <w:w w:val="110"/>
        </w:rPr>
        <w:t> </w:t>
      </w:r>
      <w:r>
        <w:rPr>
          <w:w w:val="110"/>
        </w:rPr>
        <w:t>taxes</w:t>
      </w:r>
      <w:r>
        <w:rPr>
          <w:spacing w:val="-17"/>
          <w:w w:val="110"/>
        </w:rPr>
        <w:t> </w:t>
      </w:r>
      <w:r>
        <w:rPr>
          <w:w w:val="110"/>
        </w:rPr>
        <w:t>on</w:t>
      </w:r>
      <w:r>
        <w:rPr>
          <w:spacing w:val="-16"/>
          <w:w w:val="110"/>
        </w:rPr>
        <w:t> </w:t>
      </w:r>
      <w:r>
        <w:rPr>
          <w:w w:val="110"/>
        </w:rPr>
        <w:t>corporate</w:t>
      </w:r>
      <w:r>
        <w:rPr>
          <w:spacing w:val="-14"/>
          <w:w w:val="110"/>
        </w:rPr>
        <w:t> </w:t>
      </w:r>
      <w:r>
        <w:rPr>
          <w:w w:val="110"/>
        </w:rPr>
        <w:t>income.</w:t>
      </w:r>
    </w:p>
    <w:p>
      <w:pPr>
        <w:spacing w:before="157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“Termination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Notice”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means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termination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notice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issued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pursuant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16.1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hereof.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2" w:lineRule="auto"/>
        <w:ind w:left="200" w:right="121"/>
        <w:jc w:val="both"/>
      </w:pPr>
      <w:r>
        <w:rPr/>
        <w:t>“</w:t>
      </w:r>
      <w:r>
        <w:rPr>
          <w:rFonts w:ascii="Arial" w:hAnsi="Arial"/>
          <w:b/>
        </w:rPr>
        <w:t>Termination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Payment</w:t>
      </w:r>
      <w:r>
        <w:rPr/>
        <w:t>”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payable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Concessionaire,</w:t>
      </w:r>
      <w:r>
        <w:rPr>
          <w:spacing w:val="2"/>
        </w:rPr>
        <w:t> </w:t>
      </w:r>
      <w:r>
        <w:rPr/>
        <w:t>under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provisions of</w:t>
      </w:r>
      <w:r>
        <w:rPr>
          <w:spacing w:val="2"/>
        </w:rPr>
        <w:t> </w:t>
      </w:r>
      <w:r>
        <w:rPr/>
        <w:t>this Agreement,</w:t>
      </w:r>
      <w:r>
        <w:rPr>
          <w:spacing w:val="2"/>
        </w:rPr>
        <w:t> </w:t>
      </w:r>
      <w:r>
        <w:rPr/>
        <w:t>upon</w:t>
      </w:r>
      <w:r>
        <w:rPr>
          <w:spacing w:val="-2"/>
        </w:rPr>
        <w:t> </w:t>
      </w:r>
      <w:r>
        <w:rPr/>
        <w:t>termination</w:t>
      </w:r>
    </w:p>
    <w:p>
      <w:pPr>
        <w:spacing w:before="159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“Termination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Period”</w:t>
      </w:r>
      <w:r>
        <w:rPr>
          <w:rFonts w:ascii="Arial" w:hAnsi="Arial"/>
          <w:b/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meaning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out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16.1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hereof.</w:t>
      </w:r>
    </w:p>
    <w:p>
      <w:pPr>
        <w:spacing w:after="0"/>
        <w:jc w:val="both"/>
        <w:rPr>
          <w:sz w:val="22"/>
        </w:rPr>
        <w:sectPr>
          <w:footerReference w:type="default" r:id="rId10"/>
          <w:pgSz w:w="12240" w:h="15840"/>
          <w:pgMar w:footer="881" w:header="0" w:top="1420" w:bottom="1080" w:left="1040" w:right="1000"/>
        </w:sectPr>
      </w:pPr>
    </w:p>
    <w:p>
      <w:pPr>
        <w:pStyle w:val="BodyText"/>
        <w:spacing w:before="73"/>
        <w:ind w:left="200"/>
        <w:jc w:val="both"/>
      </w:pPr>
      <w:r>
        <w:rPr>
          <w:rFonts w:ascii="Arial" w:hAnsi="Arial"/>
          <w:b/>
          <w:spacing w:val="-7"/>
          <w:w w:val="110"/>
        </w:rPr>
        <w:t>“Tests”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meaning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assigned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under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Article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6.7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(a)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hereof.</w:t>
      </w:r>
    </w:p>
    <w:p>
      <w:pPr>
        <w:pStyle w:val="BodyText"/>
        <w:spacing w:before="3"/>
        <w:rPr>
          <w:sz w:val="25"/>
        </w:rPr>
      </w:pPr>
    </w:p>
    <w:p>
      <w:pPr>
        <w:tabs>
          <w:tab w:pos="3349" w:val="left" w:leader="none"/>
        </w:tabs>
        <w:spacing w:before="1"/>
        <w:ind w:left="200" w:right="0" w:firstLine="0"/>
        <w:jc w:val="both"/>
        <w:rPr>
          <w:sz w:val="22"/>
        </w:rPr>
      </w:pPr>
      <w:r>
        <w:rPr>
          <w:rFonts w:ascii="Arial" w:hAnsi="Arial"/>
          <w:b/>
          <w:spacing w:val="-7"/>
          <w:w w:val="110"/>
          <w:sz w:val="22"/>
        </w:rPr>
        <w:t>“The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Port”</w:t>
      </w:r>
      <w:r>
        <w:rPr>
          <w:rFonts w:ascii="Arial" w:hAnsi="Arial"/>
          <w:b/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means</w:t>
      </w:r>
      <w:r>
        <w:rPr>
          <w:rFonts w:ascii="Times New Roman" w:hAnsi="Times New Roman"/>
          <w:spacing w:val="-6"/>
          <w:w w:val="110"/>
          <w:sz w:val="22"/>
          <w:u w:val="single"/>
        </w:rPr>
        <w:tab/>
      </w:r>
      <w:r>
        <w:rPr>
          <w:w w:val="110"/>
          <w:sz w:val="22"/>
        </w:rPr>
        <w:t>Port.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362" w:lineRule="auto"/>
        <w:ind w:left="200" w:right="108" w:hanging="1"/>
        <w:jc w:val="both"/>
      </w:pPr>
      <w:r>
        <w:rPr>
          <w:rFonts w:ascii="Arial"/>
          <w:b/>
          <w:spacing w:val="-6"/>
          <w:w w:val="110"/>
        </w:rPr>
        <w:t>"Total</w:t>
      </w:r>
      <w:r>
        <w:rPr>
          <w:rFonts w:ascii="Arial"/>
          <w:b/>
          <w:spacing w:val="-8"/>
          <w:w w:val="110"/>
        </w:rPr>
        <w:t> </w:t>
      </w:r>
      <w:r>
        <w:rPr>
          <w:rFonts w:ascii="Arial"/>
          <w:b/>
          <w:spacing w:val="-5"/>
          <w:w w:val="110"/>
        </w:rPr>
        <w:t>Project</w:t>
      </w:r>
      <w:r>
        <w:rPr>
          <w:rFonts w:ascii="Arial"/>
          <w:b/>
          <w:spacing w:val="-9"/>
          <w:w w:val="110"/>
        </w:rPr>
        <w:t> </w:t>
      </w:r>
      <w:r>
        <w:rPr>
          <w:rFonts w:ascii="Arial"/>
          <w:b/>
          <w:spacing w:val="-5"/>
          <w:w w:val="110"/>
        </w:rPr>
        <w:t>Cost"</w:t>
      </w:r>
      <w:r>
        <w:rPr>
          <w:rFonts w:ascii="Arial"/>
          <w:b/>
          <w:spacing w:val="-12"/>
          <w:w w:val="110"/>
        </w:rPr>
        <w:t> </w:t>
      </w:r>
      <w:r>
        <w:rPr>
          <w:spacing w:val="-5"/>
          <w:w w:val="110"/>
        </w:rPr>
        <w:t>means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capital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cost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incurred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construction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financing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Project</w:t>
      </w:r>
      <w:r>
        <w:rPr>
          <w:spacing w:val="-62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shall</w:t>
      </w:r>
      <w:r>
        <w:rPr>
          <w:spacing w:val="-18"/>
          <w:w w:val="110"/>
        </w:rPr>
        <w:t> </w:t>
      </w:r>
      <w:r>
        <w:rPr>
          <w:w w:val="110"/>
        </w:rPr>
        <w:t>be</w:t>
      </w:r>
      <w:r>
        <w:rPr>
          <w:spacing w:val="-16"/>
          <w:w w:val="110"/>
        </w:rPr>
        <w:t> </w:t>
      </w:r>
      <w:r>
        <w:rPr>
          <w:w w:val="110"/>
        </w:rPr>
        <w:t>limited</w:t>
      </w:r>
      <w:r>
        <w:rPr>
          <w:spacing w:val="-18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lowest</w:t>
      </w:r>
      <w:r>
        <w:rPr>
          <w:spacing w:val="-16"/>
          <w:w w:val="110"/>
        </w:rPr>
        <w:t> </w:t>
      </w:r>
      <w:r>
        <w:rPr>
          <w:w w:val="110"/>
        </w:rPr>
        <w:t>of:</w:t>
      </w:r>
    </w:p>
    <w:p>
      <w:pPr>
        <w:pStyle w:val="ListParagraph"/>
        <w:numPr>
          <w:ilvl w:val="1"/>
          <w:numId w:val="30"/>
        </w:numPr>
        <w:tabs>
          <w:tab w:pos="921" w:val="left" w:leader="none"/>
        </w:tabs>
        <w:spacing w:line="367" w:lineRule="auto" w:before="165" w:after="0"/>
        <w:ind w:left="920" w:right="106" w:hanging="361"/>
        <w:jc w:val="both"/>
        <w:rPr>
          <w:sz w:val="22"/>
        </w:rPr>
      </w:pP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capital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cost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Project,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set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forth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Financial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Package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date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Financial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Close;</w:t>
      </w:r>
    </w:p>
    <w:p>
      <w:pPr>
        <w:pStyle w:val="ListParagraph"/>
        <w:numPr>
          <w:ilvl w:val="1"/>
          <w:numId w:val="30"/>
        </w:numPr>
        <w:tabs>
          <w:tab w:pos="921" w:val="left" w:leader="none"/>
        </w:tabs>
        <w:spacing w:line="364" w:lineRule="auto" w:before="0" w:after="0"/>
        <w:ind w:left="920" w:right="106" w:hanging="361"/>
        <w:jc w:val="both"/>
        <w:rPr>
          <w:sz w:val="22"/>
        </w:rPr>
      </w:pP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actual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capital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cost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upon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completion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approved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Independent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Engineer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and Statutory Auditor </w:t>
      </w:r>
      <w:r>
        <w:rPr>
          <w:w w:val="110"/>
          <w:sz w:val="22"/>
        </w:rPr>
        <w:t>and submitted to Concessioning Authority at the time of issuing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Completion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Certificate</w:t>
      </w:r>
    </w:p>
    <w:p>
      <w:pPr>
        <w:pStyle w:val="ListParagraph"/>
        <w:numPr>
          <w:ilvl w:val="1"/>
          <w:numId w:val="30"/>
        </w:numPr>
        <w:tabs>
          <w:tab w:pos="921" w:val="left" w:leader="none"/>
        </w:tabs>
        <w:spacing w:line="249" w:lineRule="exact" w:before="0" w:after="0"/>
        <w:ind w:left="920" w:right="0" w:hanging="361"/>
        <w:jc w:val="both"/>
        <w:rPr>
          <w:sz w:val="22"/>
        </w:rPr>
      </w:pPr>
      <w:r>
        <w:rPr>
          <w:spacing w:val="-6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sum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Rs.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*****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Crore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(Rupees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*****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Crore)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64" w:lineRule="auto"/>
        <w:ind w:left="200" w:right="108"/>
        <w:jc w:val="both"/>
      </w:pPr>
      <w:r>
        <w:rPr>
          <w:w w:val="110"/>
        </w:rPr>
        <w:t>Provided</w:t>
      </w:r>
      <w:r>
        <w:rPr>
          <w:spacing w:val="-4"/>
          <w:w w:val="110"/>
        </w:rPr>
        <w:t> </w:t>
      </w:r>
      <w:r>
        <w:rPr>
          <w:w w:val="110"/>
        </w:rPr>
        <w:t>further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event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termination,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Total</w:t>
      </w:r>
      <w:r>
        <w:rPr>
          <w:spacing w:val="-1"/>
          <w:w w:val="110"/>
        </w:rPr>
        <w:t> </w:t>
      </w:r>
      <w:r>
        <w:rPr>
          <w:w w:val="110"/>
        </w:rPr>
        <w:t>Project</w:t>
      </w:r>
      <w:r>
        <w:rPr>
          <w:spacing w:val="-3"/>
          <w:w w:val="110"/>
        </w:rPr>
        <w:t> </w:t>
      </w:r>
      <w:r>
        <w:rPr>
          <w:w w:val="110"/>
        </w:rPr>
        <w:t>Cost</w:t>
      </w:r>
      <w:r>
        <w:rPr>
          <w:spacing w:val="-5"/>
          <w:w w:val="110"/>
        </w:rPr>
        <w:t> </w:t>
      </w:r>
      <w:r>
        <w:rPr>
          <w:w w:val="110"/>
        </w:rPr>
        <w:t>shall</w:t>
      </w:r>
      <w:r>
        <w:rPr>
          <w:spacing w:val="-1"/>
          <w:w w:val="110"/>
        </w:rPr>
        <w:t> </w:t>
      </w:r>
      <w:r>
        <w:rPr>
          <w:w w:val="110"/>
        </w:rPr>
        <w:t>be</w:t>
      </w:r>
      <w:r>
        <w:rPr>
          <w:spacing w:val="-4"/>
          <w:w w:val="110"/>
        </w:rPr>
        <w:t> </w:t>
      </w:r>
      <w:r>
        <w:rPr>
          <w:w w:val="110"/>
        </w:rPr>
        <w:t>deemed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be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modified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extent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variation </w:t>
      </w:r>
      <w:r>
        <w:rPr>
          <w:spacing w:val="-4"/>
          <w:w w:val="110"/>
        </w:rPr>
        <w:t>in</w:t>
      </w:r>
      <w:r>
        <w:rPr>
          <w:spacing w:val="-8"/>
          <w:w w:val="110"/>
        </w:rPr>
        <w:t> Price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Index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occurring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8"/>
          <w:w w:val="110"/>
        </w:rPr>
        <w:t> respect</w:t>
      </w:r>
      <w:r>
        <w:rPr>
          <w:spacing w:val="-5"/>
          <w:w w:val="110"/>
        </w:rPr>
        <w:t> of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Adjusted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Equity,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7"/>
          <w:w w:val="110"/>
        </w:rPr>
        <w:t> the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case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be,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provisions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Agreement</w:t>
      </w:r>
    </w:p>
    <w:p>
      <w:pPr>
        <w:pStyle w:val="BodyText"/>
        <w:spacing w:line="364" w:lineRule="auto" w:before="157"/>
        <w:ind w:left="200" w:right="106" w:hanging="1"/>
        <w:jc w:val="both"/>
      </w:pPr>
      <w:r>
        <w:rPr>
          <w:rFonts w:ascii="Arial" w:hAnsi="Arial"/>
          <w:b/>
          <w:spacing w:val="-2"/>
          <w:w w:val="110"/>
        </w:rPr>
        <w:t>“Transfer”</w:t>
      </w:r>
      <w:r>
        <w:rPr>
          <w:rFonts w:ascii="Arial" w:hAnsi="Arial"/>
          <w:b/>
          <w:spacing w:val="-8"/>
          <w:w w:val="110"/>
        </w:rPr>
        <w:t> </w:t>
      </w:r>
      <w:r>
        <w:rPr>
          <w:spacing w:val="-2"/>
          <w:w w:val="110"/>
        </w:rPr>
        <w:t>means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transfer,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sell,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assign,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pledge,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hypothecate,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create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security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interest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other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encumbrance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on,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place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trust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(voting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otherwise),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transfer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operation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law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other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way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dispose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of,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whether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voluntarily,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legal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beneficial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interest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equity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shares</w:t>
      </w:r>
      <w:r>
        <w:rPr>
          <w:spacing w:val="-62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Concessionaire.</w:t>
      </w:r>
    </w:p>
    <w:p>
      <w:pPr>
        <w:pStyle w:val="BodyText"/>
        <w:spacing w:line="362" w:lineRule="auto" w:before="158"/>
        <w:ind w:left="200" w:right="107" w:hanging="1"/>
        <w:jc w:val="both"/>
      </w:pPr>
      <w:r>
        <w:rPr>
          <w:rFonts w:ascii="Arial" w:hAnsi="Arial"/>
          <w:b/>
          <w:spacing w:val="-3"/>
          <w:w w:val="110"/>
        </w:rPr>
        <w:t>“Transfer</w:t>
      </w:r>
      <w:r>
        <w:rPr>
          <w:rFonts w:ascii="Arial" w:hAnsi="Arial"/>
          <w:b/>
          <w:spacing w:val="-12"/>
          <w:w w:val="110"/>
        </w:rPr>
        <w:t> </w:t>
      </w:r>
      <w:r>
        <w:rPr>
          <w:rFonts w:ascii="Arial" w:hAnsi="Arial"/>
          <w:b/>
          <w:spacing w:val="-3"/>
          <w:w w:val="110"/>
        </w:rPr>
        <w:t>Date”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3"/>
          <w:w w:val="110"/>
        </w:rPr>
        <w:t>means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date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expiry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termination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case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may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be,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Concession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Period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terms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spacing w:line="362" w:lineRule="auto" w:before="161"/>
        <w:ind w:left="200" w:right="107" w:hanging="1"/>
        <w:jc w:val="both"/>
        <w:rPr>
          <w:sz w:val="22"/>
        </w:rPr>
      </w:pPr>
      <w:r>
        <w:rPr>
          <w:rFonts w:ascii="Arial" w:hAnsi="Arial"/>
          <w:b/>
          <w:w w:val="110"/>
          <w:sz w:val="22"/>
        </w:rPr>
        <w:t>“Transaction Documents” </w:t>
      </w:r>
      <w:r>
        <w:rPr>
          <w:w w:val="110"/>
          <w:sz w:val="22"/>
        </w:rPr>
        <w:t>means collectively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Project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Contracts 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Financing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Documents.</w:t>
      </w:r>
    </w:p>
    <w:p>
      <w:pPr>
        <w:pStyle w:val="BodyText"/>
        <w:spacing w:line="364" w:lineRule="auto" w:before="161"/>
        <w:ind w:left="200" w:right="123"/>
        <w:jc w:val="both"/>
      </w:pPr>
      <w:r>
        <w:rPr/>
        <w:t>“</w:t>
      </w:r>
      <w:r>
        <w:rPr>
          <w:rFonts w:ascii="Arial" w:hAnsi="Arial"/>
          <w:b/>
        </w:rPr>
        <w:t>User</w:t>
      </w:r>
      <w:r>
        <w:rPr/>
        <w:t>”</w:t>
      </w:r>
      <w:r>
        <w:rPr>
          <w:spacing w:val="8"/>
        </w:rPr>
        <w:t> </w:t>
      </w:r>
      <w:r>
        <w:rPr/>
        <w:t>means</w:t>
      </w:r>
      <w:r>
        <w:rPr>
          <w:spacing w:val="9"/>
        </w:rPr>
        <w:t> </w:t>
      </w:r>
      <w:r>
        <w:rPr/>
        <w:t>a</w:t>
      </w:r>
      <w:r>
        <w:rPr>
          <w:spacing w:val="11"/>
        </w:rPr>
        <w:t> </w:t>
      </w:r>
      <w:r>
        <w:rPr/>
        <w:t>person</w:t>
      </w:r>
      <w:r>
        <w:rPr>
          <w:spacing w:val="11"/>
        </w:rPr>
        <w:t> </w:t>
      </w:r>
      <w:r>
        <w:rPr/>
        <w:t>including</w:t>
      </w:r>
      <w:r>
        <w:rPr>
          <w:spacing w:val="12"/>
        </w:rPr>
        <w:t> </w:t>
      </w:r>
      <w:r>
        <w:rPr/>
        <w:t>any</w:t>
      </w:r>
      <w:r>
        <w:rPr>
          <w:spacing w:val="9"/>
        </w:rPr>
        <w:t> </w:t>
      </w:r>
      <w:r>
        <w:rPr/>
        <w:t>vessel</w:t>
      </w:r>
      <w:r>
        <w:rPr>
          <w:spacing w:val="10"/>
        </w:rPr>
        <w:t> </w:t>
      </w:r>
      <w:r>
        <w:rPr/>
        <w:t>or</w:t>
      </w:r>
      <w:r>
        <w:rPr>
          <w:spacing w:val="12"/>
        </w:rPr>
        <w:t> </w:t>
      </w:r>
      <w:r>
        <w:rPr/>
        <w:t>other</w:t>
      </w:r>
      <w:r>
        <w:rPr>
          <w:spacing w:val="12"/>
        </w:rPr>
        <w:t> </w:t>
      </w:r>
      <w:r>
        <w:rPr/>
        <w:t>person,</w:t>
      </w:r>
      <w:r>
        <w:rPr>
          <w:spacing w:val="11"/>
        </w:rPr>
        <w:t> </w:t>
      </w:r>
      <w:r>
        <w:rPr/>
        <w:t>who</w:t>
      </w:r>
      <w:r>
        <w:rPr>
          <w:spacing w:val="11"/>
        </w:rPr>
        <w:t> </w:t>
      </w:r>
      <w:r>
        <w:rPr/>
        <w:t>uses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intends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use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Project</w:t>
      </w:r>
      <w:r>
        <w:rPr>
          <w:spacing w:val="-56"/>
        </w:rPr>
        <w:t> </w:t>
      </w:r>
      <w:r>
        <w:rPr/>
        <w:t>or any part thereof, including any or all Project Facilities &amp; Services, on payment of Tariff or in</w:t>
      </w:r>
      <w:r>
        <w:rPr>
          <w:spacing w:val="1"/>
        </w:rPr>
        <w:t> </w:t>
      </w:r>
      <w:r>
        <w:rPr/>
        <w:t>accordance with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provisions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Applicable Laws</w:t>
      </w:r>
    </w:p>
    <w:p>
      <w:pPr>
        <w:spacing w:before="155"/>
        <w:ind w:left="200" w:right="0" w:firstLine="0"/>
        <w:jc w:val="both"/>
        <w:rPr>
          <w:sz w:val="22"/>
        </w:rPr>
      </w:pPr>
      <w:r>
        <w:rPr>
          <w:sz w:val="22"/>
        </w:rPr>
        <w:t>“</w:t>
      </w:r>
      <w:r>
        <w:rPr>
          <w:rFonts w:ascii="Arial" w:hAnsi="Arial"/>
          <w:b/>
          <w:sz w:val="22"/>
        </w:rPr>
        <w:t>Vesting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Certificate</w:t>
      </w:r>
      <w:r>
        <w:rPr>
          <w:sz w:val="22"/>
        </w:rPr>
        <w:t>” shall have the meaning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Clause</w:t>
      </w:r>
      <w:r>
        <w:rPr>
          <w:spacing w:val="2"/>
          <w:sz w:val="22"/>
        </w:rPr>
        <w:t> </w:t>
      </w:r>
      <w:r>
        <w:rPr>
          <w:sz w:val="22"/>
        </w:rPr>
        <w:t>18.5;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4" w:lineRule="auto"/>
        <w:ind w:left="200" w:right="122"/>
        <w:jc w:val="both"/>
      </w:pPr>
      <w:r>
        <w:rPr/>
        <w:t>“</w:t>
      </w:r>
      <w:r>
        <w:rPr>
          <w:rFonts w:ascii="Arial" w:hAnsi="Arial"/>
          <w:b/>
        </w:rPr>
        <w:t>WPI</w:t>
      </w:r>
      <w:r>
        <w:rPr/>
        <w:t>” means the Wholesale Price Index for all commodities as published by the Ministry of Industry,</w:t>
      </w:r>
      <w:r>
        <w:rPr>
          <w:spacing w:val="1"/>
        </w:rPr>
        <w:t> </w:t>
      </w:r>
      <w:r>
        <w:rPr/>
        <w:t>GOI and shall include</w:t>
      </w:r>
      <w:r>
        <w:rPr>
          <w:spacing w:val="1"/>
        </w:rPr>
        <w:t> </w:t>
      </w:r>
      <w:r>
        <w:rPr/>
        <w:t>any index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substitutes the WPI, and any reference to WPI shall,</w:t>
      </w:r>
      <w:r>
        <w:rPr>
          <w:spacing w:val="58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requires,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construed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 the WPI</w:t>
      </w:r>
      <w:r>
        <w:rPr>
          <w:spacing w:val="1"/>
        </w:rPr>
        <w:t> </w:t>
      </w:r>
      <w:r>
        <w:rPr/>
        <w:t>published for</w:t>
      </w:r>
      <w:r>
        <w:rPr>
          <w:spacing w:val="58"/>
        </w:rPr>
        <w:t> </w:t>
      </w:r>
      <w:r>
        <w:rPr/>
        <w:t>the period</w:t>
      </w:r>
      <w:r>
        <w:rPr>
          <w:spacing w:val="-56"/>
        </w:rPr>
        <w:t> </w:t>
      </w:r>
      <w:r>
        <w:rPr/>
        <w:t>ending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preceding</w:t>
      </w:r>
      <w:r>
        <w:rPr>
          <w:spacing w:val="4"/>
        </w:rPr>
        <w:t> </w:t>
      </w:r>
      <w:r>
        <w:rPr/>
        <w:t>month.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31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Other</w:t>
      </w:r>
      <w:r>
        <w:rPr>
          <w:spacing w:val="-3"/>
          <w:w w:val="110"/>
        </w:rPr>
        <w:t> </w:t>
      </w:r>
      <w:r>
        <w:rPr>
          <w:w w:val="110"/>
        </w:rPr>
        <w:t>References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200"/>
      </w:pPr>
      <w:r>
        <w:rPr>
          <w:spacing w:val="-7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Agreement: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00"/>
      </w:pPr>
      <w:r>
        <w:rPr>
          <w:rFonts w:ascii="Arial" w:hAnsi="Arial"/>
          <w:b/>
          <w:spacing w:val="-7"/>
          <w:w w:val="110"/>
        </w:rPr>
        <w:t>“BIS”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Bureau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Indian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Standards.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00"/>
      </w:pPr>
      <w:r>
        <w:rPr>
          <w:rFonts w:ascii="Arial" w:hAnsi="Arial"/>
          <w:b/>
          <w:spacing w:val="-7"/>
          <w:w w:val="110"/>
        </w:rPr>
        <w:t>“BS”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British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Standard.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ind w:left="200"/>
      </w:pPr>
      <w:r>
        <w:rPr>
          <w:rFonts w:ascii="Arial" w:hAnsi="Arial"/>
          <w:b/>
          <w:spacing w:val="-8"/>
          <w:w w:val="110"/>
        </w:rPr>
        <w:t>“CISF”</w:t>
      </w:r>
      <w:r>
        <w:rPr>
          <w:rFonts w:ascii="Arial" w:hAnsi="Arial"/>
          <w:b/>
          <w:spacing w:val="-12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Central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Industrial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Security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Force.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00"/>
      </w:pPr>
      <w:r>
        <w:rPr>
          <w:rFonts w:ascii="Arial" w:hAnsi="Arial"/>
          <w:b/>
          <w:spacing w:val="-8"/>
          <w:w w:val="110"/>
        </w:rPr>
        <w:t>“DIN”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German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Industrial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Standard.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511" w:lineRule="auto"/>
        <w:ind w:left="200" w:right="4358" w:hanging="1"/>
      </w:pPr>
      <w:r>
        <w:rPr>
          <w:rFonts w:ascii="Arial" w:hAnsi="Arial"/>
          <w:b/>
          <w:spacing w:val="-8"/>
          <w:w w:val="110"/>
        </w:rPr>
        <w:t>“FEM”</w:t>
      </w:r>
      <w:r>
        <w:rPr>
          <w:rFonts w:ascii="Arial" w:hAnsi="Arial"/>
          <w:b/>
          <w:spacing w:val="-15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Federation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Equipment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Manufacturers.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“</w:t>
      </w:r>
      <w:r>
        <w:rPr>
          <w:rFonts w:ascii="Arial" w:hAnsi="Arial"/>
          <w:b/>
          <w:spacing w:val="-7"/>
          <w:w w:val="110"/>
        </w:rPr>
        <w:t>GST</w:t>
      </w:r>
      <w:r>
        <w:rPr>
          <w:spacing w:val="-7"/>
          <w:w w:val="110"/>
        </w:rPr>
        <w:t>”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Goods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Services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Tax</w:t>
      </w:r>
    </w:p>
    <w:p>
      <w:pPr>
        <w:pStyle w:val="BodyText"/>
        <w:spacing w:before="3"/>
        <w:ind w:left="200"/>
      </w:pPr>
      <w:r>
        <w:rPr>
          <w:rFonts w:ascii="Arial" w:hAnsi="Arial"/>
          <w:b/>
          <w:spacing w:val="-7"/>
          <w:w w:val="110"/>
        </w:rPr>
        <w:t>“IS”</w:t>
      </w:r>
      <w:r>
        <w:rPr>
          <w:rFonts w:ascii="Arial" w:hAnsi="Arial"/>
          <w:b/>
          <w:spacing w:val="-16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Indian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Standard.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11" w:lineRule="auto" w:before="1"/>
        <w:ind w:left="200" w:right="4203"/>
      </w:pPr>
      <w:r>
        <w:rPr>
          <w:rFonts w:ascii="Arial" w:hAnsi="Arial"/>
          <w:b/>
          <w:spacing w:val="-8"/>
          <w:w w:val="110"/>
        </w:rPr>
        <w:t>“ISO”</w:t>
      </w:r>
      <w:r>
        <w:rPr>
          <w:rFonts w:ascii="Arial" w:hAnsi="Arial"/>
          <w:b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3"/>
          <w:w w:val="110"/>
        </w:rPr>
        <w:t> </w:t>
      </w:r>
      <w:r>
        <w:rPr>
          <w:spacing w:val="-8"/>
          <w:w w:val="110"/>
        </w:rPr>
        <w:t>International</w:t>
      </w:r>
      <w:r>
        <w:rPr>
          <w:w w:val="110"/>
        </w:rPr>
        <w:t> </w:t>
      </w:r>
      <w:r>
        <w:rPr>
          <w:spacing w:val="-7"/>
          <w:w w:val="110"/>
        </w:rPr>
        <w:t>Standards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Organization.</w:t>
      </w:r>
      <w:r>
        <w:rPr>
          <w:spacing w:val="-6"/>
          <w:w w:val="110"/>
        </w:rPr>
        <w:t> </w:t>
      </w:r>
      <w:r>
        <w:rPr>
          <w:rFonts w:ascii="Arial" w:hAnsi="Arial"/>
          <w:b/>
          <w:spacing w:val="-8"/>
          <w:w w:val="110"/>
        </w:rPr>
        <w:t>“IEC”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International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Electro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Technical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Commission.</w:t>
      </w:r>
      <w:r>
        <w:rPr>
          <w:spacing w:val="-62"/>
          <w:w w:val="110"/>
        </w:rPr>
        <w:t> </w:t>
      </w:r>
      <w:r>
        <w:rPr>
          <w:rFonts w:ascii="Arial" w:hAnsi="Arial"/>
          <w:b/>
          <w:spacing w:val="-8"/>
          <w:w w:val="110"/>
        </w:rPr>
        <w:t>“IMDG” </w:t>
      </w:r>
      <w:r>
        <w:rPr>
          <w:spacing w:val="-8"/>
          <w:w w:val="110"/>
        </w:rPr>
        <w:t>means International </w:t>
      </w:r>
      <w:r>
        <w:rPr>
          <w:spacing w:val="-7"/>
          <w:w w:val="110"/>
        </w:rPr>
        <w:t>Maritime Dangerous Goods.</w:t>
      </w:r>
      <w:r>
        <w:rPr>
          <w:spacing w:val="-62"/>
          <w:w w:val="110"/>
        </w:rPr>
        <w:t> </w:t>
      </w:r>
      <w:r>
        <w:rPr>
          <w:rFonts w:ascii="Arial" w:hAnsi="Arial"/>
          <w:b/>
          <w:spacing w:val="-8"/>
          <w:w w:val="110"/>
        </w:rPr>
        <w:t>“IMO”</w:t>
      </w:r>
      <w:r>
        <w:rPr>
          <w:rFonts w:ascii="Arial" w:hAnsi="Arial"/>
          <w:b/>
          <w:spacing w:val="-16"/>
          <w:w w:val="110"/>
        </w:rPr>
        <w:t> </w:t>
      </w:r>
      <w:r>
        <w:rPr>
          <w:spacing w:val="-8"/>
          <w:w w:val="110"/>
        </w:rPr>
        <w:t>means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International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Maritime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Organization.</w:t>
      </w:r>
    </w:p>
    <w:p>
      <w:pPr>
        <w:pStyle w:val="BodyText"/>
        <w:spacing w:before="2"/>
        <w:ind w:left="200"/>
      </w:pPr>
      <w:r>
        <w:rPr>
          <w:rFonts w:ascii="Arial" w:hAnsi="Arial"/>
          <w:b/>
          <w:spacing w:val="-7"/>
          <w:w w:val="110"/>
        </w:rPr>
        <w:t>“km”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Kilometre,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unit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length.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00"/>
      </w:pPr>
      <w:r>
        <w:rPr>
          <w:rFonts w:ascii="Arial" w:hAnsi="Arial"/>
          <w:b/>
          <w:spacing w:val="-7"/>
          <w:w w:val="110"/>
        </w:rPr>
        <w:t>“kWh”</w:t>
      </w:r>
      <w:r>
        <w:rPr>
          <w:rFonts w:ascii="Arial" w:hAnsi="Arial"/>
          <w:b/>
          <w:spacing w:val="-16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Kilowatt-hour,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unit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electrical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energy.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200"/>
      </w:pPr>
      <w:r>
        <w:rPr>
          <w:rFonts w:ascii="Arial" w:hAnsi="Arial"/>
          <w:b/>
          <w:spacing w:val="-7"/>
          <w:w w:val="110"/>
        </w:rPr>
        <w:t>“KVA”</w:t>
      </w:r>
      <w:r>
        <w:rPr>
          <w:rFonts w:ascii="Arial" w:hAnsi="Arial"/>
          <w:b/>
          <w:spacing w:val="-13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Kilovolt-Ampere,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unit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power.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00"/>
      </w:pPr>
      <w:r>
        <w:rPr>
          <w:rFonts w:ascii="Arial" w:hAnsi="Arial"/>
          <w:b/>
          <w:spacing w:val="-7"/>
          <w:w w:val="110"/>
        </w:rPr>
        <w:t>“m”</w:t>
      </w:r>
      <w:r>
        <w:rPr>
          <w:rFonts w:ascii="Arial" w:hAnsi="Arial"/>
          <w:b/>
          <w:spacing w:val="-15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Metre,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unit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length.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00"/>
      </w:pPr>
      <w:r>
        <w:rPr>
          <w:rFonts w:ascii="Arial" w:hAnsi="Arial"/>
          <w:b/>
          <w:spacing w:val="-7"/>
          <w:w w:val="110"/>
        </w:rPr>
        <w:t>“mm”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Millimetre,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unit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length.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00"/>
      </w:pPr>
      <w:r>
        <w:rPr>
          <w:rFonts w:ascii="Arial" w:hAnsi="Arial"/>
          <w:b/>
          <w:spacing w:val="-7"/>
          <w:w w:val="110"/>
        </w:rPr>
        <w:t>“MT”</w:t>
      </w:r>
      <w:r>
        <w:rPr>
          <w:rFonts w:ascii="Arial" w:hAnsi="Arial"/>
          <w:b/>
          <w:spacing w:val="-15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Metric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Tonne,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unit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weight.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200"/>
      </w:pPr>
      <w:r>
        <w:rPr>
          <w:rFonts w:ascii="Arial" w:hAnsi="Arial"/>
          <w:b/>
          <w:spacing w:val="-7"/>
          <w:w w:val="110"/>
        </w:rPr>
        <w:t>“MVA”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Mega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Volt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Ampere,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unit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power.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ind w:left="200"/>
      </w:pPr>
      <w:r>
        <w:rPr>
          <w:rFonts w:ascii="Arial" w:hAnsi="Arial"/>
          <w:b/>
          <w:spacing w:val="-7"/>
          <w:w w:val="110"/>
        </w:rPr>
        <w:t>“MSIHC”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Manufacture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Storage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Input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Hazardous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Chemicals.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00"/>
      </w:pPr>
      <w:r>
        <w:rPr>
          <w:rFonts w:ascii="Arial" w:hAnsi="Arial"/>
          <w:b/>
          <w:spacing w:val="-8"/>
          <w:w w:val="110"/>
        </w:rPr>
        <w:t>“OISD”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Oil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Industry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Safety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Directorate.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1"/>
          <w:numId w:val="31"/>
        </w:numPr>
        <w:tabs>
          <w:tab w:pos="639" w:val="left" w:leader="none"/>
        </w:tabs>
        <w:spacing w:line="240" w:lineRule="auto" w:before="0" w:after="0"/>
        <w:ind w:left="638" w:right="0" w:hanging="439"/>
        <w:jc w:val="left"/>
      </w:pPr>
      <w:r>
        <w:rPr>
          <w:w w:val="110"/>
        </w:rPr>
        <w:t>Interpretations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/>
      </w:pPr>
      <w:r>
        <w:rPr>
          <w:spacing w:val="-7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constitutes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entire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understanding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between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Parties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regarding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supersedes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all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previous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written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and/or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oral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representations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and/or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arrangements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regarding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the</w:t>
      </w:r>
    </w:p>
    <w:p>
      <w:pPr>
        <w:spacing w:after="0" w:line="364" w:lineRule="auto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200" w:right="105"/>
        <w:jc w:val="both"/>
      </w:pPr>
      <w:r>
        <w:rPr>
          <w:spacing w:val="-9"/>
          <w:w w:val="110"/>
        </w:rPr>
        <w:t>Project.</w:t>
      </w:r>
      <w:r>
        <w:rPr>
          <w:spacing w:val="-1"/>
          <w:w w:val="110"/>
        </w:rPr>
        <w:t> </w:t>
      </w:r>
      <w:r>
        <w:rPr>
          <w:spacing w:val="-4"/>
          <w:w w:val="110"/>
        </w:rPr>
        <w:t>If</w:t>
      </w:r>
      <w:r>
        <w:rPr>
          <w:w w:val="110"/>
        </w:rPr>
        <w:t> </w:t>
      </w:r>
      <w:r>
        <w:rPr>
          <w:spacing w:val="-8"/>
          <w:w w:val="110"/>
        </w:rPr>
        <w:t>there</w:t>
      </w:r>
      <w:r>
        <w:rPr>
          <w:spacing w:val="-3"/>
          <w:w w:val="110"/>
        </w:rPr>
        <w:t> </w:t>
      </w:r>
      <w:r>
        <w:rPr>
          <w:spacing w:val="-4"/>
          <w:w w:val="110"/>
        </w:rPr>
        <w:t>is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aspect</w:t>
      </w:r>
      <w:r>
        <w:rPr>
          <w:spacing w:val="-4"/>
          <w:w w:val="110"/>
        </w:rPr>
        <w:t> 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covered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4"/>
          <w:w w:val="110"/>
        </w:rPr>
        <w:t> of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provisions</w:t>
      </w:r>
      <w:r>
        <w:rPr>
          <w:spacing w:val="-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Agreement,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then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only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event,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reference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may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made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Parties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bid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documents,</w:t>
      </w:r>
      <w:r>
        <w:rPr>
          <w:spacing w:val="-8"/>
          <w:w w:val="110"/>
        </w:rPr>
        <w:t> </w:t>
      </w:r>
      <w:r>
        <w:rPr>
          <w:rFonts w:ascii="Arial"/>
          <w:i/>
          <w:spacing w:val="-4"/>
          <w:w w:val="110"/>
        </w:rPr>
        <w:t>inter</w:t>
      </w:r>
      <w:r>
        <w:rPr>
          <w:rFonts w:ascii="Arial"/>
          <w:i/>
          <w:spacing w:val="-11"/>
          <w:w w:val="110"/>
        </w:rPr>
        <w:t> </w:t>
      </w:r>
      <w:r>
        <w:rPr>
          <w:rFonts w:ascii="Arial"/>
          <w:i/>
          <w:spacing w:val="-4"/>
          <w:w w:val="110"/>
        </w:rPr>
        <w:t>alia</w:t>
      </w:r>
      <w:r>
        <w:rPr>
          <w:rFonts w:ascii="Arial"/>
          <w:i/>
          <w:spacing w:val="-65"/>
          <w:w w:val="110"/>
        </w:rPr>
        <w:t> </w:t>
      </w:r>
      <w:r>
        <w:rPr>
          <w:spacing w:val="-6"/>
          <w:w w:val="110"/>
        </w:rPr>
        <w:t>including the RFP and RFQ documents, issued by the Concessioning Authority </w:t>
      </w:r>
      <w:r>
        <w:rPr>
          <w:spacing w:val="-5"/>
          <w:w w:val="110"/>
        </w:rPr>
        <w:t>and also including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addendums, clarifications given in writing in the pre-bid </w:t>
      </w:r>
      <w:r>
        <w:rPr>
          <w:w w:val="110"/>
        </w:rPr>
        <w:t>meetings and the submissions of 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Concessionaire,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bid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submitted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otherwise.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case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contradictions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7"/>
          <w:w w:val="110"/>
        </w:rPr>
        <w:t> </w:t>
      </w:r>
      <w:r>
        <w:rPr>
          <w:w w:val="110"/>
        </w:rPr>
        <w:t>Agreement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any</w:t>
      </w:r>
      <w:r>
        <w:rPr>
          <w:spacing w:val="-7"/>
          <w:w w:val="110"/>
        </w:rPr>
        <w:t> </w:t>
      </w:r>
      <w:r>
        <w:rPr>
          <w:w w:val="110"/>
        </w:rPr>
        <w:t>such</w:t>
      </w:r>
      <w:r>
        <w:rPr>
          <w:spacing w:val="-10"/>
          <w:w w:val="110"/>
        </w:rPr>
        <w:t> </w:t>
      </w:r>
      <w:r>
        <w:rPr>
          <w:w w:val="110"/>
        </w:rPr>
        <w:t>other</w:t>
      </w:r>
      <w:r>
        <w:rPr>
          <w:spacing w:val="-9"/>
          <w:w w:val="110"/>
        </w:rPr>
        <w:t> </w:t>
      </w:r>
      <w:r>
        <w:rPr>
          <w:w w:val="110"/>
        </w:rPr>
        <w:t>bid</w:t>
      </w:r>
      <w:r>
        <w:rPr>
          <w:spacing w:val="-10"/>
          <w:w w:val="110"/>
        </w:rPr>
        <w:t> </w:t>
      </w:r>
      <w:r>
        <w:rPr>
          <w:w w:val="110"/>
        </w:rPr>
        <w:t>documents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referred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61"/>
          <w:w w:val="110"/>
        </w:rPr>
        <w:t> </w:t>
      </w:r>
      <w:r>
        <w:rPr>
          <w:w w:val="110"/>
        </w:rPr>
        <w:t>above,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terms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this</w:t>
      </w:r>
      <w:r>
        <w:rPr>
          <w:spacing w:val="-18"/>
          <w:w w:val="110"/>
        </w:rPr>
        <w:t> </w:t>
      </w:r>
      <w:r>
        <w:rPr>
          <w:w w:val="110"/>
        </w:rPr>
        <w:t>Agreement</w:t>
      </w:r>
      <w:r>
        <w:rPr>
          <w:spacing w:val="-18"/>
          <w:w w:val="110"/>
        </w:rPr>
        <w:t> </w:t>
      </w:r>
      <w:r>
        <w:rPr>
          <w:w w:val="110"/>
        </w:rPr>
        <w:t>shall</w:t>
      </w:r>
      <w:r>
        <w:rPr>
          <w:spacing w:val="-16"/>
          <w:w w:val="110"/>
        </w:rPr>
        <w:t> </w:t>
      </w:r>
      <w:r>
        <w:rPr>
          <w:w w:val="110"/>
        </w:rPr>
        <w:t>prevail.</w:t>
      </w:r>
    </w:p>
    <w:p>
      <w:pPr>
        <w:pStyle w:val="BodyText"/>
        <w:spacing w:before="157"/>
        <w:ind w:left="200"/>
        <w:jc w:val="both"/>
      </w:pPr>
      <w:r>
        <w:rPr>
          <w:spacing w:val="-8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unless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context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otherwise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requires: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0" w:after="0"/>
        <w:ind w:left="560" w:right="108" w:hanging="360"/>
        <w:jc w:val="both"/>
        <w:rPr>
          <w:sz w:val="22"/>
        </w:rPr>
      </w:pPr>
      <w:r>
        <w:rPr>
          <w:w w:val="110"/>
          <w:sz w:val="22"/>
        </w:rPr>
        <w:t>any reference to a statutory provision shall include such provision as is from time to time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modified or re-enacted or consolidated so far as such modification or re-enactment or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consolidation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applies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capable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applying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transactions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entered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into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hereunder;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4" w:after="0"/>
        <w:ind w:left="560" w:right="105" w:hanging="360"/>
        <w:jc w:val="both"/>
        <w:rPr>
          <w:sz w:val="22"/>
        </w:rPr>
      </w:pPr>
      <w:r>
        <w:rPr>
          <w:spacing w:val="-2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words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importing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singular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include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plural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vice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versa,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words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denoting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natural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persons shall include partnerships, firms, companies, corporations, joint ventures, </w:t>
      </w:r>
      <w:r>
        <w:rPr>
          <w:spacing w:val="-1"/>
          <w:w w:val="110"/>
          <w:sz w:val="22"/>
        </w:rPr>
        <w:t>trusts,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associations,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organisations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other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entities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(whether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having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separate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legal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entity);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2" w:after="0"/>
        <w:ind w:left="560" w:right="108" w:hanging="360"/>
        <w:jc w:val="both"/>
        <w:rPr>
          <w:sz w:val="22"/>
        </w:rPr>
      </w:pP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table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contents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headings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this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Agreement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are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ease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reference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only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affect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construction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interpretation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Agreement;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240" w:lineRule="auto" w:before="2" w:after="0"/>
        <w:ind w:left="560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words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“include”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“including”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construed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without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limitation;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130" w:after="0"/>
        <w:ind w:left="560" w:right="107" w:hanging="360"/>
        <w:jc w:val="both"/>
        <w:rPr>
          <w:sz w:val="22"/>
        </w:rPr>
      </w:pPr>
      <w:r>
        <w:rPr>
          <w:spacing w:val="-5"/>
          <w:w w:val="110"/>
          <w:sz w:val="22"/>
        </w:rPr>
        <w:t>references to “construction” include investigation, </w:t>
      </w:r>
      <w:r>
        <w:rPr>
          <w:spacing w:val="-4"/>
          <w:w w:val="110"/>
          <w:sz w:val="22"/>
        </w:rPr>
        <w:t>design, engineering, procurement, delivery,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transportation, installation, processing, fabrication, testing, commissioning </w:t>
      </w:r>
      <w:r>
        <w:rPr>
          <w:spacing w:val="-4"/>
          <w:w w:val="110"/>
          <w:sz w:val="22"/>
        </w:rPr>
        <w:t>and other activities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incidental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construction;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5" w:after="0"/>
        <w:ind w:left="560" w:right="108" w:hanging="360"/>
        <w:jc w:val="both"/>
        <w:rPr>
          <w:sz w:val="22"/>
        </w:rPr>
      </w:pPr>
      <w:r>
        <w:rPr>
          <w:spacing w:val="-6"/>
          <w:w w:val="110"/>
          <w:sz w:val="22"/>
        </w:rPr>
        <w:t>any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reference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period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time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mean</w:t>
      </w:r>
      <w:r>
        <w:rPr>
          <w:w w:val="110"/>
          <w:sz w:val="22"/>
        </w:rPr>
        <w:t> a </w:t>
      </w:r>
      <w:r>
        <w:rPr>
          <w:spacing w:val="-9"/>
          <w:w w:val="110"/>
          <w:sz w:val="22"/>
        </w:rPr>
        <w:t>reference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that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according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Indian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Standard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Time;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240" w:lineRule="auto" w:before="1" w:after="0"/>
        <w:ind w:left="560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reference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day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mean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reference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calendar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day;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240" w:lineRule="auto" w:before="130" w:after="0"/>
        <w:ind w:left="560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reference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month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mean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reference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calendar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month;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130" w:after="0"/>
        <w:ind w:left="560" w:right="106" w:hanging="360"/>
        <w:jc w:val="both"/>
        <w:rPr>
          <w:sz w:val="22"/>
        </w:rPr>
      </w:pPr>
      <w:r>
        <w:rPr>
          <w:spacing w:val="-3"/>
          <w:w w:val="110"/>
          <w:sz w:val="22"/>
        </w:rPr>
        <w:t>“Recital”,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“Article”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“Appendix”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refer,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except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where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context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otherwise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requires,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Articles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Appendix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Agreement.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Appendices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form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an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integral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part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parcel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will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full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force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effect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though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they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were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expressly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set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out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body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this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Agreement;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7" w:lineRule="auto" w:before="3" w:after="0"/>
        <w:ind w:left="560" w:right="106" w:hanging="360"/>
        <w:jc w:val="both"/>
        <w:rPr>
          <w:sz w:val="22"/>
        </w:rPr>
      </w:pPr>
      <w:r>
        <w:rPr>
          <w:spacing w:val="-1"/>
          <w:w w:val="110"/>
          <w:sz w:val="22"/>
        </w:rPr>
        <w:t>any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reference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at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time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agreement,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deed,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instrument,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license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document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description shall be construed as reference to that </w:t>
      </w:r>
      <w:r>
        <w:rPr>
          <w:spacing w:val="-1"/>
          <w:w w:val="110"/>
          <w:sz w:val="22"/>
        </w:rPr>
        <w:t>agreement, deed, instrument, license or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other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document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amended,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varied,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supplemented,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modified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novated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time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such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reference;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5"/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agreement,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consent,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approval,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authorization,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notice,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communication,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information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report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required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under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pursuant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1"/>
          <w:w w:val="110"/>
          <w:sz w:val="22"/>
        </w:rPr>
        <w:t> </w:t>
      </w:r>
      <w:r>
        <w:rPr>
          <w:spacing w:val="-8"/>
          <w:w w:val="110"/>
          <w:sz w:val="22"/>
        </w:rPr>
        <w:t>this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Agreement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from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6"/>
          <w:w w:val="110"/>
          <w:sz w:val="22"/>
        </w:rPr>
        <w:t> any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Party</w:t>
      </w:r>
      <w:r>
        <w:rPr>
          <w:spacing w:val="-2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spacing w:val="-10"/>
          <w:w w:val="110"/>
          <w:sz w:val="22"/>
        </w:rPr>
        <w:t>Independent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Engineer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560" w:right="105"/>
        <w:jc w:val="both"/>
      </w:pPr>
      <w:r>
        <w:rPr>
          <w:spacing w:val="-2"/>
          <w:w w:val="110"/>
        </w:rPr>
        <w:t>and/or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Statutory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Auditor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valid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effectual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only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writing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under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hands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duly authorized representative of such Party or the Independent </w:t>
      </w:r>
      <w:r>
        <w:rPr>
          <w:spacing w:val="-1"/>
          <w:w w:val="110"/>
        </w:rPr>
        <w:t>Engineer and/or Statutory</w:t>
      </w:r>
      <w:r>
        <w:rPr>
          <w:w w:val="110"/>
        </w:rPr>
        <w:t> </w:t>
      </w:r>
      <w:r>
        <w:rPr>
          <w:spacing w:val="-7"/>
          <w:w w:val="110"/>
        </w:rPr>
        <w:t>Auditor,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case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may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be,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behalf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otherwise;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2" w:after="0"/>
        <w:ind w:left="560" w:right="108" w:hanging="360"/>
        <w:jc w:val="both"/>
        <w:rPr>
          <w:sz w:val="22"/>
        </w:rPr>
      </w:pPr>
      <w:r>
        <w:rPr>
          <w:spacing w:val="-7"/>
          <w:w w:val="110"/>
          <w:sz w:val="22"/>
        </w:rPr>
        <w:t>unless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otherwise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stated,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reference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period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commencing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“from”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specified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day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date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“till”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“until”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specified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day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date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include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both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such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days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dates;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4" w:after="0"/>
        <w:ind w:left="560" w:right="105" w:hanging="360"/>
        <w:jc w:val="both"/>
        <w:rPr>
          <w:sz w:val="22"/>
        </w:rPr>
      </w:pPr>
      <w:r>
        <w:rPr>
          <w:spacing w:val="-2"/>
          <w:w w:val="110"/>
          <w:sz w:val="22"/>
        </w:rPr>
        <w:t>unless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otherwise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specified,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interest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calculated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payable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this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Agreement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shall accrue on a Monthly basis and from the respective due dates as provided for in this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Agreement;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2" w:lineRule="auto" w:before="2" w:after="0"/>
        <w:ind w:left="560" w:right="120" w:hanging="360"/>
        <w:jc w:val="both"/>
        <w:rPr>
          <w:sz w:val="22"/>
        </w:rPr>
      </w:pPr>
      <w:r>
        <w:rPr>
          <w:sz w:val="22"/>
        </w:rPr>
        <w:t>the damages payable by either Party to the other of them, as set forth in this Agreement, whether</w:t>
      </w:r>
      <w:r>
        <w:rPr>
          <w:spacing w:val="1"/>
          <w:sz w:val="22"/>
        </w:rPr>
        <w:t> </w:t>
      </w:r>
      <w:r>
        <w:rPr>
          <w:sz w:val="22"/>
        </w:rPr>
        <w:t>on </w:t>
      </w:r>
      <w:r>
        <w:rPr>
          <w:rFonts w:ascii="Arial"/>
          <w:i/>
          <w:sz w:val="22"/>
        </w:rPr>
        <w:t>per diem </w:t>
      </w:r>
      <w:r>
        <w:rPr>
          <w:sz w:val="22"/>
        </w:rPr>
        <w:t>basis or otherwise, are mutually agreed genuine pre-estimated loss and damage</w:t>
      </w:r>
      <w:r>
        <w:rPr>
          <w:spacing w:val="1"/>
          <w:sz w:val="22"/>
        </w:rPr>
        <w:t> </w:t>
      </w:r>
      <w:r>
        <w:rPr>
          <w:sz w:val="22"/>
        </w:rPr>
        <w:t>likely to be suffered and incurred by the Party entitled to receive the same and are not by way of</w:t>
      </w:r>
      <w:r>
        <w:rPr>
          <w:spacing w:val="1"/>
          <w:sz w:val="22"/>
        </w:rPr>
        <w:t> </w:t>
      </w:r>
      <w:r>
        <w:rPr>
          <w:sz w:val="22"/>
        </w:rPr>
        <w:t>penalty;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7" w:after="0"/>
        <w:ind w:left="560" w:right="108" w:hanging="360"/>
        <w:jc w:val="both"/>
        <w:rPr>
          <w:sz w:val="22"/>
        </w:rPr>
      </w:pPr>
      <w:r>
        <w:rPr>
          <w:spacing w:val="-7"/>
          <w:w w:val="110"/>
          <w:sz w:val="22"/>
        </w:rPr>
        <w:t>time</w:t>
      </w:r>
      <w:r>
        <w:rPr>
          <w:spacing w:val="-8"/>
          <w:w w:val="110"/>
          <w:sz w:val="22"/>
        </w:rPr>
        <w:t> shall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be </w:t>
      </w:r>
      <w:r>
        <w:rPr>
          <w:spacing w:val="-4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essence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performance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Parties’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respective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obligations.</w:t>
      </w:r>
      <w:r>
        <w:rPr>
          <w:spacing w:val="-5"/>
          <w:w w:val="110"/>
          <w:sz w:val="22"/>
        </w:rPr>
        <w:t> If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time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period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specified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herein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extended,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extended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time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also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be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essence;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4" w:after="0"/>
        <w:ind w:left="560" w:right="107" w:hanging="360"/>
        <w:jc w:val="both"/>
        <w:rPr>
          <w:sz w:val="22"/>
        </w:rPr>
      </w:pPr>
      <w:r>
        <w:rPr>
          <w:w w:val="110"/>
          <w:sz w:val="22"/>
        </w:rPr>
        <w:t>The rule of construction, if any, that a contract should be interpreted against theparties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responsible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drafting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preparation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thereof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,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not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apply;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32"/>
        </w:numPr>
        <w:tabs>
          <w:tab w:pos="561" w:val="left" w:leader="none"/>
        </w:tabs>
        <w:spacing w:line="364" w:lineRule="auto" w:before="1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any word or expression used in this Agreement, unless </w:t>
      </w:r>
      <w:r>
        <w:rPr>
          <w:spacing w:val="-6"/>
          <w:w w:val="110"/>
          <w:sz w:val="22"/>
        </w:rPr>
        <w:t>defined or construed in this Agreement,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construed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per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definition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given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General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Clauses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Act,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1897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failing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which</w:t>
      </w:r>
      <w:r>
        <w:rPr>
          <w:w w:val="110"/>
          <w:sz w:val="22"/>
        </w:rPr>
        <w:t> </w:t>
      </w:r>
      <w:r>
        <w:rPr>
          <w:spacing w:val="-3"/>
          <w:w w:val="110"/>
          <w:sz w:val="22"/>
        </w:rPr>
        <w:t>it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bear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ordinary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English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meaning.</w:t>
      </w:r>
    </w:p>
    <w:p>
      <w:pPr>
        <w:pStyle w:val="Heading1"/>
        <w:numPr>
          <w:ilvl w:val="1"/>
          <w:numId w:val="31"/>
        </w:numPr>
        <w:tabs>
          <w:tab w:pos="920" w:val="left" w:leader="none"/>
          <w:tab w:pos="921" w:val="left" w:leader="none"/>
        </w:tabs>
        <w:spacing w:line="240" w:lineRule="auto" w:before="160" w:after="0"/>
        <w:ind w:left="920" w:right="0" w:hanging="721"/>
        <w:jc w:val="left"/>
      </w:pPr>
      <w:r>
        <w:rPr>
          <w:w w:val="110"/>
        </w:rPr>
        <w:t>Measurements</w:t>
      </w:r>
      <w:r>
        <w:rPr>
          <w:spacing w:val="-4"/>
          <w:w w:val="110"/>
        </w:rPr>
        <w:t> </w:t>
      </w:r>
      <w:r>
        <w:rPr>
          <w:w w:val="110"/>
        </w:rPr>
        <w:t>and Arithmetic</w:t>
      </w:r>
      <w:r>
        <w:rPr>
          <w:spacing w:val="-4"/>
          <w:w w:val="110"/>
        </w:rPr>
        <w:t> </w:t>
      </w:r>
      <w:r>
        <w:rPr>
          <w:w w:val="110"/>
        </w:rPr>
        <w:t>Conventions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2" w:lineRule="auto"/>
        <w:ind w:left="200"/>
      </w:pPr>
      <w:r>
        <w:rPr>
          <w:spacing w:val="-3"/>
          <w:w w:val="110"/>
        </w:rPr>
        <w:t>All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measurements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calculations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metric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system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calculations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done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2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decimal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places,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third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digit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5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above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being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rounded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up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below</w:t>
      </w:r>
      <w:r>
        <w:rPr>
          <w:spacing w:val="-10"/>
          <w:w w:val="110"/>
        </w:rPr>
        <w:t> </w:t>
      </w:r>
      <w:r>
        <w:rPr>
          <w:w w:val="110"/>
        </w:rPr>
        <w:t>5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being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rounded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down.</w:t>
      </w:r>
    </w:p>
    <w:p>
      <w:pPr>
        <w:pStyle w:val="Heading1"/>
        <w:numPr>
          <w:ilvl w:val="1"/>
          <w:numId w:val="31"/>
        </w:numPr>
        <w:tabs>
          <w:tab w:pos="920" w:val="left" w:leader="none"/>
          <w:tab w:pos="921" w:val="left" w:leader="none"/>
        </w:tabs>
        <w:spacing w:line="240" w:lineRule="auto" w:before="164" w:after="0"/>
        <w:ind w:left="920" w:right="0" w:hanging="721"/>
        <w:jc w:val="left"/>
      </w:pPr>
      <w:r>
        <w:rPr>
          <w:w w:val="110"/>
        </w:rPr>
        <w:t>Ambiguities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Discrepancies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200"/>
      </w:pP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case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ambiguities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discrepancies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within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Agreement,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following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apply: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561" w:val="left" w:leader="none"/>
        </w:tabs>
        <w:spacing w:line="367" w:lineRule="auto" w:before="0" w:after="0"/>
        <w:ind w:left="560" w:right="108" w:hanging="360"/>
        <w:jc w:val="left"/>
        <w:rPr>
          <w:sz w:val="22"/>
        </w:rPr>
      </w:pPr>
      <w:r>
        <w:rPr>
          <w:spacing w:val="-5"/>
          <w:w w:val="110"/>
          <w:sz w:val="22"/>
        </w:rPr>
        <w:t>between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two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Articles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Agreement,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provisions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specific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Articles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relevant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issue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consideration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prevail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over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those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other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Articles;</w:t>
      </w:r>
    </w:p>
    <w:p>
      <w:pPr>
        <w:pStyle w:val="ListParagraph"/>
        <w:numPr>
          <w:ilvl w:val="0"/>
          <w:numId w:val="33"/>
        </w:numPr>
        <w:tabs>
          <w:tab w:pos="561" w:val="left" w:leader="none"/>
        </w:tabs>
        <w:spacing w:line="364" w:lineRule="auto" w:before="0" w:after="0"/>
        <w:ind w:left="560" w:right="105" w:hanging="360"/>
        <w:jc w:val="left"/>
        <w:rPr>
          <w:sz w:val="22"/>
        </w:rPr>
      </w:pPr>
      <w:r>
        <w:rPr>
          <w:spacing w:val="-7"/>
          <w:w w:val="110"/>
          <w:sz w:val="22"/>
        </w:rPr>
        <w:t>between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dimension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scaled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from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Design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Drawings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its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specific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written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dimension,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latter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prevail;</w:t>
      </w:r>
    </w:p>
    <w:p>
      <w:pPr>
        <w:pStyle w:val="ListParagraph"/>
        <w:numPr>
          <w:ilvl w:val="0"/>
          <w:numId w:val="33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pacing w:val="-7"/>
          <w:w w:val="110"/>
          <w:sz w:val="22"/>
        </w:rPr>
        <w:t>between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value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written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numerals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that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words,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latter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prevail;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33"/>
        </w:numPr>
        <w:tabs>
          <w:tab w:pos="561" w:val="left" w:leader="none"/>
        </w:tabs>
        <w:spacing w:line="362" w:lineRule="auto" w:before="130" w:after="0"/>
        <w:ind w:left="560" w:right="107" w:hanging="360"/>
        <w:jc w:val="left"/>
        <w:rPr>
          <w:sz w:val="22"/>
        </w:rPr>
      </w:pPr>
      <w:r>
        <w:rPr>
          <w:w w:val="110"/>
          <w:sz w:val="22"/>
        </w:rPr>
        <w:t>between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provisions</w:t>
      </w:r>
      <w:r>
        <w:rPr>
          <w:spacing w:val="1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Agreement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documents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forming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Agreement,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former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prevail.</w:t>
      </w:r>
    </w:p>
    <w:p>
      <w:pPr>
        <w:spacing w:after="0" w:line="362" w:lineRule="auto"/>
        <w:jc w:val="left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7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2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spacing w:before="1"/>
        <w:ind w:left="20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CONCESSION</w:t>
      </w:r>
      <w:r>
        <w:rPr>
          <w:rFonts w:ascii="Arial"/>
          <w:b/>
          <w:spacing w:val="-1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AND</w:t>
      </w:r>
      <w:r>
        <w:rPr>
          <w:rFonts w:ascii="Arial"/>
          <w:b/>
          <w:spacing w:val="-1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PORT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ASSETS</w:t>
      </w: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139" w:after="0"/>
        <w:ind w:left="920" w:right="0" w:hanging="721"/>
        <w:jc w:val="left"/>
      </w:pPr>
      <w:r>
        <w:rPr>
          <w:w w:val="110"/>
        </w:rPr>
        <w:t>Concession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1"/>
          <w:w w:val="110"/>
        </w:rPr>
        <w:t>In consideration of the Concessionaire agreeing to pay to the Concessioning Authority </w:t>
      </w:r>
      <w:r>
        <w:rPr>
          <w:w w:val="110"/>
        </w:rPr>
        <w:t>(a) the</w:t>
      </w:r>
      <w:r>
        <w:rPr>
          <w:spacing w:val="-62"/>
          <w:w w:val="110"/>
        </w:rPr>
        <w:t> </w:t>
      </w:r>
      <w:r>
        <w:rPr>
          <w:w w:val="110"/>
        </w:rPr>
        <w:t>License Fee and (b) Royalty, and performing its obligations as set out in this Agreement, 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Concessioning Authority hereby grants to the Concessionaire, </w:t>
      </w:r>
      <w:r>
        <w:rPr>
          <w:spacing w:val="-1"/>
          <w:w w:val="110"/>
        </w:rPr>
        <w:t>subject to the provisions of this</w:t>
      </w:r>
      <w:r>
        <w:rPr>
          <w:w w:val="110"/>
        </w:rPr>
        <w:t> </w:t>
      </w:r>
      <w:r>
        <w:rPr>
          <w:spacing w:val="-4"/>
          <w:w w:val="110"/>
        </w:rPr>
        <w:t>Agreement, an exclusive license for </w:t>
      </w:r>
      <w:r>
        <w:rPr>
          <w:spacing w:val="-3"/>
          <w:w w:val="110"/>
        </w:rPr>
        <w:t>designing, engineering, financing, constructing, equipping,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operating,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maintaining,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replacing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Services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Scope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Work.</w:t>
      </w: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164" w:after="0"/>
        <w:ind w:left="920" w:right="0" w:hanging="721"/>
        <w:jc w:val="left"/>
      </w:pPr>
      <w:r>
        <w:rPr>
          <w:w w:val="110"/>
        </w:rPr>
        <w:t>Concession</w:t>
      </w:r>
      <w:r>
        <w:rPr>
          <w:spacing w:val="-4"/>
          <w:w w:val="110"/>
        </w:rPr>
        <w:t> </w:t>
      </w:r>
      <w:r>
        <w:rPr>
          <w:w w:val="110"/>
        </w:rPr>
        <w:t>Period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hereby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granted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period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[●]</w:t>
      </w:r>
      <w:r>
        <w:rPr>
          <w:spacing w:val="-3"/>
          <w:w w:val="110"/>
          <w:vertAlign w:val="superscript"/>
        </w:rPr>
        <w:t>11</w:t>
      </w:r>
      <w:r>
        <w:rPr>
          <w:spacing w:val="-5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years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commencing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from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Date</w:t>
      </w:r>
      <w:r>
        <w:rPr>
          <w:spacing w:val="-9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Award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of</w:t>
      </w:r>
      <w:r>
        <w:rPr>
          <w:spacing w:val="-62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Concession</w:t>
      </w:r>
      <w:r>
        <w:rPr>
          <w:spacing w:val="-12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during</w:t>
      </w:r>
      <w:r>
        <w:rPr>
          <w:spacing w:val="-12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which</w:t>
      </w:r>
      <w:r>
        <w:rPr>
          <w:spacing w:val="-9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Concessionaire</w:t>
      </w:r>
      <w:r>
        <w:rPr>
          <w:spacing w:val="-11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is</w:t>
      </w:r>
      <w:r>
        <w:rPr>
          <w:spacing w:val="-10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authorized</w:t>
      </w:r>
      <w:r>
        <w:rPr>
          <w:spacing w:val="-9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and</w:t>
      </w:r>
      <w:r>
        <w:rPr>
          <w:spacing w:val="-11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obliged</w:t>
      </w:r>
      <w:r>
        <w:rPr>
          <w:spacing w:val="-13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to</w:t>
      </w:r>
      <w:r>
        <w:rPr>
          <w:spacing w:val="-11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implement</w:t>
      </w:r>
      <w:r>
        <w:rPr>
          <w:spacing w:val="-10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Project</w:t>
      </w:r>
      <w:r>
        <w:rPr>
          <w:spacing w:val="-62"/>
          <w:w w:val="110"/>
          <w:vertAlign w:val="baseline"/>
        </w:rPr>
        <w:t> </w:t>
      </w:r>
      <w:r>
        <w:rPr>
          <w:w w:val="110"/>
          <w:vertAlign w:val="baseline"/>
        </w:rPr>
        <w:t>and to provide Project Facilities and Services as per Scope of work in accordance with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provisions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hereof.</w:t>
      </w:r>
    </w:p>
    <w:p>
      <w:pPr>
        <w:pStyle w:val="BodyText"/>
        <w:spacing w:before="162"/>
        <w:ind w:left="200"/>
        <w:jc w:val="both"/>
      </w:pPr>
      <w:r>
        <w:rPr>
          <w:spacing w:val="-7"/>
          <w:w w:val="110"/>
        </w:rPr>
        <w:t>Provided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that: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-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35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in the event of the Concession being extended </w:t>
      </w:r>
      <w:r>
        <w:rPr>
          <w:spacing w:val="-6"/>
          <w:w w:val="110"/>
          <w:sz w:val="22"/>
        </w:rPr>
        <w:t>by the Concessioning Authority beyond the said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period of [●] years in accordance with the provisions of this Agreement, the Concession </w:t>
      </w:r>
      <w:r>
        <w:rPr>
          <w:spacing w:val="-5"/>
          <w:w w:val="110"/>
          <w:sz w:val="22"/>
        </w:rPr>
        <w:t>Period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include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period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which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Concession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is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so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extended,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35"/>
        </w:numPr>
        <w:tabs>
          <w:tab w:pos="561" w:val="left" w:leader="none"/>
        </w:tabs>
        <w:spacing w:line="364" w:lineRule="auto" w:before="2" w:after="0"/>
        <w:ind w:left="560" w:right="106" w:hanging="360"/>
        <w:jc w:val="both"/>
        <w:rPr>
          <w:sz w:val="22"/>
        </w:rPr>
      </w:pPr>
      <w:r>
        <w:rPr>
          <w:spacing w:val="-5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event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early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termination/determination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Concession/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either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Party in accordance with the provisions </w:t>
      </w:r>
      <w:r>
        <w:rPr>
          <w:w w:val="110"/>
          <w:sz w:val="22"/>
        </w:rPr>
        <w:t>hereof, the Concession Period shall mean and be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limited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period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commencing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from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Date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Award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Concession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ending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date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termination/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determination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Concession/this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</w:p>
    <w:p>
      <w:pPr>
        <w:pStyle w:val="BodyText"/>
        <w:spacing w:line="364" w:lineRule="auto" w:before="166"/>
        <w:ind w:left="200" w:right="116"/>
        <w:jc w:val="both"/>
      </w:pPr>
      <w:r>
        <w:rPr/>
        <w:t>Provided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shall,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(Twenty</w:t>
      </w:r>
      <w:r>
        <w:rPr>
          <w:spacing w:val="1"/>
          <w:vertAlign w:val="baseline"/>
        </w:rPr>
        <w:t> </w:t>
      </w:r>
      <w:r>
        <w:rPr>
          <w:vertAlign w:val="baseline"/>
        </w:rPr>
        <w:t>fifth)</w:t>
      </w:r>
      <w:r>
        <w:rPr>
          <w:spacing w:val="1"/>
          <w:vertAlign w:val="baseline"/>
        </w:rPr>
        <w:t> </w:t>
      </w:r>
      <w:r>
        <w:rPr>
          <w:vertAlign w:val="baseline"/>
        </w:rPr>
        <w:t>anniversary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Appointed</w:t>
      </w:r>
      <w:r>
        <w:rPr>
          <w:spacing w:val="1"/>
          <w:vertAlign w:val="baseline"/>
        </w:rPr>
        <w:t> </w:t>
      </w:r>
      <w:r>
        <w:rPr>
          <w:vertAlign w:val="baseline"/>
        </w:rPr>
        <w:t>Date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27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(Twenty</w:t>
      </w:r>
      <w:r>
        <w:rPr>
          <w:spacing w:val="1"/>
          <w:vertAlign w:val="baseline"/>
        </w:rPr>
        <w:t> </w:t>
      </w:r>
      <w:r>
        <w:rPr>
          <w:vertAlign w:val="baseline"/>
        </w:rPr>
        <w:t>seventh)</w:t>
      </w:r>
      <w:r>
        <w:rPr>
          <w:spacing w:val="1"/>
          <w:vertAlign w:val="baseline"/>
        </w:rPr>
        <w:t> </w:t>
      </w:r>
      <w:r>
        <w:rPr>
          <w:vertAlign w:val="baseline"/>
        </w:rPr>
        <w:t>anniversary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Appointed Date, intimate the Concessioning Authority about its interest and request for renewing/</w:t>
      </w:r>
      <w:r>
        <w:rPr>
          <w:spacing w:val="1"/>
          <w:vertAlign w:val="baseline"/>
        </w:rPr>
        <w:t> </w:t>
      </w:r>
      <w:r>
        <w:rPr>
          <w:vertAlign w:val="baseline"/>
        </w:rPr>
        <w:t>extending the term of this Concession by another period of [●] years. While making such request,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Concessionaire shall submit a confirmation that it is agreeable to participate in the international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10"/>
          <w:vertAlign w:val="baseline"/>
        </w:rPr>
        <w:t> </w:t>
      </w:r>
      <w:r>
        <w:rPr>
          <w:vertAlign w:val="baseline"/>
        </w:rPr>
        <w:t>bidding</w:t>
      </w:r>
      <w:r>
        <w:rPr>
          <w:spacing w:val="13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9"/>
          <w:vertAlign w:val="baseline"/>
        </w:rPr>
        <w:t> </w:t>
      </w:r>
      <w:r>
        <w:rPr>
          <w:vertAlign w:val="baseline"/>
        </w:rPr>
        <w:t>for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determination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Royalty</w:t>
      </w:r>
      <w:r>
        <w:rPr>
          <w:spacing w:val="8"/>
          <w:vertAlign w:val="baseline"/>
        </w:rPr>
        <w:t> </w:t>
      </w:r>
      <w:r>
        <w:rPr>
          <w:vertAlign w:val="baseline"/>
        </w:rPr>
        <w:t>for</w:t>
      </w:r>
      <w:r>
        <w:rPr>
          <w:spacing w:val="10"/>
          <w:vertAlign w:val="baseline"/>
        </w:rPr>
        <w:t> </w:t>
      </w:r>
      <w:r>
        <w:rPr>
          <w:vertAlign w:val="baseline"/>
        </w:rPr>
        <w:t>an</w:t>
      </w:r>
      <w:r>
        <w:rPr>
          <w:spacing w:val="10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9"/>
          <w:vertAlign w:val="baseline"/>
        </w:rPr>
        <w:t> </w:t>
      </w:r>
      <w:r>
        <w:rPr>
          <w:vertAlign w:val="baseline"/>
        </w:rPr>
        <w:t>period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[●]</w:t>
      </w:r>
      <w:r>
        <w:rPr>
          <w:spacing w:val="12"/>
          <w:vertAlign w:val="baseline"/>
        </w:rPr>
        <w:t> </w:t>
      </w:r>
      <w:r>
        <w:rPr>
          <w:vertAlign w:val="baseline"/>
        </w:rPr>
        <w:t>years,</w:t>
      </w:r>
      <w:r>
        <w:rPr>
          <w:spacing w:val="-56"/>
          <w:vertAlign w:val="baseline"/>
        </w:rPr>
        <w:t> </w:t>
      </w:r>
      <w:r>
        <w:rPr>
          <w:vertAlign w:val="baseline"/>
        </w:rPr>
        <w:t>in the form and manner, as may be prescribed by the Concessioning Authority, at such time, and in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2"/>
          <w:vertAlign w:val="baseline"/>
        </w:rPr>
        <w:t> </w:t>
      </w:r>
      <w:r>
        <w:rPr>
          <w:vertAlign w:val="baseline"/>
        </w:rPr>
        <w:t>such</w:t>
      </w:r>
      <w:r>
        <w:rPr>
          <w:spacing w:val="2"/>
          <w:vertAlign w:val="baseline"/>
        </w:rPr>
        <w:t> </w:t>
      </w:r>
      <w:r>
        <w:rPr>
          <w:vertAlign w:val="baseline"/>
        </w:rPr>
        <w:t>case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international</w:t>
      </w:r>
      <w:r>
        <w:rPr>
          <w:spacing w:val="2"/>
          <w:vertAlign w:val="baseline"/>
        </w:rPr>
        <w:t> </w:t>
      </w:r>
      <w:r>
        <w:rPr>
          <w:vertAlign w:val="baseline"/>
        </w:rPr>
        <w:t>competitive</w:t>
      </w:r>
      <w:r>
        <w:rPr>
          <w:spacing w:val="5"/>
          <w:vertAlign w:val="baseline"/>
        </w:rPr>
        <w:t> </w:t>
      </w:r>
      <w:r>
        <w:rPr>
          <w:vertAlign w:val="baseline"/>
        </w:rPr>
        <w:t>bidding: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rect style="position:absolute;margin-left:62.040001pt;margin-top:9.18041pt;width:144.0pt;height:.6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11</w:t>
      </w:r>
      <w:r>
        <w:rPr>
          <w:sz w:val="16"/>
          <w:vertAlign w:val="baseline"/>
        </w:rPr>
        <w:t>Suggested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period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30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years for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single-phase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investment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45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years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multi-phase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investment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364" w:lineRule="auto" w:before="81" w:after="0"/>
        <w:ind w:left="560" w:right="124" w:hanging="360"/>
        <w:jc w:val="both"/>
        <w:rPr>
          <w:sz w:val="22"/>
        </w:rPr>
      </w:pPr>
      <w:r>
        <w:rPr>
          <w:sz w:val="22"/>
        </w:rPr>
        <w:t>the Concessionaire shall have a right to match the highest bid, if its bid is within [10.00%] of the</w:t>
      </w:r>
      <w:r>
        <w:rPr>
          <w:spacing w:val="1"/>
          <w:sz w:val="22"/>
        </w:rPr>
        <w:t> </w:t>
      </w:r>
      <w:r>
        <w:rPr>
          <w:sz w:val="22"/>
        </w:rPr>
        <w:t>highest bid that may be offered at that time in accordance with the terms and conditions of the</w:t>
      </w:r>
      <w:r>
        <w:rPr>
          <w:spacing w:val="1"/>
          <w:sz w:val="22"/>
        </w:rPr>
        <w:t> </w:t>
      </w:r>
      <w:r>
        <w:rPr>
          <w:sz w:val="22"/>
        </w:rPr>
        <w:t>bidding</w:t>
      </w:r>
      <w:r>
        <w:rPr>
          <w:spacing w:val="4"/>
          <w:sz w:val="22"/>
        </w:rPr>
        <w:t> </w:t>
      </w:r>
      <w:r>
        <w:rPr>
          <w:sz w:val="22"/>
        </w:rPr>
        <w:t>documents</w:t>
      </w:r>
      <w:r>
        <w:rPr>
          <w:spacing w:val="3"/>
          <w:sz w:val="22"/>
        </w:rPr>
        <w:t> </w:t>
      </w:r>
      <w:r>
        <w:rPr>
          <w:sz w:val="22"/>
        </w:rPr>
        <w:t>issued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time;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362" w:lineRule="auto" w:before="163" w:after="0"/>
        <w:ind w:left="560" w:right="127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Affiliate(s)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qualified,</w:t>
      </w:r>
      <w:r>
        <w:rPr>
          <w:spacing w:val="1"/>
          <w:sz w:val="22"/>
        </w:rPr>
        <w:t> </w:t>
      </w:r>
      <w:r>
        <w:rPr>
          <w:sz w:val="22"/>
        </w:rPr>
        <w:t>either</w:t>
      </w:r>
      <w:r>
        <w:rPr>
          <w:spacing w:val="1"/>
          <w:sz w:val="22"/>
        </w:rPr>
        <w:t> </w:t>
      </w:r>
      <w:r>
        <w:rPr>
          <w:sz w:val="22"/>
        </w:rPr>
        <w:t>directly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indirectly,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participate in</w:t>
      </w:r>
      <w:r>
        <w:rPr>
          <w:spacing w:val="4"/>
          <w:sz w:val="22"/>
        </w:rPr>
        <w:t> </w:t>
      </w:r>
      <w:r>
        <w:rPr>
          <w:sz w:val="22"/>
        </w:rPr>
        <w:t>any such</w:t>
      </w:r>
      <w:r>
        <w:rPr>
          <w:spacing w:val="2"/>
          <w:sz w:val="22"/>
        </w:rPr>
        <w:t> </w:t>
      </w:r>
      <w:r>
        <w:rPr>
          <w:sz w:val="22"/>
        </w:rPr>
        <w:t>bidding</w:t>
      </w:r>
      <w:r>
        <w:rPr>
          <w:spacing w:val="4"/>
          <w:sz w:val="22"/>
        </w:rPr>
        <w:t> </w:t>
      </w:r>
      <w:r>
        <w:rPr>
          <w:sz w:val="22"/>
        </w:rPr>
        <w:t>process;</w:t>
      </w:r>
      <w:r>
        <w:rPr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36"/>
        </w:numPr>
        <w:tabs>
          <w:tab w:pos="561" w:val="left" w:leader="none"/>
        </w:tabs>
        <w:spacing w:line="364" w:lineRule="auto" w:before="167" w:after="0"/>
        <w:ind w:left="560" w:right="123" w:hanging="360"/>
        <w:jc w:val="both"/>
        <w:rPr>
          <w:sz w:val="22"/>
        </w:rPr>
      </w:pPr>
      <w:r>
        <w:rPr>
          <w:sz w:val="22"/>
        </w:rPr>
        <w:t>it is clarified the Concessionaire shall be deemed to be qualified to submit the financial bid without</w:t>
      </w:r>
      <w:r>
        <w:rPr>
          <w:spacing w:val="-56"/>
          <w:sz w:val="22"/>
        </w:rPr>
        <w:t> </w:t>
      </w:r>
      <w:r>
        <w:rPr>
          <w:sz w:val="22"/>
        </w:rPr>
        <w:t>being required to participate in the pre- qualification process and shall not be required to submit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documents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pre-qualification.</w:t>
      </w:r>
    </w:p>
    <w:p>
      <w:pPr>
        <w:pStyle w:val="BodyText"/>
        <w:spacing w:line="364" w:lineRule="auto" w:before="163"/>
        <w:ind w:left="200" w:right="123"/>
        <w:jc w:val="both"/>
      </w:pPr>
      <w:r>
        <w:rPr/>
        <w:t>Provided further that, in the event the Concessionaire has been in material default of the provisions of</w:t>
      </w:r>
      <w:r>
        <w:rPr>
          <w:spacing w:val="-56"/>
        </w:rPr>
        <w:t> </w:t>
      </w:r>
      <w:r>
        <w:rPr/>
        <w:t>this Agreement as a result of which the cumulative damages imposed upon him under the provisions</w:t>
      </w:r>
      <w:r>
        <w:rPr>
          <w:spacing w:val="1"/>
        </w:rPr>
        <w:t> </w:t>
      </w:r>
      <w:r>
        <w:rPr/>
        <w:t>of this Agreement [20%] of the Performance Security, then, the Concessioning Authority shall not be</w:t>
      </w:r>
      <w:r>
        <w:rPr>
          <w:spacing w:val="1"/>
        </w:rPr>
        <w:t> </w:t>
      </w:r>
      <w:r>
        <w:rPr/>
        <w:t>under any obligation to extend the Concession Period or provide the right to match the highest bid to</w:t>
      </w:r>
      <w:r>
        <w:rPr>
          <w:spacing w:val="1"/>
        </w:rPr>
        <w:t> </w:t>
      </w:r>
      <w:r>
        <w:rPr/>
        <w:t>the Concessionaire in accordance with this Clause 2.2. In any event, at all times, any decision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 extension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 Period shall vest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Concessioning</w:t>
      </w:r>
      <w:r>
        <w:rPr>
          <w:spacing w:val="3"/>
        </w:rPr>
        <w:t> </w:t>
      </w:r>
      <w:r>
        <w:rPr/>
        <w:t>Authority.</w:t>
      </w: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162" w:after="0"/>
        <w:ind w:left="920" w:right="0" w:hanging="721"/>
        <w:jc w:val="left"/>
      </w:pPr>
      <w:r>
        <w:rPr>
          <w:w w:val="110"/>
        </w:rPr>
        <w:t>Acceptance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Concession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7"/>
          <w:w w:val="110"/>
        </w:rPr>
        <w:t>The </w:t>
      </w:r>
      <w:r>
        <w:rPr>
          <w:spacing w:val="-6"/>
          <w:w w:val="110"/>
        </w:rPr>
        <w:t>Concessionaire hereby accepts the Concession and agrees and undertakes to implement the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Project and to provide Project Facilities and Services in accordance with the provisions </w:t>
      </w:r>
      <w:r>
        <w:rPr>
          <w:w w:val="110"/>
        </w:rPr>
        <w:t>of this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Agreement.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Subject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accordance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with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provisions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Applicable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Laws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Applicable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Permits,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its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costs,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charges,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expenses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risk</w:t>
      </w:r>
      <w:r>
        <w:rPr>
          <w:spacing w:val="-61"/>
          <w:w w:val="110"/>
        </w:rPr>
        <w:t> </w:t>
      </w:r>
      <w:r>
        <w:rPr>
          <w:spacing w:val="-5"/>
          <w:w w:val="110"/>
        </w:rPr>
        <w:t>including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but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not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limited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foreign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exchange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variation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risk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if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any,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conceptualize,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design,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engineer,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finance,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construct,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equip,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operate,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maintain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replace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Project/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Services.</w:t>
      </w: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162" w:after="0"/>
        <w:ind w:left="920" w:right="0" w:hanging="721"/>
        <w:jc w:val="left"/>
      </w:pPr>
      <w:r>
        <w:rPr>
          <w:w w:val="110"/>
        </w:rPr>
        <w:t>Port’s</w:t>
      </w:r>
      <w:r>
        <w:rPr>
          <w:spacing w:val="-4"/>
          <w:w w:val="110"/>
        </w:rPr>
        <w:t> </w:t>
      </w:r>
      <w:r>
        <w:rPr>
          <w:w w:val="110"/>
        </w:rPr>
        <w:t>Assets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0"/>
          <w:numId w:val="37"/>
        </w:numPr>
        <w:tabs>
          <w:tab w:pos="561" w:val="left" w:leader="none"/>
        </w:tabs>
        <w:spacing w:line="364" w:lineRule="auto" w:before="1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In consideration </w:t>
      </w:r>
      <w:r>
        <w:rPr>
          <w:spacing w:val="-6"/>
          <w:w w:val="110"/>
          <w:sz w:val="22"/>
        </w:rPr>
        <w:t>of the Concessionaire agreeing to perform and discharge its obligations as set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forth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this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Agreement,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hereby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grants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Concessionaire,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exclusive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right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enter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upon,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occupy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use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Site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Port’s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Assets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purpose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implementing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Project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provision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Project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Facilities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Services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pursuant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thereto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accordance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Agreement.</w:t>
      </w:r>
    </w:p>
    <w:p>
      <w:pPr>
        <w:pStyle w:val="ListParagraph"/>
        <w:numPr>
          <w:ilvl w:val="0"/>
          <w:numId w:val="37"/>
        </w:numPr>
        <w:tabs>
          <w:tab w:pos="561" w:val="left" w:leader="none"/>
        </w:tabs>
        <w:spacing w:line="364" w:lineRule="auto" w:before="3" w:after="0"/>
        <w:ind w:left="560" w:right="106" w:hanging="360"/>
        <w:jc w:val="both"/>
        <w:rPr>
          <w:sz w:val="22"/>
        </w:rPr>
      </w:pPr>
      <w:r>
        <w:rPr>
          <w:spacing w:val="-2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at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its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costs,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charges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expenses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make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such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development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improvements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Site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Port’s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Assets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may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necessary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appropriate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implementing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providing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Facilities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Services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accordance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with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8"/>
          <w:w w:val="110"/>
          <w:sz w:val="22"/>
        </w:rPr>
        <w:t>Agreement,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Applicable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Laws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Applicable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Permits.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Use</w:t>
      </w:r>
      <w:r>
        <w:rPr>
          <w:spacing w:val="-2"/>
          <w:w w:val="110"/>
        </w:rPr>
        <w:t> </w:t>
      </w:r>
      <w:r>
        <w:rPr>
          <w:w w:val="110"/>
        </w:rPr>
        <w:t>of Port’s</w:t>
      </w:r>
      <w:r>
        <w:rPr>
          <w:spacing w:val="-1"/>
          <w:w w:val="110"/>
        </w:rPr>
        <w:t> </w:t>
      </w:r>
      <w:r>
        <w:rPr>
          <w:w w:val="110"/>
        </w:rPr>
        <w:t>Assets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not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without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prior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written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consent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approval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Concessioning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use 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Project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Site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Port’s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Assets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purpose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other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than for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purposes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Project/the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Project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Facilities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Services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purposes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incidental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thereto as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permitted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under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otherwise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approved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Concessioning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Authority.</w:t>
      </w: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163" w:after="0"/>
        <w:ind w:left="920" w:right="0" w:hanging="721"/>
        <w:jc w:val="left"/>
      </w:pPr>
      <w:r>
        <w:rPr>
          <w:w w:val="110"/>
        </w:rPr>
        <w:t>Information</w:t>
      </w:r>
      <w:r>
        <w:rPr>
          <w:spacing w:val="-4"/>
          <w:w w:val="110"/>
        </w:rPr>
        <w:t> </w:t>
      </w:r>
      <w:r>
        <w:rPr>
          <w:w w:val="110"/>
        </w:rPr>
        <w:t>about</w:t>
      </w:r>
      <w:r>
        <w:rPr>
          <w:spacing w:val="-1"/>
          <w:w w:val="110"/>
        </w:rPr>
        <w:t> </w:t>
      </w:r>
      <w:r>
        <w:rPr>
          <w:w w:val="110"/>
        </w:rPr>
        <w:t>Project</w:t>
      </w:r>
      <w:r>
        <w:rPr>
          <w:spacing w:val="-1"/>
          <w:w w:val="110"/>
        </w:rPr>
        <w:t> </w:t>
      </w:r>
      <w:r>
        <w:rPr>
          <w:w w:val="110"/>
        </w:rPr>
        <w:t>Site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Port’s</w:t>
      </w:r>
      <w:r>
        <w:rPr>
          <w:spacing w:val="-2"/>
          <w:w w:val="110"/>
        </w:rPr>
        <w:t> </w:t>
      </w:r>
      <w:r>
        <w:rPr>
          <w:w w:val="110"/>
        </w:rPr>
        <w:t>Assets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8"/>
        <w:jc w:val="both"/>
      </w:pPr>
      <w:r>
        <w:rPr/>
        <w:t>The information about the Project Site and Port’s Assets as set out in Appendix 1 and Appendix 2</w:t>
      </w:r>
      <w:r>
        <w:rPr>
          <w:spacing w:val="1"/>
        </w:rPr>
        <w:t> </w:t>
      </w:r>
      <w:r>
        <w:rPr/>
        <w:t>respectively is provided by the Concessioning Authority in good faith and with due regard to the</w:t>
      </w:r>
      <w:r>
        <w:rPr>
          <w:spacing w:val="1"/>
        </w:rPr>
        <w:t> </w:t>
      </w:r>
      <w:r>
        <w:rPr/>
        <w:t>matters for which such information is required by the Concessionaire. The Concessioning Authority</w:t>
      </w:r>
      <w:r>
        <w:rPr>
          <w:spacing w:val="1"/>
        </w:rPr>
        <w:t> </w:t>
      </w:r>
      <w:r>
        <w:rPr/>
        <w:t>agrees to provide to the Concessionaire, upon a reasonable request, any further information relating</w:t>
      </w:r>
      <w:r>
        <w:rPr>
          <w:spacing w:val="1"/>
        </w:rPr>
        <w:t> </w:t>
      </w:r>
      <w:r>
        <w:rPr/>
        <w:t>to the Project Site and Port Assets, which the Concessioning Authority may now possess or may</w:t>
      </w:r>
      <w:r>
        <w:rPr>
          <w:spacing w:val="1"/>
        </w:rPr>
        <w:t> </w:t>
      </w:r>
      <w:r>
        <w:rPr/>
        <w:t>hereafter come to possess, as may be relevant to the implementation of the Project. Subject to this,</w:t>
      </w:r>
      <w:r>
        <w:rPr>
          <w:spacing w:val="1"/>
        </w:rPr>
        <w:t> </w:t>
      </w:r>
      <w:r>
        <w:rPr/>
        <w:t>the Concessioning Authority makes no representation and gives no warranty to the Concessionaire in</w:t>
      </w:r>
      <w:r>
        <w:rPr>
          <w:spacing w:val="1"/>
        </w:rPr>
        <w:t> </w:t>
      </w:r>
      <w:r>
        <w:rPr/>
        <w:t>respect 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Port</w:t>
      </w:r>
      <w:r>
        <w:rPr>
          <w:spacing w:val="3"/>
        </w:rPr>
        <w:t> </w:t>
      </w:r>
      <w:r>
        <w:rPr/>
        <w:t>Assets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4"/>
        </w:rPr>
        <w:t> </w:t>
      </w:r>
      <w:r>
        <w:rPr/>
        <w:t>Site.</w:t>
      </w: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165" w:after="0"/>
        <w:ind w:left="920" w:right="0" w:hanging="721"/>
        <w:jc w:val="left"/>
      </w:pPr>
      <w:r>
        <w:rPr>
          <w:w w:val="110"/>
        </w:rPr>
        <w:t>Acceptance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Port</w:t>
      </w:r>
      <w:r>
        <w:rPr>
          <w:spacing w:val="-1"/>
          <w:w w:val="110"/>
        </w:rPr>
        <w:t> </w:t>
      </w:r>
      <w:r>
        <w:rPr>
          <w:w w:val="110"/>
        </w:rPr>
        <w:t>Assets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2" w:lineRule="auto"/>
        <w:ind w:left="200" w:right="106"/>
        <w:jc w:val="both"/>
      </w:pP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accepts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possession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Port’s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Assets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Project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Site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‘as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where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is’</w:t>
      </w:r>
      <w:r>
        <w:rPr>
          <w:spacing w:val="-62"/>
          <w:w w:val="110"/>
        </w:rPr>
        <w:t> </w:t>
      </w:r>
      <w:r>
        <w:rPr>
          <w:w w:val="110"/>
        </w:rPr>
        <w:t>basis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confirms</w:t>
      </w:r>
      <w:r>
        <w:rPr>
          <w:spacing w:val="-17"/>
          <w:w w:val="110"/>
        </w:rPr>
        <w:t> </w:t>
      </w:r>
      <w:r>
        <w:rPr>
          <w:w w:val="110"/>
        </w:rPr>
        <w:t>having:</w:t>
      </w:r>
    </w:p>
    <w:p>
      <w:pPr>
        <w:pStyle w:val="ListParagraph"/>
        <w:numPr>
          <w:ilvl w:val="0"/>
          <w:numId w:val="38"/>
        </w:numPr>
        <w:tabs>
          <w:tab w:pos="561" w:val="left" w:leader="none"/>
        </w:tabs>
        <w:spacing w:line="364" w:lineRule="auto" w:before="168" w:after="0"/>
        <w:ind w:left="560" w:right="107" w:hanging="360"/>
        <w:jc w:val="both"/>
        <w:rPr>
          <w:sz w:val="22"/>
        </w:rPr>
      </w:pPr>
      <w:r>
        <w:rPr>
          <w:spacing w:val="-4"/>
          <w:w w:val="110"/>
          <w:sz w:val="22"/>
        </w:rPr>
        <w:t>inspected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Site/Port's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Assets,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including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berths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all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structures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thereat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its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surroundings;</w:t>
      </w:r>
    </w:p>
    <w:p>
      <w:pPr>
        <w:pStyle w:val="ListParagraph"/>
        <w:numPr>
          <w:ilvl w:val="0"/>
          <w:numId w:val="38"/>
        </w:numPr>
        <w:tabs>
          <w:tab w:pos="561" w:val="left" w:leader="none"/>
        </w:tabs>
        <w:spacing w:line="367" w:lineRule="auto" w:before="1" w:after="0"/>
        <w:ind w:left="560" w:right="108" w:hanging="360"/>
        <w:jc w:val="both"/>
        <w:rPr>
          <w:sz w:val="22"/>
        </w:rPr>
      </w:pPr>
      <w:r>
        <w:rPr>
          <w:spacing w:val="-9"/>
          <w:w w:val="110"/>
          <w:sz w:val="22"/>
        </w:rPr>
        <w:t>satisfied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itself</w:t>
      </w:r>
      <w:r>
        <w:rPr>
          <w:spacing w:val="-5"/>
          <w:w w:val="110"/>
          <w:sz w:val="22"/>
        </w:rPr>
        <w:t> as</w:t>
      </w:r>
      <w:r>
        <w:rPr>
          <w:spacing w:val="-1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nature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climatic,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hydrological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general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physical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conditions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Site/Port's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Assets,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nature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ground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subsoil,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form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nature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Site/Port's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Assets,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nature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design,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work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materials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necessary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performance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its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obligations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Agreement;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38"/>
        </w:numPr>
        <w:tabs>
          <w:tab w:pos="561" w:val="left" w:leader="none"/>
        </w:tabs>
        <w:spacing w:line="364" w:lineRule="auto" w:before="0" w:after="0"/>
        <w:ind w:left="560" w:right="106" w:hanging="360"/>
        <w:jc w:val="both"/>
        <w:rPr>
          <w:sz w:val="22"/>
        </w:rPr>
      </w:pPr>
      <w:r>
        <w:rPr>
          <w:w w:val="110"/>
          <w:sz w:val="22"/>
        </w:rPr>
        <w:t>obtained for itself all necessary information as to the risks, contingencies and all other</w:t>
      </w:r>
      <w:r>
        <w:rPr>
          <w:spacing w:val="1"/>
          <w:w w:val="110"/>
          <w:sz w:val="22"/>
        </w:rPr>
        <w:t> </w:t>
      </w:r>
      <w:r>
        <w:rPr>
          <w:spacing w:val="-5"/>
          <w:w w:val="110"/>
          <w:sz w:val="22"/>
        </w:rPr>
        <w:t>circumstances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which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may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influence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affect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rights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obligations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pursuant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Agreement.</w:t>
      </w:r>
    </w:p>
    <w:p>
      <w:pPr>
        <w:pStyle w:val="Heading1"/>
        <w:numPr>
          <w:ilvl w:val="1"/>
          <w:numId w:val="34"/>
        </w:numPr>
        <w:tabs>
          <w:tab w:pos="920" w:val="left" w:leader="none"/>
          <w:tab w:pos="921" w:val="left" w:leader="none"/>
        </w:tabs>
        <w:spacing w:line="240" w:lineRule="auto" w:before="155" w:after="0"/>
        <w:ind w:left="920" w:right="0" w:hanging="721"/>
        <w:jc w:val="left"/>
      </w:pPr>
      <w:r>
        <w:rPr>
          <w:w w:val="110"/>
        </w:rPr>
        <w:t>Peaceful</w:t>
      </w:r>
      <w:r>
        <w:rPr>
          <w:spacing w:val="-2"/>
          <w:w w:val="110"/>
        </w:rPr>
        <w:t> </w:t>
      </w:r>
      <w:r>
        <w:rPr>
          <w:w w:val="110"/>
        </w:rPr>
        <w:t>Occupation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7"/>
        <w:jc w:val="both"/>
      </w:pPr>
      <w:r>
        <w:rPr>
          <w:spacing w:val="-6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Concessioning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warrants that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shall,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subject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complying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5"/>
          <w:w w:val="110"/>
        </w:rPr>
        <w:t> the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terms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conditions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Agreement,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remain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occupation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of 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Project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Site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Port’s Assets</w:t>
      </w:r>
      <w:r>
        <w:rPr>
          <w:spacing w:val="-62"/>
          <w:w w:val="110"/>
        </w:rPr>
        <w:t> </w:t>
      </w:r>
      <w:r>
        <w:rPr>
          <w:w w:val="110"/>
        </w:rPr>
        <w:t>during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Concession</w:t>
      </w:r>
      <w:r>
        <w:rPr>
          <w:spacing w:val="-16"/>
          <w:w w:val="110"/>
        </w:rPr>
        <w:t> </w:t>
      </w:r>
      <w:r>
        <w:rPr>
          <w:w w:val="110"/>
        </w:rPr>
        <w:t>Period.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7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3</w:t>
      </w:r>
    </w:p>
    <w:p>
      <w:pPr>
        <w:pStyle w:val="BodyText"/>
        <w:spacing w:before="8"/>
        <w:rPr>
          <w:rFonts w:ascii="Arial"/>
          <w:b/>
          <w:sz w:val="24"/>
        </w:rPr>
      </w:pPr>
    </w:p>
    <w:p>
      <w:pPr>
        <w:spacing w:before="93"/>
        <w:ind w:left="2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CONDITIONS</w:t>
      </w:r>
      <w:r>
        <w:rPr>
          <w:rFonts w:ascii="Arial"/>
          <w:b/>
          <w:spacing w:val="-5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PRECEDENT</w:t>
      </w:r>
    </w:p>
    <w:p>
      <w:pPr>
        <w:pStyle w:val="Heading1"/>
        <w:numPr>
          <w:ilvl w:val="1"/>
          <w:numId w:val="39"/>
        </w:numPr>
        <w:tabs>
          <w:tab w:pos="920" w:val="left" w:leader="none"/>
          <w:tab w:pos="921" w:val="left" w:leader="none"/>
        </w:tabs>
        <w:spacing w:line="240" w:lineRule="auto" w:before="139" w:after="0"/>
        <w:ind w:left="920" w:right="0" w:hanging="721"/>
        <w:jc w:val="left"/>
      </w:pPr>
      <w:r>
        <w:rPr>
          <w:w w:val="110"/>
        </w:rPr>
        <w:t>Conditions</w:t>
      </w:r>
      <w:r>
        <w:rPr>
          <w:spacing w:val="-4"/>
          <w:w w:val="110"/>
        </w:rPr>
        <w:t> </w:t>
      </w:r>
      <w:r>
        <w:rPr>
          <w:w w:val="110"/>
        </w:rPr>
        <w:t>Precedent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0" w:lineRule="auto"/>
        <w:ind w:left="200"/>
      </w:pP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award</w:t>
      </w:r>
      <w:r>
        <w:rPr>
          <w:spacing w:val="21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Concession</w:t>
      </w:r>
      <w:r>
        <w:rPr>
          <w:spacing w:val="22"/>
          <w:w w:val="110"/>
        </w:rPr>
        <w:t> </w:t>
      </w:r>
      <w:r>
        <w:rPr>
          <w:w w:val="110"/>
        </w:rPr>
        <w:t>shall</w:t>
      </w:r>
      <w:r>
        <w:rPr>
          <w:spacing w:val="23"/>
          <w:w w:val="110"/>
        </w:rPr>
        <w:t> </w:t>
      </w:r>
      <w:r>
        <w:rPr>
          <w:w w:val="110"/>
        </w:rPr>
        <w:t>be</w:t>
      </w:r>
      <w:r>
        <w:rPr>
          <w:spacing w:val="22"/>
          <w:w w:val="110"/>
        </w:rPr>
        <w:t> </w:t>
      </w:r>
      <w:r>
        <w:rPr>
          <w:w w:val="110"/>
        </w:rPr>
        <w:t>subject</w:t>
      </w:r>
      <w:r>
        <w:rPr>
          <w:spacing w:val="21"/>
          <w:w w:val="110"/>
        </w:rPr>
        <w:t> </w:t>
      </w:r>
      <w:r>
        <w:rPr>
          <w:w w:val="110"/>
        </w:rPr>
        <w:t>to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satisfaction</w:t>
      </w:r>
      <w:r>
        <w:rPr>
          <w:spacing w:val="23"/>
          <w:w w:val="110"/>
        </w:rPr>
        <w:t> </w:t>
      </w:r>
      <w:r>
        <w:rPr>
          <w:w w:val="110"/>
        </w:rPr>
        <w:t>or</w:t>
      </w:r>
      <w:r>
        <w:rPr>
          <w:spacing w:val="23"/>
          <w:w w:val="110"/>
        </w:rPr>
        <w:t> </w:t>
      </w:r>
      <w:r>
        <w:rPr>
          <w:w w:val="110"/>
        </w:rPr>
        <w:t>waiver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following</w:t>
      </w:r>
      <w:r>
        <w:rPr>
          <w:spacing w:val="-61"/>
          <w:w w:val="110"/>
        </w:rPr>
        <w:t> </w:t>
      </w:r>
      <w:r>
        <w:rPr>
          <w:spacing w:val="-8"/>
          <w:w w:val="110"/>
        </w:rPr>
        <w:t>conditions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precedent</w:t>
      </w:r>
      <w:r>
        <w:rPr>
          <w:spacing w:val="-18"/>
          <w:w w:val="110"/>
        </w:rPr>
        <w:t> </w:t>
      </w:r>
      <w:r>
        <w:rPr>
          <w:spacing w:val="-8"/>
          <w:w w:val="110"/>
        </w:rPr>
        <w:t>(the</w:t>
      </w:r>
      <w:r>
        <w:rPr>
          <w:spacing w:val="-14"/>
          <w:w w:val="110"/>
        </w:rPr>
        <w:t> </w:t>
      </w:r>
      <w:r>
        <w:rPr>
          <w:rFonts w:ascii="Arial" w:hAnsi="Arial"/>
          <w:b/>
          <w:spacing w:val="-7"/>
          <w:w w:val="110"/>
        </w:rPr>
        <w:t>“Conditions</w:t>
      </w:r>
      <w:r>
        <w:rPr>
          <w:rFonts w:ascii="Arial" w:hAnsi="Arial"/>
          <w:b/>
          <w:spacing w:val="-14"/>
          <w:w w:val="110"/>
        </w:rPr>
        <w:t> </w:t>
      </w:r>
      <w:r>
        <w:rPr>
          <w:rFonts w:ascii="Arial" w:hAnsi="Arial"/>
          <w:b/>
          <w:spacing w:val="-7"/>
          <w:w w:val="110"/>
        </w:rPr>
        <w:t>Precedent”</w:t>
      </w:r>
      <w:r>
        <w:rPr>
          <w:spacing w:val="-7"/>
          <w:w w:val="110"/>
        </w:rPr>
        <w:t>):</w:t>
      </w:r>
    </w:p>
    <w:p>
      <w:pPr>
        <w:pStyle w:val="ListParagraph"/>
        <w:numPr>
          <w:ilvl w:val="0"/>
          <w:numId w:val="40"/>
        </w:numPr>
        <w:tabs>
          <w:tab w:pos="561" w:val="left" w:leader="none"/>
        </w:tabs>
        <w:spacing w:line="240" w:lineRule="auto" w:before="166" w:after="0"/>
        <w:ind w:left="560" w:right="0" w:hanging="361"/>
        <w:jc w:val="left"/>
        <w:rPr>
          <w:sz w:val="22"/>
        </w:rPr>
      </w:pPr>
      <w:r>
        <w:rPr>
          <w:spacing w:val="-8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8"/>
          <w:w w:val="110"/>
          <w:sz w:val="22"/>
        </w:rPr>
        <w:t>following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Conditions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Precedent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satisfied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Concessionaire: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240" w:lineRule="auto" w:before="130" w:after="0"/>
        <w:ind w:left="1012" w:right="0" w:hanging="541"/>
        <w:jc w:val="both"/>
        <w:rPr>
          <w:sz w:val="22"/>
        </w:rPr>
      </w:pPr>
      <w:r>
        <w:rPr>
          <w:spacing w:val="-7"/>
          <w:w w:val="110"/>
          <w:sz w:val="22"/>
        </w:rPr>
        <w:t>Furnishing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Performance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Guarantee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stipulated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4.1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hereof;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364" w:lineRule="auto" w:before="133" w:after="0"/>
        <w:ind w:left="1012" w:right="106" w:hanging="540"/>
        <w:jc w:val="both"/>
        <w:rPr>
          <w:sz w:val="22"/>
        </w:rPr>
      </w:pPr>
      <w:r>
        <w:rPr>
          <w:spacing w:val="-1"/>
          <w:w w:val="110"/>
          <w:sz w:val="22"/>
        </w:rPr>
        <w:t>Furnishing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copies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(certified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true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copies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director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Concessionaire)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constituent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documents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Concessionaire;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364" w:lineRule="auto" w:before="1" w:after="0"/>
        <w:ind w:left="1012" w:right="106" w:hanging="540"/>
        <w:jc w:val="both"/>
        <w:rPr>
          <w:sz w:val="22"/>
        </w:rPr>
      </w:pPr>
      <w:r>
        <w:rPr>
          <w:spacing w:val="-1"/>
          <w:w w:val="110"/>
          <w:sz w:val="22"/>
        </w:rPr>
        <w:t>Furnishing of all resolutions </w:t>
      </w:r>
      <w:r>
        <w:rPr>
          <w:w w:val="110"/>
          <w:sz w:val="22"/>
        </w:rPr>
        <w:t>adopted by the Board of Directors of the Concessionaire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(certified as true copies by a director of </w:t>
      </w:r>
      <w:r>
        <w:rPr>
          <w:spacing w:val="-1"/>
          <w:w w:val="110"/>
          <w:sz w:val="22"/>
        </w:rPr>
        <w:t>the Concessionaire) authorizing the execution,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delivery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performance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20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each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Transaction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Documents;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240" w:lineRule="auto" w:before="2" w:after="0"/>
        <w:ind w:left="1012" w:right="0" w:hanging="541"/>
        <w:jc w:val="both"/>
        <w:rPr>
          <w:sz w:val="22"/>
        </w:rPr>
      </w:pPr>
      <w:r>
        <w:rPr>
          <w:spacing w:val="-7"/>
          <w:w w:val="110"/>
          <w:sz w:val="22"/>
        </w:rPr>
        <w:t>Opening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Escrow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Account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executing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Escrow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Agreement;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240" w:lineRule="auto" w:before="131" w:after="0"/>
        <w:ind w:left="1012" w:right="0" w:hanging="541"/>
        <w:jc w:val="both"/>
        <w:rPr>
          <w:sz w:val="22"/>
        </w:rPr>
      </w:pPr>
      <w:r>
        <w:rPr>
          <w:w w:val="110"/>
          <w:sz w:val="22"/>
        </w:rPr>
        <w:t>Deleted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364" w:lineRule="auto" w:before="130" w:after="0"/>
        <w:ind w:left="1012" w:right="106" w:hanging="540"/>
        <w:jc w:val="both"/>
        <w:rPr>
          <w:sz w:val="22"/>
        </w:rPr>
      </w:pPr>
      <w:r>
        <w:rPr>
          <w:spacing w:val="-5"/>
          <w:w w:val="110"/>
          <w:sz w:val="22"/>
        </w:rPr>
        <w:t>Furnishing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certificate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from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its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principal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officer/director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shareholding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pattern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Concessionaire;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364" w:lineRule="auto" w:before="4" w:after="0"/>
        <w:ind w:left="1012" w:right="106" w:hanging="540"/>
        <w:jc w:val="both"/>
        <w:rPr>
          <w:sz w:val="22"/>
        </w:rPr>
      </w:pPr>
      <w:r>
        <w:rPr>
          <w:spacing w:val="-2"/>
          <w:w w:val="110"/>
          <w:sz w:val="22"/>
        </w:rPr>
        <w:t>Submission to Concessioning Authority of its Financing Package, Financial Model </w:t>
      </w:r>
      <w:r>
        <w:rPr>
          <w:spacing w:val="-1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Financing Documents </w:t>
      </w:r>
      <w:r>
        <w:rPr>
          <w:spacing w:val="-7"/>
          <w:w w:val="110"/>
          <w:sz w:val="22"/>
        </w:rPr>
        <w:t>for the Project and demonstrating Financial Close for verification that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there is no inconsistency/contradiction </w:t>
      </w:r>
      <w:r>
        <w:rPr>
          <w:w w:val="110"/>
          <w:sz w:val="22"/>
        </w:rPr>
        <w:t>with the terms &amp; condition of the agreement.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Authority, within 15 days shall notify Concessionaire </w:t>
      </w:r>
      <w:r>
        <w:rPr>
          <w:spacing w:val="-6"/>
          <w:w w:val="110"/>
          <w:sz w:val="22"/>
        </w:rPr>
        <w:t>of inconsistency/contradictions, if any,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which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promptly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addressed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Concessionaire.</w:t>
      </w:r>
    </w:p>
    <w:p>
      <w:pPr>
        <w:pStyle w:val="ListParagraph"/>
        <w:numPr>
          <w:ilvl w:val="1"/>
          <w:numId w:val="40"/>
        </w:numPr>
        <w:tabs>
          <w:tab w:pos="1013" w:val="left" w:leader="none"/>
        </w:tabs>
        <w:spacing w:line="364" w:lineRule="auto" w:before="3" w:after="0"/>
        <w:ind w:left="1012" w:right="106" w:hanging="540"/>
        <w:jc w:val="both"/>
        <w:rPr>
          <w:sz w:val="22"/>
        </w:rPr>
      </w:pPr>
      <w:r>
        <w:rPr>
          <w:w w:val="110"/>
          <w:sz w:val="22"/>
        </w:rPr>
        <w:t>Procuring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furnishing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confirmations,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original,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Applicant/members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Consortium:</w:t>
      </w:r>
    </w:p>
    <w:p>
      <w:pPr>
        <w:pStyle w:val="ListParagraph"/>
        <w:numPr>
          <w:ilvl w:val="2"/>
          <w:numId w:val="40"/>
        </w:numPr>
        <w:tabs>
          <w:tab w:pos="1102" w:val="left" w:leader="none"/>
        </w:tabs>
        <w:spacing w:line="364" w:lineRule="auto" w:before="2" w:after="0"/>
        <w:ind w:left="1100" w:right="106" w:hanging="269"/>
        <w:jc w:val="both"/>
        <w:rPr>
          <w:sz w:val="22"/>
        </w:rPr>
      </w:pPr>
      <w:r>
        <w:rPr>
          <w:w w:val="110"/>
          <w:sz w:val="22"/>
        </w:rPr>
        <w:t>it/they shall at all times comply with the provisions of Article 11.2 in respect of their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shareholding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Concessionaire;</w:t>
      </w:r>
    </w:p>
    <w:p>
      <w:pPr>
        <w:pStyle w:val="ListParagraph"/>
        <w:numPr>
          <w:ilvl w:val="2"/>
          <w:numId w:val="40"/>
        </w:numPr>
        <w:tabs>
          <w:tab w:pos="1102" w:val="left" w:leader="none"/>
        </w:tabs>
        <w:spacing w:line="364" w:lineRule="auto" w:before="3" w:after="0"/>
        <w:ind w:left="1100" w:right="109" w:hanging="269"/>
        <w:jc w:val="both"/>
        <w:rPr>
          <w:sz w:val="22"/>
        </w:rPr>
      </w:pPr>
      <w:r>
        <w:rPr>
          <w:w w:val="110"/>
          <w:sz w:val="22"/>
        </w:rPr>
        <w:t>it/they has/have the financial standing and resources to fund /raise finances for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undertaking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implementing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accordance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Agreement;</w:t>
      </w:r>
    </w:p>
    <w:p>
      <w:pPr>
        <w:pStyle w:val="ListParagraph"/>
        <w:numPr>
          <w:ilvl w:val="2"/>
          <w:numId w:val="40"/>
        </w:numPr>
        <w:tabs>
          <w:tab w:pos="1102" w:val="left" w:leader="none"/>
        </w:tabs>
        <w:spacing w:line="364" w:lineRule="auto" w:before="2" w:after="0"/>
        <w:ind w:left="1100" w:right="106" w:hanging="269"/>
        <w:jc w:val="both"/>
        <w:rPr>
          <w:sz w:val="22"/>
        </w:rPr>
      </w:pPr>
      <w:r>
        <w:rPr>
          <w:w w:val="110"/>
          <w:sz w:val="22"/>
        </w:rPr>
        <w:t>the Applicant is/each of the member of the Consortium is duly organized and validly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existing under the laws of the jurisdiction of its incorporation, and has requested the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Authority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enter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into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this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Concessionaire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has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agreed to and unconditionally accepted the terms and conditions set forth in this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Agreement;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1"/>
          <w:numId w:val="40"/>
        </w:numPr>
        <w:tabs>
          <w:tab w:pos="1102" w:val="left" w:leader="none"/>
        </w:tabs>
        <w:spacing w:line="364" w:lineRule="auto" w:before="81" w:after="0"/>
        <w:ind w:left="1100" w:right="107" w:hanging="540"/>
        <w:jc w:val="both"/>
        <w:rPr>
          <w:sz w:val="22"/>
        </w:rPr>
      </w:pPr>
      <w:r>
        <w:rPr>
          <w:spacing w:val="-2"/>
          <w:w w:val="110"/>
          <w:sz w:val="22"/>
        </w:rPr>
        <w:t>Furnishing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Authority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legal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opinion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from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legal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counsel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1"/>
          <w:w w:val="110"/>
          <w:sz w:val="22"/>
        </w:rPr>
        <w:t>Concessionaire </w:t>
      </w:r>
      <w:r>
        <w:rPr>
          <w:w w:val="110"/>
          <w:sz w:val="22"/>
        </w:rPr>
        <w:t>with respect to the authority of the Concessionaire to enter into this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enforceability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hereof;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1"/>
          <w:numId w:val="40"/>
        </w:numPr>
        <w:tabs>
          <w:tab w:pos="1102" w:val="left" w:leader="none"/>
        </w:tabs>
        <w:spacing w:line="364" w:lineRule="auto" w:before="2" w:after="0"/>
        <w:ind w:left="1100" w:right="108" w:hanging="540"/>
        <w:jc w:val="both"/>
        <w:rPr>
          <w:sz w:val="22"/>
        </w:rPr>
      </w:pPr>
      <w:r>
        <w:rPr>
          <w:spacing w:val="-3"/>
          <w:w w:val="110"/>
          <w:sz w:val="22"/>
        </w:rPr>
        <w:t>[Obtaining </w:t>
      </w:r>
      <w:r>
        <w:rPr>
          <w:spacing w:val="-2"/>
          <w:w w:val="110"/>
          <w:sz w:val="22"/>
        </w:rPr>
        <w:t>Applicable Permits as may be required for commencement of Construction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Works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set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out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Appendix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8].</w:t>
      </w:r>
    </w:p>
    <w:p>
      <w:pPr>
        <w:pStyle w:val="ListParagraph"/>
        <w:numPr>
          <w:ilvl w:val="1"/>
          <w:numId w:val="40"/>
        </w:numPr>
        <w:tabs>
          <w:tab w:pos="1102" w:val="left" w:leader="none"/>
        </w:tabs>
        <w:spacing w:line="240" w:lineRule="auto" w:before="1" w:after="0"/>
        <w:ind w:left="1101" w:right="0" w:hanging="542"/>
        <w:jc w:val="both"/>
        <w:rPr>
          <w:sz w:val="22"/>
        </w:rPr>
      </w:pPr>
      <w:r>
        <w:rPr>
          <w:spacing w:val="-7"/>
          <w:w w:val="110"/>
          <w:sz w:val="22"/>
        </w:rPr>
        <w:t>Executed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procured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execution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Substitution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560" w:val="left" w:leader="none"/>
        </w:tabs>
        <w:spacing w:line="240" w:lineRule="auto" w:before="1" w:after="0"/>
        <w:ind w:left="559" w:right="0" w:hanging="451"/>
        <w:jc w:val="both"/>
        <w:rPr>
          <w:sz w:val="22"/>
        </w:rPr>
      </w:pPr>
      <w:r>
        <w:rPr>
          <w:spacing w:val="-8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following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Conditions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Precedent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satisfied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Authority:</w:t>
      </w:r>
    </w:p>
    <w:p>
      <w:pPr>
        <w:pStyle w:val="ListParagraph"/>
        <w:numPr>
          <w:ilvl w:val="1"/>
          <w:numId w:val="40"/>
        </w:numPr>
        <w:tabs>
          <w:tab w:pos="1102" w:val="left" w:leader="none"/>
        </w:tabs>
        <w:spacing w:line="364" w:lineRule="auto" w:before="130" w:after="0"/>
        <w:ind w:left="1100" w:right="106" w:hanging="540"/>
        <w:jc w:val="both"/>
        <w:rPr>
          <w:sz w:val="22"/>
        </w:rPr>
      </w:pPr>
      <w:r>
        <w:rPr>
          <w:w w:val="110"/>
          <w:sz w:val="22"/>
        </w:rPr>
        <w:t>procurement of the clearances required for the Project</w:t>
      </w:r>
      <w:r>
        <w:rPr>
          <w:w w:val="110"/>
          <w:sz w:val="22"/>
          <w:vertAlign w:val="superscript"/>
        </w:rPr>
        <w:t>12</w:t>
      </w:r>
      <w:r>
        <w:rPr>
          <w:w w:val="110"/>
          <w:sz w:val="22"/>
          <w:vertAlign w:val="baseline"/>
        </w:rPr>
        <w:t>, as set out in Appendix- 8;</w:t>
      </w:r>
      <w:r>
        <w:rPr>
          <w:spacing w:val="1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provided that in case any modification/alteration/deviation </w:t>
      </w:r>
      <w:r>
        <w:rPr>
          <w:spacing w:val="-3"/>
          <w:w w:val="110"/>
          <w:sz w:val="22"/>
          <w:vertAlign w:val="baseline"/>
        </w:rPr>
        <w:t>to the existing environmental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clearance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is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necessitated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owing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to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Concessionaire’s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requirements,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and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the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same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entails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a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delay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in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procuring</w:t>
      </w:r>
      <w:r>
        <w:rPr>
          <w:spacing w:val="-4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the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revised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environmental</w:t>
      </w:r>
      <w:r>
        <w:rPr>
          <w:spacing w:val="-5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clearance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by</w:t>
      </w:r>
      <w:r>
        <w:rPr>
          <w:spacing w:val="-5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the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Concessioning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Authority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beyond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the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stipulated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period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of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[180]</w:t>
      </w:r>
      <w:r>
        <w:rPr>
          <w:spacing w:val="-1"/>
          <w:w w:val="110"/>
          <w:sz w:val="22"/>
          <w:vertAlign w:val="superscript"/>
        </w:rPr>
        <w:t>13</w:t>
      </w:r>
      <w:r>
        <w:rPr>
          <w:spacing w:val="-4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days,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such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delay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shall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not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be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attributable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-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Concessioning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Authority</w:t>
      </w:r>
      <w:r>
        <w:rPr>
          <w:spacing w:val="-16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in</w:t>
      </w:r>
      <w:r>
        <w:rPr>
          <w:spacing w:val="-16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any</w:t>
      </w:r>
      <w:r>
        <w:rPr>
          <w:spacing w:val="-16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manner</w:t>
      </w:r>
      <w:r>
        <w:rPr>
          <w:spacing w:val="-16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or</w:t>
      </w:r>
      <w:r>
        <w:rPr>
          <w:spacing w:val="-17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circumstances</w:t>
      </w:r>
      <w:r>
        <w:rPr>
          <w:spacing w:val="-18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whatsoever.</w:t>
      </w:r>
    </w:p>
    <w:p>
      <w:pPr>
        <w:pStyle w:val="ListParagraph"/>
        <w:numPr>
          <w:ilvl w:val="1"/>
          <w:numId w:val="40"/>
        </w:numPr>
        <w:tabs>
          <w:tab w:pos="1102" w:val="left" w:leader="none"/>
        </w:tabs>
        <w:spacing w:line="367" w:lineRule="auto" w:before="6" w:after="0"/>
        <w:ind w:left="1100" w:right="107" w:hanging="540"/>
        <w:jc w:val="both"/>
        <w:rPr>
          <w:sz w:val="22"/>
        </w:rPr>
      </w:pPr>
      <w:r>
        <w:rPr>
          <w:spacing w:val="-1"/>
          <w:w w:val="110"/>
          <w:sz w:val="22"/>
        </w:rPr>
        <w:t>handing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over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physical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possession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Site</w:t>
      </w:r>
      <w:r>
        <w:rPr>
          <w:spacing w:val="-1"/>
          <w:w w:val="110"/>
          <w:sz w:val="22"/>
          <w:vertAlign w:val="superscript"/>
        </w:rPr>
        <w:t>14</w:t>
      </w:r>
      <w:r>
        <w:rPr>
          <w:spacing w:val="-1"/>
          <w:w w:val="110"/>
          <w:sz w:val="22"/>
          <w:vertAlign w:val="baseline"/>
        </w:rPr>
        <w:t> and/or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the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Port’s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Assets</w:t>
      </w:r>
      <w:r>
        <w:rPr>
          <w:spacing w:val="-5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for</w:t>
      </w:r>
      <w:r>
        <w:rPr>
          <w:spacing w:val="-5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the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purposes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of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the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Project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after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procurement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of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the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required</w:t>
      </w:r>
      <w:r>
        <w:rPr>
          <w:spacing w:val="-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clearances</w:t>
      </w:r>
      <w:r>
        <w:rPr>
          <w:spacing w:val="-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as</w:t>
      </w:r>
      <w:r>
        <w:rPr>
          <w:spacing w:val="-1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per</w:t>
      </w:r>
      <w:r>
        <w:rPr>
          <w:spacing w:val="-15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Cl</w:t>
      </w:r>
      <w:r>
        <w:rPr>
          <w:spacing w:val="-1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3.1</w:t>
      </w:r>
      <w:r>
        <w:rPr>
          <w:spacing w:val="-1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</w:t>
      </w:r>
      <w:r>
        <w:rPr>
          <w:spacing w:val="-13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(i)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above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and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receipt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of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performance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guarantee/security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from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the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Concessionaire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with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the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provision</w:t>
      </w:r>
      <w:r>
        <w:rPr>
          <w:spacing w:val="-3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that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license</w:t>
      </w:r>
      <w:r>
        <w:rPr>
          <w:spacing w:val="-3"/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fee,</w:t>
      </w:r>
      <w:r>
        <w:rPr>
          <w:spacing w:val="-4"/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service</w:t>
      </w:r>
      <w:r>
        <w:rPr>
          <w:spacing w:val="-3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tax</w:t>
      </w:r>
      <w:r>
        <w:rPr>
          <w:spacing w:val="-4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etc.</w:t>
      </w:r>
      <w:r>
        <w:rPr>
          <w:spacing w:val="-4"/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shall</w:t>
      </w:r>
      <w:r>
        <w:rPr>
          <w:spacing w:val="-5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be </w:t>
      </w:r>
      <w:r>
        <w:rPr>
          <w:spacing w:val="-7"/>
          <w:w w:val="110"/>
          <w:sz w:val="22"/>
          <w:vertAlign w:val="baseline"/>
        </w:rPr>
        <w:t>paid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by</w:t>
      </w:r>
      <w:r>
        <w:rPr>
          <w:spacing w:val="-2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Concessionaire</w:t>
      </w:r>
      <w:r>
        <w:rPr>
          <w:spacing w:val="-3"/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from</w:t>
      </w:r>
      <w:r>
        <w:rPr>
          <w:spacing w:val="-1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the date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of</w:t>
      </w:r>
      <w:r>
        <w:rPr>
          <w:spacing w:val="-6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handing</w:t>
      </w:r>
      <w:r>
        <w:rPr>
          <w:spacing w:val="-1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over.</w:t>
      </w:r>
    </w:p>
    <w:p>
      <w:pPr>
        <w:pStyle w:val="ListParagraph"/>
        <w:numPr>
          <w:ilvl w:val="1"/>
          <w:numId w:val="40"/>
        </w:numPr>
        <w:tabs>
          <w:tab w:pos="1102" w:val="left" w:leader="none"/>
        </w:tabs>
        <w:spacing w:line="362" w:lineRule="auto" w:before="0" w:after="0"/>
        <w:ind w:left="1100" w:right="105" w:hanging="540"/>
        <w:jc w:val="both"/>
        <w:rPr>
          <w:sz w:val="22"/>
        </w:rPr>
      </w:pPr>
      <w:r>
        <w:rPr>
          <w:spacing w:val="-1"/>
          <w:w w:val="110"/>
          <w:sz w:val="22"/>
        </w:rPr>
        <w:t>[provision of or putting in place arrangements </w:t>
      </w:r>
      <w:r>
        <w:rPr>
          <w:w w:val="110"/>
          <w:sz w:val="22"/>
        </w:rPr>
        <w:t>for the provision of Supporting Project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Infrastructure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provided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Appendix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19.]</w:t>
      </w:r>
      <w:r>
        <w:rPr>
          <w:spacing w:val="-6"/>
          <w:w w:val="110"/>
          <w:sz w:val="22"/>
          <w:vertAlign w:val="superscript"/>
        </w:rPr>
        <w:t>15</w:t>
      </w:r>
    </w:p>
    <w:p>
      <w:pPr>
        <w:pStyle w:val="ListParagraph"/>
        <w:numPr>
          <w:ilvl w:val="1"/>
          <w:numId w:val="39"/>
        </w:numPr>
        <w:tabs>
          <w:tab w:pos="921" w:val="left" w:leader="none"/>
        </w:tabs>
        <w:spacing w:line="364" w:lineRule="auto" w:before="155" w:after="0"/>
        <w:ind w:left="200" w:right="106" w:hanging="1"/>
        <w:jc w:val="both"/>
        <w:rPr>
          <w:rFonts w:ascii="Arial"/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aforesaid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Conditions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Precedent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complied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within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[180]</w:t>
      </w:r>
      <w:r>
        <w:rPr>
          <w:spacing w:val="-6"/>
          <w:w w:val="110"/>
          <w:sz w:val="22"/>
          <w:vertAlign w:val="superscript"/>
        </w:rPr>
        <w:t>16</w:t>
      </w:r>
      <w:r>
        <w:rPr>
          <w:spacing w:val="-3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Days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of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the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date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of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the Agreement. For the purpose of compliance </w:t>
      </w:r>
      <w:r>
        <w:rPr>
          <w:spacing w:val="-6"/>
          <w:w w:val="110"/>
          <w:sz w:val="22"/>
          <w:vertAlign w:val="baseline"/>
        </w:rPr>
        <w:t>of Financial Close obligation, Concessionaire, shall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not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be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considered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at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default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if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the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conditions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pending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for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achieving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financial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close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are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only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those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which</w:t>
      </w:r>
      <w:r>
        <w:rPr>
          <w:spacing w:val="-12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are</w:t>
      </w:r>
      <w:r>
        <w:rPr>
          <w:spacing w:val="-12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required</w:t>
      </w:r>
      <w:r>
        <w:rPr>
          <w:spacing w:val="-12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to</w:t>
      </w:r>
      <w:r>
        <w:rPr>
          <w:spacing w:val="-10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be</w:t>
      </w:r>
      <w:r>
        <w:rPr>
          <w:spacing w:val="-14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fulfilled</w:t>
      </w:r>
      <w:r>
        <w:rPr>
          <w:spacing w:val="-12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by</w:t>
      </w:r>
      <w:r>
        <w:rPr>
          <w:spacing w:val="-11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the</w:t>
      </w:r>
      <w:r>
        <w:rPr>
          <w:spacing w:val="-14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Concessioning</w:t>
      </w:r>
      <w:r>
        <w:rPr>
          <w:spacing w:val="-9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Authority under</w:t>
      </w:r>
      <w:r>
        <w:rPr>
          <w:spacing w:val="1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Article</w:t>
      </w:r>
      <w:r>
        <w:rPr>
          <w:spacing w:val="-2"/>
          <w:w w:val="105"/>
          <w:sz w:val="22"/>
          <w:vertAlign w:val="baseline"/>
        </w:rPr>
        <w:t> </w:t>
      </w:r>
      <w:r>
        <w:rPr>
          <w:spacing w:val="-3"/>
          <w:w w:val="105"/>
          <w:sz w:val="22"/>
          <w:vertAlign w:val="baseline"/>
        </w:rPr>
        <w:t>3.1(b).</w:t>
      </w:r>
    </w:p>
    <w:p>
      <w:pPr>
        <w:pStyle w:val="ListParagraph"/>
        <w:numPr>
          <w:ilvl w:val="1"/>
          <w:numId w:val="39"/>
        </w:numPr>
        <w:tabs>
          <w:tab w:pos="922" w:val="left" w:leader="none"/>
        </w:tabs>
        <w:spacing w:line="364" w:lineRule="auto" w:before="158" w:after="0"/>
        <w:ind w:left="200" w:right="105" w:hanging="1"/>
        <w:jc w:val="both"/>
        <w:rPr>
          <w:rFonts w:ascii="Arial"/>
          <w:sz w:val="22"/>
        </w:rPr>
      </w:pPr>
      <w:r>
        <w:rPr>
          <w:spacing w:val="-7"/>
          <w:w w:val="110"/>
          <w:sz w:val="22"/>
        </w:rPr>
        <w:t>Any </w:t>
      </w:r>
      <w:r>
        <w:rPr>
          <w:spacing w:val="-5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Conditions Precedent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forth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in </w:t>
      </w:r>
      <w:r>
        <w:rPr>
          <w:spacing w:val="-9"/>
          <w:w w:val="110"/>
          <w:sz w:val="22"/>
        </w:rPr>
        <w:t>Articles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3.1(a)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may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waived</w:t>
      </w:r>
      <w:r>
        <w:rPr>
          <w:spacing w:val="-7"/>
          <w:w w:val="110"/>
          <w:sz w:val="22"/>
        </w:rPr>
        <w:t> fully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partially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time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its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sole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discretion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may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grant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additional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time</w:t>
      </w:r>
      <w:r>
        <w:rPr>
          <w:spacing w:val="-7"/>
          <w:w w:val="110"/>
          <w:sz w:val="22"/>
        </w:rPr>
        <w:t> for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compliance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"/>
          <w:w w:val="110"/>
          <w:sz w:val="22"/>
        </w:rPr>
        <w:t> </w:t>
      </w:r>
      <w:r>
        <w:rPr>
          <w:spacing w:val="-8"/>
          <w:w w:val="110"/>
          <w:sz w:val="22"/>
        </w:rPr>
        <w:t>these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conditions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Concessionaire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5"/>
          <w:w w:val="110"/>
          <w:sz w:val="22"/>
        </w:rPr>
        <w:t> be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bound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ensure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compliance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within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additional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time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may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specified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Authority.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Conditions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Precedent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set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forth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Articles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3.1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(b)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may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waived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fully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partially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62.040001pt;margin-top:15.357998pt;width:144.0pt;height:.6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12</w:t>
      </w:r>
      <w:r>
        <w:rPr>
          <w:sz w:val="16"/>
          <w:vertAlign w:val="baseline"/>
        </w:rPr>
        <w:t> These would constitute clearances for Project Site including the clearance from MoEF and in principle clearances for the Project. On a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specific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basis, this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may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also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include consent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establishment.</w:t>
      </w:r>
    </w:p>
    <w:p>
      <w:pPr>
        <w:spacing w:before="0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13</w:t>
      </w:r>
      <w:r>
        <w:rPr>
          <w:sz w:val="16"/>
          <w:vertAlign w:val="baseline"/>
        </w:rPr>
        <w:t> This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figure should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same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as figure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mentioned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Clause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3.2</w:t>
      </w:r>
    </w:p>
    <w:p>
      <w:pPr>
        <w:spacing w:line="244" w:lineRule="auto" w:before="2"/>
        <w:ind w:left="200" w:right="271" w:firstLine="0"/>
        <w:jc w:val="left"/>
        <w:rPr>
          <w:sz w:val="16"/>
        </w:rPr>
      </w:pPr>
      <w:r>
        <w:rPr>
          <w:sz w:val="16"/>
          <w:vertAlign w:val="superscript"/>
        </w:rPr>
        <w:t>14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Where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Site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proposed to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handed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over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phased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manner, this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provision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may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edited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specify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only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property,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if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any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that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required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handed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over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prior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commencement of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construction.</w:t>
      </w:r>
    </w:p>
    <w:p>
      <w:pPr>
        <w:spacing w:before="0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15</w:t>
      </w:r>
      <w:r>
        <w:rPr>
          <w:sz w:val="16"/>
          <w:vertAlign w:val="baseline"/>
        </w:rPr>
        <w:t> This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may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retained,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omitted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modified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based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Project.</w:t>
      </w:r>
    </w:p>
    <w:p>
      <w:pPr>
        <w:spacing w:before="1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16</w:t>
      </w:r>
      <w:r>
        <w:rPr>
          <w:sz w:val="16"/>
          <w:vertAlign w:val="baseline"/>
        </w:rPr>
        <w:t>Concessioing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Authority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can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increase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period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upto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270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days depending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nature of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Conditions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Precedent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 Project.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81"/>
        <w:ind w:left="200" w:right="107"/>
        <w:jc w:val="both"/>
      </w:pPr>
      <w:r>
        <w:rPr>
          <w:spacing w:val="-9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at</w:t>
      </w:r>
      <w:r>
        <w:rPr>
          <w:spacing w:val="-6"/>
          <w:w w:val="110"/>
        </w:rPr>
        <w:t> any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time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sole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discretion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Concessionaire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may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grant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additional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time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compliance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these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conditions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basis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request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from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bound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ensure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compliance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within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additional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time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62"/>
          <w:w w:val="110"/>
        </w:rPr>
        <w:t> </w:t>
      </w:r>
      <w:r>
        <w:rPr>
          <w:w w:val="110"/>
        </w:rPr>
        <w:t>may</w:t>
      </w:r>
      <w:r>
        <w:rPr>
          <w:spacing w:val="-18"/>
          <w:w w:val="110"/>
        </w:rPr>
        <w:t> </w:t>
      </w:r>
      <w:r>
        <w:rPr>
          <w:w w:val="110"/>
        </w:rPr>
        <w:t>be</w:t>
      </w:r>
      <w:r>
        <w:rPr>
          <w:spacing w:val="-17"/>
          <w:w w:val="110"/>
        </w:rPr>
        <w:t> </w:t>
      </w:r>
      <w:r>
        <w:rPr>
          <w:w w:val="110"/>
        </w:rPr>
        <w:t>specified</w:t>
      </w:r>
      <w:r>
        <w:rPr>
          <w:spacing w:val="-18"/>
          <w:w w:val="110"/>
        </w:rPr>
        <w:t> </w:t>
      </w:r>
      <w:r>
        <w:rPr>
          <w:w w:val="110"/>
        </w:rPr>
        <w:t>by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Concessionaire.</w:t>
      </w:r>
    </w:p>
    <w:p>
      <w:pPr>
        <w:pStyle w:val="ListParagraph"/>
        <w:numPr>
          <w:ilvl w:val="1"/>
          <w:numId w:val="39"/>
        </w:numPr>
        <w:tabs>
          <w:tab w:pos="922" w:val="left" w:leader="none"/>
        </w:tabs>
        <w:spacing w:line="364" w:lineRule="auto" w:before="158" w:after="0"/>
        <w:ind w:left="200" w:right="105" w:hanging="1"/>
        <w:jc w:val="both"/>
        <w:rPr>
          <w:rFonts w:ascii="Arial" w:hAnsi="Arial"/>
          <w:sz w:val="22"/>
        </w:rPr>
      </w:pPr>
      <w:r>
        <w:rPr>
          <w:spacing w:val="-7"/>
          <w:w w:val="110"/>
          <w:sz w:val="22"/>
        </w:rPr>
        <w:t>If the Concessionaire has fulfilled all the Conditions Precedent under Article </w:t>
      </w:r>
      <w:r>
        <w:rPr>
          <w:spacing w:val="-6"/>
          <w:w w:val="110"/>
          <w:sz w:val="22"/>
        </w:rPr>
        <w:t>3.1(a) including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 furnishing of the Performance Guarantee and has not waived or extended the time under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Clause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3.3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above,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if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Concessioning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Authority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has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failed</w:t>
      </w:r>
      <w:r>
        <w:rPr>
          <w:spacing w:val="-5"/>
          <w:w w:val="110"/>
          <w:sz w:val="22"/>
        </w:rPr>
        <w:t> to </w:t>
      </w:r>
      <w:r>
        <w:rPr>
          <w:spacing w:val="-9"/>
          <w:w w:val="110"/>
          <w:sz w:val="22"/>
        </w:rPr>
        <w:t>fulfill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Conditions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Precedent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be </w:t>
      </w:r>
      <w:r>
        <w:rPr>
          <w:spacing w:val="-9"/>
          <w:w w:val="110"/>
          <w:sz w:val="22"/>
        </w:rPr>
        <w:t>fulfilled</w:t>
      </w:r>
      <w:r>
        <w:rPr>
          <w:spacing w:val="-5"/>
          <w:w w:val="110"/>
          <w:sz w:val="22"/>
        </w:rPr>
        <w:t> by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it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under</w:t>
      </w:r>
      <w:r>
        <w:rPr>
          <w:spacing w:val="-9"/>
          <w:w w:val="110"/>
          <w:sz w:val="22"/>
        </w:rPr>
        <w:t> Article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3.1(b)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(and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which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are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within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power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9"/>
          <w:w w:val="110"/>
          <w:sz w:val="22"/>
        </w:rPr>
        <w:t>Authority),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liable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pay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liquidated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damages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sum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calculated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rate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0.1%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(zero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point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one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percent)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Performance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Guarantee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day’s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delay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until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fulfilment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Conditions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Precedent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subject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maximum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5%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figure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mentioned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Performance Guarantee </w:t>
      </w:r>
      <w:r>
        <w:rPr>
          <w:spacing w:val="-1"/>
          <w:w w:val="110"/>
          <w:sz w:val="22"/>
        </w:rPr>
        <w:t>furnished by the Concessionaire. In such event, having regard to the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quantum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damages,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time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10"/>
          <w:w w:val="110"/>
          <w:sz w:val="22"/>
        </w:rPr>
        <w:t>performance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deemed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been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extended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number of days for which the liquidated damages is paid and if, after the extended period the</w:t>
      </w:r>
      <w:r>
        <w:rPr>
          <w:spacing w:val="-63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still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not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position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comply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with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Conditions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Precedent,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then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liable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be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terminated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provided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Clause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3.6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below;</w:t>
      </w:r>
    </w:p>
    <w:p>
      <w:pPr>
        <w:pStyle w:val="ListParagraph"/>
        <w:numPr>
          <w:ilvl w:val="1"/>
          <w:numId w:val="39"/>
        </w:numPr>
        <w:tabs>
          <w:tab w:pos="922" w:val="left" w:leader="none"/>
        </w:tabs>
        <w:spacing w:line="364" w:lineRule="auto" w:before="165" w:after="0"/>
        <w:ind w:left="200" w:right="107" w:hanging="1"/>
        <w:jc w:val="both"/>
        <w:rPr>
          <w:rFonts w:ascii="Arial" w:hAnsi="Arial"/>
          <w:sz w:val="22"/>
        </w:rPr>
      </w:pPr>
      <w:r>
        <w:rPr>
          <w:spacing w:val="-6"/>
          <w:w w:val="110"/>
          <w:sz w:val="22"/>
        </w:rPr>
        <w:t>If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Authority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has fulfilled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all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Conditions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Precedent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under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Article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3.1(b)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has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not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waived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extended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time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under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Clause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3.3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above,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has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failed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fulfil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Conditions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Precedent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fulfilled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it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under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Article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3.1(a)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(and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which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within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power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Concessionaire),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10"/>
          <w:w w:val="110"/>
          <w:sz w:val="22"/>
        </w:rPr>
        <w:t>Concessionaire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be </w:t>
      </w:r>
      <w:r>
        <w:rPr>
          <w:spacing w:val="-8"/>
          <w:w w:val="110"/>
          <w:sz w:val="22"/>
        </w:rPr>
        <w:t>liable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pay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liquidated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damages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sum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calculated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rate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0.1%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(zero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point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one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percent)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Performance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Guarantee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each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day’s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delay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until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fulfillment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Conditions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Precedent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subject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maximum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5%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figure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mentioned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Performance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Guarantee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furnished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Concessionaire.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such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event,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having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regard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quantum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damages,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time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performance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deemed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been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extended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number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days</w:t>
      </w:r>
      <w:r>
        <w:rPr>
          <w:spacing w:val="2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which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liquidated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damages</w:t>
      </w:r>
      <w:r>
        <w:rPr>
          <w:spacing w:val="-2"/>
          <w:w w:val="110"/>
          <w:sz w:val="22"/>
        </w:rPr>
        <w:t> </w:t>
      </w:r>
      <w:r>
        <w:rPr>
          <w:spacing w:val="-6"/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paid</w:t>
      </w:r>
      <w:r>
        <w:rPr>
          <w:spacing w:val="-6"/>
          <w:w w:val="110"/>
          <w:sz w:val="22"/>
        </w:rPr>
        <w:t> and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if,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after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extended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period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10"/>
          <w:w w:val="110"/>
          <w:sz w:val="22"/>
        </w:rPr>
        <w:t>Concessionaire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still</w:t>
      </w:r>
      <w:r>
        <w:rPr>
          <w:spacing w:val="-1"/>
          <w:w w:val="110"/>
          <w:sz w:val="22"/>
        </w:rPr>
        <w:t> </w:t>
      </w:r>
      <w:r>
        <w:rPr>
          <w:spacing w:val="-6"/>
          <w:w w:val="110"/>
          <w:sz w:val="22"/>
        </w:rPr>
        <w:t>not</w:t>
      </w:r>
      <w:r>
        <w:rPr>
          <w:spacing w:val="-4"/>
          <w:w w:val="110"/>
          <w:sz w:val="22"/>
        </w:rPr>
        <w:t> 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position</w:t>
      </w:r>
      <w:r>
        <w:rPr>
          <w:spacing w:val="-2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comply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with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Conditions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Precedent,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then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liable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be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terminated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provided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Clause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3.6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below;</w:t>
      </w:r>
    </w:p>
    <w:p>
      <w:pPr>
        <w:pStyle w:val="ListParagraph"/>
        <w:numPr>
          <w:ilvl w:val="1"/>
          <w:numId w:val="39"/>
        </w:numPr>
        <w:tabs>
          <w:tab w:pos="922" w:val="left" w:leader="none"/>
        </w:tabs>
        <w:spacing w:line="364" w:lineRule="auto" w:before="165" w:after="0"/>
        <w:ind w:left="200" w:right="105" w:hanging="1"/>
        <w:jc w:val="both"/>
        <w:rPr>
          <w:rFonts w:ascii="Arial"/>
          <w:sz w:val="22"/>
        </w:rPr>
      </w:pPr>
      <w:r>
        <w:rPr>
          <w:spacing w:val="-6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event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that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Conditions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Precedents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are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not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complied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with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within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time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(including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extended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time,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if </w:t>
      </w:r>
      <w:r>
        <w:rPr>
          <w:spacing w:val="-8"/>
          <w:w w:val="110"/>
          <w:sz w:val="22"/>
        </w:rPr>
        <w:t>any)</w:t>
      </w:r>
      <w:r>
        <w:rPr>
          <w:spacing w:val="-3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"/>
          <w:w w:val="110"/>
          <w:sz w:val="22"/>
        </w:rPr>
        <w:t> </w:t>
      </w:r>
      <w:r>
        <w:rPr>
          <w:spacing w:val="-8"/>
          <w:w w:val="110"/>
          <w:sz w:val="22"/>
        </w:rPr>
        <w:t>terms</w:t>
      </w:r>
      <w:r>
        <w:rPr>
          <w:spacing w:val="-5"/>
          <w:w w:val="110"/>
          <w:sz w:val="22"/>
        </w:rPr>
        <w:t> of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aforesaid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Articles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3.2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3.5,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this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Agreement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liable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terminated.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If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termination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account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failure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comply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with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Conditions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Precedent,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Bid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Security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stand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forfeited.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If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such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termination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is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account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failure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of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Concessioning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Authority,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9"/>
          <w:w w:val="110"/>
          <w:sz w:val="22"/>
        </w:rPr>
        <w:t>Authority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obliged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return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 Bid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Security/Performance Guarantee.</w:t>
      </w:r>
      <w:r>
        <w:rPr>
          <w:spacing w:val="-1"/>
          <w:w w:val="110"/>
          <w:sz w:val="22"/>
        </w:rPr>
        <w:t> It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is clarified that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except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for the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payment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stipulated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</w:p>
    <w:p>
      <w:pPr>
        <w:spacing w:after="0" w:line="364" w:lineRule="auto"/>
        <w:jc w:val="both"/>
        <w:rPr>
          <w:rFonts w:ascii="Arial"/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2" w:lineRule="auto" w:before="81"/>
        <w:ind w:left="200"/>
      </w:pPr>
      <w:r>
        <w:rPr>
          <w:spacing w:val="-9"/>
          <w:w w:val="110"/>
        </w:rPr>
        <w:t>foregoing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Article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3.4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and </w:t>
      </w:r>
      <w:r>
        <w:rPr>
          <w:spacing w:val="-7"/>
          <w:w w:val="110"/>
        </w:rPr>
        <w:t>3.5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forfeiture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Article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3.6,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each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party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hereto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1"/>
          <w:w w:val="110"/>
        </w:rPr>
        <w:t> </w:t>
      </w:r>
      <w:r>
        <w:rPr>
          <w:spacing w:val="-5"/>
          <w:w w:val="110"/>
        </w:rPr>
        <w:t>no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claims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against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costs,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damages,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compensation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otherwise.</w:t>
      </w:r>
    </w:p>
    <w:p>
      <w:pPr>
        <w:spacing w:after="0" w:line="362" w:lineRule="auto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7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4</w:t>
      </w:r>
    </w:p>
    <w:p>
      <w:pPr>
        <w:spacing w:before="137"/>
        <w:ind w:left="181" w:right="616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PERFORMANCE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GUARANTEE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41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Performance</w:t>
      </w:r>
      <w:r>
        <w:rPr>
          <w:spacing w:val="-5"/>
          <w:w w:val="110"/>
        </w:rPr>
        <w:t> </w:t>
      </w:r>
      <w:r>
        <w:rPr>
          <w:w w:val="110"/>
        </w:rPr>
        <w:t>Guarantee</w:t>
      </w: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pStyle w:val="BodyText"/>
        <w:spacing w:line="364" w:lineRule="auto" w:before="98"/>
        <w:ind w:left="200" w:right="105"/>
        <w:jc w:val="both"/>
      </w:pPr>
      <w:r>
        <w:rPr>
          <w:spacing w:val="-2"/>
          <w:w w:val="110"/>
        </w:rPr>
        <w:t>The Concessionaire shall for due performance of its obligations during the Construction </w:t>
      </w:r>
      <w:r>
        <w:rPr>
          <w:spacing w:val="-1"/>
          <w:w w:val="110"/>
        </w:rPr>
        <w:t>Phase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provide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an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unconditional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irrevocable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bank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guarantee,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favor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encashable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enforceable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[●]</w:t>
      </w:r>
      <w:r>
        <w:rPr>
          <w:spacing w:val="-3"/>
          <w:w w:val="110"/>
          <w:vertAlign w:val="superscript"/>
        </w:rPr>
        <w:t>17</w:t>
      </w:r>
      <w:r>
        <w:rPr>
          <w:spacing w:val="-5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substantially</w:t>
      </w:r>
      <w:r>
        <w:rPr>
          <w:spacing w:val="-10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in</w:t>
      </w:r>
      <w:r>
        <w:rPr>
          <w:spacing w:val="-10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form</w:t>
      </w:r>
      <w:r>
        <w:rPr>
          <w:spacing w:val="-13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set</w:t>
      </w:r>
      <w:r>
        <w:rPr>
          <w:spacing w:val="-11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forth</w:t>
      </w:r>
      <w:r>
        <w:rPr>
          <w:spacing w:val="-13"/>
          <w:w w:val="110"/>
          <w:vertAlign w:val="baseline"/>
        </w:rPr>
        <w:t> </w:t>
      </w:r>
      <w:r>
        <w:rPr>
          <w:spacing w:val="-3"/>
          <w:w w:val="110"/>
          <w:vertAlign w:val="baseline"/>
        </w:rPr>
        <w:t>in</w:t>
      </w:r>
      <w:r>
        <w:rPr>
          <w:spacing w:val="-62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Appendix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9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or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an</w:t>
      </w:r>
      <w:r>
        <w:rPr>
          <w:spacing w:val="-11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irrevocable</w:t>
      </w:r>
      <w:r>
        <w:rPr>
          <w:spacing w:val="-11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revolving</w:t>
      </w:r>
      <w:r>
        <w:rPr>
          <w:spacing w:val="-11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letter</w:t>
      </w:r>
      <w:r>
        <w:rPr>
          <w:spacing w:val="-8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credit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in</w:t>
      </w:r>
      <w:r>
        <w:rPr>
          <w:spacing w:val="-9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the</w:t>
      </w:r>
      <w:r>
        <w:rPr>
          <w:spacing w:val="-6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form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acceptable</w:t>
      </w:r>
      <w:r>
        <w:rPr>
          <w:spacing w:val="-9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to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Concessioning</w:t>
      </w:r>
      <w:r>
        <w:rPr>
          <w:spacing w:val="-62"/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Authority </w:t>
      </w:r>
      <w:r>
        <w:rPr>
          <w:spacing w:val="-6"/>
          <w:w w:val="110"/>
          <w:vertAlign w:val="baseline"/>
        </w:rPr>
        <w:t>(the </w:t>
      </w:r>
      <w:r>
        <w:rPr>
          <w:rFonts w:ascii="Arial" w:hAnsi="Arial"/>
          <w:b/>
          <w:spacing w:val="-6"/>
          <w:w w:val="110"/>
          <w:vertAlign w:val="baseline"/>
        </w:rPr>
        <w:t>“Performance Guarantee”</w:t>
      </w:r>
      <w:r>
        <w:rPr>
          <w:spacing w:val="-6"/>
          <w:w w:val="110"/>
          <w:vertAlign w:val="baseline"/>
        </w:rPr>
        <w:t>). The Performance Guarantee shall be for a sum of Rs.</w:t>
      </w:r>
      <w:r>
        <w:rPr>
          <w:spacing w:val="-62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[●]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(Rupees</w:t>
      </w:r>
      <w:r>
        <w:rPr>
          <w:spacing w:val="-9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[●]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only)</w:t>
      </w:r>
      <w:r>
        <w:rPr>
          <w:spacing w:val="-5"/>
          <w:w w:val="110"/>
          <w:vertAlign w:val="superscript"/>
        </w:rPr>
        <w:t>18</w:t>
      </w:r>
      <w:r>
        <w:rPr>
          <w:spacing w:val="-5"/>
          <w:w w:val="110"/>
          <w:vertAlign w:val="baseline"/>
        </w:rPr>
        <w:t>.</w:t>
      </w:r>
      <w:r>
        <w:rPr>
          <w:spacing w:val="-7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Till</w:t>
      </w:r>
      <w:r>
        <w:rPr>
          <w:spacing w:val="-8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such</w:t>
      </w:r>
      <w:r>
        <w:rPr>
          <w:spacing w:val="-6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time</w:t>
      </w:r>
      <w:r>
        <w:rPr>
          <w:spacing w:val="-7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Concessionaire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provides</w:t>
      </w:r>
      <w:r>
        <w:rPr>
          <w:spacing w:val="-9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to</w:t>
      </w:r>
      <w:r>
        <w:rPr>
          <w:spacing w:val="-9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Concessioning</w:t>
      </w:r>
      <w:r>
        <w:rPr>
          <w:spacing w:val="-8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Authority</w:t>
      </w:r>
      <w:r>
        <w:rPr>
          <w:spacing w:val="-7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the</w:t>
      </w:r>
      <w:r>
        <w:rPr>
          <w:spacing w:val="-62"/>
          <w:w w:val="110"/>
          <w:vertAlign w:val="baseline"/>
        </w:rPr>
        <w:t> </w:t>
      </w:r>
      <w:r>
        <w:rPr>
          <w:spacing w:val="-6"/>
          <w:w w:val="110"/>
          <w:vertAlign w:val="baseline"/>
        </w:rPr>
        <w:t>Performance Guarantee pursuant hereto, the Bid Security shall remain in full </w:t>
      </w:r>
      <w:r>
        <w:rPr>
          <w:spacing w:val="-5"/>
          <w:w w:val="110"/>
          <w:vertAlign w:val="baseline"/>
        </w:rPr>
        <w:t>force and effect. The</w:t>
      </w:r>
      <w:r>
        <w:rPr>
          <w:spacing w:val="-6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Performance</w:t>
      </w:r>
      <w:r>
        <w:rPr>
          <w:spacing w:val="-1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Guarantee,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if</w:t>
      </w:r>
      <w:r>
        <w:rPr>
          <w:spacing w:val="-1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in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form</w:t>
      </w:r>
      <w:r>
        <w:rPr>
          <w:spacing w:val="-1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bank</w:t>
      </w:r>
      <w:r>
        <w:rPr>
          <w:spacing w:val="-1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guarantee</w:t>
      </w:r>
      <w:r>
        <w:rPr>
          <w:spacing w:val="-1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shall</w:t>
      </w:r>
      <w:r>
        <w:rPr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be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valid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for</w:t>
      </w:r>
      <w:r>
        <w:rPr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initial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period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1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1</w:t>
      </w:r>
      <w:r>
        <w:rPr>
          <w:spacing w:val="-62"/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(one)</w:t>
      </w:r>
      <w:r>
        <w:rPr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year</w:t>
      </w:r>
      <w:r>
        <w:rPr>
          <w:w w:val="110"/>
          <w:vertAlign w:val="baseline"/>
        </w:rPr>
        <w:t> </w:t>
      </w:r>
      <w:r>
        <w:rPr>
          <w:spacing w:val="-6"/>
          <w:w w:val="110"/>
          <w:vertAlign w:val="baseline"/>
        </w:rPr>
        <w:t>and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shall</w:t>
      </w:r>
      <w:r>
        <w:rPr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be</w:t>
      </w:r>
      <w:r>
        <w:rPr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renewed</w:t>
      </w:r>
      <w:r>
        <w:rPr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30</w:t>
      </w:r>
      <w:r>
        <w:rPr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(thirty)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Days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prior</w:t>
      </w:r>
      <w:r>
        <w:rPr>
          <w:w w:val="110"/>
          <w:vertAlign w:val="baseline"/>
        </w:rPr>
        <w:t> </w:t>
      </w:r>
      <w:r>
        <w:rPr>
          <w:spacing w:val="-6"/>
          <w:w w:val="110"/>
          <w:vertAlign w:val="baseline"/>
        </w:rPr>
        <w:t>to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expiry</w:t>
      </w:r>
      <w:r>
        <w:rPr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of</w:t>
      </w:r>
      <w:r>
        <w:rPr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each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year,</w:t>
      </w:r>
      <w:r>
        <w:rPr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for</w:t>
      </w:r>
      <w:r>
        <w:rPr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an</w:t>
      </w:r>
      <w:r>
        <w:rPr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additional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term</w:t>
      </w:r>
      <w:r>
        <w:rPr>
          <w:spacing w:val="-6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1</w:t>
      </w:r>
      <w:r>
        <w:rPr>
          <w:spacing w:val="-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(one)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year.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It</w:t>
      </w:r>
      <w:r>
        <w:rPr>
          <w:spacing w:val="-9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is</w:t>
      </w:r>
      <w:r>
        <w:rPr>
          <w:spacing w:val="-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clarified</w:t>
      </w:r>
      <w:r>
        <w:rPr>
          <w:spacing w:val="-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Concessionaire</w:t>
      </w:r>
      <w:r>
        <w:rPr>
          <w:spacing w:val="-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shall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liable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restore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Performance</w:t>
      </w:r>
      <w:r>
        <w:rPr>
          <w:spacing w:val="-62"/>
          <w:w w:val="110"/>
          <w:vertAlign w:val="baseline"/>
        </w:rPr>
        <w:t> </w:t>
      </w:r>
      <w:r>
        <w:rPr>
          <w:w w:val="110"/>
          <w:vertAlign w:val="baseline"/>
        </w:rPr>
        <w:t>Guarantee to the full amount in case of part encashment of the same by the Concessioning</w:t>
      </w:r>
      <w:r>
        <w:rPr>
          <w:spacing w:val="1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Authority.</w:t>
      </w:r>
      <w:r>
        <w:rPr>
          <w:spacing w:val="-2"/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This</w:t>
      </w:r>
      <w:r>
        <w:rPr>
          <w:spacing w:val="-8"/>
          <w:w w:val="110"/>
          <w:vertAlign w:val="baseline"/>
        </w:rPr>
        <w:t> shall</w:t>
      </w:r>
      <w:r>
        <w:rPr>
          <w:spacing w:val="-3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be</w:t>
      </w:r>
      <w:r>
        <w:rPr>
          <w:spacing w:val="-7"/>
          <w:w w:val="110"/>
          <w:vertAlign w:val="baseline"/>
        </w:rPr>
        <w:t> done</w:t>
      </w:r>
      <w:r>
        <w:rPr>
          <w:spacing w:val="-4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within</w:t>
      </w:r>
      <w:r>
        <w:rPr>
          <w:spacing w:val="-1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30</w:t>
      </w:r>
      <w:r>
        <w:rPr>
          <w:spacing w:val="-7"/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(thirty)</w:t>
      </w:r>
      <w:r>
        <w:rPr>
          <w:spacing w:val="-3"/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Days</w:t>
      </w:r>
      <w:r>
        <w:rPr>
          <w:spacing w:val="-6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of</w:t>
      </w:r>
      <w:r>
        <w:rPr>
          <w:spacing w:val="-4"/>
          <w:w w:val="110"/>
          <w:vertAlign w:val="baseline"/>
        </w:rPr>
        <w:t> </w:t>
      </w:r>
      <w:r>
        <w:rPr>
          <w:spacing w:val="-6"/>
          <w:w w:val="110"/>
          <w:vertAlign w:val="baseline"/>
        </w:rPr>
        <w:t>any</w:t>
      </w:r>
      <w:r>
        <w:rPr>
          <w:spacing w:val="-2"/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such</w:t>
      </w:r>
      <w:r>
        <w:rPr>
          <w:spacing w:val="-4"/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part</w:t>
      </w:r>
      <w:r>
        <w:rPr>
          <w:spacing w:val="-5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encashment.</w:t>
      </w:r>
      <w:r>
        <w:rPr>
          <w:spacing w:val="-4"/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The</w:t>
      </w:r>
      <w:r>
        <w:rPr>
          <w:spacing w:val="-1"/>
          <w:w w:val="110"/>
          <w:vertAlign w:val="baseline"/>
        </w:rPr>
        <w:t> </w:t>
      </w:r>
      <w:r>
        <w:rPr>
          <w:spacing w:val="-10"/>
          <w:w w:val="110"/>
          <w:vertAlign w:val="baseline"/>
        </w:rPr>
        <w:t>Performance</w:t>
      </w:r>
      <w:r>
        <w:rPr>
          <w:spacing w:val="-62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Guarantee,</w:t>
      </w:r>
      <w:r>
        <w:rPr>
          <w:spacing w:val="-11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if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in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form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a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letter</w:t>
      </w:r>
      <w:r>
        <w:rPr>
          <w:spacing w:val="-9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credit</w:t>
      </w:r>
      <w:r>
        <w:rPr>
          <w:spacing w:val="-11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shall</w:t>
      </w:r>
      <w:r>
        <w:rPr>
          <w:spacing w:val="-8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be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irrevocable</w:t>
      </w:r>
      <w:r>
        <w:rPr>
          <w:spacing w:val="-12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replenished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from</w:t>
      </w:r>
      <w:r>
        <w:rPr>
          <w:spacing w:val="-6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time</w:t>
      </w:r>
      <w:r>
        <w:rPr>
          <w:spacing w:val="-8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to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time</w:t>
      </w:r>
      <w:r>
        <w:rPr>
          <w:spacing w:val="-6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such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amount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Rs.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[●]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(Rupees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[●]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only)</w:t>
      </w:r>
      <w:r>
        <w:rPr>
          <w:w w:val="110"/>
          <w:vertAlign w:val="superscript"/>
        </w:rPr>
        <w:t>19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available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immediate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encashment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6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Concessioning </w:t>
      </w:r>
      <w:r>
        <w:rPr>
          <w:w w:val="110"/>
          <w:vertAlign w:val="baseline"/>
        </w:rPr>
        <w:t>Authority for the entire period of the Construction Phase. The Performance</w:t>
      </w:r>
      <w:r>
        <w:rPr>
          <w:spacing w:val="1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Guarantee</w:t>
      </w:r>
      <w:r>
        <w:rPr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furnished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under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this</w:t>
      </w:r>
      <w:r>
        <w:rPr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provision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shall</w:t>
      </w:r>
      <w:r>
        <w:rPr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be</w:t>
      </w:r>
      <w:r>
        <w:rPr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valid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until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expiry</w:t>
      </w:r>
      <w:r>
        <w:rPr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of</w:t>
      </w:r>
      <w:r>
        <w:rPr>
          <w:w w:val="110"/>
          <w:vertAlign w:val="baseline"/>
        </w:rPr>
        <w:t> 6 </w:t>
      </w:r>
      <w:r>
        <w:rPr>
          <w:spacing w:val="-8"/>
          <w:w w:val="110"/>
          <w:vertAlign w:val="baseline"/>
        </w:rPr>
        <w:t>(six)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months</w:t>
      </w:r>
      <w:r>
        <w:rPr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from</w:t>
      </w:r>
      <w:r>
        <w:rPr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the</w:t>
      </w:r>
      <w:r>
        <w:rPr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COD.</w:t>
      </w:r>
      <w:r>
        <w:rPr>
          <w:spacing w:val="-6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Failure of the Concessionaire </w:t>
      </w:r>
      <w:r>
        <w:rPr>
          <w:w w:val="110"/>
          <w:vertAlign w:val="baseline"/>
        </w:rPr>
        <w:t>to provide a valid Performance Guarantee and/or restore and</w:t>
      </w:r>
      <w:r>
        <w:rPr>
          <w:spacing w:val="1"/>
          <w:w w:val="110"/>
          <w:vertAlign w:val="baseline"/>
        </w:rPr>
        <w:t> </w:t>
      </w:r>
      <w:r>
        <w:rPr>
          <w:spacing w:val="-8"/>
          <w:w w:val="110"/>
          <w:vertAlign w:val="baseline"/>
        </w:rPr>
        <w:t>maintain the Performance </w:t>
      </w:r>
      <w:r>
        <w:rPr>
          <w:spacing w:val="-7"/>
          <w:w w:val="110"/>
          <w:vertAlign w:val="baseline"/>
        </w:rPr>
        <w:t>Guarantee in accordance with this Article shall entitle the Concessioning</w:t>
      </w:r>
      <w:r>
        <w:rPr>
          <w:spacing w:val="-62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Authority</w:t>
      </w:r>
      <w:r>
        <w:rPr>
          <w:spacing w:val="-12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to</w:t>
      </w:r>
      <w:r>
        <w:rPr>
          <w:spacing w:val="-9"/>
          <w:w w:val="110"/>
          <w:vertAlign w:val="baseline"/>
        </w:rPr>
        <w:t> forthwith</w:t>
      </w:r>
      <w:r>
        <w:rPr>
          <w:spacing w:val="-11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terminate</w:t>
      </w:r>
      <w:r>
        <w:rPr>
          <w:spacing w:val="-11"/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this</w:t>
      </w:r>
      <w:r>
        <w:rPr>
          <w:spacing w:val="-14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Agreement</w:t>
      </w:r>
      <w:r>
        <w:rPr>
          <w:spacing w:val="-14"/>
          <w:w w:val="110"/>
          <w:vertAlign w:val="baseline"/>
        </w:rPr>
        <w:t> </w:t>
      </w:r>
      <w:r>
        <w:rPr>
          <w:spacing w:val="-6"/>
          <w:w w:val="110"/>
          <w:vertAlign w:val="baseline"/>
        </w:rPr>
        <w:t>and</w:t>
      </w:r>
      <w:r>
        <w:rPr>
          <w:spacing w:val="-13"/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also</w:t>
      </w:r>
      <w:r>
        <w:rPr>
          <w:spacing w:val="-10"/>
          <w:w w:val="110"/>
          <w:vertAlign w:val="baseline"/>
        </w:rPr>
        <w:t> </w:t>
      </w:r>
      <w:r>
        <w:rPr>
          <w:spacing w:val="-4"/>
          <w:w w:val="110"/>
          <w:vertAlign w:val="baseline"/>
        </w:rPr>
        <w:t>if</w:t>
      </w:r>
      <w:r>
        <w:rPr>
          <w:spacing w:val="-11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relevant, </w:t>
      </w:r>
      <w:r>
        <w:rPr>
          <w:spacing w:val="-5"/>
          <w:w w:val="110"/>
          <w:vertAlign w:val="baseline"/>
        </w:rPr>
        <w:t>to</w:t>
      </w:r>
      <w:r>
        <w:rPr>
          <w:spacing w:val="-11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forfeit</w:t>
      </w:r>
      <w:r>
        <w:rPr>
          <w:spacing w:val="-8"/>
          <w:w w:val="110"/>
          <w:vertAlign w:val="baseline"/>
        </w:rPr>
        <w:t> </w:t>
      </w:r>
      <w:r>
        <w:rPr>
          <w:spacing w:val="-7"/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spacing w:val="-6"/>
          <w:w w:val="110"/>
          <w:vertAlign w:val="baseline"/>
        </w:rPr>
        <w:t>Bid</w:t>
      </w:r>
      <w:r>
        <w:rPr>
          <w:spacing w:val="-13"/>
          <w:w w:val="110"/>
          <w:vertAlign w:val="baseline"/>
        </w:rPr>
        <w:t> </w:t>
      </w:r>
      <w:r>
        <w:rPr>
          <w:spacing w:val="-9"/>
          <w:w w:val="110"/>
          <w:vertAlign w:val="baseline"/>
        </w:rPr>
        <w:t>Security.</w:t>
      </w:r>
    </w:p>
    <w:p>
      <w:pPr>
        <w:pStyle w:val="Heading1"/>
        <w:numPr>
          <w:ilvl w:val="1"/>
          <w:numId w:val="41"/>
        </w:numPr>
        <w:tabs>
          <w:tab w:pos="920" w:val="left" w:leader="none"/>
          <w:tab w:pos="921" w:val="left" w:leader="none"/>
        </w:tabs>
        <w:spacing w:line="240" w:lineRule="auto" w:before="170" w:after="0"/>
        <w:ind w:left="920" w:right="0" w:hanging="721"/>
        <w:jc w:val="left"/>
      </w:pPr>
      <w:r>
        <w:rPr>
          <w:w w:val="110"/>
        </w:rPr>
        <w:t>Deemed Performance</w:t>
      </w:r>
      <w:r>
        <w:rPr>
          <w:spacing w:val="-4"/>
          <w:w w:val="110"/>
        </w:rPr>
        <w:t> </w:t>
      </w:r>
      <w:r>
        <w:rPr>
          <w:w w:val="110"/>
        </w:rPr>
        <w:t>Security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13"/>
        <w:jc w:val="both"/>
      </w:pPr>
      <w:r>
        <w:rPr>
          <w:spacing w:val="-1"/>
          <w:w w:val="105"/>
        </w:rPr>
        <w:t>The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Parties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expressly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agree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> </w:t>
      </w:r>
      <w:r>
        <w:rPr>
          <w:w w:val="105"/>
        </w:rPr>
        <w:t>upon</w:t>
      </w:r>
      <w:r>
        <w:rPr>
          <w:spacing w:val="-10"/>
          <w:w w:val="105"/>
        </w:rPr>
        <w:t> </w:t>
      </w:r>
      <w:r>
        <w:rPr>
          <w:w w:val="105"/>
        </w:rPr>
        <w:t>release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Performance</w:t>
      </w:r>
      <w:r>
        <w:rPr>
          <w:spacing w:val="-10"/>
          <w:w w:val="105"/>
        </w:rPr>
        <w:t> </w:t>
      </w:r>
      <w:r>
        <w:rPr>
          <w:w w:val="105"/>
        </w:rPr>
        <w:t>Security</w:t>
      </w:r>
      <w:r>
        <w:rPr>
          <w:spacing w:val="-12"/>
          <w:w w:val="105"/>
        </w:rPr>
        <w:t> </w:t>
      </w:r>
      <w:r>
        <w:rPr>
          <w:w w:val="105"/>
        </w:rPr>
        <w:t>6</w:t>
      </w:r>
      <w:r>
        <w:rPr>
          <w:spacing w:val="-11"/>
          <w:w w:val="105"/>
        </w:rPr>
        <w:t> </w:t>
      </w:r>
      <w:r>
        <w:rPr>
          <w:w w:val="105"/>
        </w:rPr>
        <w:t>(six)</w:t>
      </w:r>
      <w:r>
        <w:rPr>
          <w:spacing w:val="-10"/>
          <w:w w:val="105"/>
        </w:rPr>
        <w:t> </w:t>
      </w:r>
      <w:r>
        <w:rPr>
          <w:w w:val="105"/>
        </w:rPr>
        <w:t>months</w:t>
      </w:r>
      <w:r>
        <w:rPr>
          <w:spacing w:val="-12"/>
          <w:w w:val="105"/>
        </w:rPr>
        <w:t> </w:t>
      </w:r>
      <w:r>
        <w:rPr>
          <w:w w:val="105"/>
        </w:rPr>
        <w:t>from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9"/>
          <w:w w:val="105"/>
        </w:rPr>
        <w:t> </w:t>
      </w:r>
      <w:r>
        <w:rPr>
          <w:spacing w:val="-1"/>
          <w:w w:val="105"/>
        </w:rPr>
        <w:t>COD,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substitute</w:t>
      </w:r>
      <w:r>
        <w:rPr>
          <w:spacing w:val="-11"/>
          <w:w w:val="105"/>
        </w:rPr>
        <w:t> </w:t>
      </w:r>
      <w:r>
        <w:rPr>
          <w:w w:val="105"/>
        </w:rPr>
        <w:t>Performance</w:t>
      </w:r>
      <w:r>
        <w:rPr>
          <w:spacing w:val="-13"/>
          <w:w w:val="105"/>
        </w:rPr>
        <w:t> </w:t>
      </w:r>
      <w:r>
        <w:rPr>
          <w:w w:val="105"/>
        </w:rPr>
        <w:t>Security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like</w:t>
      </w:r>
      <w:r>
        <w:rPr>
          <w:spacing w:val="-12"/>
          <w:w w:val="105"/>
        </w:rPr>
        <w:t> </w:t>
      </w:r>
      <w:r>
        <w:rPr>
          <w:w w:val="105"/>
        </w:rPr>
        <w:t>amount</w:t>
      </w:r>
      <w:r>
        <w:rPr>
          <w:spacing w:val="-12"/>
          <w:w w:val="105"/>
        </w:rPr>
        <w:t> </w:t>
      </w:r>
      <w:r>
        <w:rPr>
          <w:w w:val="105"/>
        </w:rPr>
        <w:t>shall</w:t>
      </w:r>
      <w:r>
        <w:rPr>
          <w:spacing w:val="-13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deemed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created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if</w:t>
      </w:r>
      <w:r>
        <w:rPr>
          <w:spacing w:val="-10"/>
          <w:w w:val="105"/>
        </w:rPr>
        <w:t> </w:t>
      </w:r>
      <w:r>
        <w:rPr>
          <w:w w:val="105"/>
        </w:rPr>
        <w:t>it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59"/>
          <w:w w:val="105"/>
        </w:rPr>
        <w:t> </w:t>
      </w:r>
      <w:r>
        <w:rPr/>
        <w:t>Performance Security for and in respect of the entire Concession Period (the “</w:t>
      </w:r>
      <w:r>
        <w:rPr>
          <w:rFonts w:ascii="Arial" w:hAnsi="Arial"/>
          <w:b/>
        </w:rPr>
        <w:t>Deemed Performance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  <w:w w:val="105"/>
        </w:rPr>
        <w:t>Security</w:t>
      </w:r>
      <w:r>
        <w:rPr>
          <w:w w:val="105"/>
        </w:rPr>
        <w:t>”). The Deemed Performance Security shall be unconditional and irrevocable, and shall,</w:t>
      </w:r>
      <w:r>
        <w:rPr>
          <w:spacing w:val="-59"/>
          <w:w w:val="105"/>
        </w:rPr>
        <w:t> </w:t>
      </w:r>
      <w:r>
        <w:rPr>
          <w:w w:val="105"/>
        </w:rPr>
        <w:t>notwithstanding</w:t>
      </w:r>
      <w:r>
        <w:rPr>
          <w:spacing w:val="1"/>
          <w:w w:val="105"/>
        </w:rPr>
        <w:t> </w:t>
      </w:r>
      <w:r>
        <w:rPr>
          <w:w w:val="105"/>
        </w:rPr>
        <w:t>anything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contrary</w:t>
      </w:r>
      <w:r>
        <w:rPr>
          <w:spacing w:val="1"/>
          <w:w w:val="105"/>
        </w:rPr>
        <w:t> </w:t>
      </w:r>
      <w:r>
        <w:rPr>
          <w:w w:val="105"/>
        </w:rPr>
        <w:t>contained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Clause</w:t>
      </w:r>
      <w:r>
        <w:rPr>
          <w:spacing w:val="1"/>
          <w:w w:val="105"/>
        </w:rPr>
        <w:t> </w:t>
      </w:r>
      <w:r>
        <w:rPr>
          <w:w w:val="105"/>
        </w:rPr>
        <w:t>9.5.1,</w:t>
      </w:r>
      <w:r>
        <w:rPr>
          <w:spacing w:val="1"/>
          <w:w w:val="105"/>
        </w:rPr>
        <w:t> </w:t>
      </w:r>
      <w:r>
        <w:rPr>
          <w:w w:val="105"/>
        </w:rPr>
        <w:t>constitute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59"/>
          <w:w w:val="105"/>
        </w:rPr>
        <w:t> </w:t>
      </w:r>
      <w:r>
        <w:rPr>
          <w:w w:val="105"/>
        </w:rPr>
        <w:t>exclusive charge on an equivalent balance in the Escrow Account and on all amounts due and</w:t>
      </w:r>
      <w:r>
        <w:rPr>
          <w:spacing w:val="1"/>
          <w:w w:val="105"/>
        </w:rPr>
        <w:t> </w:t>
      </w:r>
      <w:r>
        <w:rPr>
          <w:w w:val="105"/>
        </w:rPr>
        <w:t>payable</w:t>
      </w:r>
      <w:r>
        <w:rPr>
          <w:spacing w:val="4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Concessionaire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Concessioning</w:t>
      </w:r>
      <w:r>
        <w:rPr>
          <w:spacing w:val="7"/>
          <w:w w:val="105"/>
        </w:rPr>
        <w:t> </w:t>
      </w:r>
      <w:r>
        <w:rPr>
          <w:w w:val="105"/>
        </w:rPr>
        <w:t>Authority,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Concessioning</w:t>
      </w:r>
      <w:r>
        <w:rPr>
          <w:spacing w:val="4"/>
          <w:w w:val="105"/>
        </w:rPr>
        <w:t> </w:t>
      </w:r>
      <w:r>
        <w:rPr>
          <w:w w:val="105"/>
        </w:rPr>
        <w:t>Authority</w:t>
      </w: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62.040001pt;margin-top:12.659785pt;width:144.0pt;height:.6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17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Place where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performance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guarantee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shall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enforced, and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sums thereunder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paid</w:t>
      </w:r>
    </w:p>
    <w:p>
      <w:pPr>
        <w:spacing w:line="244" w:lineRule="auto" w:before="4"/>
        <w:ind w:left="200" w:right="203" w:firstLine="0"/>
        <w:jc w:val="left"/>
        <w:rPr>
          <w:sz w:val="16"/>
        </w:rPr>
      </w:pPr>
      <w:r>
        <w:rPr>
          <w:sz w:val="16"/>
          <w:vertAlign w:val="superscript"/>
        </w:rPr>
        <w:t>18</w:t>
      </w:r>
      <w:r>
        <w:rPr>
          <w:sz w:val="16"/>
          <w:vertAlign w:val="baseline"/>
        </w:rPr>
        <w:t> Equivalent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“x”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%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sum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specified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no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c)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definition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Cost;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“x”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determined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per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extant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Department</w:t>
      </w:r>
      <w:r>
        <w:rPr>
          <w:spacing w:val="-39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Expenditure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guidelines</w:t>
      </w:r>
    </w:p>
    <w:p>
      <w:pPr>
        <w:spacing w:line="179" w:lineRule="exact" w:before="0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19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Same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21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above.</w:t>
      </w:r>
    </w:p>
    <w:p>
      <w:pPr>
        <w:spacing w:after="0" w:line="179" w:lineRule="exact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81"/>
        <w:ind w:left="200" w:right="113"/>
        <w:jc w:val="both"/>
      </w:pPr>
      <w:r>
        <w:rPr>
          <w:w w:val="105"/>
        </w:rPr>
        <w:t>shall be entitled to enforce the Deemed Performance Security through a withdrawal from the</w:t>
      </w:r>
      <w:r>
        <w:rPr>
          <w:spacing w:val="1"/>
          <w:w w:val="105"/>
        </w:rPr>
        <w:t> </w:t>
      </w:r>
      <w:r>
        <w:rPr>
          <w:w w:val="105"/>
        </w:rPr>
        <w:t>Escrow Account or by making a deduction from the amounts due and payable to it by the</w:t>
      </w:r>
      <w:r>
        <w:rPr>
          <w:spacing w:val="1"/>
          <w:w w:val="105"/>
        </w:rPr>
        <w:t> </w:t>
      </w:r>
      <w:r>
        <w:rPr>
          <w:w w:val="105"/>
        </w:rPr>
        <w:t>Concessionaire in accordance with the provisions of Clause 4.3. For the avoidance of doubt, the</w:t>
      </w:r>
      <w:r>
        <w:rPr>
          <w:spacing w:val="1"/>
          <w:w w:val="105"/>
        </w:rPr>
        <w:t> </w:t>
      </w:r>
      <w:r>
        <w:rPr>
          <w:w w:val="105"/>
        </w:rPr>
        <w:t>Parties agree that no amounts shall be earmarked, frozen or withheld in the Escrow Account for</w:t>
      </w:r>
      <w:r>
        <w:rPr>
          <w:spacing w:val="1"/>
          <w:w w:val="105"/>
        </w:rPr>
        <w:t> </w:t>
      </w:r>
      <w:r>
        <w:rPr>
          <w:w w:val="105"/>
        </w:rPr>
        <w:t>securing payment of any potential damages that may fall due at a subsequent date, and only the</w:t>
      </w:r>
      <w:r>
        <w:rPr>
          <w:spacing w:val="1"/>
          <w:w w:val="105"/>
        </w:rPr>
        <w:t> </w:t>
      </w:r>
      <w:r>
        <w:rPr>
          <w:w w:val="105"/>
        </w:rPr>
        <w:t>amounts</w:t>
      </w:r>
      <w:r>
        <w:rPr>
          <w:spacing w:val="16"/>
          <w:w w:val="105"/>
        </w:rPr>
        <w:t> </w:t>
      </w:r>
      <w:r>
        <w:rPr>
          <w:w w:val="105"/>
        </w:rPr>
        <w:t>which</w:t>
      </w:r>
      <w:r>
        <w:rPr>
          <w:spacing w:val="12"/>
          <w:w w:val="105"/>
        </w:rPr>
        <w:t> </w:t>
      </w:r>
      <w:r>
        <w:rPr>
          <w:w w:val="105"/>
        </w:rPr>
        <w:t>shall</w:t>
      </w:r>
      <w:r>
        <w:rPr>
          <w:spacing w:val="14"/>
          <w:w w:val="105"/>
        </w:rPr>
        <w:t> </w:t>
      </w:r>
      <w:r>
        <w:rPr>
          <w:w w:val="105"/>
        </w:rPr>
        <w:t>have</w:t>
      </w:r>
      <w:r>
        <w:rPr>
          <w:spacing w:val="14"/>
          <w:w w:val="105"/>
        </w:rPr>
        <w:t> </w:t>
      </w:r>
      <w:r>
        <w:rPr>
          <w:w w:val="105"/>
        </w:rPr>
        <w:t>become</w:t>
      </w:r>
      <w:r>
        <w:rPr>
          <w:spacing w:val="15"/>
          <w:w w:val="105"/>
        </w:rPr>
        <w:t> </w:t>
      </w:r>
      <w:r>
        <w:rPr>
          <w:w w:val="105"/>
        </w:rPr>
        <w:t>due</w:t>
      </w:r>
      <w:r>
        <w:rPr>
          <w:spacing w:val="14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payable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Concessionaire</w:t>
      </w:r>
      <w:r>
        <w:rPr>
          <w:spacing w:val="12"/>
          <w:w w:val="105"/>
        </w:rPr>
        <w:t> </w:t>
      </w:r>
      <w:r>
        <w:rPr>
          <w:w w:val="105"/>
        </w:rPr>
        <w:t>upon</w:t>
      </w:r>
      <w:r>
        <w:rPr>
          <w:spacing w:val="15"/>
          <w:w w:val="105"/>
        </w:rPr>
        <w:t> </w:t>
      </w:r>
      <w:r>
        <w:rPr>
          <w:w w:val="105"/>
        </w:rPr>
        <w:t>occurrence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Concessionaire Default</w:t>
      </w:r>
      <w:r>
        <w:rPr>
          <w:spacing w:val="-3"/>
          <w:w w:val="105"/>
        </w:rPr>
        <w:t> </w:t>
      </w:r>
      <w:r>
        <w:rPr>
          <w:w w:val="105"/>
        </w:rPr>
        <w:t>shall</w:t>
      </w:r>
      <w:r>
        <w:rPr>
          <w:spacing w:val="2"/>
          <w:w w:val="105"/>
        </w:rPr>
        <w:t> </w:t>
      </w:r>
      <w:r>
        <w:rPr>
          <w:w w:val="105"/>
        </w:rPr>
        <w:t>be liable to appropriation</w:t>
      </w:r>
      <w:r>
        <w:rPr>
          <w:spacing w:val="1"/>
          <w:w w:val="105"/>
        </w:rPr>
        <w:t> </w:t>
      </w:r>
      <w:r>
        <w:rPr>
          <w:w w:val="105"/>
        </w:rPr>
        <w:t>hereunder.</w:t>
      </w:r>
    </w:p>
    <w:p>
      <w:pPr>
        <w:pStyle w:val="Heading1"/>
        <w:numPr>
          <w:ilvl w:val="1"/>
          <w:numId w:val="41"/>
        </w:numPr>
        <w:tabs>
          <w:tab w:pos="920" w:val="left" w:leader="none"/>
          <w:tab w:pos="921" w:val="left" w:leader="none"/>
        </w:tabs>
        <w:spacing w:line="240" w:lineRule="auto" w:before="163" w:after="0"/>
        <w:ind w:left="920" w:right="0" w:hanging="721"/>
        <w:jc w:val="left"/>
      </w:pPr>
      <w:r>
        <w:rPr>
          <w:w w:val="110"/>
        </w:rPr>
        <w:t>Appropriation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Deemed</w:t>
      </w:r>
      <w:r>
        <w:rPr>
          <w:spacing w:val="-5"/>
          <w:w w:val="110"/>
        </w:rPr>
        <w:t> </w:t>
      </w:r>
      <w:r>
        <w:rPr>
          <w:w w:val="110"/>
        </w:rPr>
        <w:t>Performance</w:t>
      </w:r>
      <w:r>
        <w:rPr>
          <w:spacing w:val="-3"/>
          <w:w w:val="110"/>
        </w:rPr>
        <w:t> </w:t>
      </w:r>
      <w:r>
        <w:rPr>
          <w:w w:val="110"/>
        </w:rPr>
        <w:t>Security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23"/>
        <w:jc w:val="both"/>
      </w:pPr>
      <w:r>
        <w:rPr/>
        <w:t>Upon occurrence of a Concessionaire Default, the Concessioning Authority shall, without prejudice to</w:t>
      </w:r>
      <w:r>
        <w:rPr>
          <w:spacing w:val="1"/>
        </w:rPr>
        <w:t> </w:t>
      </w:r>
      <w:r>
        <w:rPr/>
        <w:t>its other rights and remedies hereunder</w:t>
      </w:r>
      <w:r>
        <w:rPr>
          <w:spacing w:val="58"/>
        </w:rPr>
        <w:t> </w:t>
      </w:r>
      <w:r>
        <w:rPr/>
        <w:t>or in law, be entitled to appropriate the relevant</w:t>
      </w:r>
      <w:r>
        <w:rPr>
          <w:spacing w:val="58"/>
        </w:rPr>
        <w:t> </w:t>
      </w:r>
      <w:r>
        <w:rPr/>
        <w:t>amounts</w:t>
      </w:r>
      <w:r>
        <w:rPr>
          <w:spacing w:val="1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Deemed</w:t>
      </w:r>
      <w:r>
        <w:rPr>
          <w:spacing w:val="17"/>
        </w:rPr>
        <w:t> </w:t>
      </w:r>
      <w:r>
        <w:rPr/>
        <w:t>Performance</w:t>
      </w:r>
      <w:r>
        <w:rPr>
          <w:spacing w:val="18"/>
        </w:rPr>
        <w:t> </w:t>
      </w:r>
      <w:r>
        <w:rPr/>
        <w:t>Security</w:t>
      </w:r>
      <w:r>
        <w:rPr>
          <w:spacing w:val="16"/>
        </w:rPr>
        <w:t> </w:t>
      </w:r>
      <w:r>
        <w:rPr/>
        <w:t>as</w:t>
      </w:r>
      <w:r>
        <w:rPr>
          <w:spacing w:val="17"/>
        </w:rPr>
        <w:t> </w:t>
      </w:r>
      <w:r>
        <w:rPr/>
        <w:t>damages</w:t>
      </w:r>
      <w:r>
        <w:rPr>
          <w:spacing w:val="14"/>
        </w:rPr>
        <w:t> </w:t>
      </w:r>
      <w:r>
        <w:rPr/>
        <w:t>for</w:t>
      </w:r>
      <w:r>
        <w:rPr>
          <w:spacing w:val="20"/>
        </w:rPr>
        <w:t> </w:t>
      </w:r>
      <w:r>
        <w:rPr/>
        <w:t>Concessionaire</w:t>
      </w:r>
      <w:r>
        <w:rPr>
          <w:spacing w:val="15"/>
        </w:rPr>
        <w:t> </w:t>
      </w:r>
      <w:r>
        <w:rPr/>
        <w:t>Default.</w:t>
      </w:r>
      <w:r>
        <w:rPr>
          <w:spacing w:val="17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avoidance</w:t>
      </w:r>
      <w:r>
        <w:rPr>
          <w:spacing w:val="-56"/>
        </w:rPr>
        <w:t> </w:t>
      </w:r>
      <w:r>
        <w:rPr/>
        <w:t>of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expressly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Security</w:t>
      </w:r>
      <w:r>
        <w:rPr>
          <w:spacing w:val="58"/>
        </w:rPr>
        <w:t> </w:t>
      </w:r>
      <w:r>
        <w:rPr/>
        <w:t>being</w:t>
      </w:r>
      <w:r>
        <w:rPr>
          <w:spacing w:val="1"/>
        </w:rPr>
        <w:t> </w:t>
      </w:r>
      <w:r>
        <w:rPr/>
        <w:t>appropriated,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bereplenished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appropriation.</w:t>
      </w:r>
    </w:p>
    <w:p>
      <w:pPr>
        <w:pStyle w:val="Heading1"/>
        <w:numPr>
          <w:ilvl w:val="1"/>
          <w:numId w:val="41"/>
        </w:numPr>
        <w:tabs>
          <w:tab w:pos="920" w:val="left" w:leader="none"/>
          <w:tab w:pos="921" w:val="left" w:leader="none"/>
        </w:tabs>
        <w:spacing w:line="240" w:lineRule="auto" w:before="162" w:after="0"/>
        <w:ind w:left="920" w:right="0" w:hanging="721"/>
        <w:jc w:val="left"/>
      </w:pPr>
      <w:r>
        <w:rPr>
          <w:w w:val="110"/>
        </w:rPr>
        <w:t>References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Performance</w:t>
      </w:r>
      <w:r>
        <w:rPr>
          <w:spacing w:val="-3"/>
          <w:w w:val="110"/>
        </w:rPr>
        <w:t> </w:t>
      </w:r>
      <w:r>
        <w:rPr>
          <w:w w:val="110"/>
        </w:rPr>
        <w:t>Security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21"/>
        <w:jc w:val="both"/>
      </w:pPr>
      <w:r>
        <w:rPr/>
        <w:t>References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Performance</w:t>
      </w:r>
      <w:r>
        <w:rPr>
          <w:spacing w:val="36"/>
        </w:rPr>
        <w:t> </w:t>
      </w:r>
      <w:r>
        <w:rPr/>
        <w:t>Security</w:t>
      </w:r>
      <w:r>
        <w:rPr>
          <w:spacing w:val="32"/>
        </w:rPr>
        <w:t> </w:t>
      </w:r>
      <w:r>
        <w:rPr/>
        <w:t>occurring</w:t>
      </w:r>
      <w:r>
        <w:rPr>
          <w:spacing w:val="38"/>
        </w:rPr>
        <w:t> </w:t>
      </w:r>
      <w:r>
        <w:rPr/>
        <w:t>in</w:t>
      </w:r>
      <w:r>
        <w:rPr>
          <w:spacing w:val="36"/>
        </w:rPr>
        <w:t> </w:t>
      </w:r>
      <w:r>
        <w:rPr/>
        <w:t>this</w:t>
      </w:r>
      <w:r>
        <w:rPr>
          <w:spacing w:val="34"/>
        </w:rPr>
        <w:t> </w:t>
      </w:r>
      <w:r>
        <w:rPr/>
        <w:t>Agreement</w:t>
      </w:r>
      <w:r>
        <w:rPr>
          <w:spacing w:val="36"/>
        </w:rPr>
        <w:t> </w:t>
      </w:r>
      <w:r>
        <w:rPr/>
        <w:t>for</w:t>
      </w:r>
      <w:r>
        <w:rPr>
          <w:spacing w:val="37"/>
        </w:rPr>
        <w:t> </w:t>
      </w:r>
      <w:r>
        <w:rPr/>
        <w:t>and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respect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any</w:t>
      </w:r>
      <w:r>
        <w:rPr>
          <w:spacing w:val="35"/>
        </w:rPr>
        <w:t> </w:t>
      </w:r>
      <w:r>
        <w:rPr/>
        <w:t>period</w:t>
      </w:r>
      <w:r>
        <w:rPr>
          <w:spacing w:val="-56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Authority, or in respect of any period subsequent to the expiry or release thereof, as the case may be,</w:t>
      </w:r>
      <w:r>
        <w:rPr>
          <w:spacing w:val="-56"/>
        </w:rPr>
        <w:t> </w:t>
      </w:r>
      <w:r>
        <w:rPr/>
        <w:t>shall be construed solely for the purposes of calculating the amount of damages payable by the</w:t>
      </w:r>
      <w:r>
        <w:rPr>
          <w:spacing w:val="1"/>
        </w:rPr>
        <w:t> </w:t>
      </w:r>
      <w:r>
        <w:rPr/>
        <w:t>Concessionaire,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appropriated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or</w:t>
      </w:r>
      <w:r>
        <w:rPr>
          <w:spacing w:val="-56"/>
        </w:rPr>
        <w:t> </w:t>
      </w:r>
      <w:r>
        <w:rPr/>
        <w:t>Deemed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Security,</w:t>
      </w:r>
      <w:r>
        <w:rPr>
          <w:spacing w:val="5"/>
        </w:rPr>
        <w:t> </w:t>
      </w:r>
      <w:r>
        <w:rPr/>
        <w:t>as 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be.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7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5</w:t>
      </w:r>
    </w:p>
    <w:p>
      <w:pPr>
        <w:spacing w:before="137"/>
        <w:ind w:left="181" w:right="663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INDEPENDENT</w:t>
      </w:r>
      <w:r>
        <w:rPr>
          <w:rFonts w:ascii="Arial"/>
          <w:b/>
          <w:spacing w:val="-5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ENGINEER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tabs>
          <w:tab w:pos="920" w:val="left" w:leader="none"/>
        </w:tabs>
        <w:spacing w:before="1"/>
        <w:ind w:left="200"/>
      </w:pPr>
      <w:r>
        <w:rPr>
          <w:w w:val="110"/>
        </w:rPr>
        <w:t>5.1</w:t>
        <w:tab/>
        <w:t>Independent</w:t>
      </w:r>
      <w:r>
        <w:rPr>
          <w:spacing w:val="-3"/>
          <w:w w:val="110"/>
        </w:rPr>
        <w:t> </w:t>
      </w:r>
      <w:r>
        <w:rPr>
          <w:w w:val="110"/>
        </w:rPr>
        <w:t>Engineer</w:t>
      </w:r>
    </w:p>
    <w:p>
      <w:pPr>
        <w:pStyle w:val="BodyText"/>
        <w:spacing w:before="1"/>
        <w:rPr>
          <w:rFonts w:ascii="Arial"/>
          <w:b/>
          <w:sz w:val="14"/>
        </w:rPr>
      </w:pPr>
    </w:p>
    <w:p>
      <w:pPr>
        <w:pStyle w:val="ListParagraph"/>
        <w:numPr>
          <w:ilvl w:val="0"/>
          <w:numId w:val="42"/>
        </w:numPr>
        <w:tabs>
          <w:tab w:pos="561" w:val="left" w:leader="none"/>
        </w:tabs>
        <w:spacing w:line="364" w:lineRule="auto" w:before="98" w:after="0"/>
        <w:ind w:left="560" w:right="107" w:hanging="360"/>
        <w:jc w:val="both"/>
        <w:rPr>
          <w:sz w:val="22"/>
        </w:rPr>
      </w:pP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technical</w:t>
      </w:r>
      <w:r>
        <w:rPr>
          <w:spacing w:val="1"/>
          <w:sz w:val="22"/>
        </w:rPr>
        <w:t> </w:t>
      </w:r>
      <w:r>
        <w:rPr>
          <w:sz w:val="22"/>
        </w:rPr>
        <w:t>consultancy</w:t>
      </w:r>
      <w:r>
        <w:rPr>
          <w:spacing w:val="1"/>
          <w:sz w:val="22"/>
        </w:rPr>
        <w:t> </w:t>
      </w:r>
      <w:r>
        <w:rPr>
          <w:sz w:val="22"/>
        </w:rPr>
        <w:t>firm</w:t>
      </w:r>
      <w:r>
        <w:rPr>
          <w:spacing w:val="1"/>
          <w:sz w:val="22"/>
        </w:rPr>
        <w:t> </w:t>
      </w:r>
      <w:r>
        <w:rPr>
          <w:sz w:val="22"/>
        </w:rPr>
        <w:t>selected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58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provisions of the Model Request for Proposals for Selection of Technical Consultants, issued by</w:t>
      </w:r>
      <w:r>
        <w:rPr>
          <w:spacing w:val="1"/>
          <w:sz w:val="22"/>
        </w:rPr>
        <w:t> </w:t>
      </w:r>
      <w:r>
        <w:rPr>
          <w:sz w:val="22"/>
        </w:rPr>
        <w:t>the Ministry of Finance, GOI vide OM 24(23)/PF-II/2008 dated May 21, 2009, or any substitute</w:t>
      </w:r>
      <w:r>
        <w:rPr>
          <w:spacing w:val="1"/>
          <w:sz w:val="22"/>
        </w:rPr>
        <w:t> </w:t>
      </w:r>
      <w:r>
        <w:rPr>
          <w:sz w:val="22"/>
        </w:rPr>
        <w:t>thereof. If any panel of such firms is prepared by Indian Ports Association for the purpose, then</w:t>
      </w:r>
      <w:r>
        <w:rPr>
          <w:spacing w:val="1"/>
          <w:sz w:val="22"/>
        </w:rPr>
        <w:t> </w:t>
      </w:r>
      <w:r>
        <w:rPr>
          <w:sz w:val="22"/>
        </w:rPr>
        <w:t>Independent Engineer shall be selected out of that panel. The Concessioning Authority shall</w:t>
      </w:r>
      <w:r>
        <w:rPr>
          <w:spacing w:val="1"/>
          <w:sz w:val="22"/>
        </w:rPr>
        <w:t> </w:t>
      </w:r>
      <w:r>
        <w:rPr>
          <w:sz w:val="22"/>
        </w:rPr>
        <w:t>complete the selection process within a period of 3 months of the date of this Agreement</w:t>
      </w:r>
      <w:r>
        <w:rPr>
          <w:sz w:val="23"/>
        </w:rPr>
        <w:t>.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procurement</w:t>
      </w:r>
      <w:r>
        <w:rPr>
          <w:spacing w:val="1"/>
          <w:sz w:val="22"/>
        </w:rPr>
        <w:t> </w:t>
      </w:r>
      <w:r>
        <w:rPr>
          <w:sz w:val="22"/>
        </w:rPr>
        <w:t>documents</w:t>
      </w:r>
      <w:r>
        <w:rPr>
          <w:sz w:val="22"/>
          <w:vertAlign w:val="superscript"/>
        </w:rPr>
        <w:t>20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published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by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it,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out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reasonable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detail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8"/>
          <w:sz w:val="22"/>
          <w:vertAlign w:val="baseline"/>
        </w:rPr>
        <w:t> </w:t>
      </w:r>
      <w:r>
        <w:rPr>
          <w:sz w:val="22"/>
          <w:vertAlign w:val="baseline"/>
        </w:rPr>
        <w:t>scope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work</w:t>
      </w:r>
      <w:r>
        <w:rPr>
          <w:spacing w:val="-10"/>
          <w:sz w:val="22"/>
          <w:vertAlign w:val="baseline"/>
        </w:rPr>
        <w:t> </w:t>
      </w:r>
      <w:r>
        <w:rPr>
          <w:sz w:val="22"/>
          <w:vertAlign w:val="baseline"/>
        </w:rPr>
        <w:t>as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indicated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6"/>
          <w:sz w:val="22"/>
          <w:vertAlign w:val="baseline"/>
        </w:rPr>
        <w:t> </w:t>
      </w:r>
      <w:r>
        <w:rPr>
          <w:sz w:val="22"/>
          <w:vertAlign w:val="baseline"/>
        </w:rPr>
        <w:t>Appendix</w:t>
      </w:r>
      <w:r>
        <w:rPr>
          <w:spacing w:val="-7"/>
          <w:sz w:val="22"/>
          <w:vertAlign w:val="baseline"/>
        </w:rPr>
        <w:t> </w:t>
      </w:r>
      <w:r>
        <w:rPr>
          <w:sz w:val="22"/>
          <w:vertAlign w:val="baseline"/>
        </w:rPr>
        <w:t>7.</w:t>
      </w:r>
    </w:p>
    <w:p>
      <w:pPr>
        <w:pStyle w:val="ListParagraph"/>
        <w:numPr>
          <w:ilvl w:val="0"/>
          <w:numId w:val="42"/>
        </w:numPr>
        <w:tabs>
          <w:tab w:pos="561" w:val="left" w:leader="none"/>
        </w:tabs>
        <w:spacing w:line="364" w:lineRule="auto" w:before="7" w:after="0"/>
        <w:ind w:left="560" w:right="105" w:hanging="360"/>
        <w:jc w:val="both"/>
        <w:rPr>
          <w:sz w:val="22"/>
        </w:rPr>
      </w:pPr>
      <w:r>
        <w:rPr>
          <w:spacing w:val="-6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Independent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Engineer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selected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pursuant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aforesaid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process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appointed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period commencing from the Date of Award of Concession to [the date of expiry of 6 (six)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months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from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COD].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The scope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work</w:t>
      </w:r>
      <w:r>
        <w:rPr>
          <w:spacing w:val="-14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8"/>
          <w:w w:val="110"/>
          <w:sz w:val="22"/>
        </w:rPr>
        <w:t> the </w:t>
      </w:r>
      <w:r>
        <w:rPr>
          <w:spacing w:val="-9"/>
          <w:w w:val="110"/>
          <w:sz w:val="22"/>
        </w:rPr>
        <w:t>Independent</w:t>
      </w:r>
      <w:r>
        <w:rPr>
          <w:spacing w:val="-11"/>
          <w:w w:val="110"/>
          <w:sz w:val="22"/>
        </w:rPr>
        <w:t> </w:t>
      </w:r>
      <w:r>
        <w:rPr>
          <w:spacing w:val="-9"/>
          <w:w w:val="110"/>
          <w:sz w:val="22"/>
        </w:rPr>
        <w:t>Engineer</w:t>
      </w:r>
      <w:r>
        <w:rPr>
          <w:spacing w:val="-12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9"/>
          <w:w w:val="110"/>
          <w:sz w:val="22"/>
        </w:rPr>
        <w:t>substantially </w:t>
      </w:r>
      <w:r>
        <w:rPr>
          <w:spacing w:val="-5"/>
          <w:w w:val="110"/>
          <w:sz w:val="22"/>
        </w:rPr>
        <w:t>as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set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out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Appendix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7.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expiry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termination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aforesaid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appointment,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05"/>
          <w:sz w:val="22"/>
        </w:rPr>
        <w:t>Concessioning Authority shall appoint an Independent Engineer for a further term of 3 (three)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years in accordance with the provisions of Appendix 7, and such procedure shall be repeated</w:t>
      </w:r>
      <w:r>
        <w:rPr>
          <w:spacing w:val="-59"/>
          <w:w w:val="105"/>
          <w:sz w:val="22"/>
        </w:rPr>
        <w:t> </w:t>
      </w:r>
      <w:r>
        <w:rPr>
          <w:w w:val="110"/>
          <w:sz w:val="22"/>
        </w:rPr>
        <w:t>after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expiry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appointment.</w:t>
      </w:r>
    </w:p>
    <w:p>
      <w:pPr>
        <w:pStyle w:val="ListParagraph"/>
        <w:numPr>
          <w:ilvl w:val="0"/>
          <w:numId w:val="42"/>
        </w:numPr>
        <w:tabs>
          <w:tab w:pos="561" w:val="left" w:leader="none"/>
        </w:tabs>
        <w:spacing w:line="364" w:lineRule="auto" w:before="8" w:after="0"/>
        <w:ind w:left="560" w:right="108" w:hanging="360"/>
        <w:jc w:val="both"/>
        <w:rPr>
          <w:sz w:val="22"/>
        </w:rPr>
      </w:pP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costs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expenses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Independent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Engineer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their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services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borne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Authority</w:t>
      </w:r>
      <w:r>
        <w:rPr>
          <w:spacing w:val="-18"/>
          <w:w w:val="110"/>
          <w:sz w:val="22"/>
        </w:rPr>
        <w:t> </w:t>
      </w:r>
      <w:r>
        <w:rPr>
          <w:spacing w:val="-8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8"/>
          <w:w w:val="110"/>
          <w:sz w:val="22"/>
        </w:rPr>
        <w:t>Concessionaire,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equally.</w:t>
      </w:r>
    </w:p>
    <w:p>
      <w:pPr>
        <w:pStyle w:val="ListParagraph"/>
        <w:numPr>
          <w:ilvl w:val="0"/>
          <w:numId w:val="42"/>
        </w:numPr>
        <w:tabs>
          <w:tab w:pos="561" w:val="left" w:leader="none"/>
        </w:tabs>
        <w:spacing w:line="367" w:lineRule="auto" w:before="1" w:after="0"/>
        <w:ind w:left="560" w:right="105" w:hanging="360"/>
        <w:jc w:val="both"/>
        <w:rPr>
          <w:sz w:val="22"/>
        </w:rPr>
      </w:pPr>
      <w:r>
        <w:rPr>
          <w:spacing w:val="-4"/>
          <w:w w:val="110"/>
          <w:sz w:val="22"/>
        </w:rPr>
        <w:t>If </w:t>
      </w:r>
      <w:r>
        <w:rPr>
          <w:spacing w:val="-7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Authority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either</w:t>
      </w:r>
      <w:r>
        <w:rPr>
          <w:spacing w:val="-5"/>
          <w:w w:val="110"/>
          <w:sz w:val="22"/>
        </w:rPr>
        <w:t> on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its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own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or on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report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Concessionaire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has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reason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believe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that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Independent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Engineer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not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discharging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its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duties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fair,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appropriate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diligent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manner,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may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after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giving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Independent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Engineer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due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opportunity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being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heard,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terminate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appointment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Independent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Engineer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appoint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another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firm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its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place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accordance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with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preceding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clause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(a)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above.</w:t>
      </w:r>
    </w:p>
    <w:p>
      <w:pPr>
        <w:pStyle w:val="ListParagraph"/>
        <w:numPr>
          <w:ilvl w:val="0"/>
          <w:numId w:val="42"/>
        </w:numPr>
        <w:tabs>
          <w:tab w:pos="561" w:val="left" w:leader="none"/>
        </w:tabs>
        <w:spacing w:line="364" w:lineRule="auto" w:before="0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If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either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Party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disputes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advice,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instruction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decision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Independent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Engineer,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5"/>
          <w:w w:val="110"/>
          <w:sz w:val="22"/>
        </w:rPr>
        <w:t>dispute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resolved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accordance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with 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dispute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resolution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procedure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set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out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Article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19.</w:t>
      </w:r>
    </w:p>
    <w:p>
      <w:pPr>
        <w:pStyle w:val="ListParagraph"/>
        <w:numPr>
          <w:ilvl w:val="0"/>
          <w:numId w:val="42"/>
        </w:numPr>
        <w:tabs>
          <w:tab w:pos="561" w:val="left" w:leader="none"/>
        </w:tabs>
        <w:spacing w:line="364" w:lineRule="auto" w:before="0" w:after="0"/>
        <w:ind w:left="560" w:right="106" w:hanging="360"/>
        <w:jc w:val="both"/>
        <w:rPr>
          <w:sz w:val="22"/>
        </w:rPr>
      </w:pPr>
      <w:r>
        <w:rPr>
          <w:spacing w:val="-4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event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that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has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not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appointed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Independent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Engineer,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 Independent Engineer so appointed </w:t>
      </w:r>
      <w:r>
        <w:rPr>
          <w:spacing w:val="-6"/>
          <w:w w:val="110"/>
          <w:sz w:val="22"/>
        </w:rPr>
        <w:t>has relinquished its functions or defaulted in discharge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thereof,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may,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interim,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designate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authorise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person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maximum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duration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90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days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discharge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 functions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Independent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Engineer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62.040001pt;margin-top:8.168155pt;width:144.0pt;height:.6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20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 Concessioning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Authority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shall to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extent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possible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use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standard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bidding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documents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prescribed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Ministry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Finance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appointment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of consultants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make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available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relevant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documents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Concessionaire.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81"/>
        <w:ind w:left="560" w:right="105"/>
        <w:jc w:val="both"/>
      </w:pPr>
      <w:r>
        <w:rPr>
          <w:spacing w:val="-4"/>
          <w:w w:val="110"/>
        </w:rPr>
        <w:t>accordance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provisions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Agreement,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save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except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person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exercise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functions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relating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review,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comment,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approval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inspection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specified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this</w:t>
      </w:r>
      <w:r>
        <w:rPr>
          <w:spacing w:val="-61"/>
          <w:w w:val="110"/>
        </w:rPr>
        <w:t> </w:t>
      </w:r>
      <w:r>
        <w:rPr>
          <w:w w:val="110"/>
        </w:rPr>
        <w:t>Agreement for and in respect of the Independent Engineer, and such functions shall be</w:t>
      </w:r>
      <w:r>
        <w:rPr>
          <w:spacing w:val="1"/>
          <w:w w:val="110"/>
        </w:rPr>
        <w:t> </w:t>
      </w:r>
      <w:r>
        <w:rPr>
          <w:w w:val="110"/>
        </w:rPr>
        <w:t>discharged as and when an Independent Engineer is appointed in accordance with the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provisions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Agreement.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Provided,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however,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nothing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contained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this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Clause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5.1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(f)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manner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restrict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rights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enforce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compliance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provisions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this</w:t>
      </w:r>
      <w:r>
        <w:rPr>
          <w:spacing w:val="-19"/>
          <w:w w:val="110"/>
        </w:rPr>
        <w:t> </w:t>
      </w:r>
      <w:r>
        <w:rPr>
          <w:w w:val="110"/>
        </w:rPr>
        <w:t>Agreement.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7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6</w:t>
      </w:r>
    </w:p>
    <w:p>
      <w:pPr>
        <w:spacing w:before="137"/>
        <w:ind w:left="66" w:right="616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PROJECT</w:t>
      </w:r>
      <w:r>
        <w:rPr>
          <w:rFonts w:ascii="Arial"/>
          <w:b/>
          <w:spacing w:val="-5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IMPLEMENTATION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93" w:after="0"/>
        <w:ind w:left="920" w:right="0" w:hanging="721"/>
        <w:jc w:val="left"/>
      </w:pPr>
      <w:r>
        <w:rPr>
          <w:w w:val="110"/>
        </w:rPr>
        <w:t>Preparation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Designs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Drawings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2" w:lineRule="auto" w:before="1"/>
        <w:ind w:left="200"/>
      </w:pPr>
      <w:r>
        <w:rPr>
          <w:spacing w:val="-7"/>
          <w:w w:val="110"/>
        </w:rPr>
        <w:t>The Concessionaire shall at </w:t>
      </w:r>
      <w:r>
        <w:rPr>
          <w:spacing w:val="-6"/>
          <w:w w:val="110"/>
        </w:rPr>
        <w:t>its cost, charges and expenses, prepare the Designs and Drawings in</w:t>
      </w:r>
      <w:r>
        <w:rPr>
          <w:spacing w:val="-62"/>
          <w:w w:val="110"/>
        </w:rPr>
        <w:t> </w:t>
      </w:r>
      <w:r>
        <w:rPr>
          <w:w w:val="110"/>
        </w:rPr>
        <w:t>conformity</w:t>
      </w:r>
      <w:r>
        <w:rPr>
          <w:spacing w:val="-20"/>
          <w:w w:val="110"/>
        </w:rPr>
        <w:t> </w:t>
      </w:r>
      <w:r>
        <w:rPr>
          <w:w w:val="110"/>
        </w:rPr>
        <w:t>with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Scope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Work.</w:t>
      </w: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164" w:after="0"/>
        <w:ind w:left="920" w:right="0" w:hanging="721"/>
        <w:jc w:val="left"/>
      </w:pPr>
      <w:r>
        <w:rPr>
          <w:w w:val="110"/>
        </w:rPr>
        <w:t>Review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w w:val="110"/>
        </w:rPr>
        <w:t>Designs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Drawings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0"/>
          <w:numId w:val="44"/>
        </w:numPr>
        <w:tabs>
          <w:tab w:pos="561" w:val="left" w:leader="none"/>
        </w:tabs>
        <w:spacing w:line="367" w:lineRule="auto" w:before="1" w:after="0"/>
        <w:ind w:left="560" w:right="105" w:hanging="360"/>
        <w:jc w:val="both"/>
        <w:rPr>
          <w:sz w:val="22"/>
        </w:rPr>
      </w:pPr>
      <w:r>
        <w:rPr>
          <w:spacing w:val="-1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submit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Designs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Drawings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set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out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Appendix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6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review of the Independent Engineer. Simultaneously, </w:t>
      </w:r>
      <w:r>
        <w:rPr>
          <w:spacing w:val="-6"/>
          <w:w w:val="110"/>
          <w:sz w:val="22"/>
        </w:rPr>
        <w:t>the Concessionaire shall also provide 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Designs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Drawings.</w:t>
      </w:r>
    </w:p>
    <w:p>
      <w:pPr>
        <w:pStyle w:val="ListParagraph"/>
        <w:numPr>
          <w:ilvl w:val="0"/>
          <w:numId w:val="44"/>
        </w:numPr>
        <w:tabs>
          <w:tab w:pos="561" w:val="left" w:leader="none"/>
        </w:tabs>
        <w:spacing w:line="364" w:lineRule="auto" w:before="0" w:after="0"/>
        <w:ind w:left="560" w:right="107" w:hanging="360"/>
        <w:jc w:val="both"/>
        <w:rPr>
          <w:sz w:val="22"/>
        </w:rPr>
      </w:pPr>
      <w:r>
        <w:rPr>
          <w:w w:val="110"/>
          <w:sz w:val="22"/>
        </w:rPr>
        <w:t>The Independent Engineer shall review the Designs and Drawings submitted by the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provide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its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comments/observations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 suggestions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same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including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 comments/observations </w:t>
      </w:r>
      <w:r>
        <w:rPr>
          <w:spacing w:val="-6"/>
          <w:w w:val="110"/>
          <w:sz w:val="22"/>
        </w:rPr>
        <w:t>of the Concessioning Authority in respect thereof within 21 (twenty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one)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Days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from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date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receipt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such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Designs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Drawings.</w:t>
      </w:r>
    </w:p>
    <w:p>
      <w:pPr>
        <w:pStyle w:val="ListParagraph"/>
        <w:numPr>
          <w:ilvl w:val="0"/>
          <w:numId w:val="44"/>
        </w:numPr>
        <w:tabs>
          <w:tab w:pos="561" w:val="left" w:leader="none"/>
        </w:tabs>
        <w:spacing w:line="367" w:lineRule="auto" w:before="0" w:after="0"/>
        <w:ind w:left="560" w:right="106" w:hanging="360"/>
        <w:jc w:val="both"/>
        <w:rPr>
          <w:sz w:val="22"/>
        </w:rPr>
      </w:pPr>
      <w:r>
        <w:rPr>
          <w:spacing w:val="-2"/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event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that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Independent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Engineer/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Authority </w:t>
      </w:r>
      <w:r>
        <w:rPr>
          <w:spacing w:val="-1"/>
          <w:w w:val="110"/>
          <w:sz w:val="22"/>
        </w:rPr>
        <w:t>has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observed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that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Designs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Drawings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are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not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conformity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with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Scope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Work ,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Concessionaire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promptly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without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undue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delay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revise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resubmit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Designs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Drawings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satisfy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Independent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Engineer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regards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its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compliance.</w:t>
      </w:r>
    </w:p>
    <w:p>
      <w:pPr>
        <w:pStyle w:val="ListParagraph"/>
        <w:numPr>
          <w:ilvl w:val="0"/>
          <w:numId w:val="44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w w:val="110"/>
          <w:sz w:val="22"/>
        </w:rPr>
        <w:t>If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Independent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Engineer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/Concessioning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Authority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does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make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observation/comments with respect to the Designs and Drawings submitted to it by the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within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21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(twenty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one)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Days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submission,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deemed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Independent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Engineer/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has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no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suggestions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make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respect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Designs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Drawings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been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titled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proceed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accordingly.</w:t>
      </w:r>
    </w:p>
    <w:p>
      <w:pPr>
        <w:pStyle w:val="ListParagraph"/>
        <w:numPr>
          <w:ilvl w:val="0"/>
          <w:numId w:val="44"/>
        </w:numPr>
        <w:tabs>
          <w:tab w:pos="561" w:val="left" w:leader="none"/>
        </w:tabs>
        <w:spacing w:line="364" w:lineRule="auto" w:before="0" w:after="0"/>
        <w:ind w:left="560" w:right="106" w:hanging="36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Concessionaire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not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entitled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extension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time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completing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construction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other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relief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account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delay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caused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due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providing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clarification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or in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resubmitting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 Designs and Drawings. Provided however the Concessioning Authority at its sole discretion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may suitably extend the Construction Phase or provide other relief (excluding any </w:t>
      </w:r>
      <w:r>
        <w:rPr>
          <w:spacing w:val="-2"/>
          <w:w w:val="110"/>
          <w:sz w:val="22"/>
        </w:rPr>
        <w:t>liquidated</w:t>
      </w:r>
      <w:r>
        <w:rPr>
          <w:spacing w:val="-62"/>
          <w:w w:val="110"/>
          <w:sz w:val="22"/>
        </w:rPr>
        <w:t> </w:t>
      </w:r>
      <w:r>
        <w:rPr>
          <w:sz w:val="22"/>
        </w:rPr>
        <w:t>damages</w:t>
      </w:r>
      <w:r>
        <w:rPr>
          <w:spacing w:val="20"/>
          <w:sz w:val="22"/>
        </w:rPr>
        <w:t> </w:t>
      </w:r>
      <w:r>
        <w:rPr>
          <w:sz w:val="22"/>
        </w:rPr>
        <w:t>or</w:t>
      </w:r>
      <w:r>
        <w:rPr>
          <w:spacing w:val="19"/>
          <w:sz w:val="22"/>
        </w:rPr>
        <w:t> </w:t>
      </w:r>
      <w:r>
        <w:rPr>
          <w:sz w:val="22"/>
        </w:rPr>
        <w:t>financial</w:t>
      </w:r>
      <w:r>
        <w:rPr>
          <w:spacing w:val="21"/>
          <w:sz w:val="22"/>
        </w:rPr>
        <w:t> </w:t>
      </w:r>
      <w:r>
        <w:rPr>
          <w:sz w:val="22"/>
        </w:rPr>
        <w:t>compensation</w:t>
      </w:r>
      <w:r>
        <w:rPr>
          <w:spacing w:val="20"/>
          <w:sz w:val="22"/>
        </w:rPr>
        <w:t> </w:t>
      </w:r>
      <w:r>
        <w:rPr>
          <w:sz w:val="22"/>
        </w:rPr>
        <w:t>paid</w:t>
      </w:r>
      <w:r>
        <w:rPr>
          <w:spacing w:val="18"/>
          <w:sz w:val="22"/>
        </w:rPr>
        <w:t> </w:t>
      </w:r>
      <w:r>
        <w:rPr>
          <w:sz w:val="22"/>
        </w:rPr>
        <w:t>by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Concessioning</w:t>
      </w:r>
      <w:r>
        <w:rPr>
          <w:spacing w:val="24"/>
          <w:sz w:val="22"/>
        </w:rPr>
        <w:t> </w:t>
      </w:r>
      <w:r>
        <w:rPr>
          <w:sz w:val="22"/>
        </w:rPr>
        <w:t>Authority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Concessionaire)</w:t>
      </w:r>
      <w:r>
        <w:rPr>
          <w:spacing w:val="-56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compensate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delay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attributable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Concessionaire.</w:t>
      </w:r>
    </w:p>
    <w:p>
      <w:pPr>
        <w:pStyle w:val="ListParagraph"/>
        <w:numPr>
          <w:ilvl w:val="0"/>
          <w:numId w:val="44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/>
        <w:pict>
          <v:rect style="position:absolute;margin-left:446.880005pt;margin-top:45.485283pt;width:2.88pt;height:.6pt;mso-position-horizontal-relative:page;mso-position-vertical-relative:paragraph;z-index:-19704320" filled="true" fillcolor="#000000" stroked="false">
            <v:fill type="solid"/>
            <w10:wrap type="none"/>
          </v:rect>
        </w:pict>
      </w:r>
      <w:r>
        <w:rPr>
          <w:spacing w:val="-7"/>
          <w:w w:val="110"/>
          <w:sz w:val="22"/>
        </w:rPr>
        <w:t>The Concessionaire shall </w:t>
      </w:r>
      <w:r>
        <w:rPr>
          <w:spacing w:val="-6"/>
          <w:w w:val="110"/>
          <w:sz w:val="22"/>
        </w:rPr>
        <w:t>not change any Designs and Drawings reviewed by the Independent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Engineer /Concessioning Authority </w:t>
      </w:r>
      <w:r>
        <w:rPr>
          <w:spacing w:val="-2"/>
          <w:w w:val="110"/>
          <w:sz w:val="22"/>
        </w:rPr>
        <w:t>under this Agreement, without submitting such revised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Designs and Drawings for the review of the Independent Engineer / and Concessioning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Authority.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3"/>
        <w:numPr>
          <w:ilvl w:val="0"/>
          <w:numId w:val="44"/>
        </w:numPr>
        <w:tabs>
          <w:tab w:pos="561" w:val="left" w:leader="none"/>
        </w:tabs>
        <w:spacing w:line="364" w:lineRule="auto" w:before="81" w:after="0"/>
        <w:ind w:left="560" w:right="120" w:hanging="360"/>
        <w:jc w:val="both"/>
      </w:pPr>
      <w:r>
        <w:rPr/>
        <w:t>Notwithstanding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Engineer,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 for any defect and/or deficiency in the Designs and Drawings relating to the</w:t>
      </w:r>
      <w:r>
        <w:rPr>
          <w:spacing w:val="1"/>
        </w:rPr>
        <w:t> </w:t>
      </w:r>
      <w:r>
        <w:rPr/>
        <w:t>Project or any part thereof</w:t>
      </w:r>
      <w:r>
        <w:rPr>
          <w:spacing w:val="1"/>
        </w:rPr>
        <w:t> </w:t>
      </w:r>
      <w:r>
        <w:rPr/>
        <w:t>and accordingly the Concessionaire shall at all times remain</w:t>
      </w:r>
      <w:r>
        <w:rPr>
          <w:spacing w:val="1"/>
        </w:rPr>
        <w:t> </w:t>
      </w:r>
      <w:r>
        <w:rPr/>
        <w:t>responsible for</w:t>
      </w:r>
      <w:r>
        <w:rPr>
          <w:spacing w:val="2"/>
        </w:rPr>
        <w:t> </w:t>
      </w:r>
      <w:r>
        <w:rPr/>
        <w:t>its</w:t>
      </w:r>
      <w:r>
        <w:rPr>
          <w:spacing w:val="5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Agreement.</w:t>
      </w:r>
    </w:p>
    <w:p>
      <w:pPr>
        <w:pStyle w:val="ListParagraph"/>
        <w:numPr>
          <w:ilvl w:val="0"/>
          <w:numId w:val="44"/>
        </w:numPr>
        <w:tabs>
          <w:tab w:pos="561" w:val="left" w:leader="none"/>
        </w:tabs>
        <w:spacing w:line="364" w:lineRule="auto" w:before="4" w:after="0"/>
        <w:ind w:left="560" w:right="123" w:hanging="360"/>
        <w:jc w:val="both"/>
        <w:rPr>
          <w:sz w:val="23"/>
        </w:rPr>
      </w:pPr>
      <w:r>
        <w:rPr>
          <w:sz w:val="23"/>
        </w:rPr>
        <w:t>Within</w:t>
      </w:r>
      <w:r>
        <w:rPr>
          <w:spacing w:val="1"/>
          <w:sz w:val="23"/>
        </w:rPr>
        <w:t> </w:t>
      </w:r>
      <w:r>
        <w:rPr>
          <w:sz w:val="23"/>
        </w:rPr>
        <w:t>90</w:t>
      </w:r>
      <w:r>
        <w:rPr>
          <w:spacing w:val="1"/>
          <w:sz w:val="23"/>
        </w:rPr>
        <w:t> </w:t>
      </w:r>
      <w:r>
        <w:rPr>
          <w:sz w:val="23"/>
        </w:rPr>
        <w:t>(ninety)</w:t>
      </w:r>
      <w:r>
        <w:rPr>
          <w:spacing w:val="1"/>
          <w:sz w:val="23"/>
        </w:rPr>
        <w:t> </w:t>
      </w:r>
      <w:r>
        <w:rPr>
          <w:sz w:val="23"/>
        </w:rPr>
        <w:t>days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COD,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Concessionaire</w:t>
      </w:r>
      <w:r>
        <w:rPr>
          <w:spacing w:val="1"/>
          <w:sz w:val="23"/>
        </w:rPr>
        <w:t> </w:t>
      </w:r>
      <w:r>
        <w:rPr>
          <w:sz w:val="23"/>
        </w:rPr>
        <w:t>shall</w:t>
      </w:r>
      <w:r>
        <w:rPr>
          <w:spacing w:val="1"/>
          <w:sz w:val="23"/>
        </w:rPr>
        <w:t> </w:t>
      </w:r>
      <w:r>
        <w:rPr>
          <w:sz w:val="23"/>
        </w:rPr>
        <w:t>furnish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Concessioning</w:t>
      </w:r>
      <w:r>
        <w:rPr>
          <w:spacing w:val="-59"/>
          <w:sz w:val="23"/>
        </w:rPr>
        <w:t> </w:t>
      </w:r>
      <w:r>
        <w:rPr>
          <w:sz w:val="23"/>
        </w:rPr>
        <w:t>Authority and the Independent Engineer a complete set of as-built Drawings, in 2 (two) hard</w:t>
      </w:r>
      <w:r>
        <w:rPr>
          <w:spacing w:val="1"/>
          <w:sz w:val="23"/>
        </w:rPr>
        <w:t> </w:t>
      </w:r>
      <w:r>
        <w:rPr>
          <w:sz w:val="23"/>
        </w:rPr>
        <w:t>copies and in its editable digital format or in such other medium and manner as may be</w:t>
      </w:r>
      <w:r>
        <w:rPr>
          <w:spacing w:val="1"/>
          <w:sz w:val="23"/>
        </w:rPr>
        <w:t> </w:t>
      </w:r>
      <w:r>
        <w:rPr>
          <w:sz w:val="23"/>
        </w:rPr>
        <w:t>acceptable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Concessioning</w:t>
      </w:r>
      <w:r>
        <w:rPr>
          <w:spacing w:val="1"/>
          <w:sz w:val="23"/>
        </w:rPr>
        <w:t> </w:t>
      </w:r>
      <w:r>
        <w:rPr>
          <w:sz w:val="23"/>
        </w:rPr>
        <w:t>Authority,</w:t>
      </w:r>
      <w:r>
        <w:rPr>
          <w:spacing w:val="1"/>
          <w:sz w:val="23"/>
        </w:rPr>
        <w:t> </w:t>
      </w:r>
      <w:r>
        <w:rPr>
          <w:sz w:val="23"/>
        </w:rPr>
        <w:t>reflecting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Project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actually</w:t>
      </w:r>
      <w:r>
        <w:rPr>
          <w:spacing w:val="1"/>
          <w:sz w:val="23"/>
        </w:rPr>
        <w:t> </w:t>
      </w:r>
      <w:r>
        <w:rPr>
          <w:sz w:val="23"/>
        </w:rPr>
        <w:t>designed,</w:t>
      </w:r>
      <w:r>
        <w:rPr>
          <w:spacing w:val="1"/>
          <w:sz w:val="23"/>
        </w:rPr>
        <w:t> </w:t>
      </w:r>
      <w:r>
        <w:rPr>
          <w:sz w:val="23"/>
        </w:rPr>
        <w:t>engineered and constructed, including an as-built survey illustrating the layout of the Project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setback lines,</w:t>
      </w:r>
      <w:r>
        <w:rPr>
          <w:spacing w:val="3"/>
          <w:sz w:val="23"/>
        </w:rPr>
        <w:t> </w:t>
      </w:r>
      <w:r>
        <w:rPr>
          <w:sz w:val="23"/>
        </w:rPr>
        <w:t>if</w:t>
      </w:r>
      <w:r>
        <w:rPr>
          <w:spacing w:val="1"/>
          <w:sz w:val="23"/>
        </w:rPr>
        <w:t> </w:t>
      </w:r>
      <w:r>
        <w:rPr>
          <w:sz w:val="23"/>
        </w:rPr>
        <w:t>any,</w:t>
      </w:r>
      <w:r>
        <w:rPr>
          <w:spacing w:val="3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buildings and structures forming</w:t>
      </w:r>
      <w:r>
        <w:rPr>
          <w:spacing w:val="-1"/>
          <w:sz w:val="23"/>
        </w:rPr>
        <w:t> </w:t>
      </w:r>
      <w:r>
        <w:rPr>
          <w:sz w:val="23"/>
        </w:rPr>
        <w:t>part of</w:t>
      </w:r>
      <w:r>
        <w:rPr>
          <w:spacing w:val="-1"/>
          <w:sz w:val="23"/>
        </w:rPr>
        <w:t> </w:t>
      </w:r>
      <w:r>
        <w:rPr>
          <w:sz w:val="23"/>
        </w:rPr>
        <w:t>Project Facilities.</w:t>
      </w: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164" w:after="0"/>
        <w:ind w:left="920" w:right="0" w:hanging="721"/>
        <w:jc w:val="left"/>
        <w:rPr>
          <w:rFonts w:ascii="Microsoft Sans Serif"/>
          <w:b w:val="0"/>
        </w:rPr>
      </w:pPr>
      <w:r>
        <w:rPr>
          <w:w w:val="110"/>
        </w:rPr>
        <w:t>Construction</w:t>
      </w:r>
      <w:r>
        <w:rPr>
          <w:spacing w:val="-1"/>
          <w:w w:val="110"/>
        </w:rPr>
        <w:t> </w:t>
      </w:r>
      <w:r>
        <w:rPr>
          <w:w w:val="110"/>
        </w:rPr>
        <w:t>Phase</w:t>
      </w:r>
      <w:r>
        <w:rPr>
          <w:rFonts w:ascii="Microsoft Sans Serif"/>
          <w:b w:val="0"/>
          <w:w w:val="110"/>
          <w:vertAlign w:val="superscript"/>
        </w:rPr>
        <w:t>21</w:t>
      </w:r>
    </w:p>
    <w:p>
      <w:pPr>
        <w:pStyle w:val="ListParagraph"/>
        <w:numPr>
          <w:ilvl w:val="0"/>
          <w:numId w:val="45"/>
        </w:numPr>
        <w:tabs>
          <w:tab w:pos="561" w:val="left" w:leader="none"/>
        </w:tabs>
        <w:spacing w:line="364" w:lineRule="auto" w:before="260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The Concessionaire shall promptly commence and complete the works, including installation </w:t>
      </w:r>
      <w:r>
        <w:rPr>
          <w:spacing w:val="-6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equipment in accordance with the Project Schedule and shall </w:t>
      </w:r>
      <w:r>
        <w:rPr>
          <w:spacing w:val="-6"/>
          <w:w w:val="110"/>
          <w:sz w:val="22"/>
        </w:rPr>
        <w:t>also obtain from the Independent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Engineer a certificate as to completion of construction of Project Facilities </w:t>
      </w:r>
      <w:r>
        <w:rPr>
          <w:w w:val="110"/>
          <w:sz w:val="22"/>
        </w:rPr>
        <w:t>and Services in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accordance with the provisions of this Agreement (</w:t>
      </w:r>
      <w:r>
        <w:rPr>
          <w:rFonts w:ascii="Arial" w:hAnsi="Arial"/>
          <w:b/>
          <w:spacing w:val="-7"/>
          <w:w w:val="110"/>
          <w:sz w:val="22"/>
        </w:rPr>
        <w:t>“Completion Certificate”</w:t>
      </w:r>
      <w:r>
        <w:rPr>
          <w:spacing w:val="-7"/>
          <w:w w:val="110"/>
          <w:sz w:val="22"/>
        </w:rPr>
        <w:t>) not later than </w:t>
      </w:r>
      <w:r>
        <w:rPr>
          <w:spacing w:val="-6"/>
          <w:w w:val="110"/>
          <w:sz w:val="22"/>
        </w:rPr>
        <w:t>[●]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Months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from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date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commencement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Concession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Period.</w:t>
      </w:r>
    </w:p>
    <w:p>
      <w:pPr>
        <w:pStyle w:val="ListParagraph"/>
        <w:numPr>
          <w:ilvl w:val="0"/>
          <w:numId w:val="45"/>
        </w:numPr>
        <w:tabs>
          <w:tab w:pos="561" w:val="left" w:leader="none"/>
        </w:tabs>
        <w:spacing w:line="364" w:lineRule="auto" w:before="0" w:after="0"/>
        <w:ind w:left="560" w:right="122" w:hanging="360"/>
        <w:jc w:val="both"/>
        <w:rPr>
          <w:sz w:val="22"/>
        </w:rPr>
      </w:pPr>
      <w:r>
        <w:rPr>
          <w:sz w:val="22"/>
        </w:rPr>
        <w:t>During</w:t>
      </w:r>
      <w:r>
        <w:rPr>
          <w:spacing w:val="35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construction</w:t>
      </w:r>
      <w:r>
        <w:rPr>
          <w:spacing w:val="36"/>
          <w:sz w:val="22"/>
        </w:rPr>
        <w:t> </w:t>
      </w:r>
      <w:r>
        <w:rPr>
          <w:sz w:val="22"/>
        </w:rPr>
        <w:t>period,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Independent</w:t>
      </w:r>
      <w:r>
        <w:rPr>
          <w:spacing w:val="35"/>
          <w:sz w:val="22"/>
        </w:rPr>
        <w:t> </w:t>
      </w:r>
      <w:r>
        <w:rPr>
          <w:sz w:val="22"/>
        </w:rPr>
        <w:t>Engineer</w:t>
      </w:r>
      <w:r>
        <w:rPr>
          <w:spacing w:val="39"/>
          <w:sz w:val="22"/>
        </w:rPr>
        <w:t> </w:t>
      </w:r>
      <w:r>
        <w:rPr>
          <w:sz w:val="22"/>
        </w:rPr>
        <w:t>shall</w:t>
      </w:r>
      <w:r>
        <w:rPr>
          <w:spacing w:val="35"/>
          <w:sz w:val="22"/>
        </w:rPr>
        <w:t> </w:t>
      </w:r>
      <w:r>
        <w:rPr>
          <w:sz w:val="22"/>
        </w:rPr>
        <w:t>inspect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construction</w:t>
      </w:r>
      <w:r>
        <w:rPr>
          <w:spacing w:val="35"/>
          <w:sz w:val="22"/>
        </w:rPr>
        <w:t> </w:t>
      </w:r>
      <w:r>
        <w:rPr>
          <w:sz w:val="22"/>
        </w:rPr>
        <w:t>works</w:t>
      </w:r>
      <w:r>
        <w:rPr>
          <w:spacing w:val="-56"/>
          <w:sz w:val="22"/>
        </w:rPr>
        <w:t> </w:t>
      </w:r>
      <w:r>
        <w:rPr>
          <w:sz w:val="22"/>
        </w:rPr>
        <w:t>and shall require the Concessionaire to carry out or cause to be carried out Tests as set out in</w:t>
      </w:r>
      <w:r>
        <w:rPr>
          <w:spacing w:val="1"/>
          <w:sz w:val="22"/>
        </w:rPr>
        <w:t> </w:t>
      </w:r>
      <w:r>
        <w:rPr>
          <w:sz w:val="22"/>
        </w:rPr>
        <w:t>Appendix 7. The remedial measures required to be taken by the Concessionaire, in case of any</w:t>
      </w:r>
      <w:r>
        <w:rPr>
          <w:spacing w:val="1"/>
          <w:sz w:val="22"/>
        </w:rPr>
        <w:t> </w:t>
      </w:r>
      <w:r>
        <w:rPr>
          <w:sz w:val="22"/>
        </w:rPr>
        <w:t>defects</w:t>
      </w:r>
      <w:r>
        <w:rPr>
          <w:spacing w:val="-1"/>
          <w:sz w:val="22"/>
        </w:rPr>
        <w:t> </w:t>
      </w:r>
      <w:r>
        <w:rPr>
          <w:sz w:val="22"/>
        </w:rPr>
        <w:t>or deficiencies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 works,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2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Appendix 7.</w:t>
      </w:r>
    </w:p>
    <w:p>
      <w:pPr>
        <w:pStyle w:val="ListParagraph"/>
        <w:numPr>
          <w:ilvl w:val="0"/>
          <w:numId w:val="45"/>
        </w:numPr>
        <w:tabs>
          <w:tab w:pos="561" w:val="left" w:leader="none"/>
        </w:tabs>
        <w:spacing w:line="364" w:lineRule="auto" w:before="3" w:after="0"/>
        <w:ind w:left="560" w:right="122" w:hanging="360"/>
        <w:jc w:val="both"/>
        <w:rPr>
          <w:sz w:val="22"/>
        </w:rPr>
      </w:pPr>
      <w:r>
        <w:rPr>
          <w:sz w:val="22"/>
        </w:rPr>
        <w:t>Concessionaire shall be entitled to approach Concessioning Authority for permission to use the</w:t>
      </w:r>
      <w:r>
        <w:rPr>
          <w:spacing w:val="1"/>
          <w:sz w:val="22"/>
        </w:rPr>
        <w:t> </w:t>
      </w:r>
      <w:r>
        <w:rPr>
          <w:sz w:val="22"/>
        </w:rPr>
        <w:t>assets handed over to it by Concessioning Authority and/or the Project Facilities and Services</w:t>
      </w:r>
      <w:r>
        <w:rPr>
          <w:spacing w:val="1"/>
          <w:sz w:val="22"/>
        </w:rPr>
        <w:t> </w:t>
      </w:r>
      <w:r>
        <w:rPr>
          <w:sz w:val="22"/>
        </w:rPr>
        <w:t>developed by the Concessionaire for handling cargo during the period between handing over of</w:t>
      </w:r>
      <w:r>
        <w:rPr>
          <w:spacing w:val="1"/>
          <w:sz w:val="22"/>
        </w:rPr>
        <w:t> </w:t>
      </w:r>
      <w:r>
        <w:rPr>
          <w:sz w:val="22"/>
        </w:rPr>
        <w:t>assets and achievement of COD which shall be allowed as per terms and conditions given in</w:t>
      </w:r>
      <w:r>
        <w:rPr>
          <w:spacing w:val="1"/>
          <w:sz w:val="22"/>
        </w:rPr>
        <w:t> </w:t>
      </w:r>
      <w:r>
        <w:rPr>
          <w:sz w:val="22"/>
        </w:rPr>
        <w:t>Concession Agreement 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no extension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on this</w:t>
      </w:r>
      <w:r>
        <w:rPr>
          <w:spacing w:val="1"/>
          <w:sz w:val="22"/>
        </w:rPr>
        <w:t> </w:t>
      </w:r>
      <w:r>
        <w:rPr>
          <w:sz w:val="22"/>
        </w:rPr>
        <w:t>account.</w:t>
      </w: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161" w:after="0"/>
        <w:ind w:left="920" w:right="0" w:hanging="721"/>
        <w:jc w:val="left"/>
      </w:pPr>
      <w:r>
        <w:rPr>
          <w:w w:val="110"/>
        </w:rPr>
        <w:t>Obligations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2" w:lineRule="auto"/>
        <w:ind w:left="200"/>
      </w:pPr>
      <w:r>
        <w:rPr>
          <w:spacing w:val="-8"/>
          <w:w w:val="110"/>
        </w:rPr>
        <w:t>Without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prejudice</w:t>
      </w:r>
      <w:r>
        <w:rPr>
          <w:spacing w:val="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generality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Article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6.3</w:t>
      </w:r>
      <w:r>
        <w:rPr>
          <w:spacing w:val="2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addition</w:t>
      </w:r>
      <w:r>
        <w:rPr>
          <w:spacing w:val="2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its</w:t>
      </w:r>
      <w:r>
        <w:rPr>
          <w:spacing w:val="2"/>
          <w:w w:val="110"/>
        </w:rPr>
        <w:t> </w:t>
      </w:r>
      <w:r>
        <w:rPr>
          <w:spacing w:val="-8"/>
          <w:w w:val="110"/>
        </w:rPr>
        <w:t>other</w:t>
      </w:r>
      <w:r>
        <w:rPr>
          <w:w w:val="110"/>
        </w:rPr>
        <w:t> </w:t>
      </w:r>
      <w:r>
        <w:rPr>
          <w:spacing w:val="-9"/>
          <w:w w:val="110"/>
        </w:rPr>
        <w:t>obligations</w:t>
      </w:r>
      <w:r>
        <w:rPr>
          <w:w w:val="110"/>
        </w:rPr>
        <w:t> </w:t>
      </w:r>
      <w:r>
        <w:rPr>
          <w:spacing w:val="-8"/>
          <w:w w:val="110"/>
        </w:rPr>
        <w:t>under</w:t>
      </w:r>
      <w:r>
        <w:rPr>
          <w:spacing w:val="-61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Agreement,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during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Construction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Phase,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shall:</w:t>
      </w: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4" w:lineRule="auto" w:before="168" w:after="0"/>
        <w:ind w:left="560" w:right="106" w:hanging="360"/>
        <w:jc w:val="both"/>
        <w:rPr>
          <w:sz w:val="22"/>
        </w:rPr>
      </w:pPr>
      <w:r>
        <w:rPr>
          <w:w w:val="110"/>
          <w:sz w:val="22"/>
        </w:rPr>
        <w:t>arrange for, in a timely manner all necessary financial and other resources required for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construction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installation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Services.</w:t>
      </w: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62.040001pt;margin-top:18.118086pt;width:144.0pt;height:.6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21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provision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would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need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modified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case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developed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phase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wise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brownfield project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where</w:t>
      </w:r>
      <w:r>
        <w:rPr>
          <w:spacing w:val="-39"/>
          <w:sz w:val="16"/>
          <w:vertAlign w:val="baseline"/>
        </w:rPr>
        <w:t> </w:t>
      </w:r>
      <w:r>
        <w:rPr>
          <w:sz w:val="16"/>
          <w:vertAlign w:val="baseline"/>
        </w:rPr>
        <w:t>existing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facilities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which have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been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handed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over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are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required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operated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during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Construction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Phase.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4" w:lineRule="auto" w:before="81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engage professionally </w:t>
      </w:r>
      <w:r>
        <w:rPr>
          <w:spacing w:val="-1"/>
          <w:w w:val="110"/>
          <w:sz w:val="22"/>
        </w:rPr>
        <w:t>competent Persons for project management and construction and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ensure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works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carried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out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compliance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Construction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Standards;</w:t>
      </w: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4" w:lineRule="auto" w:before="1" w:after="0"/>
        <w:ind w:left="560" w:right="104" w:hanging="360"/>
        <w:jc w:val="both"/>
        <w:rPr>
          <w:sz w:val="22"/>
        </w:rPr>
      </w:pPr>
      <w:r>
        <w:rPr>
          <w:w w:val="110"/>
          <w:sz w:val="22"/>
        </w:rPr>
        <w:t>give written notice to the Concessioning Authority within 7 (seven) Days of any material</w:t>
      </w:r>
      <w:r>
        <w:rPr>
          <w:spacing w:val="1"/>
          <w:w w:val="110"/>
          <w:sz w:val="22"/>
        </w:rPr>
        <w:t> </w:t>
      </w:r>
      <w:r>
        <w:rPr>
          <w:spacing w:val="-4"/>
          <w:w w:val="110"/>
          <w:sz w:val="22"/>
        </w:rPr>
        <w:t>modification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change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Financing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Documents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and/or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Equity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Documents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shall </w:t>
      </w:r>
      <w:r>
        <w:rPr>
          <w:spacing w:val="-7"/>
          <w:w w:val="110"/>
          <w:sz w:val="22"/>
        </w:rPr>
        <w:t>simultaneously therewith also furnish copies of such modified/ amended documents to the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Authority.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Provided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no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such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modification/amendment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will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made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61"/>
          <w:w w:val="110"/>
          <w:sz w:val="22"/>
        </w:rPr>
        <w:t> </w:t>
      </w:r>
      <w:r>
        <w:rPr>
          <w:spacing w:val="-4"/>
          <w:w w:val="110"/>
          <w:sz w:val="22"/>
        </w:rPr>
        <w:t>manner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whatsoever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has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effect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imposing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additional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financial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obligation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increasing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financial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obligation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addition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contemplated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Financing Documents </w:t>
      </w:r>
      <w:r>
        <w:rPr>
          <w:spacing w:val="-1"/>
          <w:w w:val="110"/>
          <w:sz w:val="22"/>
        </w:rPr>
        <w:t>provided on Financial Close, without the prior written consent of the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Authority.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avoidance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doubt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such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modifications/amendments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made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without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prior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written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consent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will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not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enforceable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against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Concessioning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Authority;</w:t>
      </w: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7" w:lineRule="auto" w:before="10" w:after="0"/>
        <w:ind w:left="560" w:right="108" w:hanging="360"/>
        <w:jc w:val="both"/>
        <w:rPr>
          <w:sz w:val="22"/>
        </w:rPr>
      </w:pPr>
      <w:r>
        <w:rPr>
          <w:spacing w:val="-7"/>
          <w:w w:val="110"/>
          <w:sz w:val="22"/>
        </w:rPr>
        <w:t>obtain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Applicable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Permits,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comply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Applicable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Laws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Applicable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Permits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give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priority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safety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its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construction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planning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activities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order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protect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life,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health,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property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environment;</w:t>
      </w: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4" w:lineRule="auto" w:before="0" w:after="0"/>
        <w:ind w:left="560" w:right="108" w:hanging="360"/>
        <w:jc w:val="both"/>
        <w:rPr>
          <w:sz w:val="22"/>
        </w:rPr>
      </w:pPr>
      <w:r>
        <w:rPr>
          <w:spacing w:val="-5"/>
          <w:w w:val="110"/>
          <w:sz w:val="22"/>
        </w:rPr>
        <w:t>provide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representative(s)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Authority,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reasonable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times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upon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prior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intimation,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access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Site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review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progress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construction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ascertain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compliance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requirements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Provided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non-inspection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works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not,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relation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such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works,</w:t>
      </w:r>
    </w:p>
    <w:p>
      <w:pPr>
        <w:pStyle w:val="ListParagraph"/>
        <w:numPr>
          <w:ilvl w:val="1"/>
          <w:numId w:val="46"/>
        </w:numPr>
        <w:tabs>
          <w:tab w:pos="843" w:val="left" w:leader="none"/>
        </w:tabs>
        <w:spacing w:line="364" w:lineRule="auto" w:before="161" w:after="0"/>
        <w:ind w:left="560" w:right="105" w:firstLine="0"/>
        <w:jc w:val="both"/>
        <w:rPr>
          <w:sz w:val="22"/>
        </w:rPr>
      </w:pPr>
      <w:r>
        <w:rPr>
          <w:spacing w:val="-1"/>
          <w:w w:val="110"/>
          <w:sz w:val="22"/>
        </w:rPr>
        <w:t>amount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consent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approval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Authority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nor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same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deemed to be waiver of any of the rights of the Concessioning Authority </w:t>
      </w:r>
      <w:r>
        <w:rPr>
          <w:spacing w:val="-5"/>
          <w:w w:val="110"/>
          <w:sz w:val="22"/>
        </w:rPr>
        <w:t>under this Agreement;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and (ii) release or discharge </w:t>
      </w:r>
      <w:r>
        <w:rPr>
          <w:spacing w:val="-1"/>
          <w:w w:val="110"/>
          <w:sz w:val="22"/>
        </w:rPr>
        <w:t>the Concessionaire from its obligations or liabilities under this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Agreement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respect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work;</w:t>
      </w: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4" w:lineRule="auto" w:before="163" w:after="0"/>
        <w:ind w:left="560" w:right="103" w:hanging="360"/>
        <w:jc w:val="both"/>
        <w:rPr>
          <w:sz w:val="22"/>
        </w:rPr>
      </w:pPr>
      <w:r>
        <w:rPr>
          <w:w w:val="110"/>
          <w:sz w:val="22"/>
        </w:rPr>
        <w:t>provide monthly reports on the progress of Construction Works or such other relevant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information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may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required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Independent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Engineer;</w:t>
      </w: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4" w:lineRule="auto" w:before="2" w:after="0"/>
        <w:ind w:left="560" w:right="105" w:hanging="360"/>
        <w:jc w:val="both"/>
        <w:rPr>
          <w:sz w:val="22"/>
        </w:rPr>
      </w:pPr>
      <w:r>
        <w:rPr>
          <w:spacing w:val="-9"/>
          <w:w w:val="110"/>
          <w:sz w:val="22"/>
        </w:rPr>
        <w:t>promptly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carry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out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its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cost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such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further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works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may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necessary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remove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defects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deficiencies observed by the Independent Engineer and ensure timely completion of</w:t>
      </w:r>
      <w:r>
        <w:rPr>
          <w:spacing w:val="1"/>
          <w:w w:val="110"/>
          <w:sz w:val="22"/>
        </w:rPr>
        <w:t> </w:t>
      </w:r>
      <w:r>
        <w:rPr>
          <w:spacing w:val="-9"/>
          <w:w w:val="110"/>
          <w:sz w:val="22"/>
        </w:rPr>
        <w:t>construction</w:t>
      </w:r>
      <w:r>
        <w:rPr>
          <w:spacing w:val="-3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Project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/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Facilities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Services</w:t>
      </w:r>
      <w:r>
        <w:rPr>
          <w:spacing w:val="-1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respects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accordance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provisions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Agreement;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0"/>
          <w:numId w:val="46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2"/>
          <w:w w:val="110"/>
          <w:sz w:val="22"/>
        </w:rPr>
        <w:t>to ensure safe and </w:t>
      </w:r>
      <w:r>
        <w:rPr>
          <w:spacing w:val="-1"/>
          <w:w w:val="110"/>
          <w:sz w:val="22"/>
        </w:rPr>
        <w:t>timely construction and completion of the Project/Project Facilities and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Services,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may,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its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cost,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interrupt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divert/create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barriers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flow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water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road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port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traffic,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adjacent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Site</w:t>
      </w:r>
      <w:r>
        <w:rPr>
          <w:w w:val="110"/>
          <w:sz w:val="22"/>
        </w:rPr>
        <w:t> </w:t>
      </w:r>
      <w:r>
        <w:rPr>
          <w:spacing w:val="-3"/>
          <w:w w:val="110"/>
          <w:sz w:val="22"/>
        </w:rPr>
        <w:t>if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such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interruption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diversion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is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imperative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efficient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progress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Construction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Works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conforms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Good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Industry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Practice;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provided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interruption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diversion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14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15"/>
          <w:w w:val="110"/>
          <w:sz w:val="22"/>
        </w:rPr>
        <w:t> </w:t>
      </w:r>
      <w:r>
        <w:rPr>
          <w:w w:val="110"/>
          <w:sz w:val="22"/>
        </w:rPr>
        <w:t>undertaken</w:t>
      </w:r>
      <w:r>
        <w:rPr>
          <w:spacing w:val="13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the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560" w:right="106"/>
        <w:jc w:val="both"/>
      </w:pPr>
      <w:r>
        <w:rPr>
          <w:spacing w:val="-7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only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with the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prior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written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approval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of 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Independent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Engineer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which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approval</w:t>
      </w:r>
      <w:r>
        <w:rPr>
          <w:spacing w:val="-62"/>
          <w:w w:val="110"/>
        </w:rPr>
        <w:t> </w:t>
      </w:r>
      <w:r>
        <w:rPr>
          <w:w w:val="110"/>
        </w:rPr>
        <w:t>shall not be unreasonably withheld. For the avoidance of doubt, it is agreed that 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times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be responsible for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ensuring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safe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operation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Construction</w:t>
      </w:r>
      <w:r>
        <w:rPr>
          <w:spacing w:val="-62"/>
          <w:w w:val="110"/>
        </w:rPr>
        <w:t> </w:t>
      </w:r>
      <w:r>
        <w:rPr>
          <w:w w:val="110"/>
        </w:rPr>
        <w:t>Works and shall remove the interruption or diversion within the period specified by the</w:t>
      </w:r>
      <w:r>
        <w:rPr>
          <w:spacing w:val="1"/>
          <w:w w:val="110"/>
        </w:rPr>
        <w:t> </w:t>
      </w:r>
      <w:r>
        <w:rPr>
          <w:w w:val="110"/>
        </w:rPr>
        <w:t>Independent</w:t>
      </w:r>
      <w:r>
        <w:rPr>
          <w:spacing w:val="-16"/>
          <w:w w:val="110"/>
        </w:rPr>
        <w:t> </w:t>
      </w:r>
      <w:r>
        <w:rPr>
          <w:w w:val="110"/>
        </w:rPr>
        <w:t>Engineer.</w:t>
      </w: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161" w:after="0"/>
        <w:ind w:left="920" w:right="0" w:hanging="721"/>
        <w:jc w:val="left"/>
      </w:pPr>
      <w:r>
        <w:rPr>
          <w:w w:val="110"/>
        </w:rPr>
        <w:t>Obligations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Concessioning</w:t>
      </w:r>
      <w:r>
        <w:rPr>
          <w:spacing w:val="-3"/>
          <w:w w:val="110"/>
        </w:rPr>
        <w:t> </w:t>
      </w:r>
      <w:r>
        <w:rPr>
          <w:w w:val="110"/>
        </w:rPr>
        <w:t>Authority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2" w:lineRule="auto" w:before="1"/>
        <w:ind w:left="200" w:right="108"/>
        <w:jc w:val="both"/>
      </w:pPr>
      <w:r>
        <w:rPr>
          <w:spacing w:val="-6"/>
          <w:w w:val="110"/>
        </w:rPr>
        <w:t>In addition to any of its other obligations under this Agreement, during the Construction </w:t>
      </w:r>
      <w:r>
        <w:rPr>
          <w:spacing w:val="-5"/>
          <w:w w:val="110"/>
        </w:rPr>
        <w:t>Phase, the</w:t>
      </w:r>
      <w:r>
        <w:rPr>
          <w:spacing w:val="-62"/>
          <w:w w:val="110"/>
        </w:rPr>
        <w:t> </w:t>
      </w:r>
      <w:r>
        <w:rPr>
          <w:w w:val="110"/>
        </w:rPr>
        <w:t>Concessioning</w:t>
      </w:r>
      <w:r>
        <w:rPr>
          <w:spacing w:val="-17"/>
          <w:w w:val="110"/>
        </w:rPr>
        <w:t> </w:t>
      </w:r>
      <w:r>
        <w:rPr>
          <w:w w:val="110"/>
        </w:rPr>
        <w:t>Authority</w:t>
      </w:r>
      <w:r>
        <w:rPr>
          <w:spacing w:val="-17"/>
          <w:w w:val="110"/>
        </w:rPr>
        <w:t> </w:t>
      </w:r>
      <w:r>
        <w:rPr>
          <w:w w:val="110"/>
        </w:rPr>
        <w:t>shall:</w:t>
      </w:r>
    </w:p>
    <w:p>
      <w:pPr>
        <w:pStyle w:val="ListParagraph"/>
        <w:numPr>
          <w:ilvl w:val="0"/>
          <w:numId w:val="47"/>
        </w:numPr>
        <w:tabs>
          <w:tab w:pos="561" w:val="left" w:leader="none"/>
        </w:tabs>
        <w:spacing w:line="364" w:lineRule="auto" w:before="167" w:after="0"/>
        <w:ind w:left="560" w:right="107" w:hanging="360"/>
        <w:jc w:val="both"/>
        <w:rPr>
          <w:sz w:val="22"/>
        </w:rPr>
      </w:pPr>
      <w:r>
        <w:rPr>
          <w:spacing w:val="-4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4"/>
          <w:w w:val="110"/>
          <w:sz w:val="22"/>
        </w:rPr>
        <w:t>matters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falling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within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its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authority,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grant,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Applicable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Permits,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approvals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consents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may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required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Concessionaire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on a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best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effort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basis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assist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 Concessionaire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obtaining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other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Applicable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Permits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may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required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Concessionaire;</w:t>
      </w:r>
    </w:p>
    <w:p>
      <w:pPr>
        <w:pStyle w:val="ListParagraph"/>
        <w:numPr>
          <w:ilvl w:val="0"/>
          <w:numId w:val="47"/>
        </w:numPr>
        <w:tabs>
          <w:tab w:pos="561" w:val="left" w:leader="none"/>
        </w:tabs>
        <w:spacing w:line="364" w:lineRule="auto" w:before="2" w:after="0"/>
        <w:ind w:left="560" w:right="107" w:hanging="360"/>
        <w:jc w:val="both"/>
        <w:rPr>
          <w:sz w:val="22"/>
        </w:rPr>
      </w:pPr>
      <w:r>
        <w:rPr>
          <w:spacing w:val="-7"/>
          <w:w w:val="110"/>
          <w:sz w:val="22"/>
        </w:rPr>
        <w:t>make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available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records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of </w:t>
      </w:r>
      <w:r>
        <w:rPr>
          <w:spacing w:val="-9"/>
          <w:w w:val="110"/>
          <w:sz w:val="22"/>
        </w:rPr>
        <w:t>sub-soil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investigations</w:t>
      </w:r>
      <w:r>
        <w:rPr>
          <w:spacing w:val="-8"/>
          <w:w w:val="110"/>
          <w:sz w:val="22"/>
        </w:rPr>
        <w:t> carried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out </w:t>
      </w:r>
      <w:r>
        <w:rPr>
          <w:spacing w:val="-5"/>
          <w:w w:val="110"/>
          <w:sz w:val="22"/>
        </w:rPr>
        <w:t>on </w:t>
      </w:r>
      <w:r>
        <w:rPr>
          <w:spacing w:val="-6"/>
          <w:w w:val="110"/>
          <w:sz w:val="22"/>
        </w:rPr>
        <w:t>its </w:t>
      </w:r>
      <w:r>
        <w:rPr>
          <w:spacing w:val="-8"/>
          <w:w w:val="110"/>
          <w:sz w:val="22"/>
        </w:rPr>
        <w:t>behalf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Port’s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Assets,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if requested by the Concessionaire. It is clarified that the Concessionaire shall be solely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responsible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determining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adequacy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otherwise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such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investigations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will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not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reliance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records,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entitled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claim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relief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Agreement;</w:t>
      </w:r>
    </w:p>
    <w:p>
      <w:pPr>
        <w:pStyle w:val="ListParagraph"/>
        <w:numPr>
          <w:ilvl w:val="0"/>
          <w:numId w:val="47"/>
        </w:numPr>
        <w:tabs>
          <w:tab w:pos="561" w:val="left" w:leader="none"/>
        </w:tabs>
        <w:spacing w:line="367" w:lineRule="auto" w:before="3" w:after="0"/>
        <w:ind w:left="560" w:right="106" w:hanging="360"/>
        <w:jc w:val="both"/>
        <w:rPr>
          <w:sz w:val="22"/>
        </w:rPr>
      </w:pPr>
      <w:r>
        <w:rPr>
          <w:w w:val="110"/>
          <w:sz w:val="22"/>
        </w:rPr>
        <w:t>upon satisfaction as to completion and receipt of Provisional Certificate issued by the</w:t>
      </w:r>
      <w:r>
        <w:rPr>
          <w:spacing w:val="1"/>
          <w:w w:val="110"/>
          <w:sz w:val="22"/>
        </w:rPr>
        <w:t> </w:t>
      </w:r>
      <w:r>
        <w:rPr>
          <w:spacing w:val="-5"/>
          <w:w w:val="110"/>
          <w:sz w:val="22"/>
        </w:rPr>
        <w:t>Independent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Engineer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promptly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obtain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approval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Collector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Customs,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publish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requisite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notifications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Official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Gazette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declare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Facilities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Services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ready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operation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accordance</w:t>
      </w:r>
      <w:r>
        <w:rPr>
          <w:spacing w:val="-20"/>
          <w:w w:val="110"/>
          <w:sz w:val="22"/>
        </w:rPr>
        <w:t> </w:t>
      </w:r>
      <w:r>
        <w:rPr>
          <w:spacing w:val="-6"/>
          <w:w w:val="110"/>
          <w:sz w:val="22"/>
        </w:rPr>
        <w:t>with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provisions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Section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26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MPA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Act.</w:t>
      </w:r>
    </w:p>
    <w:p>
      <w:pPr>
        <w:pStyle w:val="ListParagraph"/>
        <w:numPr>
          <w:ilvl w:val="0"/>
          <w:numId w:val="47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upon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written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request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from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Concessionaire,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assist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Concessionaire,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best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effort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basis,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in obtaining </w:t>
      </w:r>
      <w:r>
        <w:rPr>
          <w:spacing w:val="-2"/>
          <w:w w:val="110"/>
          <w:sz w:val="22"/>
        </w:rPr>
        <w:t>immigration clearances, employment permits and residential premises for any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foreign personnel engaged or employed by the Concessionaire in connection with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implementation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Project;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0"/>
          <w:numId w:val="47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w w:val="110"/>
          <w:sz w:val="22"/>
        </w:rPr>
        <w:t>subject to the Concessionaire / Contractor complying with the requirements under the</w:t>
      </w:r>
      <w:r>
        <w:rPr>
          <w:spacing w:val="1"/>
          <w:w w:val="110"/>
          <w:sz w:val="22"/>
        </w:rPr>
        <w:t> </w:t>
      </w:r>
      <w:r>
        <w:rPr>
          <w:spacing w:val="-6"/>
          <w:w w:val="110"/>
          <w:sz w:val="22"/>
        </w:rPr>
        <w:t>Applicable Laws including but not limited to payment </w:t>
      </w:r>
      <w:r>
        <w:rPr>
          <w:spacing w:val="-5"/>
          <w:w w:val="110"/>
          <w:sz w:val="22"/>
        </w:rPr>
        <w:t>of customs and any other duty, assist the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Contractor,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best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effort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basis,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import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into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India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all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items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equipment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materials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required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Project.</w:t>
      </w: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158" w:after="0"/>
        <w:ind w:left="920" w:right="0" w:hanging="721"/>
        <w:jc w:val="left"/>
      </w:pPr>
      <w:r>
        <w:rPr>
          <w:w w:val="110"/>
        </w:rPr>
        <w:t>Suspension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Works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ListParagraph"/>
        <w:numPr>
          <w:ilvl w:val="0"/>
          <w:numId w:val="48"/>
        </w:numPr>
        <w:tabs>
          <w:tab w:pos="561" w:val="left" w:leader="none"/>
        </w:tabs>
        <w:spacing w:line="364" w:lineRule="auto" w:before="0" w:after="0"/>
        <w:ind w:left="560" w:right="108" w:hanging="360"/>
        <w:jc w:val="both"/>
        <w:rPr>
          <w:sz w:val="23"/>
        </w:rPr>
      </w:pPr>
      <w:r>
        <w:rPr>
          <w:spacing w:val="-6"/>
          <w:w w:val="110"/>
          <w:sz w:val="22"/>
        </w:rPr>
        <w:t>Upon recommendation of the Independent Engineer to this effect, the Concessioning Authority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may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notice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require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Concessionaire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suspend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forthwith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whole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part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Construction Works if, in the reasonable </w:t>
      </w:r>
      <w:r>
        <w:rPr>
          <w:spacing w:val="-2"/>
          <w:w w:val="110"/>
          <w:sz w:val="22"/>
        </w:rPr>
        <w:t>opinion of the Concessioning Authority, </w:t>
      </w:r>
      <w:r>
        <w:rPr>
          <w:spacing w:val="-2"/>
          <w:w w:val="110"/>
          <w:sz w:val="23"/>
        </w:rPr>
        <w:t>such work</w:t>
      </w:r>
      <w:r>
        <w:rPr>
          <w:spacing w:val="-65"/>
          <w:w w:val="110"/>
          <w:sz w:val="23"/>
        </w:rPr>
        <w:t> </w:t>
      </w:r>
      <w:r>
        <w:rPr>
          <w:w w:val="105"/>
          <w:sz w:val="23"/>
        </w:rPr>
        <w:t>threatens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safety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Users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any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person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about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Project.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Provided,</w:t>
      </w:r>
    </w:p>
    <w:p>
      <w:pPr>
        <w:spacing w:after="0" w:line="364" w:lineRule="auto"/>
        <w:jc w:val="both"/>
        <w:rPr>
          <w:sz w:val="23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3"/>
        <w:spacing w:line="364" w:lineRule="auto" w:before="81"/>
        <w:ind w:right="128"/>
      </w:pPr>
      <w:r>
        <w:rPr/>
        <w:t>however, that in case of an Emergency, the Concessioning Authority may suo moto issue the</w:t>
      </w:r>
      <w:r>
        <w:rPr>
          <w:spacing w:val="1"/>
        </w:rPr>
        <w:t> </w:t>
      </w:r>
      <w:r>
        <w:rPr/>
        <w:t>notice 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hereinabove.</w:t>
      </w:r>
    </w:p>
    <w:p>
      <w:pPr>
        <w:pStyle w:val="ListParagraph"/>
        <w:numPr>
          <w:ilvl w:val="0"/>
          <w:numId w:val="48"/>
        </w:numPr>
        <w:tabs>
          <w:tab w:pos="561" w:val="left" w:leader="none"/>
        </w:tabs>
        <w:spacing w:line="364" w:lineRule="auto" w:before="3" w:after="0"/>
        <w:ind w:left="560" w:right="104" w:hanging="360"/>
        <w:jc w:val="both"/>
        <w:rPr>
          <w:sz w:val="22"/>
        </w:rPr>
      </w:pPr>
      <w:r>
        <w:rPr>
          <w:spacing w:val="-2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Concessionaire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shall,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pursuant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notice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under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foregoing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provision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suspend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Construction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Works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part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thereof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time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manner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may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specified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by the Concessioning </w:t>
      </w:r>
      <w:r>
        <w:rPr>
          <w:spacing w:val="-1"/>
          <w:w w:val="110"/>
          <w:sz w:val="22"/>
        </w:rPr>
        <w:t>Authority and thereupon represent to the Concessioning Authority /</w:t>
      </w:r>
      <w:r>
        <w:rPr>
          <w:w w:val="110"/>
          <w:sz w:val="22"/>
        </w:rPr>
        <w:t> Independent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Engineer,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remedial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measures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remedy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defects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notified.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Concessionaire may </w:t>
      </w:r>
      <w:r>
        <w:rPr>
          <w:spacing w:val="-1"/>
          <w:w w:val="110"/>
          <w:sz w:val="22"/>
        </w:rPr>
        <w:t>by notice require the Independent Engineer to inspect such remedial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measures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forthwith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make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report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recommending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whether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not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suspension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hereunder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may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revoked.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dispute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regards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suspension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works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or the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remedial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measures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proposed,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cannot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resolved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within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30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(thirty)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Days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suspension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proposal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remedial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measures,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submitted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dispute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resolution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accordance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Article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19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hereof.</w:t>
      </w:r>
    </w:p>
    <w:p>
      <w:pPr>
        <w:pStyle w:val="ListParagraph"/>
        <w:numPr>
          <w:ilvl w:val="0"/>
          <w:numId w:val="48"/>
        </w:numPr>
        <w:tabs>
          <w:tab w:pos="561" w:val="left" w:leader="none"/>
        </w:tabs>
        <w:spacing w:line="364" w:lineRule="auto" w:before="168" w:after="0"/>
        <w:ind w:left="560" w:right="119" w:hanging="360"/>
        <w:jc w:val="both"/>
        <w:rPr>
          <w:sz w:val="22"/>
        </w:rPr>
      </w:pP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14.9,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reasonable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incurred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maintaining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56"/>
          <w:sz w:val="22"/>
        </w:rPr>
        <w:t> </w:t>
      </w:r>
      <w:r>
        <w:rPr>
          <w:sz w:val="22"/>
        </w:rPr>
        <w:t>protecting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1"/>
          <w:sz w:val="22"/>
        </w:rPr>
        <w:t> </w:t>
      </w:r>
      <w:r>
        <w:rPr>
          <w:sz w:val="22"/>
        </w:rPr>
        <w:t>thereof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suspension</w:t>
      </w:r>
      <w:r>
        <w:rPr>
          <w:spacing w:val="1"/>
          <w:sz w:val="22"/>
        </w:rPr>
        <w:t> </w:t>
      </w:r>
      <w:r>
        <w:rPr>
          <w:sz w:val="22"/>
        </w:rPr>
        <w:t>(the</w:t>
      </w:r>
      <w:r>
        <w:rPr>
          <w:spacing w:val="1"/>
          <w:sz w:val="22"/>
        </w:rPr>
        <w:t> </w:t>
      </w:r>
      <w:r>
        <w:rPr>
          <w:sz w:val="22"/>
        </w:rPr>
        <w:t>"</w:t>
      </w:r>
      <w:r>
        <w:rPr>
          <w:rFonts w:ascii="Arial"/>
          <w:b/>
          <w:sz w:val="22"/>
        </w:rPr>
        <w:t>Preservation Costs</w:t>
      </w:r>
      <w:r>
        <w:rPr>
          <w:sz w:val="22"/>
        </w:rPr>
        <w:t>") shall be borne by the Concessionaire; provided that if the suspension has</w:t>
      </w:r>
      <w:r>
        <w:rPr>
          <w:spacing w:val="1"/>
          <w:sz w:val="22"/>
        </w:rPr>
        <w:t> </w:t>
      </w:r>
      <w:r>
        <w:rPr>
          <w:sz w:val="22"/>
        </w:rPr>
        <w:t>occurred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result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breach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Preservation</w:t>
      </w:r>
      <w:r>
        <w:rPr>
          <w:spacing w:val="3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shall be</w:t>
      </w:r>
      <w:r>
        <w:rPr>
          <w:spacing w:val="2"/>
          <w:sz w:val="22"/>
        </w:rPr>
        <w:t> </w:t>
      </w:r>
      <w:r>
        <w:rPr>
          <w:sz w:val="22"/>
        </w:rPr>
        <w:t>borne by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Authority.</w:t>
      </w:r>
    </w:p>
    <w:p>
      <w:pPr>
        <w:pStyle w:val="ListParagraph"/>
        <w:numPr>
          <w:ilvl w:val="0"/>
          <w:numId w:val="48"/>
        </w:numPr>
        <w:tabs>
          <w:tab w:pos="561" w:val="left" w:leader="none"/>
        </w:tabs>
        <w:spacing w:line="364" w:lineRule="auto" w:before="161" w:after="0"/>
        <w:ind w:left="560" w:right="122" w:hanging="360"/>
        <w:jc w:val="both"/>
        <w:rPr>
          <w:sz w:val="22"/>
        </w:rPr>
      </w:pPr>
      <w:r>
        <w:rPr>
          <w:sz w:val="22"/>
        </w:rPr>
        <w:t>If suspension of Construction Works is for reasons not attributable to the Concessionaire, 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determine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extension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dates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completion schedule to which the Concessionaire is reasonably entitled, and shall notify the</w:t>
      </w:r>
      <w:r>
        <w:rPr>
          <w:spacing w:val="1"/>
          <w:sz w:val="22"/>
        </w:rPr>
        <w:t> </w:t>
      </w:r>
      <w:r>
        <w:rPr>
          <w:sz w:val="22"/>
        </w:rPr>
        <w:t>Concessioning Authority accordingly whereupon the Concessioning Authority shall extend such</w:t>
      </w:r>
      <w:r>
        <w:rPr>
          <w:spacing w:val="1"/>
          <w:sz w:val="22"/>
        </w:rPr>
        <w:t> </w:t>
      </w:r>
      <w:r>
        <w:rPr>
          <w:sz w:val="22"/>
        </w:rPr>
        <w:t>project completion schedule dates in accordance with the recommendations of the Independent</w:t>
      </w:r>
      <w:r>
        <w:rPr>
          <w:spacing w:val="1"/>
          <w:sz w:val="22"/>
        </w:rPr>
        <w:t> </w:t>
      </w:r>
      <w:r>
        <w:rPr>
          <w:sz w:val="22"/>
        </w:rPr>
        <w:t>Engineer. In the event that the Scheduled Completion Date is extended pursuant hereto, the</w:t>
      </w:r>
      <w:r>
        <w:rPr>
          <w:spacing w:val="1"/>
          <w:sz w:val="22"/>
        </w:rPr>
        <w:t> </w:t>
      </w:r>
      <w:r>
        <w:rPr>
          <w:sz w:val="22"/>
        </w:rPr>
        <w:t>Concession Period shall be deemed to be extended by a period equal in length to the period of</w:t>
      </w:r>
      <w:r>
        <w:rPr>
          <w:spacing w:val="1"/>
          <w:sz w:val="22"/>
        </w:rPr>
        <w:t> </w:t>
      </w:r>
      <w:r>
        <w:rPr>
          <w:sz w:val="22"/>
        </w:rPr>
        <w:t>extension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Scheduled</w:t>
      </w:r>
      <w:r>
        <w:rPr>
          <w:spacing w:val="4"/>
          <w:sz w:val="22"/>
        </w:rPr>
        <w:t> </w:t>
      </w:r>
      <w:r>
        <w:rPr>
          <w:sz w:val="22"/>
        </w:rPr>
        <w:t>Completion</w:t>
      </w:r>
      <w:r>
        <w:rPr>
          <w:spacing w:val="5"/>
          <w:sz w:val="22"/>
        </w:rPr>
        <w:t> </w:t>
      </w:r>
      <w:r>
        <w:rPr>
          <w:sz w:val="22"/>
        </w:rPr>
        <w:t>Date.</w:t>
      </w: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163" w:after="0"/>
        <w:ind w:left="920" w:right="0" w:hanging="721"/>
        <w:jc w:val="left"/>
      </w:pPr>
      <w:r>
        <w:rPr>
          <w:w w:val="110"/>
        </w:rPr>
        <w:t>Issue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Completion</w:t>
      </w:r>
      <w:r>
        <w:rPr>
          <w:spacing w:val="-2"/>
          <w:w w:val="110"/>
        </w:rPr>
        <w:t> </w:t>
      </w:r>
      <w:r>
        <w:rPr>
          <w:w w:val="110"/>
        </w:rPr>
        <w:t>Certificate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49"/>
        </w:numPr>
        <w:tabs>
          <w:tab w:pos="561" w:val="left" w:leader="none"/>
        </w:tabs>
        <w:spacing w:line="364" w:lineRule="auto" w:before="0" w:after="0"/>
        <w:ind w:left="560" w:right="106" w:hanging="360"/>
        <w:jc w:val="both"/>
        <w:rPr>
          <w:sz w:val="22"/>
        </w:rPr>
      </w:pPr>
      <w:r>
        <w:rPr>
          <w:spacing w:val="-2"/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least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60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(sixty)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Days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prior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likely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completion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Project,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notify the Independent Engineer of the date when it intends to commence commercial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operations.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Independent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Engineer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proceed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inspect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Construction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Works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with the intention of issuing the Completion Certificate and determine and notify to the</w:t>
      </w:r>
      <w:r>
        <w:rPr>
          <w:spacing w:val="1"/>
          <w:w w:val="110"/>
          <w:sz w:val="22"/>
        </w:rPr>
        <w:t> </w:t>
      </w:r>
      <w:r>
        <w:rPr>
          <w:spacing w:val="-9"/>
          <w:w w:val="110"/>
          <w:sz w:val="22"/>
        </w:rPr>
        <w:t>Concessionaire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schedule </w:t>
      </w:r>
      <w:r>
        <w:rPr>
          <w:spacing w:val="-6"/>
          <w:w w:val="110"/>
          <w:sz w:val="22"/>
        </w:rPr>
        <w:t>and </w:t>
      </w:r>
      <w:r>
        <w:rPr>
          <w:spacing w:val="-8"/>
          <w:w w:val="110"/>
          <w:sz w:val="22"/>
        </w:rPr>
        <w:t>manner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tests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specified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Appendix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7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that</w:t>
      </w:r>
      <w:r>
        <w:rPr>
          <w:spacing w:val="-3"/>
          <w:w w:val="110"/>
          <w:sz w:val="22"/>
        </w:rPr>
        <w:t> </w:t>
      </w:r>
      <w:r>
        <w:rPr>
          <w:spacing w:val="-4"/>
          <w:w w:val="110"/>
          <w:sz w:val="22"/>
        </w:rPr>
        <w:t>it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carry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out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ensure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meets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Construction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Standards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(</w:t>
      </w:r>
      <w:r>
        <w:rPr>
          <w:rFonts w:ascii="Arial" w:hAnsi="Arial"/>
          <w:b/>
          <w:spacing w:val="-4"/>
          <w:w w:val="110"/>
          <w:sz w:val="22"/>
        </w:rPr>
        <w:t>“the</w:t>
      </w:r>
      <w:r>
        <w:rPr>
          <w:rFonts w:ascii="Arial" w:hAnsi="Arial"/>
          <w:b/>
          <w:spacing w:val="-11"/>
          <w:w w:val="110"/>
          <w:sz w:val="22"/>
        </w:rPr>
        <w:t> </w:t>
      </w:r>
      <w:r>
        <w:rPr>
          <w:rFonts w:ascii="Arial" w:hAnsi="Arial"/>
          <w:b/>
          <w:spacing w:val="-4"/>
          <w:w w:val="110"/>
          <w:sz w:val="22"/>
        </w:rPr>
        <w:t>Tests”</w:t>
      </w:r>
      <w:r>
        <w:rPr>
          <w:spacing w:val="-4"/>
          <w:w w:val="110"/>
          <w:sz w:val="22"/>
        </w:rPr>
        <w:t>).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date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time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1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0"/>
          <w:w w:val="110"/>
          <w:sz w:val="22"/>
        </w:rPr>
        <w:t> </w:t>
      </w:r>
      <w:r>
        <w:rPr>
          <w:w w:val="110"/>
          <w:sz w:val="22"/>
        </w:rPr>
        <w:t>Tests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determined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Independent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Engineer</w:t>
      </w:r>
      <w:r>
        <w:rPr>
          <w:spacing w:val="18"/>
          <w:w w:val="110"/>
          <w:sz w:val="22"/>
        </w:rPr>
        <w:t> </w:t>
      </w:r>
      <w:r>
        <w:rPr>
          <w:w w:val="110"/>
          <w:sz w:val="22"/>
        </w:rPr>
        <w:t>in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560" w:right="106"/>
        <w:jc w:val="both"/>
      </w:pPr>
      <w:r>
        <w:rPr>
          <w:spacing w:val="-2"/>
          <w:w w:val="110"/>
        </w:rPr>
        <w:t>consultation with the Concessionaire and notified to the Concessioning </w:t>
      </w:r>
      <w:r>
        <w:rPr>
          <w:spacing w:val="-1"/>
          <w:w w:val="110"/>
        </w:rPr>
        <w:t>Authority who may</w:t>
      </w:r>
      <w:r>
        <w:rPr>
          <w:w w:val="110"/>
        </w:rPr>
        <w:t> </w:t>
      </w:r>
      <w:r>
        <w:rPr>
          <w:spacing w:val="-1"/>
          <w:w w:val="110"/>
        </w:rPr>
        <w:t>designate its representative to witness the Tests. The Concessionaire shall </w:t>
      </w:r>
      <w:r>
        <w:rPr>
          <w:w w:val="110"/>
        </w:rPr>
        <w:t>provide such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assistance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Independent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Engineer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may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reasonably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require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conducting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Tests.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event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the Concessionaire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Independent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Engineer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failing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mutually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agree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1"/>
          <w:w w:val="110"/>
        </w:rPr>
        <w:t> </w:t>
      </w:r>
      <w:r>
        <w:rPr>
          <w:spacing w:val="-5"/>
          <w:w w:val="110"/>
        </w:rPr>
        <w:t>dates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conducting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Tests,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fix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dates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not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less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than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10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(ten)</w:t>
      </w:r>
      <w:r>
        <w:rPr>
          <w:spacing w:val="-62"/>
          <w:w w:val="110"/>
        </w:rPr>
        <w:t> </w:t>
      </w:r>
      <w:r>
        <w:rPr>
          <w:w w:val="110"/>
        </w:rPr>
        <w:t>Days’</w:t>
      </w:r>
      <w:r>
        <w:rPr>
          <w:spacing w:val="-19"/>
          <w:w w:val="110"/>
        </w:rPr>
        <w:t> </w:t>
      </w:r>
      <w:r>
        <w:rPr>
          <w:w w:val="110"/>
        </w:rPr>
        <w:t>notice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Independent</w:t>
      </w:r>
      <w:r>
        <w:rPr>
          <w:spacing w:val="-17"/>
          <w:w w:val="110"/>
        </w:rPr>
        <w:t> </w:t>
      </w:r>
      <w:r>
        <w:rPr>
          <w:w w:val="110"/>
        </w:rPr>
        <w:t>Engineer;</w:t>
      </w:r>
    </w:p>
    <w:p>
      <w:pPr>
        <w:pStyle w:val="ListParagraph"/>
        <w:numPr>
          <w:ilvl w:val="0"/>
          <w:numId w:val="49"/>
        </w:numPr>
        <w:tabs>
          <w:tab w:pos="561" w:val="left" w:leader="none"/>
        </w:tabs>
        <w:spacing w:line="364" w:lineRule="auto" w:before="7" w:after="0"/>
        <w:ind w:left="560" w:right="120" w:hanging="360"/>
        <w:jc w:val="both"/>
        <w:rPr>
          <w:sz w:val="22"/>
        </w:rPr>
      </w:pPr>
      <w:r>
        <w:rPr>
          <w:sz w:val="22"/>
        </w:rPr>
        <w:t>All Tests shall be conducted in accordance with Appendix 7 at the cost and expense of the</w:t>
      </w:r>
      <w:r>
        <w:rPr>
          <w:spacing w:val="1"/>
          <w:sz w:val="22"/>
        </w:rPr>
        <w:t> </w:t>
      </w:r>
      <w:r>
        <w:rPr>
          <w:sz w:val="22"/>
        </w:rPr>
        <w:t>Concessionaire. The Independent Engineer shall observe, monitor and review the results of the</w:t>
      </w:r>
      <w:r>
        <w:rPr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determine</w:t>
      </w:r>
      <w:r>
        <w:rPr>
          <w:spacing w:val="1"/>
          <w:sz w:val="22"/>
        </w:rPr>
        <w:t> </w:t>
      </w:r>
      <w:r>
        <w:rPr>
          <w:sz w:val="22"/>
        </w:rPr>
        <w:t>compliance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reasonably anticipated or determined by the Independent Engineer during the course of any Test</w:t>
      </w:r>
      <w:r>
        <w:rPr>
          <w:spacing w:val="1"/>
          <w:sz w:val="22"/>
        </w:rPr>
        <w:t> </w:t>
      </w:r>
      <w:r>
        <w:rPr>
          <w:sz w:val="22"/>
        </w:rPr>
        <w:t>that the performance of the Project or any part thereof does not meet the specifications and</w:t>
      </w:r>
      <w:r>
        <w:rPr>
          <w:spacing w:val="1"/>
          <w:sz w:val="22"/>
        </w:rPr>
        <w:t> </w:t>
      </w:r>
      <w:r>
        <w:rPr>
          <w:sz w:val="22"/>
        </w:rPr>
        <w:t>standards, it shall have the right to suspend or delay such Test and require the Concessionaire to</w:t>
      </w:r>
      <w:r>
        <w:rPr>
          <w:spacing w:val="1"/>
          <w:sz w:val="22"/>
        </w:rPr>
        <w:t> </w:t>
      </w:r>
      <w:r>
        <w:rPr>
          <w:sz w:val="22"/>
        </w:rPr>
        <w:t>remedy and rectify the defects or deficiencies. Upon completion of each Test, the Independent</w:t>
      </w:r>
      <w:r>
        <w:rPr>
          <w:spacing w:val="1"/>
          <w:sz w:val="22"/>
        </w:rPr>
        <w:t> </w:t>
      </w:r>
      <w:r>
        <w:rPr>
          <w:sz w:val="22"/>
        </w:rPr>
        <w:t>Engineer shall provide to the Concessionaire and the Concessioning Authority copies of all Test</w:t>
      </w:r>
      <w:r>
        <w:rPr>
          <w:spacing w:val="1"/>
          <w:sz w:val="22"/>
        </w:rPr>
        <w:t> </w:t>
      </w:r>
      <w:r>
        <w:rPr>
          <w:sz w:val="22"/>
        </w:rPr>
        <w:t>data including detailed Test results. For the avoidance of doubt, it is expressly agreed that the</w:t>
      </w:r>
      <w:r>
        <w:rPr>
          <w:spacing w:val="1"/>
          <w:sz w:val="22"/>
        </w:rPr>
        <w:t> </w:t>
      </w:r>
      <w:r>
        <w:rPr>
          <w:sz w:val="22"/>
        </w:rPr>
        <w:t>Independent Engineer may require the Concessionaire to carry out or caused to be carried out</w:t>
      </w:r>
      <w:r>
        <w:rPr>
          <w:spacing w:val="1"/>
          <w:sz w:val="22"/>
        </w:rPr>
        <w:t> </w:t>
      </w:r>
      <w:r>
        <w:rPr>
          <w:sz w:val="22"/>
        </w:rPr>
        <w:t>additional Tests,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 with Good Industry Practice, for</w:t>
      </w:r>
      <w:r>
        <w:rPr>
          <w:spacing w:val="1"/>
          <w:sz w:val="22"/>
        </w:rPr>
        <w:t> </w:t>
      </w:r>
      <w:r>
        <w:rPr>
          <w:sz w:val="22"/>
        </w:rPr>
        <w:t>determining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compliance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5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specifications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standards.</w:t>
      </w:r>
    </w:p>
    <w:p>
      <w:pPr>
        <w:pStyle w:val="ListParagraph"/>
        <w:numPr>
          <w:ilvl w:val="0"/>
          <w:numId w:val="49"/>
        </w:numPr>
        <w:tabs>
          <w:tab w:pos="561" w:val="left" w:leader="none"/>
        </w:tabs>
        <w:spacing w:line="364" w:lineRule="auto" w:before="11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Upon completion of Construction Works and the Independent </w:t>
      </w:r>
      <w:r>
        <w:rPr>
          <w:spacing w:val="-1"/>
          <w:w w:val="110"/>
          <w:sz w:val="22"/>
        </w:rPr>
        <w:t>Engineer determining all the</w:t>
      </w:r>
      <w:r>
        <w:rPr>
          <w:w w:val="110"/>
          <w:sz w:val="22"/>
        </w:rPr>
        <w:t> </w:t>
      </w:r>
      <w:r>
        <w:rPr>
          <w:spacing w:val="-2"/>
          <w:w w:val="110"/>
          <w:sz w:val="22"/>
        </w:rPr>
        <w:t>Tests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successful,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it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forthwith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issue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Completion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Certificate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substantially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form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set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forth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Appendix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10;</w:t>
      </w:r>
    </w:p>
    <w:p>
      <w:pPr>
        <w:pStyle w:val="ListParagraph"/>
        <w:numPr>
          <w:ilvl w:val="0"/>
          <w:numId w:val="49"/>
        </w:numPr>
        <w:tabs>
          <w:tab w:pos="561" w:val="left" w:leader="none"/>
        </w:tabs>
        <w:spacing w:line="364" w:lineRule="auto" w:before="2" w:after="0"/>
        <w:ind w:left="560" w:right="114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may,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Concessionaire,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provisional</w:t>
      </w:r>
      <w:r>
        <w:rPr>
          <w:spacing w:val="1"/>
          <w:sz w:val="22"/>
        </w:rPr>
        <w:t> </w:t>
      </w:r>
      <w:r>
        <w:rPr>
          <w:sz w:val="22"/>
        </w:rPr>
        <w:t>certificate of completion substantially in the form set forth in Appendix 10 (the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“Provisional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Certificate”</w:t>
      </w:r>
      <w:r>
        <w:rPr>
          <w:sz w:val="22"/>
        </w:rPr>
        <w:t>) if the Tests are successful and the Project can be safely and reliably placed in</w:t>
      </w:r>
      <w:r>
        <w:rPr>
          <w:spacing w:val="1"/>
          <w:sz w:val="22"/>
        </w:rPr>
        <w:t> </w:t>
      </w:r>
      <w:r>
        <w:rPr>
          <w:sz w:val="22"/>
        </w:rPr>
        <w:t>commercial operation though certain works or things forming part thereof are outstanding and not</w:t>
      </w:r>
      <w:r>
        <w:rPr>
          <w:spacing w:val="1"/>
          <w:sz w:val="22"/>
        </w:rPr>
        <w:t> </w:t>
      </w:r>
      <w:r>
        <w:rPr>
          <w:sz w:val="22"/>
        </w:rPr>
        <w:t>yet complete. The Provisional Certificate shall have appended thereto a list of outstanding items</w:t>
      </w:r>
      <w:r>
        <w:rPr>
          <w:spacing w:val="1"/>
          <w:sz w:val="22"/>
        </w:rPr>
        <w:t> </w:t>
      </w:r>
      <w:r>
        <w:rPr>
          <w:sz w:val="22"/>
        </w:rPr>
        <w:t>signed jointly by the Independent Engineer and the Concessionaire (the </w:t>
      </w:r>
      <w:r>
        <w:rPr>
          <w:rFonts w:ascii="Arial" w:hAnsi="Arial"/>
          <w:b/>
          <w:sz w:val="22"/>
        </w:rPr>
        <w:t>“Punch List”</w:t>
      </w:r>
      <w:r>
        <w:rPr>
          <w:sz w:val="22"/>
        </w:rPr>
        <w:t>) to be</w:t>
      </w:r>
      <w:r>
        <w:rPr>
          <w:spacing w:val="1"/>
          <w:sz w:val="22"/>
        </w:rPr>
        <w:t> </w:t>
      </w:r>
      <w:r>
        <w:rPr>
          <w:sz w:val="22"/>
        </w:rPr>
        <w:t>completed by the Concessionaire within a</w:t>
      </w:r>
      <w:r>
        <w:rPr>
          <w:spacing w:val="1"/>
          <w:sz w:val="22"/>
        </w:rPr>
        <w:t> </w:t>
      </w:r>
      <w:r>
        <w:rPr>
          <w:sz w:val="22"/>
        </w:rPr>
        <w:t>stipulated time.</w:t>
      </w:r>
      <w:r>
        <w:rPr>
          <w:spacing w:val="1"/>
          <w:sz w:val="22"/>
        </w:rPr>
        <w:t> </w:t>
      </w:r>
      <w:r>
        <w:rPr>
          <w:sz w:val="22"/>
        </w:rPr>
        <w:t>Upon completion of</w:t>
      </w:r>
      <w:r>
        <w:rPr>
          <w:spacing w:val="58"/>
          <w:sz w:val="22"/>
        </w:rPr>
        <w:t> </w:t>
      </w:r>
      <w:r>
        <w:rPr>
          <w:sz w:val="22"/>
        </w:rPr>
        <w:t>all Punch List</w:t>
      </w:r>
      <w:r>
        <w:rPr>
          <w:spacing w:val="1"/>
          <w:sz w:val="22"/>
        </w:rPr>
        <w:t> </w:t>
      </w:r>
      <w:r>
        <w:rPr>
          <w:sz w:val="22"/>
        </w:rPr>
        <w:t>items,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conduct</w:t>
      </w:r>
      <w:r>
        <w:rPr>
          <w:spacing w:val="1"/>
          <w:sz w:val="22"/>
        </w:rPr>
        <w:t> </w:t>
      </w:r>
      <w:r>
        <w:rPr>
          <w:sz w:val="22"/>
        </w:rPr>
        <w:t>tests,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Completion</w:t>
      </w:r>
      <w:r>
        <w:rPr>
          <w:spacing w:val="1"/>
          <w:sz w:val="22"/>
        </w:rPr>
        <w:t> </w:t>
      </w:r>
      <w:r>
        <w:rPr>
          <w:sz w:val="22"/>
        </w:rPr>
        <w:t>Certificate. All items in the Punch List shall be completed by the Concessionaire within 90 (ninety)</w:t>
      </w:r>
      <w:r>
        <w:rPr>
          <w:spacing w:val="-56"/>
          <w:sz w:val="22"/>
        </w:rPr>
        <w:t> </w:t>
      </w:r>
      <w:r>
        <w:rPr>
          <w:sz w:val="22"/>
        </w:rPr>
        <w:t>Days of the date of issue of the Provisional Certificate or such other extended period that 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sole</w:t>
      </w:r>
      <w:r>
        <w:rPr>
          <w:spacing w:val="1"/>
          <w:sz w:val="22"/>
        </w:rPr>
        <w:t> </w:t>
      </w:r>
      <w:r>
        <w:rPr>
          <w:sz w:val="22"/>
        </w:rPr>
        <w:t>discretion</w:t>
      </w:r>
      <w:r>
        <w:rPr>
          <w:spacing w:val="1"/>
          <w:sz w:val="22"/>
        </w:rPr>
        <w:t> </w:t>
      </w:r>
      <w:r>
        <w:rPr>
          <w:sz w:val="22"/>
        </w:rPr>
        <w:t>determine,</w:t>
      </w:r>
      <w:r>
        <w:rPr>
          <w:spacing w:val="1"/>
          <w:sz w:val="22"/>
        </w:rPr>
        <w:t> </w:t>
      </w:r>
      <w:r>
        <w:rPr>
          <w:sz w:val="22"/>
        </w:rPr>
        <w:t>failing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Provisional</w:t>
      </w:r>
      <w:r>
        <w:rPr>
          <w:spacing w:val="1"/>
          <w:sz w:val="22"/>
        </w:rPr>
        <w:t> </w:t>
      </w:r>
      <w:r>
        <w:rPr>
          <w:sz w:val="22"/>
        </w:rPr>
        <w:t>Certificate shall lose its validity and the Concessioning Authority shall be entitled to terminate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49"/>
        </w:numPr>
        <w:tabs>
          <w:tab w:pos="561" w:val="left" w:leader="none"/>
        </w:tabs>
        <w:spacing w:line="364" w:lineRule="auto" w:before="81" w:after="0"/>
        <w:ind w:left="560" w:right="122" w:hanging="360"/>
        <w:jc w:val="both"/>
        <w:rPr>
          <w:sz w:val="22"/>
        </w:rPr>
      </w:pPr>
      <w:r>
        <w:rPr>
          <w:sz w:val="22"/>
        </w:rPr>
        <w:t>Without</w:t>
      </w:r>
      <w:r>
        <w:rPr>
          <w:spacing w:val="1"/>
          <w:sz w:val="22"/>
        </w:rPr>
        <w:t> </w:t>
      </w:r>
      <w:r>
        <w:rPr>
          <w:sz w:val="22"/>
        </w:rPr>
        <w:t>prejudice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foregoing,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failed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complete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56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account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reasons</w:t>
      </w:r>
      <w:r>
        <w:rPr>
          <w:spacing w:val="1"/>
          <w:sz w:val="22"/>
        </w:rPr>
        <w:t> </w:t>
      </w:r>
      <w:r>
        <w:rPr>
          <w:sz w:val="22"/>
        </w:rPr>
        <w:t>solely</w:t>
      </w:r>
      <w:r>
        <w:rPr>
          <w:spacing w:val="1"/>
          <w:sz w:val="22"/>
        </w:rPr>
        <w:t> </w:t>
      </w:r>
      <w:r>
        <w:rPr>
          <w:sz w:val="22"/>
        </w:rPr>
        <w:t>attributable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 Authority, the Concessioning Authority may, in its discretion, reduce the scope of</w:t>
      </w:r>
      <w:r>
        <w:rPr>
          <w:spacing w:val="1"/>
          <w:sz w:val="22"/>
        </w:rPr>
        <w:t> </w:t>
      </w:r>
      <w:r>
        <w:rPr>
          <w:sz w:val="22"/>
        </w:rPr>
        <w:t>Project and the Total Project Cost will be reduced to the same extent. Upon such reduction of</w:t>
      </w:r>
      <w:r>
        <w:rPr>
          <w:spacing w:val="1"/>
          <w:sz w:val="22"/>
        </w:rPr>
        <w:t> </w:t>
      </w:r>
      <w:r>
        <w:rPr>
          <w:sz w:val="22"/>
        </w:rPr>
        <w:t>Total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Cost,</w:t>
      </w:r>
      <w:r>
        <w:rPr>
          <w:spacing w:val="1"/>
          <w:sz w:val="22"/>
        </w:rPr>
        <w:t> </w:t>
      </w:r>
      <w:r>
        <w:rPr>
          <w:sz w:val="22"/>
        </w:rPr>
        <w:t>the obligations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58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deemed to</w:t>
      </w:r>
      <w:r>
        <w:rPr>
          <w:spacing w:val="2"/>
          <w:sz w:val="22"/>
        </w:rPr>
        <w:t> </w:t>
      </w:r>
      <w:r>
        <w:rPr>
          <w:sz w:val="22"/>
        </w:rPr>
        <w:t>have</w:t>
      </w:r>
      <w:r>
        <w:rPr>
          <w:spacing w:val="2"/>
          <w:sz w:val="22"/>
        </w:rPr>
        <w:t> </w:t>
      </w:r>
      <w:r>
        <w:rPr>
          <w:sz w:val="22"/>
        </w:rPr>
        <w:t>been</w:t>
      </w:r>
      <w:r>
        <w:rPr>
          <w:spacing w:val="-1"/>
          <w:sz w:val="22"/>
        </w:rPr>
        <w:t> </w:t>
      </w:r>
      <w:r>
        <w:rPr>
          <w:sz w:val="22"/>
        </w:rPr>
        <w:t>fulfilled.</w:t>
      </w:r>
    </w:p>
    <w:p>
      <w:pPr>
        <w:pStyle w:val="Heading1"/>
        <w:numPr>
          <w:ilvl w:val="1"/>
          <w:numId w:val="43"/>
        </w:numPr>
        <w:tabs>
          <w:tab w:pos="920" w:val="left" w:leader="none"/>
          <w:tab w:pos="921" w:val="left" w:leader="none"/>
        </w:tabs>
        <w:spacing w:line="240" w:lineRule="auto" w:before="162" w:after="0"/>
        <w:ind w:left="920" w:right="0" w:hanging="721"/>
        <w:jc w:val="left"/>
      </w:pPr>
      <w:r>
        <w:rPr>
          <w:w w:val="110"/>
        </w:rPr>
        <w:t>Change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Scope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3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may,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notwithstanding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anything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contrary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contained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this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Agreement, require the provision of additional </w:t>
      </w:r>
      <w:r>
        <w:rPr>
          <w:spacing w:val="-6"/>
          <w:w w:val="110"/>
          <w:sz w:val="22"/>
        </w:rPr>
        <w:t>works and services which are not included in 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scope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contemplated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this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Agreement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(“</w:t>
      </w:r>
      <w:r>
        <w:rPr>
          <w:rFonts w:ascii="Arial" w:hAnsi="Arial"/>
          <w:b/>
          <w:spacing w:val="-1"/>
          <w:w w:val="110"/>
          <w:sz w:val="22"/>
        </w:rPr>
        <w:t>Change</w:t>
      </w:r>
      <w:r>
        <w:rPr>
          <w:rFonts w:ascii="Arial" w:hAnsi="Arial"/>
          <w:b/>
          <w:spacing w:val="-12"/>
          <w:w w:val="110"/>
          <w:sz w:val="22"/>
        </w:rPr>
        <w:t> </w:t>
      </w:r>
      <w:r>
        <w:rPr>
          <w:rFonts w:ascii="Arial" w:hAnsi="Arial"/>
          <w:b/>
          <w:spacing w:val="-1"/>
          <w:w w:val="110"/>
          <w:sz w:val="22"/>
        </w:rPr>
        <w:t>of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1"/>
          <w:w w:val="110"/>
          <w:sz w:val="22"/>
        </w:rPr>
        <w:t>Scope</w:t>
      </w:r>
      <w:r>
        <w:rPr>
          <w:spacing w:val="-1"/>
          <w:w w:val="110"/>
          <w:sz w:val="22"/>
        </w:rPr>
        <w:t>”).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Provided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no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such Change of Scope shall be made in the Construction Phase if it is in the reasonable</w:t>
      </w:r>
      <w:r>
        <w:rPr>
          <w:spacing w:val="1"/>
          <w:w w:val="110"/>
          <w:sz w:val="22"/>
        </w:rPr>
        <w:t> </w:t>
      </w:r>
      <w:r>
        <w:rPr>
          <w:spacing w:val="-9"/>
          <w:w w:val="110"/>
          <w:sz w:val="22"/>
        </w:rPr>
        <w:t>judgment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parties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hereto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likely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delay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completion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such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spacing w:val="1"/>
          <w:w w:val="110"/>
          <w:sz w:val="22"/>
        </w:rPr>
        <w:t> </w:t>
      </w:r>
      <w:r>
        <w:rPr>
          <w:spacing w:val="-5"/>
          <w:w w:val="110"/>
          <w:sz w:val="22"/>
        </w:rPr>
        <w:t>cannot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completed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Scheduled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Completion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Date.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Provided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further,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cost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implementing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single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Change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Scope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not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exceed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sum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corresponding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[5%]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Total Project Cost and during the Concession Period the cumulative cost </w:t>
      </w:r>
      <w:r>
        <w:rPr>
          <w:w w:val="110"/>
          <w:sz w:val="22"/>
        </w:rPr>
        <w:t>of implementing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orders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pertaining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Change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Scope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not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exceed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sum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corresponding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[20%]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Total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Project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Cost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;</w:t>
      </w: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2" w:lineRule="auto" w:before="4" w:after="0"/>
        <w:ind w:left="560" w:right="107" w:hanging="360"/>
        <w:jc w:val="both"/>
        <w:rPr>
          <w:sz w:val="22"/>
        </w:rPr>
      </w:pPr>
      <w:r>
        <w:rPr>
          <w:spacing w:val="-4"/>
          <w:w w:val="110"/>
          <w:sz w:val="22"/>
        </w:rPr>
        <w:t>If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10"/>
          <w:w w:val="110"/>
          <w:sz w:val="22"/>
        </w:rPr>
        <w:t>Concessioning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Authority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determines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Change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Scope</w:t>
      </w:r>
      <w:r>
        <w:rPr>
          <w:spacing w:val="-2"/>
          <w:w w:val="110"/>
          <w:sz w:val="22"/>
        </w:rPr>
        <w:t> </w:t>
      </w:r>
      <w:r>
        <w:rPr>
          <w:spacing w:val="-4"/>
          <w:w w:val="110"/>
          <w:sz w:val="22"/>
        </w:rPr>
        <w:t>is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necessary,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it </w:t>
      </w:r>
      <w:r>
        <w:rPr>
          <w:spacing w:val="-8"/>
          <w:w w:val="110"/>
          <w:sz w:val="22"/>
        </w:rPr>
        <w:t>shall</w:t>
      </w:r>
      <w:r>
        <w:rPr>
          <w:spacing w:val="-1"/>
          <w:w w:val="110"/>
          <w:sz w:val="22"/>
        </w:rPr>
        <w:t> </w:t>
      </w:r>
      <w:r>
        <w:rPr>
          <w:spacing w:val="-8"/>
          <w:w w:val="110"/>
          <w:sz w:val="22"/>
        </w:rPr>
        <w:t>issue</w:t>
      </w:r>
      <w:r>
        <w:rPr>
          <w:spacing w:val="-2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Concessionaire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notice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specifying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reasonable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detail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works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services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contemplated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(the</w:t>
      </w:r>
      <w:r>
        <w:rPr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“Change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of</w:t>
      </w:r>
      <w:r>
        <w:rPr>
          <w:rFonts w:ascii="Arial" w:hAnsi="Arial"/>
          <w:b/>
          <w:spacing w:val="-18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Scope</w:t>
      </w:r>
      <w:r>
        <w:rPr>
          <w:rFonts w:ascii="Arial" w:hAnsi="Arial"/>
          <w:b/>
          <w:spacing w:val="-16"/>
          <w:w w:val="110"/>
          <w:sz w:val="22"/>
        </w:rPr>
        <w:t> </w:t>
      </w:r>
      <w:r>
        <w:rPr>
          <w:rFonts w:ascii="Arial" w:hAnsi="Arial"/>
          <w:b/>
          <w:spacing w:val="-7"/>
          <w:w w:val="110"/>
          <w:sz w:val="22"/>
        </w:rPr>
        <w:t>Notice”</w:t>
      </w:r>
      <w:r>
        <w:rPr>
          <w:spacing w:val="-7"/>
          <w:w w:val="110"/>
          <w:sz w:val="22"/>
        </w:rPr>
        <w:t>);</w:t>
      </w: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4" w:lineRule="auto" w:before="3" w:after="0"/>
        <w:ind w:left="560" w:right="108" w:hanging="360"/>
        <w:jc w:val="both"/>
        <w:rPr>
          <w:sz w:val="22"/>
        </w:rPr>
      </w:pPr>
      <w:r>
        <w:rPr>
          <w:w w:val="110"/>
          <w:sz w:val="22"/>
        </w:rPr>
        <w:t>Upon receipt of a Change of Scope Notice, the Concessionaire shall, provide to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Concessioning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Authority,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following:</w:t>
      </w:r>
    </w:p>
    <w:p>
      <w:pPr>
        <w:pStyle w:val="ListParagraph"/>
        <w:numPr>
          <w:ilvl w:val="1"/>
          <w:numId w:val="50"/>
        </w:numPr>
        <w:tabs>
          <w:tab w:pos="921" w:val="left" w:leader="none"/>
        </w:tabs>
        <w:spacing w:line="240" w:lineRule="auto" w:before="2" w:after="0"/>
        <w:ind w:left="920" w:right="0" w:hanging="375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adverse</w:t>
      </w:r>
      <w:r>
        <w:rPr>
          <w:spacing w:val="-11"/>
          <w:w w:val="110"/>
          <w:sz w:val="22"/>
        </w:rPr>
        <w:t> </w:t>
      </w:r>
      <w:r>
        <w:rPr>
          <w:spacing w:val="-9"/>
          <w:w w:val="110"/>
          <w:sz w:val="22"/>
        </w:rPr>
        <w:t>impact, </w:t>
      </w:r>
      <w:r>
        <w:rPr>
          <w:spacing w:val="-3"/>
          <w:w w:val="110"/>
          <w:sz w:val="22"/>
        </w:rPr>
        <w:t>if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any,</w:t>
      </w:r>
      <w:r>
        <w:rPr>
          <w:spacing w:val="-12"/>
          <w:w w:val="110"/>
          <w:sz w:val="22"/>
        </w:rPr>
        <w:t> </w:t>
      </w:r>
      <w:r>
        <w:rPr>
          <w:spacing w:val="-8"/>
          <w:w w:val="110"/>
          <w:sz w:val="22"/>
        </w:rPr>
        <w:t>which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9"/>
          <w:w w:val="110"/>
          <w:sz w:val="22"/>
        </w:rPr>
        <w:t> Change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Scope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is</w:t>
      </w:r>
      <w:r>
        <w:rPr>
          <w:spacing w:val="-8"/>
          <w:w w:val="110"/>
          <w:sz w:val="22"/>
        </w:rPr>
        <w:t> likely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9"/>
          <w:w w:val="110"/>
          <w:sz w:val="22"/>
        </w:rPr>
        <w:t>Project;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1"/>
          <w:numId w:val="50"/>
        </w:numPr>
        <w:tabs>
          <w:tab w:pos="922" w:val="left" w:leader="none"/>
        </w:tabs>
        <w:spacing w:line="240" w:lineRule="auto" w:before="132" w:after="0"/>
        <w:ind w:left="921" w:right="0" w:hanging="422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cost</w:t>
      </w:r>
      <w:r>
        <w:rPr>
          <w:spacing w:val="-6"/>
          <w:w w:val="110"/>
          <w:sz w:val="22"/>
        </w:rPr>
        <w:t> 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incurred </w:t>
      </w:r>
      <w:r>
        <w:rPr>
          <w:spacing w:val="-5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respect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such Change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Scope;</w:t>
      </w: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4" w:lineRule="auto" w:before="124" w:after="0"/>
        <w:ind w:left="560" w:right="105" w:hanging="360"/>
        <w:jc w:val="both"/>
        <w:rPr>
          <w:sz w:val="22"/>
        </w:rPr>
      </w:pPr>
      <w:r>
        <w:rPr>
          <w:spacing w:val="-2"/>
          <w:w w:val="110"/>
          <w:sz w:val="22"/>
        </w:rPr>
        <w:t>Upon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receipt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foregoing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information,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Authority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shall,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if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it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decides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proceed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with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Change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Scope,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convey </w:t>
      </w:r>
      <w:r>
        <w:rPr>
          <w:spacing w:val="-7"/>
          <w:w w:val="110"/>
          <w:sz w:val="22"/>
        </w:rPr>
        <w:t>its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agreement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or </w:t>
      </w:r>
      <w:r>
        <w:rPr>
          <w:spacing w:val="-9"/>
          <w:w w:val="110"/>
          <w:sz w:val="22"/>
        </w:rPr>
        <w:t>otherwise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assessment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of </w:t>
      </w:r>
      <w:r>
        <w:rPr>
          <w:spacing w:val="-7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Concessionaire. </w:t>
      </w:r>
      <w:r>
        <w:rPr>
          <w:w w:val="110"/>
          <w:sz w:val="22"/>
        </w:rPr>
        <w:t>If the Concessionaire does not notify any adverse impact of a Change of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Scope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notified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Change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Scope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Notice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within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30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(thirty)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Days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date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thereof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and/or the Concessioning Authority does not disagree with the cost assessment of the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Concessionaire, the Concessioning Authority </w:t>
      </w:r>
      <w:r>
        <w:rPr>
          <w:spacing w:val="-6"/>
          <w:w w:val="110"/>
          <w:sz w:val="22"/>
        </w:rPr>
        <w:t>shall issue an order requiring the Concessionaire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proceed with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9"/>
          <w:w w:val="110"/>
          <w:sz w:val="22"/>
        </w:rPr>
        <w:t>implementation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such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Change </w:t>
      </w:r>
      <w:r>
        <w:rPr>
          <w:spacing w:val="-4"/>
          <w:w w:val="110"/>
          <w:sz w:val="22"/>
        </w:rPr>
        <w:t>of</w:t>
      </w:r>
      <w:r>
        <w:rPr>
          <w:spacing w:val="-8"/>
          <w:w w:val="110"/>
          <w:sz w:val="22"/>
        </w:rPr>
        <w:t> Scope.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If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an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adverse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impact </w:t>
      </w:r>
      <w:r>
        <w:rPr>
          <w:spacing w:val="-4"/>
          <w:w w:val="110"/>
          <w:sz w:val="22"/>
        </w:rPr>
        <w:t>is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notified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and/or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disagrees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cost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assessment,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Parties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good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faith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modify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Change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Scope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envisaged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so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remove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adverse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impact/agree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cost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implication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carrying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out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Change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Scope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within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period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30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560" w:right="104"/>
        <w:jc w:val="both"/>
      </w:pPr>
      <w:r>
        <w:rPr>
          <w:spacing w:val="-9"/>
          <w:w w:val="110"/>
        </w:rPr>
        <w:t>(thirty)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Days</w:t>
      </w:r>
      <w:r>
        <w:rPr>
          <w:spacing w:val="-3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notification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adverse </w:t>
      </w:r>
      <w:r>
        <w:rPr>
          <w:spacing w:val="-9"/>
          <w:w w:val="110"/>
        </w:rPr>
        <w:t>impact/cost.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event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Parties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are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unable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mutually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agree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Change </w:t>
      </w:r>
      <w:r>
        <w:rPr>
          <w:spacing w:val="-4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Scope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and/or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cost</w:t>
      </w:r>
      <w:r>
        <w:rPr>
          <w:spacing w:val="-5"/>
          <w:w w:val="110"/>
        </w:rPr>
        <w:t> of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implementing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same,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they</w:t>
      </w:r>
      <w:r>
        <w:rPr>
          <w:spacing w:val="-7"/>
          <w:w w:val="110"/>
        </w:rPr>
        <w:t> may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seek</w:t>
      </w:r>
      <w:r>
        <w:rPr>
          <w:spacing w:val="-62"/>
          <w:w w:val="110"/>
        </w:rPr>
        <w:t> </w:t>
      </w:r>
      <w:r>
        <w:rPr>
          <w:w w:val="110"/>
        </w:rPr>
        <w:t>intervention of the Independent Engineer to resolve the differences and upon the final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determination of the desired Change of Scope and its cost implication, the Concessioning</w:t>
      </w:r>
      <w:r>
        <w:rPr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issue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order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implement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Change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Scope;</w:t>
      </w: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4" w:lineRule="auto" w:before="6" w:after="0"/>
        <w:ind w:left="560" w:right="106" w:hanging="360"/>
        <w:jc w:val="both"/>
        <w:rPr>
          <w:sz w:val="22"/>
        </w:rPr>
      </w:pPr>
      <w:r>
        <w:rPr>
          <w:spacing w:val="-6"/>
          <w:w w:val="110"/>
          <w:sz w:val="22"/>
        </w:rPr>
        <w:t>The provisions of this Agreement, insofar as they relate to Construction Works and Tests, </w:t>
      </w:r>
      <w:r>
        <w:rPr>
          <w:spacing w:val="-5"/>
          <w:w w:val="110"/>
          <w:sz w:val="22"/>
        </w:rPr>
        <w:t>shall</w:t>
      </w:r>
      <w:r>
        <w:rPr>
          <w:spacing w:val="-63"/>
          <w:w w:val="110"/>
          <w:sz w:val="22"/>
        </w:rPr>
        <w:t> </w:t>
      </w:r>
      <w:r>
        <w:rPr>
          <w:spacing w:val="-6"/>
          <w:w w:val="110"/>
          <w:sz w:val="22"/>
        </w:rPr>
        <w:t>apply mutatis mutandis to the works undertaken by the Concessionaire </w:t>
      </w:r>
      <w:r>
        <w:rPr>
          <w:spacing w:val="-5"/>
          <w:w w:val="110"/>
          <w:sz w:val="22"/>
        </w:rPr>
        <w:t>in respect of a Change</w:t>
      </w:r>
      <w:r>
        <w:rPr>
          <w:spacing w:val="-63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Scope;</w:t>
      </w: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4" w:lineRule="auto" w:before="2" w:after="0"/>
        <w:ind w:left="560" w:right="105" w:hanging="360"/>
        <w:jc w:val="both"/>
        <w:rPr>
          <w:sz w:val="22"/>
        </w:rPr>
      </w:pPr>
      <w:r>
        <w:rPr>
          <w:w w:val="110"/>
          <w:sz w:val="22"/>
        </w:rPr>
        <w:t>Within 7 (seven) Days of an order for Change of Scope being issued, the Concessioning</w:t>
      </w:r>
      <w:r>
        <w:rPr>
          <w:spacing w:val="1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make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an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advance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payment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Concessionaire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sum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equal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20%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cost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Change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Scope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agreed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hereunder.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shall,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after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commencement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work,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present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Concessioning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Authority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bills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payment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respect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works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1"/>
          <w:w w:val="110"/>
          <w:sz w:val="22"/>
        </w:rPr>
        <w:t> </w:t>
      </w:r>
      <w:r>
        <w:rPr>
          <w:spacing w:val="-1"/>
          <w:w w:val="110"/>
          <w:sz w:val="22"/>
        </w:rPr>
        <w:t>progress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completed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works,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case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supported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documentation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reasonably </w:t>
      </w:r>
      <w:r>
        <w:rPr>
          <w:spacing w:val="-6"/>
          <w:w w:val="110"/>
          <w:sz w:val="22"/>
        </w:rPr>
        <w:t>sufficient for the Concessioning Authority to determine the accuracy thereof. Within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30 (thirty) Days of receipt of such bills, the Concessioning Authority shall disburse to the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after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deducting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pro-rata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advance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payment,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amounts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are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certified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Statutory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Auditors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being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expended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respect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implementing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Construction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Works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procuring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equipment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following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order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Change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Scope;</w:t>
      </w: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4" w:lineRule="auto" w:before="10" w:after="0"/>
        <w:ind w:left="560" w:right="105" w:hanging="360"/>
        <w:jc w:val="both"/>
        <w:rPr>
          <w:sz w:val="23"/>
        </w:rPr>
      </w:pPr>
      <w:r>
        <w:rPr>
          <w:spacing w:val="-1"/>
          <w:w w:val="110"/>
          <w:sz w:val="22"/>
        </w:rPr>
        <w:t>Notwithstanding anything to the contrary contained in this Article </w:t>
      </w:r>
      <w:r>
        <w:rPr>
          <w:w w:val="110"/>
          <w:sz w:val="22"/>
        </w:rPr>
        <w:t>6.8, the Concessioning</w:t>
      </w:r>
      <w:r>
        <w:rPr>
          <w:spacing w:val="1"/>
          <w:w w:val="110"/>
          <w:sz w:val="22"/>
        </w:rPr>
        <w:t> </w:t>
      </w:r>
      <w:r>
        <w:rPr>
          <w:spacing w:val="-6"/>
          <w:w w:val="110"/>
          <w:sz w:val="22"/>
        </w:rPr>
        <w:t>Authority may, after giving the Change of Scope Notice to the Concessionaire and considering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its reply thereto, decide to seek competitive bids for carrying out the works envisaged in a</w:t>
      </w:r>
      <w:r>
        <w:rPr>
          <w:spacing w:val="-63"/>
          <w:w w:val="110"/>
          <w:sz w:val="22"/>
        </w:rPr>
        <w:t> </w:t>
      </w:r>
      <w:r>
        <w:rPr>
          <w:spacing w:val="-5"/>
          <w:w w:val="110"/>
          <w:sz w:val="22"/>
        </w:rPr>
        <w:t>Change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Scope;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provided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that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Concessionaire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have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option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matching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first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ranked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bid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terms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selection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criteria,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subject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payment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2%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bid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amount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Authority,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thereupon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securing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award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such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works </w:t>
      </w:r>
      <w:r>
        <w:rPr>
          <w:spacing w:val="-5"/>
          <w:w w:val="110"/>
          <w:sz w:val="22"/>
        </w:rPr>
        <w:t>or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services.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avoidance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doubt,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it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agreed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Concessionaire</w:t>
      </w:r>
      <w:r>
        <w:rPr>
          <w:spacing w:val="-8"/>
          <w:w w:val="110"/>
          <w:sz w:val="22"/>
        </w:rPr>
        <w:t> shall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be </w:t>
      </w:r>
      <w:r>
        <w:rPr>
          <w:spacing w:val="-9"/>
          <w:w w:val="110"/>
          <w:sz w:val="22"/>
        </w:rPr>
        <w:t>entitled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exercise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8"/>
          <w:w w:val="110"/>
          <w:sz w:val="22"/>
        </w:rPr>
        <w:t> option</w:t>
      </w:r>
      <w:r>
        <w:rPr>
          <w:spacing w:val="-61"/>
          <w:w w:val="110"/>
          <w:sz w:val="22"/>
        </w:rPr>
        <w:t> </w:t>
      </w:r>
      <w:r>
        <w:rPr>
          <w:spacing w:val="-5"/>
          <w:w w:val="110"/>
          <w:sz w:val="22"/>
        </w:rPr>
        <w:t>only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has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participated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bidding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process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its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bid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does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not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exceed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first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ranked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bid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by more than 10% thereof; </w:t>
      </w:r>
      <w:r>
        <w:rPr>
          <w:spacing w:val="-5"/>
          <w:w w:val="110"/>
          <w:sz w:val="23"/>
        </w:rPr>
        <w:t>It is also agreed that the Concessionaire shall provide access,</w:t>
      </w:r>
      <w:r>
        <w:rPr>
          <w:spacing w:val="-4"/>
          <w:w w:val="110"/>
          <w:sz w:val="23"/>
        </w:rPr>
        <w:t> </w:t>
      </w:r>
      <w:r>
        <w:rPr>
          <w:sz w:val="23"/>
        </w:rPr>
        <w:t>assistance</w:t>
      </w:r>
      <w:r>
        <w:rPr>
          <w:spacing w:val="-14"/>
          <w:sz w:val="23"/>
        </w:rPr>
        <w:t> </w:t>
      </w:r>
      <w:r>
        <w:rPr>
          <w:sz w:val="23"/>
        </w:rPr>
        <w:t>and</w:t>
      </w:r>
      <w:r>
        <w:rPr>
          <w:spacing w:val="-15"/>
          <w:sz w:val="23"/>
        </w:rPr>
        <w:t> </w:t>
      </w:r>
      <w:r>
        <w:rPr>
          <w:sz w:val="23"/>
        </w:rPr>
        <w:t>cooperation</w:t>
      </w:r>
      <w:r>
        <w:rPr>
          <w:spacing w:val="-14"/>
          <w:sz w:val="23"/>
        </w:rPr>
        <w:t> </w:t>
      </w:r>
      <w:r>
        <w:rPr>
          <w:sz w:val="23"/>
        </w:rPr>
        <w:t>to</w:t>
      </w:r>
      <w:r>
        <w:rPr>
          <w:spacing w:val="-15"/>
          <w:sz w:val="23"/>
        </w:rPr>
        <w:t> </w:t>
      </w:r>
      <w:r>
        <w:rPr>
          <w:sz w:val="23"/>
        </w:rPr>
        <w:t>the</w:t>
      </w:r>
      <w:r>
        <w:rPr>
          <w:spacing w:val="-11"/>
          <w:sz w:val="23"/>
        </w:rPr>
        <w:t> </w:t>
      </w:r>
      <w:r>
        <w:rPr>
          <w:sz w:val="23"/>
        </w:rPr>
        <w:t>person</w:t>
      </w:r>
      <w:r>
        <w:rPr>
          <w:spacing w:val="-12"/>
          <w:sz w:val="23"/>
        </w:rPr>
        <w:t> </w:t>
      </w:r>
      <w:r>
        <w:rPr>
          <w:sz w:val="23"/>
        </w:rPr>
        <w:t>who</w:t>
      </w:r>
      <w:r>
        <w:rPr>
          <w:spacing w:val="-12"/>
          <w:sz w:val="23"/>
        </w:rPr>
        <w:t> </w:t>
      </w:r>
      <w:r>
        <w:rPr>
          <w:sz w:val="23"/>
        </w:rPr>
        <w:t>undertakes</w:t>
      </w:r>
      <w:r>
        <w:rPr>
          <w:spacing w:val="-12"/>
          <w:sz w:val="23"/>
        </w:rPr>
        <w:t> </w:t>
      </w:r>
      <w:r>
        <w:rPr>
          <w:sz w:val="23"/>
        </w:rPr>
        <w:t>the</w:t>
      </w:r>
      <w:r>
        <w:rPr>
          <w:spacing w:val="-11"/>
          <w:sz w:val="23"/>
        </w:rPr>
        <w:t> </w:t>
      </w:r>
      <w:r>
        <w:rPr>
          <w:sz w:val="23"/>
        </w:rPr>
        <w:t>works</w:t>
      </w:r>
      <w:r>
        <w:rPr>
          <w:spacing w:val="-15"/>
          <w:sz w:val="23"/>
        </w:rPr>
        <w:t> </w:t>
      </w:r>
      <w:r>
        <w:rPr>
          <w:sz w:val="23"/>
        </w:rPr>
        <w:t>or</w:t>
      </w:r>
      <w:r>
        <w:rPr>
          <w:spacing w:val="-14"/>
          <w:sz w:val="23"/>
        </w:rPr>
        <w:t> </w:t>
      </w:r>
      <w:r>
        <w:rPr>
          <w:sz w:val="23"/>
        </w:rPr>
        <w:t>services</w:t>
      </w:r>
      <w:r>
        <w:rPr>
          <w:spacing w:val="-12"/>
          <w:sz w:val="23"/>
        </w:rPr>
        <w:t> </w:t>
      </w:r>
      <w:r>
        <w:rPr>
          <w:sz w:val="23"/>
        </w:rPr>
        <w:t>hereunder.</w:t>
      </w:r>
      <w:r>
        <w:rPr>
          <w:spacing w:val="-14"/>
          <w:sz w:val="23"/>
        </w:rPr>
        <w:t> </w:t>
      </w:r>
      <w:r>
        <w:rPr>
          <w:sz w:val="23"/>
        </w:rPr>
        <w:t>For</w:t>
      </w:r>
      <w:r>
        <w:rPr>
          <w:spacing w:val="-59"/>
          <w:sz w:val="23"/>
        </w:rPr>
        <w:t> </w:t>
      </w:r>
      <w:r>
        <w:rPr>
          <w:sz w:val="23"/>
        </w:rPr>
        <w:t>the</w:t>
      </w:r>
      <w:r>
        <w:rPr>
          <w:spacing w:val="-7"/>
          <w:sz w:val="23"/>
        </w:rPr>
        <w:t> </w:t>
      </w:r>
      <w:r>
        <w:rPr>
          <w:sz w:val="23"/>
        </w:rPr>
        <w:t>avoidance</w:t>
      </w:r>
      <w:r>
        <w:rPr>
          <w:spacing w:val="-6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doubt,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Concessioning</w:t>
      </w:r>
      <w:r>
        <w:rPr>
          <w:spacing w:val="-7"/>
          <w:sz w:val="23"/>
        </w:rPr>
        <w:t> </w:t>
      </w:r>
      <w:r>
        <w:rPr>
          <w:sz w:val="23"/>
        </w:rPr>
        <w:t>Authority</w:t>
      </w:r>
      <w:r>
        <w:rPr>
          <w:spacing w:val="-6"/>
          <w:sz w:val="23"/>
        </w:rPr>
        <w:t> </w:t>
      </w:r>
      <w:r>
        <w:rPr>
          <w:sz w:val="23"/>
        </w:rPr>
        <w:t>acknowledges</w:t>
      </w:r>
      <w:r>
        <w:rPr>
          <w:spacing w:val="-7"/>
          <w:sz w:val="23"/>
        </w:rPr>
        <w:t> </w:t>
      </w:r>
      <w:r>
        <w:rPr>
          <w:sz w:val="23"/>
        </w:rPr>
        <w:t>and</w:t>
      </w:r>
      <w:r>
        <w:rPr>
          <w:spacing w:val="-6"/>
          <w:sz w:val="23"/>
        </w:rPr>
        <w:t> </w:t>
      </w:r>
      <w:r>
        <w:rPr>
          <w:sz w:val="23"/>
        </w:rPr>
        <w:t>agrees</w:t>
      </w:r>
      <w:r>
        <w:rPr>
          <w:spacing w:val="-9"/>
          <w:sz w:val="23"/>
        </w:rPr>
        <w:t> </w:t>
      </w:r>
      <w:r>
        <w:rPr>
          <w:sz w:val="23"/>
        </w:rPr>
        <w:t>that</w:t>
      </w:r>
      <w:r>
        <w:rPr>
          <w:spacing w:val="-6"/>
          <w:sz w:val="23"/>
        </w:rPr>
        <w:t> </w:t>
      </w:r>
      <w:r>
        <w:rPr>
          <w:sz w:val="23"/>
        </w:rPr>
        <w:t>it</w:t>
      </w:r>
      <w:r>
        <w:rPr>
          <w:spacing w:val="-7"/>
          <w:sz w:val="23"/>
        </w:rPr>
        <w:t> </w:t>
      </w:r>
      <w:r>
        <w:rPr>
          <w:sz w:val="23"/>
        </w:rPr>
        <w:t>shall</w:t>
      </w:r>
      <w:r>
        <w:rPr>
          <w:spacing w:val="-7"/>
          <w:sz w:val="23"/>
        </w:rPr>
        <w:t> </w:t>
      </w:r>
      <w:r>
        <w:rPr>
          <w:sz w:val="23"/>
        </w:rPr>
        <w:t>not</w:t>
      </w:r>
      <w:r>
        <w:rPr>
          <w:spacing w:val="-59"/>
          <w:sz w:val="23"/>
        </w:rPr>
        <w:t> </w:t>
      </w:r>
      <w:r>
        <w:rPr>
          <w:spacing w:val="-3"/>
          <w:w w:val="105"/>
          <w:sz w:val="23"/>
        </w:rPr>
        <w:t>undertake any works or services </w:t>
      </w:r>
      <w:r>
        <w:rPr>
          <w:spacing w:val="-2"/>
          <w:w w:val="105"/>
          <w:sz w:val="23"/>
        </w:rPr>
        <w:t>under this Clause 6.8 (g) if such works or services cause a</w:t>
      </w:r>
      <w:r>
        <w:rPr>
          <w:spacing w:val="-62"/>
          <w:w w:val="105"/>
          <w:sz w:val="23"/>
        </w:rPr>
        <w:t> </w:t>
      </w:r>
      <w:r>
        <w:rPr>
          <w:sz w:val="23"/>
        </w:rPr>
        <w:t>Material</w:t>
      </w:r>
      <w:r>
        <w:rPr>
          <w:spacing w:val="-9"/>
          <w:sz w:val="23"/>
        </w:rPr>
        <w:t> </w:t>
      </w:r>
      <w:r>
        <w:rPr>
          <w:sz w:val="23"/>
        </w:rPr>
        <w:t>Adverse</w:t>
      </w:r>
      <w:r>
        <w:rPr>
          <w:spacing w:val="-8"/>
          <w:sz w:val="23"/>
        </w:rPr>
        <w:t> </w:t>
      </w:r>
      <w:r>
        <w:rPr>
          <w:sz w:val="23"/>
        </w:rPr>
        <w:t>Effect</w:t>
      </w:r>
      <w:r>
        <w:rPr>
          <w:spacing w:val="-9"/>
          <w:sz w:val="23"/>
        </w:rPr>
        <w:t> </w:t>
      </w:r>
      <w:r>
        <w:rPr>
          <w:sz w:val="23"/>
        </w:rPr>
        <w:t>on</w:t>
      </w:r>
      <w:r>
        <w:rPr>
          <w:spacing w:val="-10"/>
          <w:sz w:val="23"/>
        </w:rPr>
        <w:t> </w:t>
      </w:r>
      <w:r>
        <w:rPr>
          <w:sz w:val="23"/>
        </w:rPr>
        <w:t>the</w:t>
      </w:r>
      <w:r>
        <w:rPr>
          <w:spacing w:val="-8"/>
          <w:sz w:val="23"/>
        </w:rPr>
        <w:t> </w:t>
      </w:r>
      <w:r>
        <w:rPr>
          <w:sz w:val="23"/>
        </w:rPr>
        <w:t>Concessionaire.</w:t>
      </w:r>
    </w:p>
    <w:p>
      <w:pPr>
        <w:pStyle w:val="ListParagraph"/>
        <w:numPr>
          <w:ilvl w:val="0"/>
          <w:numId w:val="50"/>
        </w:numPr>
        <w:tabs>
          <w:tab w:pos="561" w:val="left" w:leader="none"/>
        </w:tabs>
        <w:spacing w:line="367" w:lineRule="auto" w:before="12" w:after="0"/>
        <w:ind w:left="560" w:right="108" w:hanging="360"/>
        <w:jc w:val="both"/>
        <w:rPr>
          <w:sz w:val="22"/>
        </w:rPr>
      </w:pPr>
      <w:r>
        <w:rPr>
          <w:spacing w:val="-1"/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during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pendency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Agreement,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determines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time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Change </w:t>
      </w:r>
      <w:r>
        <w:rPr>
          <w:w w:val="110"/>
          <w:sz w:val="22"/>
        </w:rPr>
        <w:t>of Scope is necessary for providing safer and/or improved Project Facilities and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Services,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it</w:t>
      </w:r>
      <w:r>
        <w:rPr>
          <w:spacing w:val="3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notice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2"/>
          <w:w w:val="110"/>
          <w:sz w:val="22"/>
        </w:rPr>
        <w:t> </w:t>
      </w:r>
      <w:r>
        <w:rPr>
          <w:spacing w:val="-1"/>
          <w:w w:val="110"/>
          <w:sz w:val="22"/>
        </w:rPr>
        <w:t>writing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request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Authority</w:t>
      </w:r>
      <w:r>
        <w:rPr>
          <w:spacing w:val="2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2"/>
          <w:w w:val="110"/>
          <w:sz w:val="22"/>
        </w:rPr>
        <w:t> </w:t>
      </w:r>
      <w:r>
        <w:rPr>
          <w:spacing w:val="-1"/>
          <w:w w:val="110"/>
          <w:sz w:val="22"/>
        </w:rPr>
        <w:t>consider</w:t>
      </w:r>
      <w:r>
        <w:rPr>
          <w:w w:val="110"/>
          <w:sz w:val="22"/>
        </w:rPr>
        <w:t> such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spacing w:line="364" w:lineRule="auto" w:before="81"/>
        <w:ind w:left="560" w:right="106" w:firstLine="0"/>
        <w:jc w:val="both"/>
        <w:rPr>
          <w:sz w:val="22"/>
        </w:rPr>
      </w:pPr>
      <w:r>
        <w:rPr>
          <w:w w:val="105"/>
          <w:sz w:val="22"/>
        </w:rPr>
        <w:t>Change of Scope. </w:t>
      </w:r>
      <w:r>
        <w:rPr>
          <w:w w:val="105"/>
          <w:sz w:val="23"/>
        </w:rPr>
        <w:t>The Concessioning Authority shall respond within 45 (forty-five) days of</w:t>
      </w:r>
      <w:r>
        <w:rPr>
          <w:spacing w:val="-62"/>
          <w:w w:val="105"/>
          <w:sz w:val="23"/>
        </w:rPr>
        <w:t> </w:t>
      </w:r>
      <w:r>
        <w:rPr>
          <w:spacing w:val="-1"/>
          <w:w w:val="105"/>
          <w:sz w:val="23"/>
        </w:rPr>
        <w:t>receipt</w:t>
      </w:r>
      <w:r>
        <w:rPr>
          <w:spacing w:val="-8"/>
          <w:w w:val="105"/>
          <w:sz w:val="23"/>
        </w:rPr>
        <w:t> </w:t>
      </w:r>
      <w:r>
        <w:rPr>
          <w:spacing w:val="-1"/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spacing w:val="-1"/>
          <w:w w:val="105"/>
          <w:sz w:val="23"/>
        </w:rPr>
        <w:t>such</w:t>
      </w:r>
      <w:r>
        <w:rPr>
          <w:spacing w:val="-9"/>
          <w:w w:val="105"/>
          <w:sz w:val="23"/>
        </w:rPr>
        <w:t> </w:t>
      </w:r>
      <w:r>
        <w:rPr>
          <w:spacing w:val="-1"/>
          <w:w w:val="105"/>
          <w:sz w:val="23"/>
        </w:rPr>
        <w:t>notice,</w:t>
      </w:r>
      <w:r>
        <w:rPr>
          <w:spacing w:val="-7"/>
          <w:w w:val="105"/>
          <w:sz w:val="23"/>
        </w:rPr>
        <w:t> </w:t>
      </w:r>
      <w:r>
        <w:rPr>
          <w:spacing w:val="-1"/>
          <w:w w:val="105"/>
          <w:sz w:val="23"/>
        </w:rPr>
        <w:t>either</w:t>
      </w:r>
      <w:r>
        <w:rPr>
          <w:spacing w:val="-7"/>
          <w:w w:val="105"/>
          <w:sz w:val="23"/>
        </w:rPr>
        <w:t> </w:t>
      </w:r>
      <w:r>
        <w:rPr>
          <w:spacing w:val="-1"/>
          <w:w w:val="105"/>
          <w:sz w:val="23"/>
        </w:rPr>
        <w:t>accepting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such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Change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Scope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modifications,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any,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62"/>
          <w:w w:val="105"/>
          <w:sz w:val="23"/>
        </w:rPr>
        <w:t> </w:t>
      </w:r>
      <w:r>
        <w:rPr>
          <w:spacing w:val="-1"/>
          <w:w w:val="105"/>
          <w:sz w:val="23"/>
        </w:rPr>
        <w:t>inform</w:t>
      </w:r>
      <w:r>
        <w:rPr>
          <w:spacing w:val="-11"/>
          <w:w w:val="105"/>
          <w:sz w:val="23"/>
        </w:rPr>
        <w:t> </w:t>
      </w:r>
      <w:r>
        <w:rPr>
          <w:spacing w:val="-1"/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spacing w:val="-1"/>
          <w:w w:val="105"/>
          <w:sz w:val="23"/>
        </w:rPr>
        <w:t>Concessionaire</w:t>
      </w:r>
      <w:r>
        <w:rPr>
          <w:spacing w:val="-14"/>
          <w:w w:val="105"/>
          <w:sz w:val="23"/>
        </w:rPr>
        <w:t> </w:t>
      </w:r>
      <w:r>
        <w:rPr>
          <w:spacing w:val="-1"/>
          <w:w w:val="105"/>
          <w:sz w:val="23"/>
        </w:rPr>
        <w:t>in</w:t>
      </w:r>
      <w:r>
        <w:rPr>
          <w:spacing w:val="-10"/>
          <w:w w:val="105"/>
          <w:sz w:val="23"/>
        </w:rPr>
        <w:t> </w:t>
      </w:r>
      <w:r>
        <w:rPr>
          <w:spacing w:val="-1"/>
          <w:w w:val="105"/>
          <w:sz w:val="23"/>
        </w:rPr>
        <w:t>writing</w:t>
      </w:r>
      <w:r>
        <w:rPr>
          <w:spacing w:val="-13"/>
          <w:w w:val="105"/>
          <w:sz w:val="23"/>
        </w:rPr>
        <w:t> </w:t>
      </w:r>
      <w:r>
        <w:rPr>
          <w:spacing w:val="-1"/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spacing w:val="-1"/>
          <w:w w:val="105"/>
          <w:sz w:val="23"/>
        </w:rPr>
        <w:t>its</w:t>
      </w:r>
      <w:r>
        <w:rPr>
          <w:spacing w:val="-13"/>
          <w:w w:val="105"/>
          <w:sz w:val="23"/>
        </w:rPr>
        <w:t> </w:t>
      </w:r>
      <w:r>
        <w:rPr>
          <w:spacing w:val="-1"/>
          <w:w w:val="105"/>
          <w:sz w:val="23"/>
        </w:rPr>
        <w:t>reasons</w:t>
      </w:r>
      <w:r>
        <w:rPr>
          <w:spacing w:val="-12"/>
          <w:w w:val="105"/>
          <w:sz w:val="23"/>
        </w:rPr>
        <w:t> </w:t>
      </w:r>
      <w:r>
        <w:rPr>
          <w:spacing w:val="-1"/>
          <w:w w:val="105"/>
          <w:sz w:val="23"/>
        </w:rPr>
        <w:t>for</w:t>
      </w:r>
      <w:r>
        <w:rPr>
          <w:spacing w:val="-12"/>
          <w:w w:val="105"/>
          <w:sz w:val="23"/>
        </w:rPr>
        <w:t> </w:t>
      </w:r>
      <w:r>
        <w:rPr>
          <w:spacing w:val="-1"/>
          <w:w w:val="105"/>
          <w:sz w:val="23"/>
        </w:rPr>
        <w:t>not</w:t>
      </w:r>
      <w:r>
        <w:rPr>
          <w:spacing w:val="-11"/>
          <w:w w:val="105"/>
          <w:sz w:val="23"/>
        </w:rPr>
        <w:t> </w:t>
      </w:r>
      <w:r>
        <w:rPr>
          <w:spacing w:val="-1"/>
          <w:w w:val="105"/>
          <w:sz w:val="23"/>
        </w:rPr>
        <w:t>accepting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such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Change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Scope.</w:t>
      </w:r>
      <w:r>
        <w:rPr>
          <w:spacing w:val="-62"/>
          <w:w w:val="105"/>
          <w:sz w:val="23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may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implement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provide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Facilities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Services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accordance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Change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Scope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may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approved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writing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Concessioning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Authority </w:t>
      </w:r>
      <w:r>
        <w:rPr>
          <w:spacing w:val="-1"/>
          <w:w w:val="110"/>
          <w:sz w:val="22"/>
        </w:rPr>
        <w:t>and all the provisions of this Article 6 for the Project Implementation shall mutatis</w:t>
      </w:r>
      <w:r>
        <w:rPr>
          <w:spacing w:val="-63"/>
          <w:w w:val="110"/>
          <w:sz w:val="22"/>
        </w:rPr>
        <w:t> </w:t>
      </w:r>
      <w:r>
        <w:rPr>
          <w:spacing w:val="-2"/>
          <w:w w:val="110"/>
          <w:sz w:val="22"/>
        </w:rPr>
        <w:t>mutandis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apply.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Provided,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it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clarified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that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provisions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contained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Article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6.8.(f)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(g)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apply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Change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Scope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required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Concessionaire.</w:t>
      </w:r>
    </w:p>
    <w:p>
      <w:pPr>
        <w:pStyle w:val="Heading1"/>
        <w:numPr>
          <w:ilvl w:val="1"/>
          <w:numId w:val="43"/>
        </w:numPr>
        <w:tabs>
          <w:tab w:pos="921" w:val="left" w:leader="none"/>
        </w:tabs>
        <w:spacing w:line="240" w:lineRule="auto" w:before="164" w:after="0"/>
        <w:ind w:left="920" w:right="0" w:hanging="721"/>
        <w:jc w:val="both"/>
      </w:pPr>
      <w:r>
        <w:rPr>
          <w:w w:val="110"/>
        </w:rPr>
        <w:t>Liquidated</w:t>
      </w:r>
      <w:r>
        <w:rPr>
          <w:spacing w:val="-3"/>
          <w:w w:val="110"/>
        </w:rPr>
        <w:t> </w:t>
      </w:r>
      <w:r>
        <w:rPr>
          <w:w w:val="110"/>
        </w:rPr>
        <w:t>Damages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9"/>
          <w:w w:val="110"/>
        </w:rPr>
        <w:t>Subject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provisions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8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10"/>
          <w:w w:val="110"/>
        </w:rPr>
        <w:t>Agreement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providing</w:t>
      </w:r>
      <w:r>
        <w:rPr>
          <w:spacing w:val="-7"/>
          <w:w w:val="110"/>
        </w:rPr>
        <w:t> for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extension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8"/>
          <w:w w:val="110"/>
        </w:rPr>
        <w:t>time</w:t>
      </w:r>
      <w:r>
        <w:rPr>
          <w:spacing w:val="-7"/>
          <w:w w:val="110"/>
        </w:rPr>
        <w:t> for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performance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excuse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performance,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case</w:t>
      </w:r>
      <w:r>
        <w:rPr>
          <w:spacing w:val="-10"/>
          <w:w w:val="110"/>
        </w:rPr>
        <w:t> </w:t>
      </w:r>
      <w:r>
        <w:rPr>
          <w:w w:val="110"/>
        </w:rPr>
        <w:t>may</w:t>
      </w:r>
      <w:r>
        <w:rPr>
          <w:spacing w:val="-8"/>
          <w:w w:val="110"/>
        </w:rPr>
        <w:t> </w:t>
      </w:r>
      <w:r>
        <w:rPr>
          <w:w w:val="110"/>
        </w:rPr>
        <w:t>be,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any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obligations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Concessionaire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under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delays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reasons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not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attributable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Authority,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Concessionaire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pay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liquidated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damages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rate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[0.1%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(zero </w:t>
      </w:r>
      <w:r>
        <w:rPr>
          <w:w w:val="110"/>
        </w:rPr>
        <w:t>point one percent)] of the Performance Guarantee for every Day of delay in fulfilling the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specified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obligations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before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Milestone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Date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including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delay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obtaining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Completion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Certificate or the Provisional </w:t>
      </w:r>
      <w:r>
        <w:rPr>
          <w:spacing w:val="-1"/>
          <w:w w:val="110"/>
        </w:rPr>
        <w:t>Certificate on or before the Scheduled Project Completion Date.</w:t>
      </w:r>
      <w:r>
        <w:rPr>
          <w:w w:val="110"/>
        </w:rPr>
        <w:t> </w:t>
      </w:r>
      <w:r>
        <w:rPr>
          <w:spacing w:val="-6"/>
          <w:w w:val="110"/>
        </w:rPr>
        <w:t>Provided such liquidated damages shall not in aggregate exceed 5% of the Total Project Cost </w:t>
      </w:r>
      <w:r>
        <w:rPr>
          <w:spacing w:val="-5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unless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7"/>
          <w:w w:val="110"/>
        </w:rPr>
        <w:t>delay</w:t>
      </w:r>
      <w:r>
        <w:rPr>
          <w:w w:val="110"/>
        </w:rPr>
        <w:t> </w:t>
      </w:r>
      <w:r>
        <w:rPr>
          <w:spacing w:val="-4"/>
          <w:w w:val="110"/>
        </w:rPr>
        <w:t>is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9"/>
          <w:w w:val="110"/>
        </w:rPr>
        <w:t>obtaining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Completion</w:t>
      </w:r>
      <w:r>
        <w:rPr>
          <w:w w:val="110"/>
        </w:rPr>
        <w:t> </w:t>
      </w:r>
      <w:r>
        <w:rPr>
          <w:spacing w:val="-9"/>
          <w:w w:val="110"/>
        </w:rPr>
        <w:t>Certificate</w:t>
      </w:r>
      <w:r>
        <w:rPr>
          <w:w w:val="110"/>
        </w:rPr>
        <w:t> </w:t>
      </w:r>
      <w:r>
        <w:rPr>
          <w:spacing w:val="-4"/>
          <w:w w:val="110"/>
        </w:rPr>
        <w:t>or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Provisional</w:t>
      </w:r>
      <w:r>
        <w:rPr>
          <w:w w:val="110"/>
        </w:rPr>
        <w:t> </w:t>
      </w:r>
      <w:r>
        <w:rPr>
          <w:spacing w:val="-9"/>
          <w:w w:val="110"/>
        </w:rPr>
        <w:t>Certificate,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payable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less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15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(fifteen)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Days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delay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Milestone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Date,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fulfilling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specified</w:t>
      </w:r>
      <w:r>
        <w:rPr>
          <w:spacing w:val="-62"/>
          <w:w w:val="110"/>
        </w:rPr>
        <w:t> </w:t>
      </w:r>
      <w:r>
        <w:rPr/>
        <w:t>obligation. Provided further that in the event COD is achieved on or before the Scheduled Completion</w:t>
      </w:r>
      <w:r>
        <w:rPr>
          <w:spacing w:val="1"/>
        </w:rPr>
        <w:t> </w:t>
      </w:r>
      <w:r>
        <w:rPr>
          <w:spacing w:val="-1"/>
          <w:w w:val="105"/>
        </w:rPr>
        <w:t>Date,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damages</w:t>
      </w:r>
      <w:r>
        <w:rPr>
          <w:spacing w:val="-8"/>
          <w:w w:val="105"/>
        </w:rPr>
        <w:t> </w:t>
      </w:r>
      <w:r>
        <w:rPr>
          <w:w w:val="105"/>
        </w:rPr>
        <w:t>paid</w:t>
      </w:r>
      <w:r>
        <w:rPr>
          <w:spacing w:val="-9"/>
          <w:w w:val="105"/>
        </w:rPr>
        <w:t> </w:t>
      </w:r>
      <w:r>
        <w:rPr>
          <w:w w:val="105"/>
        </w:rPr>
        <w:t>under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Clause</w:t>
      </w:r>
      <w:r>
        <w:rPr>
          <w:spacing w:val="-9"/>
          <w:w w:val="105"/>
        </w:rPr>
        <w:t> </w:t>
      </w:r>
      <w:r>
        <w:rPr>
          <w:w w:val="105"/>
        </w:rPr>
        <w:t>6.9</w:t>
      </w:r>
      <w:r>
        <w:rPr>
          <w:spacing w:val="-8"/>
          <w:w w:val="105"/>
        </w:rPr>
        <w:t> </w:t>
      </w:r>
      <w:r>
        <w:rPr>
          <w:w w:val="105"/>
        </w:rPr>
        <w:t>shall</w:t>
      </w:r>
      <w:r>
        <w:rPr>
          <w:spacing w:val="-10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refunded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Concessioning</w:t>
      </w:r>
      <w:r>
        <w:rPr>
          <w:spacing w:val="-6"/>
          <w:w w:val="105"/>
        </w:rPr>
        <w:t> </w:t>
      </w:r>
      <w:r>
        <w:rPr>
          <w:w w:val="105"/>
        </w:rPr>
        <w:t>Authority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59"/>
          <w:w w:val="105"/>
        </w:rPr>
        <w:t> </w:t>
      </w:r>
      <w:r>
        <w:rPr>
          <w:spacing w:val="-4"/>
          <w:w w:val="105"/>
        </w:rPr>
        <w:t>the Concessionaire, </w:t>
      </w:r>
      <w:r>
        <w:rPr>
          <w:spacing w:val="-3"/>
          <w:w w:val="105"/>
        </w:rPr>
        <w:t>but without any interest thereon. The Parties agree that the liquidated damages</w:t>
      </w:r>
      <w:r>
        <w:rPr>
          <w:spacing w:val="-59"/>
          <w:w w:val="105"/>
        </w:rPr>
        <w:t> </w:t>
      </w:r>
      <w:r>
        <w:rPr>
          <w:spacing w:val="-2"/>
          <w:w w:val="110"/>
        </w:rPr>
        <w:t>as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provided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are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genuine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pre-estimate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damages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likely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suffer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and are not </w:t>
      </w:r>
      <w:r>
        <w:rPr>
          <w:spacing w:val="-5"/>
          <w:w w:val="110"/>
        </w:rPr>
        <w:t>by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way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a </w:t>
      </w:r>
      <w:r>
        <w:rPr>
          <w:spacing w:val="-9"/>
          <w:w w:val="110"/>
        </w:rPr>
        <w:t>penalty.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case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aggregate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delay </w:t>
      </w:r>
      <w:r>
        <w:rPr>
          <w:spacing w:val="-9"/>
          <w:w w:val="110"/>
        </w:rPr>
        <w:t>exceeds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180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(one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hundred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61"/>
          <w:w w:val="110"/>
        </w:rPr>
        <w:t> </w:t>
      </w:r>
      <w:r>
        <w:rPr>
          <w:w w:val="110"/>
        </w:rPr>
        <w:t>eighty) Days or the aggregate liquidated damages paid and/or payable under this provision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exceeds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specified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limit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5%</w:t>
      </w:r>
      <w:r>
        <w:rPr>
          <w:spacing w:val="47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Total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Project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Cost,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entitled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terminate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Agreement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consequences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termination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laid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down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Article</w:t>
      </w:r>
    </w:p>
    <w:p>
      <w:pPr>
        <w:pStyle w:val="BodyText"/>
        <w:spacing w:line="362" w:lineRule="auto" w:before="18"/>
        <w:ind w:left="200" w:right="108"/>
        <w:jc w:val="both"/>
      </w:pPr>
      <w:r>
        <w:rPr>
          <w:spacing w:val="-2"/>
          <w:w w:val="110"/>
        </w:rPr>
        <w:t>16.5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follow.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Concessioning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Authority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may,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its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discretion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recover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amounts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respect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liquidated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damages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from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Performance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Guarantee.</w:t>
      </w:r>
    </w:p>
    <w:p>
      <w:pPr>
        <w:spacing w:after="0" w:line="362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7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7</w:t>
      </w:r>
    </w:p>
    <w:p>
      <w:pPr>
        <w:spacing w:before="137"/>
        <w:ind w:left="181" w:right="594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OPERATIONS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&amp;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MAINTENANCE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Heading1"/>
        <w:tabs>
          <w:tab w:pos="1640" w:val="left" w:leader="none"/>
        </w:tabs>
        <w:spacing w:before="92"/>
        <w:ind w:left="200"/>
      </w:pPr>
      <w:r>
        <w:rPr>
          <w:w w:val="110"/>
        </w:rPr>
        <w:t>7.1</w:t>
      </w:r>
      <w:r>
        <w:rPr>
          <w:spacing w:val="-3"/>
          <w:w w:val="110"/>
        </w:rPr>
        <w:t> </w:t>
      </w:r>
      <w:r>
        <w:rPr>
          <w:w w:val="110"/>
        </w:rPr>
        <w:t>(a)</w:t>
        <w:tab/>
        <w:t>Obligations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5"/>
        <w:jc w:val="both"/>
      </w:pPr>
      <w:r>
        <w:rPr>
          <w:spacing w:val="-5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addition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its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other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obligations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under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Agreement,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manage,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operate, maintain and repair the </w:t>
      </w:r>
      <w:r>
        <w:rPr>
          <w:w w:val="110"/>
        </w:rPr>
        <w:t>Project Facilities and Services, entirely at its cost, charges,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expenses and risk in accordance with </w:t>
      </w:r>
      <w:r>
        <w:rPr>
          <w:spacing w:val="-1"/>
          <w:w w:val="110"/>
        </w:rPr>
        <w:t>the provisions of this Agreement. The Concessionaire’s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obligations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Article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7.1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include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but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not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be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limited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following:</w:t>
      </w:r>
    </w:p>
    <w:p>
      <w:pPr>
        <w:pStyle w:val="Heading4"/>
        <w:numPr>
          <w:ilvl w:val="0"/>
          <w:numId w:val="51"/>
        </w:numPr>
        <w:tabs>
          <w:tab w:pos="831" w:val="left" w:leader="none"/>
          <w:tab w:pos="832" w:val="left" w:leader="none"/>
        </w:tabs>
        <w:spacing w:line="242" w:lineRule="exact" w:before="0" w:after="0"/>
        <w:ind w:left="831" w:right="0" w:hanging="632"/>
        <w:jc w:val="left"/>
      </w:pPr>
      <w:r>
        <w:rPr>
          <w:spacing w:val="-2"/>
          <w:w w:val="105"/>
        </w:rPr>
        <w:t>Berth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Terminal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Operations:</w:t>
      </w:r>
    </w:p>
    <w:p>
      <w:pPr>
        <w:pStyle w:val="BodyText"/>
        <w:spacing w:before="132"/>
        <w:ind w:left="200"/>
      </w:pPr>
      <w:r>
        <w:rPr>
          <w:spacing w:val="-8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shall: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131" w:after="0"/>
        <w:ind w:left="560" w:right="108" w:hanging="360"/>
        <w:jc w:val="left"/>
        <w:rPr>
          <w:sz w:val="22"/>
        </w:rPr>
      </w:pPr>
      <w:r>
        <w:rPr>
          <w:spacing w:val="-6"/>
          <w:w w:val="110"/>
          <w:sz w:val="22"/>
        </w:rPr>
        <w:t>promptly commence operations upon the Project Facilities </w:t>
      </w:r>
      <w:r>
        <w:rPr>
          <w:spacing w:val="-5"/>
          <w:w w:val="110"/>
          <w:sz w:val="22"/>
        </w:rPr>
        <w:t>and Services being declared by the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ready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operations;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1" w:after="0"/>
        <w:ind w:left="560" w:right="105" w:hanging="360"/>
        <w:jc w:val="left"/>
        <w:rPr>
          <w:sz w:val="22"/>
        </w:rPr>
      </w:pPr>
      <w:r>
        <w:rPr>
          <w:w w:val="110"/>
          <w:sz w:val="22"/>
        </w:rPr>
        <w:t>make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efforts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maximise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cargo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handled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so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3"/>
          <w:w w:val="110"/>
          <w:sz w:val="22"/>
        </w:rPr>
        <w:t> </w:t>
      </w:r>
      <w:r>
        <w:rPr>
          <w:w w:val="110"/>
          <w:sz w:val="22"/>
        </w:rPr>
        <w:t>achieve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optimal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utilization of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"/>
          <w:w w:val="110"/>
          <w:sz w:val="22"/>
        </w:rPr>
        <w:t> </w:t>
      </w:r>
      <w:r>
        <w:rPr>
          <w:w w:val="110"/>
          <w:sz w:val="22"/>
        </w:rPr>
        <w:t>Project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Facilities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Services;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240" w:lineRule="auto" w:before="4" w:after="0"/>
        <w:ind w:left="560" w:right="0" w:hanging="361"/>
        <w:jc w:val="left"/>
        <w:rPr>
          <w:sz w:val="22"/>
        </w:rPr>
      </w:pPr>
      <w:r>
        <w:rPr>
          <w:spacing w:val="-8"/>
          <w:w w:val="110"/>
          <w:sz w:val="22"/>
        </w:rPr>
        <w:t>ensure</w:t>
      </w:r>
      <w:r>
        <w:rPr>
          <w:spacing w:val="-11"/>
          <w:w w:val="110"/>
          <w:sz w:val="22"/>
        </w:rPr>
        <w:t> </w:t>
      </w:r>
      <w:r>
        <w:rPr>
          <w:spacing w:val="-9"/>
          <w:w w:val="110"/>
          <w:sz w:val="22"/>
        </w:rPr>
        <w:t>compliance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Project </w:t>
      </w:r>
      <w:r>
        <w:rPr>
          <w:spacing w:val="-9"/>
          <w:w w:val="110"/>
          <w:sz w:val="22"/>
        </w:rPr>
        <w:t>Facilities </w:t>
      </w:r>
      <w:r>
        <w:rPr>
          <w:spacing w:val="-6"/>
          <w:w w:val="110"/>
          <w:sz w:val="22"/>
        </w:rPr>
        <w:t>and</w:t>
      </w:r>
      <w:r>
        <w:rPr>
          <w:spacing w:val="-9"/>
          <w:w w:val="110"/>
          <w:sz w:val="22"/>
        </w:rPr>
        <w:t> Services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8"/>
          <w:w w:val="110"/>
          <w:sz w:val="22"/>
        </w:rPr>
        <w:t> least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per</w:t>
      </w:r>
      <w:r>
        <w:rPr>
          <w:spacing w:val="-7"/>
          <w:w w:val="110"/>
          <w:sz w:val="22"/>
        </w:rPr>
        <w:t> the</w:t>
      </w:r>
      <w:r>
        <w:rPr>
          <w:spacing w:val="-8"/>
          <w:w w:val="110"/>
          <w:sz w:val="22"/>
        </w:rPr>
        <w:t> Scope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8"/>
          <w:w w:val="110"/>
          <w:sz w:val="22"/>
        </w:rPr>
        <w:t>Work.;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130" w:after="0"/>
        <w:ind w:left="560" w:right="106" w:hanging="360"/>
        <w:jc w:val="both"/>
        <w:rPr>
          <w:sz w:val="22"/>
        </w:rPr>
      </w:pPr>
      <w:r>
        <w:rPr>
          <w:w w:val="110"/>
          <w:sz w:val="22"/>
        </w:rPr>
        <w:t>be free to deploy higher capacity equipment/facilities/ technology, etc. and induct new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technology </w:t>
      </w:r>
      <w:r>
        <w:rPr>
          <w:spacing w:val="-7"/>
          <w:w w:val="110"/>
          <w:sz w:val="22"/>
        </w:rPr>
        <w:t>and carry out value engineering for improved productivity and/or improved utilization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and/or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cost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saving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assets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during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concession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period;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2" w:after="0"/>
        <w:ind w:left="560" w:right="107" w:hanging="360"/>
        <w:jc w:val="both"/>
        <w:rPr>
          <w:sz w:val="22"/>
        </w:rPr>
      </w:pPr>
      <w:r>
        <w:rPr>
          <w:spacing w:val="-7"/>
          <w:w w:val="110"/>
          <w:sz w:val="22"/>
        </w:rPr>
        <w:t>ensure that the Project Facilities and Services shall adhere to the </w:t>
      </w:r>
      <w:r>
        <w:rPr>
          <w:spacing w:val="-6"/>
          <w:w w:val="110"/>
          <w:sz w:val="22"/>
        </w:rPr>
        <w:t>Operations and Maintenance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Standards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Safety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Standards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there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safe,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smooth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uninterrupted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flow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traffic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normal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operating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conditions;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7" w:lineRule="auto" w:before="2" w:after="0"/>
        <w:ind w:left="560" w:right="108" w:hanging="360"/>
        <w:jc w:val="both"/>
        <w:rPr>
          <w:sz w:val="22"/>
        </w:rPr>
      </w:pPr>
      <w:r>
        <w:rPr>
          <w:spacing w:val="-9"/>
          <w:w w:val="110"/>
          <w:sz w:val="22"/>
        </w:rPr>
        <w:t>minimise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disruption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traffic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event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accidents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other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incidents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affecting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safety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use of the Project Facilities and Services by providing a rapid and effective response and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maintaining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liaison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emergency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services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other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agencies;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0" w:after="0"/>
        <w:ind w:left="560" w:right="107" w:hanging="360"/>
        <w:jc w:val="both"/>
        <w:rPr>
          <w:sz w:val="22"/>
        </w:rPr>
      </w:pPr>
      <w:r>
        <w:rPr>
          <w:spacing w:val="-8"/>
          <w:w w:val="110"/>
          <w:sz w:val="22"/>
        </w:rPr>
        <w:t>make available all necessary financial, </w:t>
      </w:r>
      <w:r>
        <w:rPr>
          <w:spacing w:val="-7"/>
          <w:w w:val="110"/>
          <w:sz w:val="22"/>
        </w:rPr>
        <w:t>technical, technological, managerial and other resources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operation,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maintenance,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repair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replacement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Facilities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Services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timely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manner;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0" w:after="0"/>
        <w:ind w:left="560" w:right="108" w:hanging="360"/>
        <w:jc w:val="both"/>
        <w:rPr>
          <w:sz w:val="22"/>
        </w:rPr>
      </w:pPr>
      <w:r>
        <w:rPr>
          <w:spacing w:val="-5"/>
          <w:w w:val="110"/>
          <w:sz w:val="22"/>
        </w:rPr>
        <w:t>ensure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maintenance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proper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accurate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record/data/accounts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relating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operations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Services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revenue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earned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there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from;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1" w:after="0"/>
        <w:ind w:left="560" w:right="107" w:hanging="360"/>
        <w:jc w:val="both"/>
        <w:rPr>
          <w:sz w:val="22"/>
        </w:rPr>
      </w:pPr>
      <w:r>
        <w:rPr>
          <w:spacing w:val="-2"/>
          <w:w w:val="110"/>
          <w:sz w:val="22"/>
        </w:rPr>
        <w:t>obtain, maintain </w:t>
      </w:r>
      <w:r>
        <w:rPr>
          <w:spacing w:val="-1"/>
          <w:w w:val="110"/>
          <w:sz w:val="22"/>
        </w:rPr>
        <w:t>and comply with Applicable Permits and comply with the Applicable Laws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including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those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relating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but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limited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dock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side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safety,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health,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environment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labour;</w:t>
      </w: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7" w:lineRule="auto" w:before="2" w:after="0"/>
        <w:ind w:left="560" w:right="108" w:hanging="360"/>
        <w:jc w:val="both"/>
        <w:rPr>
          <w:sz w:val="22"/>
        </w:rPr>
      </w:pPr>
      <w:r>
        <w:rPr>
          <w:spacing w:val="-4"/>
          <w:w w:val="110"/>
          <w:sz w:val="22"/>
        </w:rPr>
        <w:t>subject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provisions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this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Agreement,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perform,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undertake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provide,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connection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with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the Project, all services which the Concessioning </w:t>
      </w:r>
      <w:r>
        <w:rPr>
          <w:spacing w:val="-5"/>
          <w:w w:val="110"/>
          <w:sz w:val="22"/>
        </w:rPr>
        <w:t>Authority is authorized to perform, undertake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provide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under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provisions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MPA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Act;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52"/>
        </w:numPr>
        <w:tabs>
          <w:tab w:pos="561" w:val="left" w:leader="none"/>
        </w:tabs>
        <w:spacing w:line="364" w:lineRule="auto" w:before="81" w:after="0"/>
        <w:ind w:left="560" w:right="106" w:hanging="360"/>
        <w:jc w:val="both"/>
        <w:rPr>
          <w:sz w:val="22"/>
        </w:rPr>
      </w:pPr>
      <w:r>
        <w:rPr>
          <w:spacing w:val="-2"/>
          <w:w w:val="110"/>
          <w:sz w:val="22"/>
        </w:rPr>
        <w:t>prevent,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with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assistance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concerned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law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enforcement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agencies,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encroachment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unauthorized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use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Services.</w:t>
      </w:r>
    </w:p>
    <w:p>
      <w:pPr>
        <w:pStyle w:val="Heading4"/>
        <w:numPr>
          <w:ilvl w:val="0"/>
          <w:numId w:val="51"/>
        </w:numPr>
        <w:tabs>
          <w:tab w:pos="651" w:val="left" w:leader="none"/>
        </w:tabs>
        <w:spacing w:line="248" w:lineRule="exact" w:before="0" w:after="0"/>
        <w:ind w:left="650" w:right="0" w:hanging="451"/>
        <w:jc w:val="left"/>
      </w:pPr>
      <w:r>
        <w:rPr>
          <w:spacing w:val="-1"/>
          <w:w w:val="105"/>
        </w:rPr>
        <w:t>Repairs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Maintenance</w:t>
      </w:r>
    </w:p>
    <w:p>
      <w:pPr>
        <w:pStyle w:val="BodyText"/>
        <w:spacing w:before="132"/>
        <w:ind w:left="200"/>
        <w:jc w:val="both"/>
      </w:pP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its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own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cost:</w:t>
      </w:r>
    </w:p>
    <w:p>
      <w:pPr>
        <w:pStyle w:val="ListParagraph"/>
        <w:numPr>
          <w:ilvl w:val="0"/>
          <w:numId w:val="53"/>
        </w:numPr>
        <w:tabs>
          <w:tab w:pos="561" w:val="left" w:leader="none"/>
        </w:tabs>
        <w:spacing w:line="367" w:lineRule="auto" w:before="130" w:after="0"/>
        <w:ind w:left="560" w:right="105" w:hanging="360"/>
        <w:jc w:val="both"/>
        <w:rPr>
          <w:sz w:val="22"/>
        </w:rPr>
      </w:pPr>
      <w:r>
        <w:rPr>
          <w:spacing w:val="-1"/>
          <w:w w:val="110"/>
          <w:sz w:val="22"/>
        </w:rPr>
        <w:t>repair as necessary </w:t>
      </w:r>
      <w:r>
        <w:rPr>
          <w:w w:val="110"/>
          <w:sz w:val="22"/>
        </w:rPr>
        <w:t>and maintain the Project Facilities and Services or any part thereof in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accordance with the Scope of Work and </w:t>
      </w:r>
      <w:r>
        <w:rPr>
          <w:spacing w:val="-6"/>
          <w:w w:val="110"/>
          <w:sz w:val="22"/>
        </w:rPr>
        <w:t>for this purpose carry out routine preventive measures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and maintenance of the Project Facilities and Services including </w:t>
      </w:r>
      <w:r>
        <w:rPr>
          <w:spacing w:val="-1"/>
          <w:w w:val="110"/>
          <w:sz w:val="22"/>
        </w:rPr>
        <w:t>resurveying of pavement,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repair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structures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repair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refurbish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equipment;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53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maintain the Project Facilities and Services in accordance with the provisions of </w:t>
      </w:r>
      <w:r>
        <w:rPr>
          <w:spacing w:val="-6"/>
          <w:w w:val="110"/>
          <w:sz w:val="22"/>
        </w:rPr>
        <w:t>this Agreement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and Good Industry Practice with the objective </w:t>
      </w:r>
      <w:r>
        <w:rPr>
          <w:spacing w:val="-1"/>
          <w:w w:val="110"/>
          <w:sz w:val="22"/>
        </w:rPr>
        <w:t>of providing adequate service standards and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ensuring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Services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transferred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upon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expiry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Concession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Period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good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condition,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normal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wear</w:t>
      </w:r>
      <w:r>
        <w:rPr>
          <w:spacing w:val="-19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tear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excepted.</w:t>
      </w:r>
    </w:p>
    <w:p>
      <w:pPr>
        <w:pStyle w:val="Heading4"/>
        <w:numPr>
          <w:ilvl w:val="0"/>
          <w:numId w:val="51"/>
        </w:numPr>
        <w:tabs>
          <w:tab w:pos="651" w:val="left" w:leader="none"/>
        </w:tabs>
        <w:spacing w:line="250" w:lineRule="exact" w:before="0" w:after="0"/>
        <w:ind w:left="650" w:right="0" w:hanging="451"/>
        <w:jc w:val="left"/>
      </w:pPr>
      <w:r>
        <w:rPr>
          <w:spacing w:val="-1"/>
          <w:w w:val="105"/>
        </w:rPr>
        <w:t>Replacement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Equipment</w:t>
      </w:r>
    </w:p>
    <w:p>
      <w:pPr>
        <w:pStyle w:val="BodyText"/>
        <w:spacing w:line="367" w:lineRule="auto" w:before="128"/>
        <w:ind w:left="200" w:right="108"/>
        <w:jc w:val="both"/>
      </w:pP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its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cost,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plan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replacement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equipment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well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ahead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time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when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utility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thereof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reasonably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expected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expire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replace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equipment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accordance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Good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Industry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Practice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so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ensure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Project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facilities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Services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commensurate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Scope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Work,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all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times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during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Concession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Period.</w:t>
      </w:r>
    </w:p>
    <w:p>
      <w:pPr>
        <w:pStyle w:val="Heading4"/>
        <w:numPr>
          <w:ilvl w:val="0"/>
          <w:numId w:val="51"/>
        </w:numPr>
        <w:tabs>
          <w:tab w:pos="651" w:val="left" w:leader="none"/>
        </w:tabs>
        <w:spacing w:line="242" w:lineRule="exact" w:before="0" w:after="0"/>
        <w:ind w:left="650" w:right="0" w:hanging="451"/>
        <w:jc w:val="left"/>
      </w:pPr>
      <w:r>
        <w:rPr>
          <w:spacing w:val="-8"/>
          <w:w w:val="110"/>
        </w:rPr>
        <w:t>Repairs,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Replacement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Restoration</w:t>
      </w:r>
    </w:p>
    <w:p>
      <w:pPr>
        <w:pStyle w:val="BodyText"/>
        <w:spacing w:line="364" w:lineRule="auto" w:before="132"/>
        <w:ind w:left="200" w:right="105"/>
        <w:jc w:val="both"/>
      </w:pP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its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own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costs,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promptly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diligently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repair,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replace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restore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or </w:t>
      </w:r>
      <w:r>
        <w:rPr>
          <w:spacing w:val="-7"/>
          <w:w w:val="110"/>
        </w:rPr>
        <w:t>part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thereof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which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lost, </w:t>
      </w:r>
      <w:r>
        <w:rPr>
          <w:spacing w:val="-9"/>
          <w:w w:val="110"/>
        </w:rPr>
        <w:t>damaged,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destroyed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62"/>
          <w:w w:val="110"/>
        </w:rPr>
        <w:t> </w:t>
      </w:r>
      <w:r>
        <w:rPr>
          <w:w w:val="110"/>
        </w:rPr>
        <w:t>reason</w:t>
      </w:r>
      <w:r>
        <w:rPr>
          <w:spacing w:val="-16"/>
          <w:w w:val="110"/>
        </w:rPr>
        <w:t> </w:t>
      </w:r>
      <w:r>
        <w:rPr>
          <w:w w:val="110"/>
        </w:rPr>
        <w:t>whatsoever.</w:t>
      </w:r>
    </w:p>
    <w:p>
      <w:pPr>
        <w:pStyle w:val="Heading4"/>
        <w:numPr>
          <w:ilvl w:val="0"/>
          <w:numId w:val="51"/>
        </w:numPr>
        <w:tabs>
          <w:tab w:pos="651" w:val="left" w:leader="none"/>
        </w:tabs>
        <w:spacing w:line="249" w:lineRule="exact" w:before="0" w:after="0"/>
        <w:ind w:left="650" w:right="0" w:hanging="451"/>
        <w:jc w:val="left"/>
      </w:pPr>
      <w:r>
        <w:rPr>
          <w:spacing w:val="-1"/>
          <w:w w:val="105"/>
        </w:rPr>
        <w:t>Removal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/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Replacement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Assets</w:t>
      </w:r>
    </w:p>
    <w:p>
      <w:pPr>
        <w:pStyle w:val="BodyText"/>
        <w:spacing w:line="367" w:lineRule="auto" w:before="132"/>
        <w:ind w:left="200" w:right="106"/>
        <w:jc w:val="both"/>
      </w:pPr>
      <w:r>
        <w:rPr>
          <w:spacing w:val="-8"/>
          <w:w w:val="110"/>
        </w:rPr>
        <w:t>Except </w:t>
      </w:r>
      <w:r>
        <w:rPr>
          <w:spacing w:val="-7"/>
          <w:w w:val="110"/>
        </w:rPr>
        <w:t>as provided/authorized under this Agreement the Concessionaire shall not, without the prior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written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intimation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Authority,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remove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replace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assets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comprised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Project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Facilities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Services.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notice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contain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exact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details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assets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intends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remove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and/or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replace,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its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reasons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doing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 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likely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period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62"/>
          <w:w w:val="110"/>
        </w:rPr>
        <w:t> </w:t>
      </w:r>
      <w:r>
        <w:rPr>
          <w:w w:val="110"/>
        </w:rPr>
        <w:t>replacement.</w:t>
      </w:r>
    </w:p>
    <w:p>
      <w:pPr>
        <w:pStyle w:val="Heading4"/>
        <w:numPr>
          <w:ilvl w:val="0"/>
          <w:numId w:val="51"/>
        </w:numPr>
        <w:tabs>
          <w:tab w:pos="651" w:val="left" w:leader="none"/>
        </w:tabs>
        <w:spacing w:line="241" w:lineRule="exact" w:before="0" w:after="0"/>
        <w:ind w:left="650" w:right="0" w:hanging="451"/>
        <w:jc w:val="left"/>
      </w:pPr>
      <w:r>
        <w:rPr>
          <w:spacing w:val="-2"/>
          <w:w w:val="105"/>
        </w:rPr>
        <w:t>Payments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Concessioning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Authority</w:t>
      </w:r>
    </w:p>
    <w:p>
      <w:pPr>
        <w:pStyle w:val="BodyText"/>
        <w:spacing w:before="132"/>
        <w:ind w:left="200"/>
        <w:jc w:val="both"/>
      </w:pP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make/ensure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payments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per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Article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9.</w:t>
      </w:r>
    </w:p>
    <w:p>
      <w:pPr>
        <w:pStyle w:val="Heading4"/>
        <w:numPr>
          <w:ilvl w:val="0"/>
          <w:numId w:val="51"/>
        </w:numPr>
        <w:tabs>
          <w:tab w:pos="651" w:val="left" w:leader="none"/>
        </w:tabs>
        <w:spacing w:line="240" w:lineRule="auto" w:before="124" w:after="0"/>
        <w:ind w:left="650" w:right="0" w:hanging="451"/>
        <w:jc w:val="left"/>
      </w:pPr>
      <w:r>
        <w:rPr>
          <w:spacing w:val="-2"/>
          <w:w w:val="105"/>
        </w:rPr>
        <w:t>Access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Inspection</w:t>
      </w:r>
    </w:p>
    <w:p>
      <w:pPr>
        <w:pStyle w:val="BodyText"/>
        <w:spacing w:line="367" w:lineRule="auto" w:before="127"/>
        <w:ind w:left="200" w:right="106"/>
        <w:jc w:val="both"/>
      </w:pPr>
      <w:r>
        <w:rPr>
          <w:spacing w:val="-1"/>
          <w:w w:val="110"/>
        </w:rPr>
        <w:t>The Concessionaire shall be </w:t>
      </w:r>
      <w:r>
        <w:rPr>
          <w:w w:val="110"/>
        </w:rPr>
        <w:t>obliged to extend all co-operation to Independent Engineer for</w:t>
      </w:r>
      <w:r>
        <w:rPr>
          <w:spacing w:val="1"/>
          <w:w w:val="110"/>
        </w:rPr>
        <w:t> </w:t>
      </w:r>
      <w:r>
        <w:rPr>
          <w:w w:val="110"/>
        </w:rPr>
        <w:t>purposes of verifying that the Project/the Project Facilities and Services are operated 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maintained in compliance with the Performance Standards and adhere to the Operations and</w:t>
      </w:r>
      <w:r>
        <w:rPr>
          <w:w w:val="110"/>
        </w:rPr>
        <w:t> Maintenance Standards and Safety Standards. Such verification shall be made annually.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Additionally,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upon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prior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intimation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Concessioning </w:t>
      </w:r>
      <w:r>
        <w:rPr>
          <w:spacing w:val="-6"/>
          <w:w w:val="110"/>
        </w:rPr>
        <w:t>Authority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provide</w:t>
      </w:r>
    </w:p>
    <w:p>
      <w:pPr>
        <w:spacing w:after="0" w:line="367" w:lineRule="auto"/>
        <w:jc w:val="both"/>
        <w:sectPr>
          <w:pgSz w:w="12240" w:h="15840"/>
          <w:pgMar w:header="0" w:footer="881" w:top="1420" w:bottom="1100" w:left="1040" w:right="1000"/>
        </w:sectPr>
      </w:pPr>
    </w:p>
    <w:p>
      <w:pPr>
        <w:pStyle w:val="BodyText"/>
        <w:spacing w:line="364" w:lineRule="auto" w:before="81"/>
        <w:ind w:left="200" w:right="107"/>
        <w:jc w:val="both"/>
      </w:pPr>
      <w:r>
        <w:rPr>
          <w:spacing w:val="-2"/>
          <w:w w:val="110"/>
        </w:rPr>
        <w:t>the authorized representatives of the Concessioning Authority access to the Port’s </w:t>
      </w:r>
      <w:r>
        <w:rPr>
          <w:spacing w:val="-1"/>
          <w:w w:val="110"/>
        </w:rPr>
        <w:t>Assets/the</w:t>
      </w:r>
      <w:r>
        <w:rPr>
          <w:w w:val="110"/>
        </w:rPr>
        <w:t> </w:t>
      </w:r>
      <w:r>
        <w:rPr>
          <w:spacing w:val="-1"/>
          <w:w w:val="110"/>
        </w:rPr>
        <w:t>Project </w:t>
      </w:r>
      <w:r>
        <w:rPr>
          <w:w w:val="110"/>
        </w:rPr>
        <w:t>Facilities and Services for inspection and review of operations and also to ascertain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compliance </w:t>
      </w:r>
      <w:r>
        <w:rPr>
          <w:spacing w:val="-6"/>
          <w:w w:val="110"/>
        </w:rPr>
        <w:t>with any of the requirements under this Agreement. Without prejudice to the generality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provision,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it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agreed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particular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extend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all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co-operation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information required by the Experts appointed by the Concessioning Authority for conducting </w:t>
      </w:r>
      <w:r>
        <w:rPr>
          <w:spacing w:val="-1"/>
          <w:w w:val="110"/>
        </w:rPr>
        <w:t>a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safety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audit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verifying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that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9"/>
          <w:w w:val="110"/>
        </w:rPr>
        <w:t>Project/Project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6"/>
          <w:w w:val="110"/>
        </w:rPr>
        <w:t> and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8"/>
          <w:w w:val="110"/>
        </w:rPr>
        <w:t> strict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compliance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Safety</w:t>
      </w:r>
      <w:r>
        <w:rPr>
          <w:spacing w:val="-17"/>
          <w:w w:val="110"/>
        </w:rPr>
        <w:t> </w:t>
      </w:r>
      <w:r>
        <w:rPr>
          <w:w w:val="110"/>
        </w:rPr>
        <w:t>Standards.</w:t>
      </w:r>
    </w:p>
    <w:p>
      <w:pPr>
        <w:pStyle w:val="Heading4"/>
        <w:numPr>
          <w:ilvl w:val="0"/>
          <w:numId w:val="51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Reports</w:t>
      </w:r>
      <w:r>
        <w:rPr>
          <w:w w:val="110"/>
          <w:vertAlign w:val="superscript"/>
        </w:rPr>
        <w:t>22</w:t>
      </w:r>
    </w:p>
    <w:p>
      <w:pPr>
        <w:pStyle w:val="BodyText"/>
        <w:spacing w:line="364" w:lineRule="auto" w:before="132"/>
        <w:ind w:left="200" w:right="106"/>
        <w:jc w:val="both"/>
      </w:pPr>
      <w:r>
        <w:rPr>
          <w:spacing w:val="-6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provide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Concessioning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Authority,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Monthly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reports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cargo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traffic,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unit</w:t>
      </w:r>
      <w:r>
        <w:rPr>
          <w:w w:val="110"/>
        </w:rPr>
        <w:t> </w:t>
      </w:r>
      <w:r>
        <w:rPr>
          <w:spacing w:val="-8"/>
          <w:w w:val="110"/>
        </w:rPr>
        <w:t>gross</w:t>
      </w:r>
      <w:r>
        <w:rPr>
          <w:w w:val="110"/>
        </w:rPr>
        <w:t> </w:t>
      </w:r>
      <w:r>
        <w:rPr>
          <w:spacing w:val="-8"/>
          <w:w w:val="110"/>
        </w:rPr>
        <w:t>output/</w:t>
      </w:r>
      <w:r>
        <w:rPr>
          <w:w w:val="110"/>
        </w:rPr>
        <w:t> </w:t>
      </w:r>
      <w:r>
        <w:rPr>
          <w:spacing w:val="-9"/>
          <w:w w:val="110"/>
        </w:rPr>
        <w:t>discharge</w:t>
      </w:r>
      <w:r>
        <w:rPr>
          <w:w w:val="110"/>
        </w:rPr>
        <w:t> </w:t>
      </w:r>
      <w:r>
        <w:rPr>
          <w:spacing w:val="-8"/>
          <w:w w:val="110"/>
        </w:rPr>
        <w:t>rates</w:t>
      </w:r>
      <w:r>
        <w:rPr>
          <w:w w:val="110"/>
        </w:rPr>
        <w:t> </w:t>
      </w:r>
      <w:r>
        <w:rPr>
          <w:spacing w:val="-5"/>
          <w:w w:val="110"/>
        </w:rPr>
        <w:t>at</w:t>
      </w:r>
      <w:r>
        <w:rPr>
          <w:w w:val="110"/>
        </w:rPr>
        <w:t> </w:t>
      </w:r>
      <w:r>
        <w:rPr>
          <w:spacing w:val="-8"/>
          <w:w w:val="110"/>
        </w:rPr>
        <w:t>berth,</w:t>
      </w:r>
      <w:r>
        <w:rPr>
          <w:w w:val="110"/>
        </w:rPr>
        <w:t> </w:t>
      </w:r>
      <w:r>
        <w:rPr>
          <w:spacing w:val="-8"/>
          <w:w w:val="110"/>
        </w:rPr>
        <w:t>daily</w:t>
      </w:r>
      <w:r>
        <w:rPr>
          <w:w w:val="110"/>
        </w:rPr>
        <w:t> </w:t>
      </w:r>
      <w:r>
        <w:rPr>
          <w:spacing w:val="-8"/>
          <w:w w:val="110"/>
        </w:rPr>
        <w:t>output</w:t>
      </w:r>
      <w:r>
        <w:rPr>
          <w:w w:val="110"/>
        </w:rPr>
        <w:t> </w:t>
      </w:r>
      <w:r>
        <w:rPr>
          <w:spacing w:val="-8"/>
          <w:w w:val="110"/>
        </w:rPr>
        <w:t>rated</w:t>
      </w:r>
      <w:r>
        <w:rPr>
          <w:w w:val="110"/>
        </w:rPr>
        <w:t> </w:t>
      </w:r>
      <w:r>
        <w:rPr>
          <w:spacing w:val="-6"/>
          <w:w w:val="110"/>
        </w:rPr>
        <w:t>per</w:t>
      </w:r>
      <w:r>
        <w:rPr>
          <w:w w:val="110"/>
        </w:rPr>
        <w:t> </w:t>
      </w:r>
      <w:r>
        <w:rPr>
          <w:spacing w:val="-8"/>
          <w:w w:val="110"/>
        </w:rPr>
        <w:t>vessel,</w:t>
      </w:r>
      <w:r>
        <w:rPr>
          <w:w w:val="110"/>
        </w:rPr>
        <w:t> </w:t>
      </w:r>
      <w:r>
        <w:rPr>
          <w:spacing w:val="-8"/>
          <w:w w:val="110"/>
        </w:rPr>
        <w:t>Tariff</w:t>
      </w:r>
      <w:r>
        <w:rPr>
          <w:w w:val="110"/>
        </w:rPr>
        <w:t> </w:t>
      </w:r>
      <w:r>
        <w:rPr>
          <w:spacing w:val="-9"/>
          <w:w w:val="110"/>
        </w:rPr>
        <w:t>earned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collected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respect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Project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Facilities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Services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effective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working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time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waiting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within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15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(fifteen)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Days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following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end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each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Month,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other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information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relating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operations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which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Concessioning Authority may require from time to time. If so desired by the Concessioning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Authority, </w:t>
      </w:r>
      <w:r>
        <w:rPr>
          <w:spacing w:val="-6"/>
          <w:w w:val="110"/>
        </w:rPr>
        <w:t>the Concessionaire shall provide the reports in prescribed formats and in electronic form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provide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online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access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representatives.</w:t>
      </w:r>
    </w:p>
    <w:p>
      <w:pPr>
        <w:pStyle w:val="Heading4"/>
        <w:numPr>
          <w:ilvl w:val="0"/>
          <w:numId w:val="51"/>
        </w:numPr>
        <w:tabs>
          <w:tab w:pos="831" w:val="left" w:leader="none"/>
          <w:tab w:pos="832" w:val="left" w:leader="none"/>
        </w:tabs>
        <w:spacing w:line="240" w:lineRule="auto" w:before="2" w:after="0"/>
        <w:ind w:left="831" w:right="0" w:hanging="632"/>
        <w:jc w:val="left"/>
      </w:pPr>
      <w:r>
        <w:rPr>
          <w:spacing w:val="-1"/>
          <w:w w:val="105"/>
        </w:rPr>
        <w:t>Computer</w:t>
      </w:r>
      <w:r>
        <w:rPr>
          <w:spacing w:val="-15"/>
          <w:w w:val="105"/>
        </w:rPr>
        <w:t> </w:t>
      </w:r>
      <w:r>
        <w:rPr>
          <w:w w:val="105"/>
        </w:rPr>
        <w:t>System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Network</w:t>
      </w:r>
    </w:p>
    <w:p>
      <w:pPr>
        <w:pStyle w:val="BodyText"/>
        <w:spacing w:line="364" w:lineRule="auto" w:before="132"/>
        <w:ind w:left="200" w:right="108"/>
        <w:jc w:val="both"/>
      </w:pP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install,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operate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maintain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computer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system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network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(such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as Electronic Data Interchange and Port Community </w:t>
      </w:r>
      <w:r>
        <w:rPr>
          <w:w w:val="110"/>
        </w:rPr>
        <w:t>System) and follow such protocol as 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specify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from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time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time.</w:t>
      </w:r>
    </w:p>
    <w:p>
      <w:pPr>
        <w:pStyle w:val="Heading4"/>
        <w:numPr>
          <w:ilvl w:val="0"/>
          <w:numId w:val="51"/>
        </w:numPr>
        <w:tabs>
          <w:tab w:pos="831" w:val="left" w:leader="none"/>
          <w:tab w:pos="832" w:val="left" w:leader="none"/>
        </w:tabs>
        <w:spacing w:line="249" w:lineRule="exact" w:before="0" w:after="0"/>
        <w:ind w:left="831" w:right="0" w:hanging="723"/>
        <w:jc w:val="left"/>
      </w:pPr>
      <w:r>
        <w:rPr>
          <w:spacing w:val="-2"/>
          <w:w w:val="105"/>
        </w:rPr>
        <w:t>Security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Arrangements</w:t>
      </w:r>
    </w:p>
    <w:p>
      <w:pPr>
        <w:pStyle w:val="BodyText"/>
        <w:spacing w:line="364" w:lineRule="auto" w:before="132"/>
        <w:ind w:left="200" w:right="105"/>
        <w:jc w:val="both"/>
      </w:pP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Concessionaire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may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make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his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own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arrangements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security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Project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Site/Port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Assets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 with respect to the Project provided the Concessionaire </w:t>
      </w:r>
      <w:r>
        <w:rPr>
          <w:spacing w:val="-6"/>
          <w:w w:val="110"/>
        </w:rPr>
        <w:t>shall abide by the security regulations/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procedures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prescribed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Government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from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time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time.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It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7"/>
          <w:w w:val="110"/>
        </w:rPr>
        <w:t>also</w:t>
      </w:r>
      <w:r>
        <w:rPr>
          <w:w w:val="110"/>
        </w:rPr>
        <w:t> </w:t>
      </w:r>
      <w:r>
        <w:rPr>
          <w:spacing w:val="-9"/>
          <w:w w:val="110"/>
        </w:rPr>
        <w:t>conform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7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assist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Concessioning</w:t>
      </w:r>
      <w:r>
        <w:rPr>
          <w:w w:val="110"/>
        </w:rPr>
        <w:t> </w:t>
      </w:r>
      <w:r>
        <w:rPr>
          <w:spacing w:val="-9"/>
          <w:w w:val="110"/>
        </w:rPr>
        <w:t>Authority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9"/>
          <w:w w:val="110"/>
        </w:rPr>
        <w:t>authority</w:t>
      </w:r>
      <w:r>
        <w:rPr>
          <w:w w:val="110"/>
        </w:rPr>
        <w:t> </w:t>
      </w:r>
      <w:r>
        <w:rPr>
          <w:spacing w:val="-9"/>
          <w:w w:val="110"/>
        </w:rPr>
        <w:t>responsible</w:t>
      </w:r>
      <w:r>
        <w:rPr>
          <w:w w:val="110"/>
        </w:rPr>
        <w:t> </w:t>
      </w:r>
      <w:r>
        <w:rPr>
          <w:spacing w:val="-9"/>
          <w:w w:val="110"/>
        </w:rPr>
        <w:t>therefor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9"/>
          <w:w w:val="110"/>
        </w:rPr>
        <w:t> conforming</w:t>
      </w:r>
      <w:r>
        <w:rPr>
          <w:spacing w:val="-6"/>
          <w:w w:val="110"/>
        </w:rPr>
        <w:t> to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9"/>
          <w:w w:val="110"/>
        </w:rPr>
        <w:t>International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Ship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Port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facility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Security</w:t>
      </w:r>
      <w:r>
        <w:rPr>
          <w:spacing w:val="-7"/>
          <w:w w:val="110"/>
        </w:rPr>
        <w:t> Code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(“</w:t>
      </w:r>
      <w:r>
        <w:rPr>
          <w:rFonts w:ascii="Arial" w:hAnsi="Arial"/>
          <w:b/>
          <w:spacing w:val="-7"/>
          <w:w w:val="110"/>
        </w:rPr>
        <w:t>ISPS</w:t>
      </w:r>
      <w:r>
        <w:rPr>
          <w:rFonts w:ascii="Arial" w:hAnsi="Arial"/>
          <w:b/>
          <w:spacing w:val="-10"/>
          <w:w w:val="110"/>
        </w:rPr>
        <w:t> </w:t>
      </w:r>
      <w:r>
        <w:rPr>
          <w:rFonts w:ascii="Arial" w:hAnsi="Arial"/>
          <w:b/>
          <w:spacing w:val="-7"/>
          <w:w w:val="110"/>
        </w:rPr>
        <w:t>Code</w:t>
      </w:r>
      <w:r>
        <w:rPr>
          <w:spacing w:val="-7"/>
          <w:w w:val="110"/>
        </w:rPr>
        <w:t>”) </w:t>
      </w:r>
      <w:r>
        <w:rPr>
          <w:spacing w:val="-6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such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other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codes/requirements of International </w:t>
      </w:r>
      <w:r>
        <w:rPr>
          <w:spacing w:val="-6"/>
          <w:w w:val="110"/>
        </w:rPr>
        <w:t>Maritime Organization as may be applicable to India from time</w:t>
      </w:r>
      <w:r>
        <w:rPr>
          <w:spacing w:val="-62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time.</w:t>
      </w:r>
    </w:p>
    <w:p>
      <w:pPr>
        <w:pStyle w:val="Heading4"/>
        <w:numPr>
          <w:ilvl w:val="0"/>
          <w:numId w:val="51"/>
        </w:numPr>
        <w:tabs>
          <w:tab w:pos="831" w:val="left" w:leader="none"/>
          <w:tab w:pos="832" w:val="left" w:leader="none"/>
        </w:tabs>
        <w:spacing w:line="248" w:lineRule="exact" w:before="0" w:after="0"/>
        <w:ind w:left="831" w:right="0" w:hanging="632"/>
        <w:jc w:val="left"/>
      </w:pPr>
      <w:r>
        <w:rPr>
          <w:spacing w:val="-2"/>
          <w:w w:val="105"/>
        </w:rPr>
        <w:t>Employment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Personnel</w:t>
      </w:r>
    </w:p>
    <w:p>
      <w:pPr>
        <w:pStyle w:val="BodyText"/>
        <w:spacing w:line="367" w:lineRule="auto" w:before="132"/>
        <w:ind w:left="200" w:right="105"/>
        <w:jc w:val="both"/>
      </w:pP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employ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qualified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skilled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personnel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required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operate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Project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Services.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terms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9"/>
          <w:w w:val="110"/>
        </w:rPr>
        <w:t>employment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may </w:t>
      </w:r>
      <w:r>
        <w:rPr>
          <w:spacing w:val="-5"/>
          <w:w w:val="110"/>
        </w:rPr>
        <w:t>be as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deemed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fit</w:t>
      </w:r>
      <w:r>
        <w:rPr>
          <w:spacing w:val="-5"/>
          <w:w w:val="110"/>
        </w:rPr>
        <w:t> by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9"/>
          <w:w w:val="110"/>
        </w:rPr>
        <w:t>Concessionaire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comply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all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Applicable </w:t>
      </w:r>
      <w:r>
        <w:rPr>
          <w:spacing w:val="-5"/>
          <w:w w:val="110"/>
        </w:rPr>
        <w:t>Laws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bear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costs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regard.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Without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prejudice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generality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provision,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all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requisite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approvals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employment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personnel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1"/>
          <w:w w:val="110"/>
        </w:rPr>
        <w:t> </w:t>
      </w:r>
      <w:r>
        <w:rPr>
          <w:w w:val="110"/>
        </w:rPr>
        <w:t>foreign</w:t>
      </w:r>
      <w:r>
        <w:rPr>
          <w:spacing w:val="15"/>
          <w:w w:val="110"/>
        </w:rPr>
        <w:t> </w:t>
      </w:r>
      <w:r>
        <w:rPr>
          <w:w w:val="110"/>
        </w:rPr>
        <w:t>origin</w:t>
      </w:r>
      <w:r>
        <w:rPr>
          <w:spacing w:val="18"/>
          <w:w w:val="110"/>
        </w:rPr>
        <w:t> </w:t>
      </w:r>
      <w:r>
        <w:rPr>
          <w:w w:val="110"/>
        </w:rPr>
        <w:t>or</w:t>
      </w:r>
      <w:r>
        <w:rPr>
          <w:spacing w:val="17"/>
          <w:w w:val="110"/>
        </w:rPr>
        <w:t> </w:t>
      </w:r>
      <w:r>
        <w:rPr>
          <w:w w:val="110"/>
        </w:rPr>
        <w:t>nationality</w:t>
      </w:r>
      <w:r>
        <w:rPr>
          <w:spacing w:val="17"/>
          <w:w w:val="110"/>
        </w:rPr>
        <w:t> </w:t>
      </w:r>
      <w:r>
        <w:rPr>
          <w:w w:val="110"/>
        </w:rPr>
        <w:t>shall</w:t>
      </w:r>
      <w:r>
        <w:rPr>
          <w:spacing w:val="19"/>
          <w:w w:val="110"/>
        </w:rPr>
        <w:t> </w:t>
      </w:r>
      <w:r>
        <w:rPr>
          <w:w w:val="110"/>
        </w:rPr>
        <w:t>be</w:t>
      </w:r>
      <w:r>
        <w:rPr>
          <w:spacing w:val="18"/>
          <w:w w:val="110"/>
        </w:rPr>
        <w:t> </w:t>
      </w:r>
      <w:r>
        <w:rPr>
          <w:w w:val="110"/>
        </w:rPr>
        <w:t>obtained</w:t>
      </w:r>
      <w:r>
        <w:rPr>
          <w:spacing w:val="16"/>
          <w:w w:val="110"/>
        </w:rPr>
        <w:t> </w:t>
      </w:r>
      <w:r>
        <w:rPr>
          <w:w w:val="110"/>
        </w:rPr>
        <w:t>by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w w:val="110"/>
        </w:rPr>
        <w:t>Concessionaire</w:t>
      </w:r>
      <w:r>
        <w:rPr>
          <w:spacing w:val="18"/>
          <w:w w:val="110"/>
        </w:rPr>
        <w:t> </w:t>
      </w:r>
      <w:r>
        <w:rPr>
          <w:w w:val="110"/>
        </w:rPr>
        <w:t>prior</w:t>
      </w:r>
      <w:r>
        <w:rPr>
          <w:spacing w:val="19"/>
          <w:w w:val="110"/>
        </w:rPr>
        <w:t> </w:t>
      </w:r>
      <w:r>
        <w:rPr>
          <w:w w:val="110"/>
        </w:rPr>
        <w:t>to</w:t>
      </w:r>
      <w:r>
        <w:rPr>
          <w:spacing w:val="19"/>
          <w:w w:val="110"/>
        </w:rPr>
        <w:t> </w:t>
      </w:r>
      <w:r>
        <w:rPr>
          <w:w w:val="110"/>
        </w:rPr>
        <w:t>engaging</w:t>
      </w:r>
      <w:r>
        <w:rPr>
          <w:spacing w:val="18"/>
          <w:w w:val="110"/>
        </w:rPr>
        <w:t> </w:t>
      </w:r>
      <w:r>
        <w:rPr>
          <w:w w:val="110"/>
        </w:rPr>
        <w:t>such</w:t>
      </w: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62.040001pt;margin-top:8.886876pt;width:144.0pt;height:.6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22</w:t>
      </w:r>
      <w:r>
        <w:rPr>
          <w:sz w:val="16"/>
          <w:vertAlign w:val="baseline"/>
        </w:rPr>
        <w:t> This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provision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may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modified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depending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Performance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Standards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stipulated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 project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specific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basis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ensure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that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reports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received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Concessioning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Authority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will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enable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it to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effectively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evaluate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performance.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81"/>
        <w:ind w:left="200" w:right="106"/>
        <w:jc w:val="both"/>
      </w:pPr>
      <w:r>
        <w:rPr>
          <w:spacing w:val="-9"/>
          <w:w w:val="110"/>
        </w:rPr>
        <w:t>personnel.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Failure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obtain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approval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will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amount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a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Force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Majeure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Event.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All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employees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62"/>
          <w:w w:val="110"/>
        </w:rPr>
        <w:t> </w:t>
      </w:r>
      <w:r>
        <w:rPr>
          <w:w w:val="110"/>
        </w:rPr>
        <w:t>always</w:t>
      </w:r>
      <w:r>
        <w:rPr>
          <w:spacing w:val="-20"/>
          <w:w w:val="110"/>
        </w:rPr>
        <w:t> </w:t>
      </w:r>
      <w:r>
        <w:rPr>
          <w:w w:val="110"/>
        </w:rPr>
        <w:t>remain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Concessionaire’s</w:t>
      </w:r>
      <w:r>
        <w:rPr>
          <w:spacing w:val="-19"/>
          <w:w w:val="110"/>
        </w:rPr>
        <w:t> </w:t>
      </w:r>
      <w:r>
        <w:rPr>
          <w:w w:val="110"/>
        </w:rPr>
        <w:t>responsibility.</w:t>
      </w:r>
    </w:p>
    <w:p>
      <w:pPr>
        <w:pStyle w:val="BodyText"/>
        <w:spacing w:line="364" w:lineRule="auto" w:before="1"/>
        <w:ind w:left="200" w:right="108"/>
        <w:jc w:val="both"/>
      </w:pPr>
      <w:r>
        <w:rPr>
          <w:w w:val="110"/>
        </w:rPr>
        <w:t>Further, the Concessionaire shall comply with the requirements of employing the existing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personnel/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labour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agreed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set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out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Appendix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11</w:t>
      </w:r>
      <w:r>
        <w:rPr>
          <w:spacing w:val="-2"/>
          <w:w w:val="110"/>
          <w:vertAlign w:val="superscript"/>
        </w:rPr>
        <w:t>23</w:t>
      </w:r>
      <w:r>
        <w:rPr>
          <w:spacing w:val="-2"/>
          <w:w w:val="110"/>
          <w:vertAlign w:val="baseline"/>
        </w:rPr>
        <w:t>.</w:t>
      </w:r>
      <w:r>
        <w:rPr>
          <w:spacing w:val="-9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All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labour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law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compliances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shall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be</w:t>
      </w:r>
      <w:r>
        <w:rPr>
          <w:spacing w:val="-6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Concessionaire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alone.</w:t>
      </w:r>
    </w:p>
    <w:p>
      <w:pPr>
        <w:pStyle w:val="Heading4"/>
        <w:numPr>
          <w:ilvl w:val="0"/>
          <w:numId w:val="51"/>
        </w:numPr>
        <w:tabs>
          <w:tab w:pos="920" w:val="left" w:leader="none"/>
          <w:tab w:pos="921" w:val="left" w:leader="none"/>
        </w:tabs>
        <w:spacing w:line="252" w:lineRule="exact" w:before="0" w:after="0"/>
        <w:ind w:left="920" w:right="0" w:hanging="721"/>
        <w:jc w:val="left"/>
      </w:pPr>
      <w:r>
        <w:rPr>
          <w:spacing w:val="-1"/>
          <w:w w:val="105"/>
        </w:rPr>
        <w:t>Minimum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Guaranteed</w:t>
      </w:r>
      <w:r>
        <w:rPr>
          <w:spacing w:val="-14"/>
          <w:w w:val="105"/>
        </w:rPr>
        <w:t> </w:t>
      </w:r>
      <w:r>
        <w:rPr>
          <w:w w:val="105"/>
        </w:rPr>
        <w:t>Cargo</w:t>
      </w:r>
    </w:p>
    <w:p>
      <w:pPr>
        <w:pStyle w:val="BodyText"/>
        <w:spacing w:line="362" w:lineRule="auto" w:before="133"/>
        <w:ind w:left="200" w:right="105"/>
        <w:jc w:val="both"/>
      </w:pPr>
      <w:r>
        <w:rPr>
          <w:spacing w:val="-6"/>
          <w:w w:val="110"/>
        </w:rPr>
        <w:t>The Concessionaire hereby unconditionally guarantees the Concessioning Authority annual </w:t>
      </w:r>
      <w:r>
        <w:rPr>
          <w:spacing w:val="-5"/>
          <w:w w:val="110"/>
        </w:rPr>
        <w:t>cargo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levels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set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out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Appendix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13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(</w:t>
      </w:r>
      <w:r>
        <w:rPr>
          <w:rFonts w:ascii="Arial" w:hAnsi="Arial"/>
          <w:b/>
          <w:spacing w:val="-4"/>
          <w:w w:val="110"/>
        </w:rPr>
        <w:t>“Minimum</w:t>
      </w:r>
      <w:r>
        <w:rPr>
          <w:rFonts w:ascii="Arial" w:hAnsi="Arial"/>
          <w:b/>
          <w:spacing w:val="-12"/>
          <w:w w:val="110"/>
        </w:rPr>
        <w:t> </w:t>
      </w:r>
      <w:r>
        <w:rPr>
          <w:rFonts w:ascii="Arial" w:hAnsi="Arial"/>
          <w:b/>
          <w:spacing w:val="-4"/>
          <w:w w:val="110"/>
        </w:rPr>
        <w:t>Guaranteed</w:t>
      </w:r>
      <w:r>
        <w:rPr>
          <w:rFonts w:ascii="Arial" w:hAnsi="Arial"/>
          <w:b/>
          <w:spacing w:val="-10"/>
          <w:w w:val="110"/>
        </w:rPr>
        <w:t> </w:t>
      </w:r>
      <w:r>
        <w:rPr>
          <w:rFonts w:ascii="Arial" w:hAnsi="Arial"/>
          <w:b/>
          <w:spacing w:val="-3"/>
          <w:w w:val="110"/>
        </w:rPr>
        <w:t>Cargo”</w:t>
      </w:r>
      <w:r>
        <w:rPr>
          <w:spacing w:val="-3"/>
          <w:w w:val="110"/>
        </w:rPr>
        <w:t>)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agrees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except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as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provided </w:t>
      </w:r>
      <w:r>
        <w:rPr>
          <w:spacing w:val="-6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9"/>
          <w:w w:val="110"/>
        </w:rPr>
        <w:t>Agreement, </w:t>
      </w:r>
      <w:r>
        <w:rPr>
          <w:spacing w:val="-6"/>
          <w:w w:val="110"/>
        </w:rPr>
        <w:t>it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entitled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9"/>
          <w:w w:val="110"/>
        </w:rPr>
        <w:t>relaxation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its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guarantee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respect.</w:t>
      </w:r>
    </w:p>
    <w:p>
      <w:pPr>
        <w:pStyle w:val="Heading4"/>
        <w:numPr>
          <w:ilvl w:val="0"/>
          <w:numId w:val="51"/>
        </w:numPr>
        <w:tabs>
          <w:tab w:pos="920" w:val="left" w:leader="none"/>
          <w:tab w:pos="921" w:val="left" w:leader="none"/>
        </w:tabs>
        <w:spacing w:line="251" w:lineRule="exact" w:before="0" w:after="0"/>
        <w:ind w:left="920" w:right="0" w:hanging="721"/>
        <w:jc w:val="left"/>
      </w:pPr>
      <w:r>
        <w:rPr>
          <w:spacing w:val="-2"/>
          <w:w w:val="105"/>
        </w:rPr>
        <w:t>Indemnity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Against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Claims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Loss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Goods</w:t>
      </w:r>
    </w:p>
    <w:p>
      <w:pPr>
        <w:pStyle w:val="BodyText"/>
        <w:spacing w:line="364" w:lineRule="auto" w:before="132"/>
        <w:ind w:left="200" w:right="105"/>
        <w:jc w:val="both"/>
      </w:pPr>
      <w:r>
        <w:rPr>
          <w:spacing w:val="-9"/>
          <w:w w:val="110"/>
        </w:rPr>
        <w:t>Notwithstanding</w:t>
      </w:r>
      <w:r>
        <w:rPr>
          <w:w w:val="110"/>
        </w:rPr>
        <w:t> </w:t>
      </w:r>
      <w:r>
        <w:rPr>
          <w:spacing w:val="-9"/>
          <w:w w:val="110"/>
        </w:rPr>
        <w:t>anything</w:t>
      </w:r>
      <w:r>
        <w:rPr>
          <w:w w:val="110"/>
        </w:rPr>
        <w:t> </w:t>
      </w:r>
      <w:r>
        <w:rPr>
          <w:spacing w:val="-9"/>
          <w:w w:val="110"/>
        </w:rPr>
        <w:t>contained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7"/>
          <w:w w:val="110"/>
        </w:rPr>
        <w:t>MPA</w:t>
      </w:r>
      <w:r>
        <w:rPr>
          <w:w w:val="110"/>
        </w:rPr>
        <w:t> </w:t>
      </w:r>
      <w:r>
        <w:rPr>
          <w:spacing w:val="-6"/>
          <w:w w:val="110"/>
        </w:rPr>
        <w:t>Act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8"/>
          <w:w w:val="110"/>
        </w:rPr>
        <w:t>other</w:t>
      </w:r>
      <w:r>
        <w:rPr>
          <w:w w:val="110"/>
        </w:rPr>
        <w:t> </w:t>
      </w:r>
      <w:r>
        <w:rPr>
          <w:spacing w:val="-6"/>
          <w:w w:val="110"/>
        </w:rPr>
        <w:t>law</w:t>
      </w:r>
      <w:r>
        <w:rPr>
          <w:w w:val="110"/>
        </w:rPr>
        <w:t> </w:t>
      </w:r>
      <w:r>
        <w:rPr>
          <w:spacing w:val="-7"/>
          <w:w w:val="110"/>
        </w:rPr>
        <w:t>for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time</w:t>
      </w:r>
      <w:r>
        <w:rPr>
          <w:w w:val="110"/>
        </w:rPr>
        <w:t> </w:t>
      </w:r>
      <w:r>
        <w:rPr>
          <w:spacing w:val="-8"/>
          <w:w w:val="110"/>
        </w:rPr>
        <w:t>being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9"/>
          <w:w w:val="110"/>
        </w:rPr>
        <w:t>force,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Concessionaire shall be responsible for meeting any claim, action, suit or proceeding (the</w:t>
      </w:r>
      <w:r>
        <w:rPr>
          <w:spacing w:val="1"/>
          <w:w w:val="110"/>
        </w:rPr>
        <w:t> </w:t>
      </w:r>
      <w:r>
        <w:rPr>
          <w:rFonts w:ascii="Arial" w:hAnsi="Arial"/>
          <w:b/>
          <w:spacing w:val="-8"/>
          <w:w w:val="110"/>
        </w:rPr>
        <w:t>“Action”</w:t>
      </w:r>
      <w:r>
        <w:rPr>
          <w:spacing w:val="-8"/>
          <w:w w:val="110"/>
        </w:rPr>
        <w:t>)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8"/>
          <w:w w:val="110"/>
        </w:rPr>
        <w:t>third</w:t>
      </w:r>
      <w:r>
        <w:rPr>
          <w:w w:val="110"/>
        </w:rPr>
        <w:t> </w:t>
      </w:r>
      <w:r>
        <w:rPr>
          <w:spacing w:val="-8"/>
          <w:w w:val="110"/>
        </w:rPr>
        <w:t>party</w:t>
      </w:r>
      <w:r>
        <w:rPr>
          <w:w w:val="110"/>
        </w:rPr>
        <w:t> </w:t>
      </w:r>
      <w:r>
        <w:rPr>
          <w:spacing w:val="-9"/>
          <w:w w:val="110"/>
        </w:rPr>
        <w:t>alleging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loss,</w:t>
      </w:r>
      <w:r>
        <w:rPr>
          <w:w w:val="110"/>
        </w:rPr>
        <w:t> </w:t>
      </w:r>
      <w:r>
        <w:rPr>
          <w:spacing w:val="-9"/>
          <w:w w:val="110"/>
        </w:rPr>
        <w:t>destruction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deterioration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goods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which</w:t>
      </w:r>
      <w:r>
        <w:rPr>
          <w:w w:val="110"/>
        </w:rPr>
        <w:t> </w:t>
      </w:r>
      <w:r>
        <w:rPr>
          <w:spacing w:val="-8"/>
          <w:w w:val="110"/>
        </w:rPr>
        <w:t>charge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has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been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taken by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and indemnify,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save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hold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harmless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Concessioning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Authority, its officers, employees, </w:t>
      </w:r>
      <w:r>
        <w:rPr>
          <w:spacing w:val="-2"/>
          <w:w w:val="110"/>
        </w:rPr>
        <w:t>agents and representatives (the </w:t>
      </w:r>
      <w:r>
        <w:rPr>
          <w:rFonts w:ascii="Arial" w:hAnsi="Arial"/>
          <w:b/>
          <w:spacing w:val="-2"/>
          <w:w w:val="110"/>
        </w:rPr>
        <w:t>“Indemnitees”</w:t>
      </w:r>
      <w:r>
        <w:rPr>
          <w:spacing w:val="-2"/>
          <w:w w:val="110"/>
        </w:rPr>
        <w:t>) against all</w:t>
      </w:r>
      <w:r>
        <w:rPr>
          <w:spacing w:val="-1"/>
          <w:w w:val="110"/>
        </w:rPr>
        <w:t> claims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which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asserted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against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w w:val="110"/>
        </w:rPr>
        <w:t>suffered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legal</w:t>
      </w:r>
      <w:r>
        <w:rPr>
          <w:spacing w:val="-9"/>
          <w:w w:val="110"/>
        </w:rPr>
        <w:t> </w:t>
      </w:r>
      <w:r>
        <w:rPr>
          <w:w w:val="110"/>
        </w:rPr>
        <w:t>fees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costs</w:t>
      </w:r>
      <w:r>
        <w:rPr>
          <w:spacing w:val="-9"/>
          <w:w w:val="110"/>
        </w:rPr>
        <w:t> </w:t>
      </w:r>
      <w:r>
        <w:rPr>
          <w:w w:val="110"/>
        </w:rPr>
        <w:t>incurred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which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relate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goods,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provided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notice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Action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received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Indemnitee(s)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61"/>
          <w:w w:val="110"/>
        </w:rPr>
        <w:t> </w:t>
      </w:r>
      <w:r>
        <w:rPr>
          <w:spacing w:val="-9"/>
          <w:w w:val="110"/>
        </w:rPr>
        <w:t>forwarded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Concessionaire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expeditiously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6"/>
          <w:w w:val="110"/>
        </w:rPr>
        <w:t> any </w:t>
      </w:r>
      <w:r>
        <w:rPr>
          <w:spacing w:val="-8"/>
          <w:w w:val="110"/>
        </w:rPr>
        <w:t>case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within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[●]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Days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receipt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thereof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Indemnitees.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Provided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further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Indemnitees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right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obligation,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contest,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defend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litigate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Action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any third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party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alleged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asserted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against</w:t>
      </w:r>
      <w:r>
        <w:rPr>
          <w:spacing w:val="-62"/>
          <w:w w:val="110"/>
        </w:rPr>
        <w:t> </w:t>
      </w:r>
      <w:r>
        <w:rPr>
          <w:w w:val="110"/>
        </w:rPr>
        <w:t>any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such</w:t>
      </w:r>
      <w:r>
        <w:rPr>
          <w:spacing w:val="-5"/>
          <w:w w:val="110"/>
        </w:rPr>
        <w:t> </w:t>
      </w:r>
      <w:r>
        <w:rPr>
          <w:w w:val="110"/>
        </w:rPr>
        <w:t>Indemnitees</w:t>
      </w:r>
      <w:r>
        <w:rPr>
          <w:spacing w:val="-8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respect</w:t>
      </w:r>
      <w:r>
        <w:rPr>
          <w:spacing w:val="-8"/>
          <w:w w:val="110"/>
        </w:rPr>
        <w:t> </w:t>
      </w:r>
      <w:r>
        <w:rPr>
          <w:w w:val="110"/>
        </w:rPr>
        <w:t>of,</w:t>
      </w:r>
      <w:r>
        <w:rPr>
          <w:spacing w:val="-9"/>
          <w:w w:val="110"/>
        </w:rPr>
        <w:t> </w:t>
      </w:r>
      <w:r>
        <w:rPr>
          <w:w w:val="110"/>
        </w:rPr>
        <w:t>resulting</w:t>
      </w:r>
      <w:r>
        <w:rPr>
          <w:spacing w:val="-7"/>
          <w:w w:val="110"/>
        </w:rPr>
        <w:t> </w:t>
      </w:r>
      <w:r>
        <w:rPr>
          <w:w w:val="110"/>
        </w:rPr>
        <w:t>from,</w:t>
      </w:r>
      <w:r>
        <w:rPr>
          <w:spacing w:val="-7"/>
          <w:w w:val="110"/>
        </w:rPr>
        <w:t> </w:t>
      </w:r>
      <w:r>
        <w:rPr>
          <w:w w:val="110"/>
        </w:rPr>
        <w:t>related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w w:val="110"/>
        </w:rPr>
        <w:t>arising</w:t>
      </w:r>
      <w:r>
        <w:rPr>
          <w:spacing w:val="-9"/>
          <w:w w:val="110"/>
        </w:rPr>
        <w:t> </w:t>
      </w:r>
      <w:r>
        <w:rPr>
          <w:w w:val="110"/>
        </w:rPr>
        <w:t>out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any</w:t>
      </w:r>
      <w:r>
        <w:rPr>
          <w:spacing w:val="-9"/>
          <w:w w:val="110"/>
        </w:rPr>
        <w:t> </w:t>
      </w:r>
      <w:r>
        <w:rPr>
          <w:w w:val="110"/>
        </w:rPr>
        <w:t>matter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61"/>
          <w:w w:val="110"/>
        </w:rPr>
        <w:t> </w:t>
      </w:r>
      <w:r>
        <w:rPr>
          <w:w w:val="110"/>
        </w:rPr>
        <w:t>which it is to be indemnified hereunder, and reasonable costs and expenses thereof shall be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indemnified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Concessionaire.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If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acknowledges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writing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its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obligation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indemnify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 Indemnitees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respect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loss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to 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full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extent,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entitled,</w:t>
      </w:r>
      <w:r>
        <w:rPr>
          <w:spacing w:val="-61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w w:val="110"/>
        </w:rPr>
        <w:t>its</w:t>
      </w:r>
      <w:r>
        <w:rPr>
          <w:spacing w:val="-6"/>
          <w:w w:val="110"/>
        </w:rPr>
        <w:t> </w:t>
      </w:r>
      <w:r>
        <w:rPr>
          <w:w w:val="110"/>
        </w:rPr>
        <w:t>option,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assume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control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defence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such</w:t>
      </w:r>
      <w:r>
        <w:rPr>
          <w:spacing w:val="-3"/>
          <w:w w:val="110"/>
        </w:rPr>
        <w:t> </w:t>
      </w:r>
      <w:r>
        <w:rPr>
          <w:w w:val="110"/>
        </w:rPr>
        <w:t>Action</w:t>
      </w:r>
      <w:r>
        <w:rPr>
          <w:spacing w:val="-6"/>
          <w:w w:val="110"/>
        </w:rPr>
        <w:t> </w:t>
      </w:r>
      <w:r>
        <w:rPr>
          <w:w w:val="110"/>
        </w:rPr>
        <w:t>at</w:t>
      </w:r>
      <w:r>
        <w:rPr>
          <w:spacing w:val="-6"/>
          <w:w w:val="110"/>
        </w:rPr>
        <w:t> </w:t>
      </w:r>
      <w:r>
        <w:rPr>
          <w:w w:val="110"/>
        </w:rPr>
        <w:t>its</w:t>
      </w:r>
      <w:r>
        <w:rPr>
          <w:spacing w:val="-5"/>
          <w:w w:val="110"/>
        </w:rPr>
        <w:t> </w:t>
      </w:r>
      <w:r>
        <w:rPr>
          <w:w w:val="110"/>
        </w:rPr>
        <w:t>expense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through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counsel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6"/>
          <w:w w:val="110"/>
        </w:rPr>
        <w:t>its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choice;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provided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it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gives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prompt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notice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its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intention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do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so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Indemnitees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reimburses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8"/>
          <w:w w:val="110"/>
        </w:rPr>
        <w:t>them</w:t>
      </w:r>
      <w:r>
        <w:rPr>
          <w:w w:val="110"/>
        </w:rPr>
        <w:t> </w:t>
      </w:r>
      <w:r>
        <w:rPr>
          <w:spacing w:val="-7"/>
          <w:w w:val="110"/>
        </w:rPr>
        <w:t>for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reasonable</w:t>
      </w:r>
      <w:r>
        <w:rPr>
          <w:w w:val="110"/>
        </w:rPr>
        <w:t> </w:t>
      </w:r>
      <w:r>
        <w:rPr>
          <w:spacing w:val="-8"/>
          <w:w w:val="110"/>
        </w:rPr>
        <w:t>cost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expenses</w:t>
      </w:r>
      <w:r>
        <w:rPr>
          <w:w w:val="110"/>
        </w:rPr>
        <w:t> </w:t>
      </w:r>
      <w:r>
        <w:rPr>
          <w:spacing w:val="-9"/>
          <w:w w:val="110"/>
        </w:rPr>
        <w:t>incurred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7"/>
          <w:w w:val="110"/>
        </w:rPr>
        <w:t>them</w:t>
      </w:r>
      <w:r>
        <w:rPr>
          <w:w w:val="110"/>
        </w:rPr>
        <w:t> </w:t>
      </w:r>
      <w:r>
        <w:rPr>
          <w:spacing w:val="-8"/>
          <w:w w:val="110"/>
        </w:rPr>
        <w:t>prior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assumption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such</w:t>
      </w:r>
      <w:r>
        <w:rPr>
          <w:w w:val="110"/>
        </w:rPr>
        <w:t> </w:t>
      </w:r>
      <w:r>
        <w:rPr>
          <w:spacing w:val="-9"/>
          <w:w w:val="110"/>
        </w:rPr>
        <w:t>defence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Concessionaire.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8"/>
          <w:w w:val="110"/>
        </w:rPr>
        <w:t>such</w:t>
      </w:r>
      <w:r>
        <w:rPr>
          <w:w w:val="110"/>
        </w:rPr>
        <w:t> </w:t>
      </w:r>
      <w:r>
        <w:rPr>
          <w:spacing w:val="-7"/>
          <w:w w:val="110"/>
        </w:rPr>
        <w:t>case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Indemnitees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6"/>
          <w:w w:val="110"/>
        </w:rPr>
        <w:t>not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w w:val="110"/>
        </w:rPr>
        <w:t> </w:t>
      </w:r>
      <w:r>
        <w:rPr>
          <w:spacing w:val="-9"/>
          <w:w w:val="110"/>
        </w:rPr>
        <w:t>entitled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9"/>
          <w:w w:val="110"/>
        </w:rPr>
        <w:t>settle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compromise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Action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without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prior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written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consent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Concessionaire,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which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consent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shall not be unreasonably withheld </w:t>
      </w:r>
      <w:r>
        <w:rPr>
          <w:spacing w:val="-1"/>
          <w:w w:val="110"/>
        </w:rPr>
        <w:t>or delayed. This indemnity shall survive termination of this</w:t>
      </w:r>
      <w:r>
        <w:rPr>
          <w:spacing w:val="-62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rect style="position:absolute;margin-left:62.040001pt;margin-top:13.653889pt;width:144.0pt;height:.6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23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specific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terms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agreed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respect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particular project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regarding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employment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existing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port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personnel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(as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included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in the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bid</w:t>
      </w:r>
      <w:r>
        <w:rPr>
          <w:spacing w:val="-39"/>
          <w:sz w:val="16"/>
          <w:vertAlign w:val="baseline"/>
        </w:rPr>
        <w:t> </w:t>
      </w:r>
      <w:r>
        <w:rPr>
          <w:sz w:val="16"/>
          <w:vertAlign w:val="baseline"/>
        </w:rPr>
        <w:t>documents) would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need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set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out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Appendix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11.</w:t>
      </w:r>
    </w:p>
    <w:p>
      <w:pPr>
        <w:spacing w:after="0"/>
        <w:jc w:val="left"/>
        <w:rPr>
          <w:sz w:val="16"/>
        </w:rPr>
        <w:sectPr>
          <w:footerReference w:type="default" r:id="rId11"/>
          <w:pgSz w:w="12240" w:h="15840"/>
          <w:pgMar w:footer="881" w:header="0" w:top="1420" w:bottom="1080" w:left="1040" w:right="1000"/>
        </w:sectPr>
      </w:pPr>
    </w:p>
    <w:p>
      <w:pPr>
        <w:pStyle w:val="Heading4"/>
        <w:numPr>
          <w:ilvl w:val="0"/>
          <w:numId w:val="51"/>
        </w:numPr>
        <w:tabs>
          <w:tab w:pos="920" w:val="left" w:leader="none"/>
          <w:tab w:pos="921" w:val="left" w:leader="none"/>
        </w:tabs>
        <w:spacing w:line="240" w:lineRule="auto" w:before="75" w:after="0"/>
        <w:ind w:left="920" w:right="0" w:hanging="721"/>
        <w:jc w:val="left"/>
      </w:pPr>
      <w:r>
        <w:rPr>
          <w:spacing w:val="-2"/>
          <w:w w:val="105"/>
        </w:rPr>
        <w:t>Maintenance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Complaint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Portal</w:t>
      </w:r>
    </w:p>
    <w:p>
      <w:pPr>
        <w:pStyle w:val="ListParagraph"/>
        <w:numPr>
          <w:ilvl w:val="0"/>
          <w:numId w:val="54"/>
        </w:numPr>
        <w:tabs>
          <w:tab w:pos="561" w:val="left" w:leader="none"/>
        </w:tabs>
        <w:spacing w:line="364" w:lineRule="auto" w:before="132" w:after="0"/>
        <w:ind w:left="560" w:right="105" w:hanging="360"/>
        <w:jc w:val="both"/>
        <w:rPr>
          <w:sz w:val="22"/>
        </w:rPr>
      </w:pPr>
      <w:r>
        <w:rPr>
          <w:spacing w:val="-6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Concessionaire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maintain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“Complaint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Portal”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website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which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available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all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users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Facilities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Services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who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duly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informed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about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availability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 provision for lodging of complaints. The Complaint Portal will also be linked to the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website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alert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system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real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time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access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complaints.</w:t>
      </w:r>
    </w:p>
    <w:p>
      <w:pPr>
        <w:pStyle w:val="ListParagraph"/>
        <w:numPr>
          <w:ilvl w:val="0"/>
          <w:numId w:val="54"/>
        </w:numPr>
        <w:tabs>
          <w:tab w:pos="561" w:val="left" w:leader="none"/>
        </w:tabs>
        <w:spacing w:line="364" w:lineRule="auto" w:before="5" w:after="0"/>
        <w:ind w:left="560" w:right="108" w:hanging="360"/>
        <w:jc w:val="both"/>
        <w:rPr>
          <w:sz w:val="22"/>
        </w:rPr>
      </w:pPr>
      <w:r>
        <w:rPr>
          <w:spacing w:val="-9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take action </w:t>
      </w:r>
      <w:r>
        <w:rPr>
          <w:spacing w:val="-7"/>
          <w:w w:val="110"/>
          <w:sz w:val="22"/>
        </w:rPr>
        <w:t>for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just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fair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redressal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grievance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submit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reply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complainant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within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thirty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days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from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date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receipt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with</w:t>
      </w:r>
      <w:r>
        <w:rPr>
          <w:w w:val="110"/>
          <w:sz w:val="22"/>
        </w:rPr>
        <w:t> a </w:t>
      </w:r>
      <w:r>
        <w:rPr>
          <w:spacing w:val="-7"/>
          <w:w w:val="110"/>
          <w:sz w:val="22"/>
        </w:rPr>
        <w:t>copy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Authority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maintain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proof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reply.</w:t>
      </w:r>
    </w:p>
    <w:p>
      <w:pPr>
        <w:pStyle w:val="ListParagraph"/>
        <w:numPr>
          <w:ilvl w:val="0"/>
          <w:numId w:val="54"/>
        </w:numPr>
        <w:tabs>
          <w:tab w:pos="561" w:val="left" w:leader="none"/>
        </w:tabs>
        <w:spacing w:line="364" w:lineRule="auto" w:before="2" w:after="0"/>
        <w:ind w:left="560" w:right="108" w:hanging="360"/>
        <w:jc w:val="both"/>
        <w:rPr>
          <w:sz w:val="22"/>
        </w:rPr>
      </w:pPr>
      <w:r>
        <w:rPr>
          <w:w w:val="110"/>
          <w:sz w:val="22"/>
        </w:rPr>
        <w:t>If Concessionaire fails to address the grievance and the complaint makes a reference to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issue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directions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which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complied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Concessionaire.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200"/>
      </w:pPr>
      <w:r>
        <w:rPr>
          <w:w w:val="110"/>
        </w:rPr>
        <w:t>7.1</w:t>
      </w:r>
      <w:r>
        <w:rPr>
          <w:spacing w:val="-6"/>
          <w:w w:val="110"/>
        </w:rPr>
        <w:t> </w:t>
      </w:r>
      <w:r>
        <w:rPr>
          <w:w w:val="110"/>
        </w:rPr>
        <w:t>(b) Rights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4"/>
        <w:numPr>
          <w:ilvl w:val="0"/>
          <w:numId w:val="55"/>
        </w:numPr>
        <w:tabs>
          <w:tab w:pos="650" w:val="left" w:leader="none"/>
          <w:tab w:pos="651" w:val="left" w:leader="none"/>
        </w:tabs>
        <w:spacing w:line="240" w:lineRule="auto" w:before="0" w:after="0"/>
        <w:ind w:left="650" w:right="0" w:hanging="451"/>
        <w:jc w:val="left"/>
      </w:pPr>
      <w:r>
        <w:rPr>
          <w:w w:val="110"/>
        </w:rPr>
        <w:t>Refinancing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200" w:right="121"/>
        <w:jc w:val="both"/>
      </w:pPr>
      <w:r>
        <w:rPr/>
        <w:t>Upon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shall,</w:t>
      </w:r>
      <w:r>
        <w:rPr>
          <w:spacing w:val="1"/>
        </w:rPr>
        <w:t> </w:t>
      </w:r>
      <w:r>
        <w:rPr/>
        <w:t>in</w:t>
      </w:r>
      <w:r>
        <w:rPr>
          <w:spacing w:val="-56"/>
        </w:rPr>
        <w:t> </w:t>
      </w:r>
      <w:r>
        <w:rPr/>
        <w:t>conformity with any regulations or guidelines that may be notified by the Government of India or the</w:t>
      </w:r>
      <w:r>
        <w:rPr>
          <w:spacing w:val="1"/>
        </w:rPr>
        <w:t> </w:t>
      </w:r>
      <w:r>
        <w:rPr/>
        <w:t>Reserve Bank of India and other competent authority as applicable, as the case may be, permit and</w:t>
      </w:r>
      <w:r>
        <w:rPr>
          <w:spacing w:val="1"/>
        </w:rPr>
        <w:t> </w:t>
      </w:r>
      <w:r>
        <w:rPr/>
        <w:t>enable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Concessionaire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secure</w:t>
      </w:r>
      <w:r>
        <w:rPr>
          <w:spacing w:val="12"/>
        </w:rPr>
        <w:t> </w:t>
      </w:r>
      <w:r>
        <w:rPr/>
        <w:t>refinancing,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whole</w:t>
      </w:r>
      <w:r>
        <w:rPr>
          <w:spacing w:val="13"/>
        </w:rPr>
        <w:t> </w:t>
      </w:r>
      <w:r>
        <w:rPr/>
        <w:t>or</w:t>
      </w:r>
      <w:r>
        <w:rPr>
          <w:spacing w:val="16"/>
        </w:rPr>
        <w:t> </w:t>
      </w:r>
      <w:r>
        <w:rPr/>
        <w:t>in</w:t>
      </w:r>
      <w:r>
        <w:rPr>
          <w:spacing w:val="12"/>
        </w:rPr>
        <w:t> </w:t>
      </w:r>
      <w:r>
        <w:rPr/>
        <w:t>part,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Debt</w:t>
      </w:r>
      <w:r>
        <w:rPr>
          <w:spacing w:val="14"/>
        </w:rPr>
        <w:t> </w:t>
      </w:r>
      <w:r>
        <w:rPr/>
        <w:t>Due</w:t>
      </w:r>
      <w:r>
        <w:rPr>
          <w:spacing w:val="10"/>
        </w:rPr>
        <w:t> </w:t>
      </w:r>
      <w:r>
        <w:rPr/>
        <w:t>on</w:t>
      </w:r>
      <w:r>
        <w:rPr>
          <w:spacing w:val="13"/>
        </w:rPr>
        <w:t> </w:t>
      </w:r>
      <w:r>
        <w:rPr/>
        <w:t>such</w:t>
      </w:r>
      <w:r>
        <w:rPr>
          <w:spacing w:val="10"/>
        </w:rPr>
        <w:t> </w:t>
      </w:r>
      <w:r>
        <w:rPr/>
        <w:t>terms</w:t>
      </w:r>
      <w:r>
        <w:rPr>
          <w:spacing w:val="-56"/>
        </w:rPr>
        <w:t> </w:t>
      </w:r>
      <w:r>
        <w:rPr/>
        <w:t>as may be agreed upon between the Concessionaire and the entity providing such refinancing;</w:t>
      </w:r>
      <w:r>
        <w:rPr>
          <w:spacing w:val="1"/>
        </w:rPr>
        <w:t> </w:t>
      </w:r>
      <w:r>
        <w:rPr/>
        <w:t>provided, however, that the refinancing hereunder shall always be subject to the prior written consent</w:t>
      </w:r>
      <w:r>
        <w:rPr>
          <w:spacing w:val="1"/>
        </w:rPr>
        <w:t> </w:t>
      </w:r>
      <w:r>
        <w:rPr/>
        <w:t>of the Concessioning Authority, which consent shall not be unreasonably withheld. For the avoidance</w:t>
      </w:r>
      <w:r>
        <w:rPr>
          <w:spacing w:val="1"/>
        </w:rPr>
        <w:t> </w:t>
      </w:r>
      <w:r>
        <w:rPr/>
        <w:t>of doubt, the tenure of debt refinanced hereunder may be determined mutually between the Senior</w:t>
      </w:r>
      <w:r>
        <w:rPr>
          <w:spacing w:val="1"/>
        </w:rPr>
        <w:t> </w:t>
      </w:r>
      <w:r>
        <w:rPr/>
        <w:t>Lenders and the Concessionaire, but the repayment thereof shall be completed no later than 1 (one)</w:t>
      </w:r>
      <w:r>
        <w:rPr>
          <w:spacing w:val="1"/>
        </w:rPr>
        <w:t> </w:t>
      </w:r>
      <w:r>
        <w:rPr/>
        <w:t>year</w:t>
      </w:r>
      <w:r>
        <w:rPr>
          <w:spacing w:val="3"/>
        </w:rPr>
        <w:t> </w:t>
      </w:r>
      <w:r>
        <w:rPr/>
        <w:t>prior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expiry of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Period.</w:t>
      </w:r>
    </w:p>
    <w:p>
      <w:pPr>
        <w:pStyle w:val="Heading4"/>
        <w:numPr>
          <w:ilvl w:val="0"/>
          <w:numId w:val="55"/>
        </w:numPr>
        <w:tabs>
          <w:tab w:pos="651" w:val="left" w:leader="none"/>
        </w:tabs>
        <w:spacing w:line="240" w:lineRule="auto" w:before="124" w:after="0"/>
        <w:ind w:left="650" w:right="0" w:hanging="451"/>
        <w:jc w:val="left"/>
      </w:pPr>
      <w:r>
        <w:rPr>
          <w:spacing w:val="-3"/>
          <w:w w:val="105"/>
        </w:rPr>
        <w:t>Preferential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Priority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Berthing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w w:val="110"/>
        </w:rPr>
        <w:t>Normally, except for the priority and preferential berthing that may be authorized in terms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guidelines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issued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time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time,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Concessionaire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manage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operate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8"/>
          <w:w w:val="110"/>
        </w:rPr>
        <w:t>Project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 </w:t>
      </w:r>
      <w:r>
        <w:rPr>
          <w:spacing w:val="-9"/>
          <w:w w:val="110"/>
        </w:rPr>
        <w:t>Services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first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come</w:t>
      </w:r>
      <w:r>
        <w:rPr>
          <w:spacing w:val="-6"/>
          <w:w w:val="110"/>
        </w:rPr>
        <w:t> </w:t>
      </w:r>
      <w:r>
        <w:rPr>
          <w:w w:val="110"/>
        </w:rPr>
        <w:t>-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first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serve,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common-user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basis,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open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all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shipping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lines,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importers,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exporters,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shippers,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consignees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receivers,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refrain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from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indulging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unfair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discriminatory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practice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against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user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potential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user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thereof.</w:t>
      </w:r>
      <w:r>
        <w:rPr>
          <w:spacing w:val="-62"/>
          <w:w w:val="110"/>
        </w:rPr>
        <w:t> </w:t>
      </w:r>
      <w:r>
        <w:rPr>
          <w:w w:val="110"/>
        </w:rPr>
        <w:t>However, if there is a requirement to offer preferential or priority berthing to any one or more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shipping</w:t>
      </w:r>
      <w:r>
        <w:rPr>
          <w:w w:val="110"/>
        </w:rPr>
        <w:t> </w:t>
      </w:r>
      <w:r>
        <w:rPr>
          <w:spacing w:val="-8"/>
          <w:w w:val="110"/>
        </w:rPr>
        <w:t>lines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8"/>
          <w:w w:val="110"/>
        </w:rPr>
        <w:t>vessel</w:t>
      </w:r>
      <w:r>
        <w:rPr>
          <w:w w:val="110"/>
        </w:rPr>
        <w:t> </w:t>
      </w:r>
      <w:r>
        <w:rPr>
          <w:spacing w:val="-9"/>
          <w:w w:val="110"/>
        </w:rPr>
        <w:t>owners/operators</w:t>
      </w:r>
      <w:r>
        <w:rPr>
          <w:w w:val="110"/>
        </w:rPr>
        <w:t> </w:t>
      </w:r>
      <w:r>
        <w:rPr>
          <w:spacing w:val="-5"/>
          <w:w w:val="110"/>
        </w:rPr>
        <w:t>to</w:t>
      </w:r>
      <w:r>
        <w:rPr>
          <w:w w:val="110"/>
        </w:rPr>
        <w:t> </w:t>
      </w:r>
      <w:r>
        <w:rPr>
          <w:spacing w:val="-9"/>
          <w:w w:val="110"/>
        </w:rPr>
        <w:t>optimize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7"/>
          <w:w w:val="110"/>
        </w:rPr>
        <w:t>use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Project</w:t>
      </w:r>
      <w:r>
        <w:rPr>
          <w:w w:val="110"/>
        </w:rPr>
        <w:t> </w:t>
      </w:r>
      <w:r>
        <w:rPr>
          <w:spacing w:val="-9"/>
          <w:w w:val="110"/>
        </w:rPr>
        <w:t>Facilities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Services,</w:t>
      </w:r>
      <w:r>
        <w:rPr>
          <w:spacing w:val="1"/>
          <w:w w:val="110"/>
        </w:rPr>
        <w:t> </w:t>
      </w:r>
      <w:r>
        <w:rPr>
          <w:w w:val="110"/>
        </w:rPr>
        <w:t>it shall be done in accordance with the priority berthing norms agreed in writing between</w:t>
      </w:r>
      <w:r>
        <w:rPr>
          <w:spacing w:val="1"/>
          <w:w w:val="110"/>
        </w:rPr>
        <w:t> </w:t>
      </w:r>
      <w:r>
        <w:rPr>
          <w:w w:val="110"/>
        </w:rPr>
        <w:t>Concessionaire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Concessioning</w:t>
      </w:r>
      <w:r>
        <w:rPr>
          <w:spacing w:val="-20"/>
          <w:w w:val="110"/>
        </w:rPr>
        <w:t> </w:t>
      </w:r>
      <w:r>
        <w:rPr>
          <w:w w:val="110"/>
        </w:rPr>
        <w:t>Authority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4"/>
        <w:numPr>
          <w:ilvl w:val="0"/>
          <w:numId w:val="55"/>
        </w:numPr>
        <w:tabs>
          <w:tab w:pos="651" w:val="left" w:leader="none"/>
        </w:tabs>
        <w:spacing w:line="240" w:lineRule="auto" w:before="75" w:after="0"/>
        <w:ind w:left="650" w:right="0" w:hanging="451"/>
        <w:jc w:val="left"/>
      </w:pPr>
      <w:r>
        <w:rPr>
          <w:spacing w:val="-1"/>
          <w:w w:val="105"/>
        </w:rPr>
        <w:t>Unclaimed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cargo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before="1"/>
        <w:ind w:left="200"/>
        <w:jc w:val="both"/>
      </w:pPr>
      <w:r>
        <w:rPr/>
        <w:t>The</w:t>
      </w:r>
      <w:r>
        <w:rPr>
          <w:spacing w:val="-1"/>
        </w:rPr>
        <w:t> </w:t>
      </w:r>
      <w:r>
        <w:rPr/>
        <w:t>Concessionaire may</w:t>
      </w:r>
      <w:r>
        <w:rPr>
          <w:spacing w:val="-1"/>
        </w:rPr>
        <w:t> </w:t>
      </w:r>
      <w:r>
        <w:rPr/>
        <w:t>at its</w:t>
      </w:r>
      <w:r>
        <w:rPr>
          <w:spacing w:val="1"/>
        </w:rPr>
        <w:t> </w:t>
      </w:r>
      <w:r>
        <w:rPr/>
        <w:t>cost:</w:t>
      </w:r>
    </w:p>
    <w:p>
      <w:pPr>
        <w:pStyle w:val="ListParagraph"/>
        <w:numPr>
          <w:ilvl w:val="0"/>
          <w:numId w:val="56"/>
        </w:numPr>
        <w:tabs>
          <w:tab w:pos="588" w:val="left" w:leader="none"/>
        </w:tabs>
        <w:spacing w:line="367" w:lineRule="auto" w:before="130" w:after="0"/>
        <w:ind w:left="200" w:right="105" w:firstLine="0"/>
        <w:jc w:val="both"/>
        <w:rPr>
          <w:sz w:val="22"/>
        </w:rPr>
      </w:pPr>
      <w:r>
        <w:rPr>
          <w:spacing w:val="-1"/>
          <w:w w:val="110"/>
          <w:sz w:val="22"/>
        </w:rPr>
        <w:t>after obtaining prior written approval of the Commissioner of Customs or other competent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Government Authority and in accordance with the provisions of Applicable Law, </w:t>
      </w:r>
      <w:r>
        <w:rPr>
          <w:spacing w:val="-6"/>
          <w:w w:val="110"/>
          <w:sz w:val="22"/>
        </w:rPr>
        <w:t>destroy or dispose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off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way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public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auction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and/or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tender,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unclaimed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cargo,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charge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been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taken by Concessionaire under or pursuant to this Agreement, and always subject to provisions of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MPA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Act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laws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regard.</w:t>
      </w:r>
    </w:p>
    <w:p>
      <w:pPr>
        <w:pStyle w:val="ListParagraph"/>
        <w:numPr>
          <w:ilvl w:val="0"/>
          <w:numId w:val="56"/>
        </w:numPr>
        <w:tabs>
          <w:tab w:pos="554" w:val="left" w:leader="none"/>
        </w:tabs>
        <w:spacing w:line="364" w:lineRule="auto" w:before="0" w:after="0"/>
        <w:ind w:left="200" w:right="107" w:firstLine="0"/>
        <w:jc w:val="both"/>
        <w:rPr>
          <w:sz w:val="22"/>
        </w:rPr>
      </w:pPr>
      <w:r>
        <w:rPr>
          <w:spacing w:val="-4"/>
          <w:w w:val="110"/>
          <w:sz w:val="22"/>
        </w:rPr>
        <w:t>institute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proceedings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recovery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unrealized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charges,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any,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name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and/or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defend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claim made in respect of such cargo by consignee/owners. The Concessioning </w:t>
      </w:r>
      <w:r>
        <w:rPr>
          <w:spacing w:val="-6"/>
          <w:w w:val="110"/>
          <w:sz w:val="22"/>
        </w:rPr>
        <w:t>Authority agrees to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provide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reasonable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assistance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necessary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regard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Concessionaire.</w:t>
      </w:r>
    </w:p>
    <w:p>
      <w:pPr>
        <w:pStyle w:val="Heading1"/>
        <w:numPr>
          <w:ilvl w:val="1"/>
          <w:numId w:val="57"/>
        </w:numPr>
        <w:tabs>
          <w:tab w:pos="639" w:val="left" w:leader="none"/>
        </w:tabs>
        <w:spacing w:line="240" w:lineRule="auto" w:before="112" w:after="0"/>
        <w:ind w:left="638" w:right="0" w:hanging="439"/>
        <w:jc w:val="left"/>
      </w:pPr>
      <w:r>
        <w:rPr>
          <w:w w:val="110"/>
        </w:rPr>
        <w:t>(c)</w:t>
      </w:r>
      <w:r>
        <w:rPr>
          <w:spacing w:val="-5"/>
          <w:w w:val="110"/>
        </w:rPr>
        <w:t> </w:t>
      </w:r>
      <w:r>
        <w:rPr>
          <w:w w:val="110"/>
        </w:rPr>
        <w:t>Obligations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Concessioning</w:t>
      </w:r>
      <w:r>
        <w:rPr>
          <w:spacing w:val="-2"/>
          <w:w w:val="110"/>
        </w:rPr>
        <w:t> </w:t>
      </w:r>
      <w:r>
        <w:rPr>
          <w:w w:val="110"/>
        </w:rPr>
        <w:t>Authority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4" w:lineRule="auto"/>
        <w:ind w:left="200" w:right="106"/>
        <w:jc w:val="both"/>
      </w:pPr>
      <w:r>
        <w:rPr>
          <w:spacing w:val="-1"/>
          <w:w w:val="110"/>
        </w:rPr>
        <w:t>In addition to any of its other obligations in this Agreement, </w:t>
      </w:r>
      <w:r>
        <w:rPr>
          <w:w w:val="110"/>
        </w:rPr>
        <w:t>the Concessioning Authority shall</w:t>
      </w:r>
      <w:r>
        <w:rPr>
          <w:spacing w:val="-62"/>
          <w:w w:val="110"/>
        </w:rPr>
        <w:t> </w:t>
      </w:r>
      <w:r>
        <w:rPr>
          <w:w w:val="110"/>
        </w:rPr>
        <w:t>arrange</w:t>
      </w:r>
      <w:r>
        <w:rPr>
          <w:spacing w:val="-19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provide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following:</w:t>
      </w:r>
    </w:p>
    <w:p>
      <w:pPr>
        <w:pStyle w:val="Heading4"/>
        <w:numPr>
          <w:ilvl w:val="0"/>
          <w:numId w:val="58"/>
        </w:numPr>
        <w:tabs>
          <w:tab w:pos="739" w:val="left" w:leader="none"/>
          <w:tab w:pos="741" w:val="left" w:leader="none"/>
        </w:tabs>
        <w:spacing w:line="248" w:lineRule="exact" w:before="0" w:after="0"/>
        <w:ind w:left="740" w:right="0" w:hanging="541"/>
        <w:jc w:val="left"/>
      </w:pPr>
      <w:r>
        <w:rPr>
          <w:spacing w:val="-1"/>
          <w:w w:val="105"/>
        </w:rPr>
        <w:t>Marine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Port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Services</w:t>
      </w:r>
    </w:p>
    <w:p>
      <w:pPr>
        <w:pStyle w:val="BodyText"/>
        <w:spacing w:line="364" w:lineRule="auto" w:before="132"/>
        <w:ind w:left="200" w:right="108"/>
        <w:jc w:val="both"/>
      </w:pPr>
      <w:r>
        <w:rPr>
          <w:spacing w:val="-1"/>
          <w:w w:val="110"/>
        </w:rPr>
        <w:t>The Concessioning Authority shall provide/ cause to be provided, to </w:t>
      </w:r>
      <w:r>
        <w:rPr>
          <w:w w:val="110"/>
        </w:rPr>
        <w:t>the Concessionaire, the</w:t>
      </w:r>
      <w:r>
        <w:rPr>
          <w:spacing w:val="1"/>
          <w:w w:val="110"/>
        </w:rPr>
        <w:t> </w:t>
      </w:r>
      <w:r>
        <w:rPr>
          <w:w w:val="110"/>
        </w:rPr>
        <w:t>following</w:t>
      </w:r>
      <w:r>
        <w:rPr>
          <w:spacing w:val="-16"/>
          <w:w w:val="110"/>
        </w:rPr>
        <w:t> </w:t>
      </w:r>
      <w:r>
        <w:rPr>
          <w:w w:val="110"/>
        </w:rPr>
        <w:t>services: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4" w:lineRule="auto" w:before="1" w:after="0"/>
        <w:ind w:left="560" w:right="106" w:hanging="360"/>
        <w:jc w:val="both"/>
        <w:rPr>
          <w:sz w:val="22"/>
        </w:rPr>
      </w:pPr>
      <w:r>
        <w:rPr>
          <w:w w:val="110"/>
          <w:sz w:val="22"/>
        </w:rPr>
        <w:t>scheduling the entry, berthing and sailing of the vessels, pilotage and towage on a non-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discriminatory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basis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subject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priority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berthing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norms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sailing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schedule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determined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the Deputy Conservator of the Port depending on individual </w:t>
      </w:r>
      <w:r>
        <w:rPr>
          <w:w w:val="110"/>
          <w:sz w:val="22"/>
        </w:rPr>
        <w:t>ship characteristics and tidal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conditions;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4" w:lineRule="auto" w:before="6" w:after="0"/>
        <w:ind w:left="560" w:right="119" w:hanging="360"/>
        <w:jc w:val="both"/>
        <w:rPr>
          <w:sz w:val="23"/>
        </w:rPr>
      </w:pPr>
      <w:r>
        <w:rPr>
          <w:sz w:val="22"/>
        </w:rPr>
        <w:t>maintenance of the entrance channel draft at [●]m, </w:t>
      </w:r>
      <w:r>
        <w:rPr>
          <w:sz w:val="23"/>
        </w:rPr>
        <w:t>provided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draft may be</w:t>
      </w:r>
      <w:r>
        <w:rPr>
          <w:spacing w:val="1"/>
          <w:sz w:val="23"/>
        </w:rPr>
        <w:t> </w:t>
      </w:r>
      <w:r>
        <w:rPr>
          <w:sz w:val="23"/>
        </w:rPr>
        <w:t>increased</w:t>
      </w:r>
      <w:r>
        <w:rPr>
          <w:spacing w:val="6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future</w:t>
      </w:r>
      <w:r>
        <w:rPr>
          <w:spacing w:val="1"/>
          <w:sz w:val="23"/>
        </w:rPr>
        <w:t> </w:t>
      </w:r>
      <w:r>
        <w:rPr>
          <w:sz w:val="23"/>
        </w:rPr>
        <w:t>based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mutual</w:t>
      </w:r>
      <w:r>
        <w:rPr>
          <w:spacing w:val="1"/>
          <w:sz w:val="23"/>
        </w:rPr>
        <w:t> </w:t>
      </w:r>
      <w:r>
        <w:rPr>
          <w:sz w:val="23"/>
        </w:rPr>
        <w:t>agreement</w:t>
      </w:r>
      <w:r>
        <w:rPr>
          <w:spacing w:val="1"/>
          <w:sz w:val="23"/>
        </w:rPr>
        <w:t> </w:t>
      </w:r>
      <w:r>
        <w:rPr>
          <w:sz w:val="23"/>
        </w:rPr>
        <w:t>between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Concessioning</w:t>
      </w:r>
      <w:r>
        <w:rPr>
          <w:spacing w:val="1"/>
          <w:sz w:val="23"/>
        </w:rPr>
        <w:t> </w:t>
      </w:r>
      <w:r>
        <w:rPr>
          <w:sz w:val="23"/>
        </w:rPr>
        <w:t>Authority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Concessionaire(s)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cost</w:t>
      </w:r>
      <w:r>
        <w:rPr>
          <w:spacing w:val="1"/>
          <w:sz w:val="23"/>
        </w:rPr>
        <w:t> </w:t>
      </w:r>
      <w:r>
        <w:rPr>
          <w:sz w:val="23"/>
        </w:rPr>
        <w:t>sharing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any</w:t>
      </w:r>
      <w:r>
        <w:rPr>
          <w:spacing w:val="1"/>
          <w:sz w:val="23"/>
        </w:rPr>
        <w:t> </w:t>
      </w:r>
      <w:r>
        <w:rPr>
          <w:sz w:val="23"/>
        </w:rPr>
        <w:t>other</w:t>
      </w:r>
      <w:r>
        <w:rPr>
          <w:spacing w:val="1"/>
          <w:sz w:val="23"/>
        </w:rPr>
        <w:t> </w:t>
      </w:r>
      <w:r>
        <w:rPr>
          <w:sz w:val="23"/>
        </w:rPr>
        <w:t>aspects</w:t>
      </w:r>
      <w:r>
        <w:rPr>
          <w:spacing w:val="1"/>
          <w:sz w:val="23"/>
        </w:rPr>
        <w:t> </w:t>
      </w:r>
      <w:r>
        <w:rPr>
          <w:sz w:val="23"/>
        </w:rPr>
        <w:t>subject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such</w:t>
      </w:r>
      <w:r>
        <w:rPr>
          <w:spacing w:val="1"/>
          <w:sz w:val="23"/>
        </w:rPr>
        <w:t> </w:t>
      </w:r>
      <w:r>
        <w:rPr>
          <w:sz w:val="23"/>
        </w:rPr>
        <w:t>cost</w:t>
      </w:r>
      <w:r>
        <w:rPr>
          <w:spacing w:val="1"/>
          <w:sz w:val="23"/>
        </w:rPr>
        <w:t> </w:t>
      </w:r>
      <w:r>
        <w:rPr>
          <w:sz w:val="23"/>
        </w:rPr>
        <w:t>sharing</w:t>
      </w:r>
      <w:r>
        <w:rPr>
          <w:spacing w:val="1"/>
          <w:sz w:val="23"/>
        </w:rPr>
        <w:t> </w:t>
      </w:r>
      <w:r>
        <w:rPr>
          <w:sz w:val="23"/>
        </w:rPr>
        <w:t>mechanisms</w:t>
      </w:r>
      <w:r>
        <w:rPr>
          <w:spacing w:val="4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may be determined</w:t>
      </w:r>
      <w:r>
        <w:rPr>
          <w:spacing w:val="4"/>
          <w:sz w:val="23"/>
        </w:rPr>
        <w:t> </w:t>
      </w:r>
      <w:r>
        <w:rPr>
          <w:sz w:val="23"/>
        </w:rPr>
        <w:t>under</w:t>
      </w:r>
      <w:r>
        <w:rPr>
          <w:spacing w:val="4"/>
          <w:sz w:val="23"/>
        </w:rPr>
        <w:t> </w:t>
      </w:r>
      <w:r>
        <w:rPr>
          <w:sz w:val="23"/>
        </w:rPr>
        <w:t>Clause</w:t>
      </w:r>
      <w:r>
        <w:rPr>
          <w:spacing w:val="1"/>
          <w:sz w:val="23"/>
        </w:rPr>
        <w:t> </w:t>
      </w:r>
      <w:r>
        <w:rPr>
          <w:sz w:val="23"/>
        </w:rPr>
        <w:t>(i)</w:t>
      </w:r>
      <w:r>
        <w:rPr>
          <w:spacing w:val="1"/>
          <w:sz w:val="23"/>
        </w:rPr>
        <w:t> </w:t>
      </w:r>
      <w:r>
        <w:rPr>
          <w:sz w:val="23"/>
        </w:rPr>
        <w:t>below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240" w:lineRule="auto" w:before="3" w:after="0"/>
        <w:ind w:left="560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waterside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safety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safety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navigation;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7" w:lineRule="auto" w:before="131" w:after="0"/>
        <w:ind w:left="560" w:right="117" w:hanging="360"/>
        <w:jc w:val="both"/>
        <w:rPr>
          <w:sz w:val="23"/>
        </w:rPr>
      </w:pPr>
      <w:r>
        <w:rPr>
          <w:sz w:val="22"/>
        </w:rPr>
        <w:t>maintenance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dredged draft alongside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berth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[●]m,</w:t>
      </w:r>
      <w:r>
        <w:rPr>
          <w:spacing w:val="1"/>
          <w:sz w:val="22"/>
        </w:rPr>
        <w:t> </w:t>
      </w:r>
      <w:r>
        <w:rPr>
          <w:sz w:val="23"/>
        </w:rPr>
        <w:t>provided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draft</w:t>
      </w:r>
      <w:r>
        <w:rPr>
          <w:spacing w:val="1"/>
          <w:sz w:val="23"/>
        </w:rPr>
        <w:t> </w:t>
      </w:r>
      <w:r>
        <w:rPr>
          <w:sz w:val="23"/>
        </w:rPr>
        <w:t>may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increased in future at the cost and risk of the Concessionaire subject to the approval from</w:t>
      </w:r>
      <w:r>
        <w:rPr>
          <w:spacing w:val="1"/>
          <w:sz w:val="23"/>
        </w:rPr>
        <w:t> </w:t>
      </w:r>
      <w:r>
        <w:rPr>
          <w:sz w:val="23"/>
        </w:rPr>
        <w:t>Concessioning</w:t>
      </w:r>
      <w:r>
        <w:rPr>
          <w:spacing w:val="4"/>
          <w:sz w:val="23"/>
        </w:rPr>
        <w:t> </w:t>
      </w:r>
      <w:r>
        <w:rPr>
          <w:sz w:val="23"/>
        </w:rPr>
        <w:t>Authority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4" w:lineRule="auto" w:before="0" w:after="0"/>
        <w:ind w:left="560" w:right="106" w:hanging="360"/>
        <w:jc w:val="both"/>
        <w:rPr>
          <w:sz w:val="22"/>
        </w:rPr>
      </w:pPr>
      <w:r>
        <w:rPr>
          <w:spacing w:val="-7"/>
          <w:w w:val="110"/>
          <w:sz w:val="22"/>
        </w:rPr>
        <w:t>carry </w:t>
      </w:r>
      <w:r>
        <w:rPr>
          <w:spacing w:val="-6"/>
          <w:w w:val="110"/>
          <w:sz w:val="22"/>
        </w:rPr>
        <w:t>out capital or maintenance dredging operations, if any that may be required to ensure 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draft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provided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maintained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levels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agreed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this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Agreement,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minimum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inconvenience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dislocation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Facilitiesand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Services;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4" w:lineRule="auto" w:before="81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provision and maintenance </w:t>
      </w:r>
      <w:r>
        <w:rPr>
          <w:spacing w:val="-6"/>
          <w:w w:val="110"/>
          <w:sz w:val="22"/>
        </w:rPr>
        <w:t>of all general port infrastructure other than those covered under the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Concession,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necessary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management,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operation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maintenance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Facilities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Services;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4" w:lineRule="auto" w:before="2" w:after="0"/>
        <w:ind w:left="560" w:right="107" w:hanging="360"/>
        <w:jc w:val="both"/>
        <w:rPr>
          <w:sz w:val="22"/>
        </w:rPr>
      </w:pPr>
      <w:r>
        <w:rPr>
          <w:spacing w:val="-2"/>
          <w:w w:val="110"/>
          <w:sz w:val="22"/>
        </w:rPr>
        <w:t>[provide for/put in place arrangements for provision of Supporting Project </w:t>
      </w:r>
      <w:r>
        <w:rPr>
          <w:spacing w:val="-1"/>
          <w:w w:val="110"/>
          <w:sz w:val="22"/>
        </w:rPr>
        <w:t>Infrastructure as</w:t>
      </w:r>
      <w:r>
        <w:rPr>
          <w:w w:val="110"/>
          <w:sz w:val="22"/>
        </w:rPr>
        <w:t> provided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Appendix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19]</w:t>
      </w:r>
      <w:r>
        <w:rPr>
          <w:w w:val="110"/>
          <w:sz w:val="22"/>
          <w:vertAlign w:val="superscript"/>
        </w:rPr>
        <w:t>24</w:t>
      </w:r>
      <w:r>
        <w:rPr>
          <w:w w:val="110"/>
          <w:sz w:val="22"/>
          <w:vertAlign w:val="baseline"/>
        </w:rPr>
        <w:t>;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4" w:lineRule="auto" w:before="4" w:after="0"/>
        <w:ind w:left="560" w:right="104" w:hanging="360"/>
        <w:jc w:val="both"/>
        <w:rPr>
          <w:sz w:val="22"/>
        </w:rPr>
      </w:pPr>
      <w:r>
        <w:rPr>
          <w:spacing w:val="-1"/>
          <w:w w:val="110"/>
          <w:sz w:val="22"/>
        </w:rPr>
        <w:t>assist the Concessionaire in securing the assistance </w:t>
      </w:r>
      <w:r>
        <w:rPr>
          <w:w w:val="110"/>
          <w:sz w:val="22"/>
        </w:rPr>
        <w:t>of CISF or the relevant Government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may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necessary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prosecute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persons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offence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committed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them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within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Project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Site;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0"/>
          <w:numId w:val="59"/>
        </w:numPr>
        <w:tabs>
          <w:tab w:pos="561" w:val="left" w:leader="none"/>
        </w:tabs>
        <w:spacing w:line="364" w:lineRule="auto" w:before="2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evolve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mutually acceptable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mechanism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sharing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common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costs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existing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future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terminal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operators.</w:t>
      </w:r>
    </w:p>
    <w:p>
      <w:pPr>
        <w:pStyle w:val="Heading4"/>
        <w:numPr>
          <w:ilvl w:val="0"/>
          <w:numId w:val="58"/>
        </w:numPr>
        <w:tabs>
          <w:tab w:pos="651" w:val="left" w:leader="none"/>
        </w:tabs>
        <w:spacing w:line="248" w:lineRule="exact" w:before="0" w:after="0"/>
        <w:ind w:left="650" w:right="0" w:hanging="451"/>
        <w:jc w:val="left"/>
      </w:pPr>
      <w:r>
        <w:rPr>
          <w:w w:val="110"/>
        </w:rPr>
        <w:t>Approvals</w:t>
      </w:r>
    </w:p>
    <w:p>
      <w:pPr>
        <w:pStyle w:val="BodyText"/>
        <w:spacing w:line="364" w:lineRule="auto" w:before="132"/>
        <w:ind w:left="200" w:right="108"/>
        <w:jc w:val="both"/>
      </w:pP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Concessioning</w:t>
      </w:r>
      <w:r>
        <w:rPr>
          <w:spacing w:val="1"/>
          <w:w w:val="110"/>
        </w:rPr>
        <w:t> </w:t>
      </w:r>
      <w:r>
        <w:rPr>
          <w:w w:val="110"/>
        </w:rPr>
        <w:t>Authority</w:t>
      </w:r>
      <w:r>
        <w:rPr>
          <w:spacing w:val="1"/>
          <w:w w:val="110"/>
        </w:rPr>
        <w:t> </w:t>
      </w:r>
      <w:r>
        <w:rPr>
          <w:w w:val="110"/>
        </w:rPr>
        <w:t>shall</w:t>
      </w:r>
      <w:r>
        <w:rPr>
          <w:spacing w:val="1"/>
          <w:w w:val="110"/>
        </w:rPr>
        <w:t> </w:t>
      </w:r>
      <w:r>
        <w:rPr>
          <w:w w:val="110"/>
        </w:rPr>
        <w:t>promptly</w:t>
      </w:r>
      <w:r>
        <w:rPr>
          <w:spacing w:val="1"/>
          <w:w w:val="110"/>
        </w:rPr>
        <w:t> </w:t>
      </w:r>
      <w:r>
        <w:rPr>
          <w:w w:val="110"/>
        </w:rPr>
        <w:t>grant</w:t>
      </w:r>
      <w:r>
        <w:rPr>
          <w:spacing w:val="1"/>
          <w:w w:val="110"/>
        </w:rPr>
        <w:t> </w:t>
      </w:r>
      <w:r>
        <w:rPr>
          <w:w w:val="110"/>
        </w:rPr>
        <w:t>approvals/</w:t>
      </w:r>
      <w:r>
        <w:rPr>
          <w:spacing w:val="1"/>
          <w:w w:val="110"/>
        </w:rPr>
        <w:t> </w:t>
      </w:r>
      <w:r>
        <w:rPr>
          <w:w w:val="110"/>
        </w:rPr>
        <w:t>consents</w:t>
      </w:r>
      <w:r>
        <w:rPr>
          <w:spacing w:val="1"/>
          <w:w w:val="110"/>
        </w:rPr>
        <w:t> </w:t>
      </w:r>
      <w:r>
        <w:rPr>
          <w:w w:val="110"/>
        </w:rPr>
        <w:t>sought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required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under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subject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having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complied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all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Applicable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Laws/requirements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6"/>
          <w:w w:val="110"/>
        </w:rPr>
        <w:t> </w:t>
      </w:r>
      <w:r>
        <w:rPr>
          <w:w w:val="110"/>
        </w:rPr>
        <w:t>this</w:t>
      </w:r>
      <w:r>
        <w:rPr>
          <w:spacing w:val="-17"/>
          <w:w w:val="110"/>
        </w:rPr>
        <w:t> </w:t>
      </w:r>
      <w:r>
        <w:rPr>
          <w:w w:val="110"/>
        </w:rPr>
        <w:t>regard.</w:t>
      </w:r>
    </w:p>
    <w:p>
      <w:pPr>
        <w:pStyle w:val="Heading4"/>
        <w:numPr>
          <w:ilvl w:val="0"/>
          <w:numId w:val="58"/>
        </w:numPr>
        <w:tabs>
          <w:tab w:pos="651" w:val="left" w:leader="none"/>
        </w:tabs>
        <w:spacing w:line="252" w:lineRule="exact" w:before="0" w:after="0"/>
        <w:ind w:left="650" w:right="0" w:hanging="451"/>
        <w:jc w:val="left"/>
      </w:pPr>
      <w:r>
        <w:rPr>
          <w:spacing w:val="-3"/>
          <w:w w:val="105"/>
        </w:rPr>
        <w:t>Additional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Land,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Utilities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facilities</w:t>
      </w:r>
    </w:p>
    <w:p>
      <w:pPr>
        <w:pStyle w:val="BodyText"/>
        <w:spacing w:line="364" w:lineRule="auto" w:before="132"/>
        <w:ind w:left="200" w:right="106"/>
        <w:jc w:val="both"/>
      </w:pPr>
      <w:r>
        <w:rPr>
          <w:w w:val="105"/>
        </w:rPr>
        <w:t>In the event of land, utilities and facilities are found to be insufficient by the Concessionaire for</w:t>
      </w:r>
      <w:r>
        <w:rPr>
          <w:spacing w:val="1"/>
          <w:w w:val="105"/>
        </w:rPr>
        <w:t> </w:t>
      </w:r>
      <w:r>
        <w:rPr>
          <w:w w:val="105"/>
        </w:rPr>
        <w:t>providing services as per the Scope of Work at any time during the concession period, the</w:t>
      </w:r>
      <w:r>
        <w:rPr>
          <w:spacing w:val="1"/>
          <w:w w:val="105"/>
        </w:rPr>
        <w:t> </w:t>
      </w:r>
      <w:r>
        <w:rPr>
          <w:spacing w:val="-4"/>
          <w:w w:val="105"/>
        </w:rPr>
        <w:t>Concessionaire</w:t>
      </w:r>
      <w:r>
        <w:rPr>
          <w:spacing w:val="-14"/>
          <w:w w:val="105"/>
        </w:rPr>
        <w:t> </w:t>
      </w:r>
      <w:r>
        <w:rPr>
          <w:spacing w:val="-4"/>
          <w:w w:val="105"/>
        </w:rPr>
        <w:t>may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approach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Concessioning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Authority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providing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additional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land,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utilities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and</w:t>
      </w:r>
      <w:r>
        <w:rPr>
          <w:spacing w:val="-59"/>
          <w:w w:val="105"/>
        </w:rPr>
        <w:t> </w:t>
      </w:r>
      <w:r>
        <w:rPr/>
        <w:t>facilities.</w:t>
      </w:r>
      <w:r>
        <w:rPr>
          <w:spacing w:val="29"/>
        </w:rPr>
        <w:t> </w:t>
      </w:r>
      <w:r>
        <w:rPr/>
        <w:t>Concessioning</w:t>
      </w:r>
      <w:r>
        <w:rPr>
          <w:spacing w:val="28"/>
        </w:rPr>
        <w:t> </w:t>
      </w:r>
      <w:r>
        <w:rPr/>
        <w:t>Authority</w:t>
      </w:r>
      <w:r>
        <w:rPr>
          <w:spacing w:val="26"/>
        </w:rPr>
        <w:t> </w:t>
      </w:r>
      <w:r>
        <w:rPr/>
        <w:t>on</w:t>
      </w:r>
      <w:r>
        <w:rPr>
          <w:spacing w:val="28"/>
        </w:rPr>
        <w:t> </w:t>
      </w:r>
      <w:r>
        <w:rPr/>
        <w:t>being</w:t>
      </w:r>
      <w:r>
        <w:rPr>
          <w:spacing w:val="29"/>
        </w:rPr>
        <w:t> </w:t>
      </w:r>
      <w:r>
        <w:rPr/>
        <w:t>approached</w:t>
      </w:r>
      <w:r>
        <w:rPr>
          <w:spacing w:val="28"/>
        </w:rPr>
        <w:t> </w:t>
      </w:r>
      <w:r>
        <w:rPr/>
        <w:t>by</w:t>
      </w:r>
      <w:r>
        <w:rPr>
          <w:spacing w:val="28"/>
        </w:rPr>
        <w:t> </w:t>
      </w:r>
      <w:r>
        <w:rPr/>
        <w:t>Concessionaire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due</w:t>
      </w:r>
      <w:r>
        <w:rPr>
          <w:spacing w:val="27"/>
        </w:rPr>
        <w:t> </w:t>
      </w:r>
      <w:r>
        <w:rPr/>
        <w:t>justification</w:t>
      </w:r>
      <w:r>
        <w:rPr>
          <w:spacing w:val="26"/>
        </w:rPr>
        <w:t> </w:t>
      </w:r>
      <w:r>
        <w:rPr/>
        <w:t>of</w:t>
      </w:r>
      <w:r>
        <w:rPr>
          <w:spacing w:val="-56"/>
        </w:rPr>
        <w:t> </w:t>
      </w:r>
      <w:r>
        <w:rPr/>
        <w:t>the additional land, utilities, facilities requirement as applicable shall consider, subject to availability</w:t>
      </w:r>
      <w:r>
        <w:rPr>
          <w:spacing w:val="1"/>
        </w:rPr>
        <w:t> </w:t>
      </w:r>
      <w:r>
        <w:rPr>
          <w:w w:val="105"/>
        </w:rPr>
        <w:t>and provide additional land, utilities and facilities if considered necessary for providing project</w:t>
      </w:r>
      <w:r>
        <w:rPr>
          <w:spacing w:val="1"/>
          <w:w w:val="105"/>
        </w:rPr>
        <w:t> </w:t>
      </w:r>
      <w:r>
        <w:rPr/>
        <w:t>facilities as per Scope of Work. Even if authority is not in a position to provide additional land, utilities</w:t>
      </w:r>
      <w:r>
        <w:rPr>
          <w:spacing w:val="1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services,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Concessionaire</w:t>
      </w:r>
      <w:r>
        <w:rPr>
          <w:spacing w:val="-6"/>
          <w:w w:val="105"/>
        </w:rPr>
        <w:t> </w:t>
      </w:r>
      <w:r>
        <w:rPr>
          <w:w w:val="105"/>
        </w:rPr>
        <w:t>would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entitled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any</w:t>
      </w:r>
      <w:r>
        <w:rPr>
          <w:spacing w:val="-7"/>
          <w:w w:val="105"/>
        </w:rPr>
        <w:t> </w:t>
      </w:r>
      <w:r>
        <w:rPr>
          <w:w w:val="105"/>
        </w:rPr>
        <w:t>relaxation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grounds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land,</w:t>
      </w:r>
      <w:r>
        <w:rPr>
          <w:spacing w:val="-59"/>
          <w:w w:val="105"/>
        </w:rPr>
        <w:t> </w:t>
      </w:r>
      <w:r>
        <w:rPr>
          <w:w w:val="105"/>
        </w:rPr>
        <w:t>utilities and services are found to be insufficient my Concessionaire for providing services as per</w:t>
      </w:r>
      <w:r>
        <w:rPr>
          <w:spacing w:val="1"/>
          <w:w w:val="105"/>
        </w:rPr>
        <w:t> </w:t>
      </w:r>
      <w:r>
        <w:rPr>
          <w:w w:val="105"/>
        </w:rPr>
        <w:t>Scope of</w:t>
      </w:r>
      <w:r>
        <w:rPr>
          <w:spacing w:val="-2"/>
          <w:w w:val="105"/>
        </w:rPr>
        <w:t> </w:t>
      </w:r>
      <w:r>
        <w:rPr>
          <w:w w:val="105"/>
        </w:rPr>
        <w:t>Work.</w:t>
      </w:r>
    </w:p>
    <w:p>
      <w:pPr>
        <w:pStyle w:val="Heading4"/>
        <w:numPr>
          <w:ilvl w:val="0"/>
          <w:numId w:val="58"/>
        </w:numPr>
        <w:tabs>
          <w:tab w:pos="651" w:val="left" w:leader="none"/>
        </w:tabs>
        <w:spacing w:line="240" w:lineRule="auto" w:before="4" w:after="0"/>
        <w:ind w:left="650" w:right="0" w:hanging="451"/>
        <w:jc w:val="left"/>
      </w:pPr>
      <w:r>
        <w:rPr>
          <w:spacing w:val="-2"/>
          <w:w w:val="105"/>
        </w:rPr>
        <w:t>Reference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Adjudicatory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Board</w:t>
      </w:r>
    </w:p>
    <w:p>
      <w:pPr>
        <w:pStyle w:val="BodyText"/>
        <w:spacing w:line="364" w:lineRule="auto" w:before="132"/>
        <w:ind w:left="200" w:right="106"/>
        <w:jc w:val="both"/>
      </w:pPr>
      <w:r>
        <w:rPr>
          <w:w w:val="110"/>
        </w:rPr>
        <w:t>In the event of Project becoming a Stressed project, Concessioning Authority may make 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reference </w:t>
      </w:r>
      <w:r>
        <w:rPr>
          <w:spacing w:val="-1"/>
          <w:w w:val="110"/>
        </w:rPr>
        <w:t>to Adjudicatory Board, after its constitution as per Article 19.4 of this Agreement, for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appraisal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review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suggest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measures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revive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Project.</w:t>
      </w:r>
    </w:p>
    <w:p>
      <w:pPr>
        <w:pStyle w:val="Heading1"/>
        <w:spacing w:before="119"/>
        <w:ind w:left="200"/>
        <w:jc w:val="both"/>
      </w:pPr>
      <w:r>
        <w:rPr>
          <w:w w:val="110"/>
        </w:rPr>
        <w:t>7.1(d)</w:t>
      </w:r>
      <w:r>
        <w:rPr>
          <w:spacing w:val="-3"/>
          <w:w w:val="110"/>
        </w:rPr>
        <w:t> </w:t>
      </w:r>
      <w:r>
        <w:rPr>
          <w:w w:val="110"/>
        </w:rPr>
        <w:t>Rights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Concessioning</w:t>
      </w:r>
      <w:r>
        <w:rPr>
          <w:spacing w:val="-3"/>
          <w:w w:val="110"/>
        </w:rPr>
        <w:t> </w:t>
      </w:r>
      <w:r>
        <w:rPr>
          <w:w w:val="110"/>
        </w:rPr>
        <w:t>Authority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0"/>
          <w:numId w:val="60"/>
        </w:numPr>
        <w:tabs>
          <w:tab w:pos="652" w:val="left" w:leader="none"/>
        </w:tabs>
        <w:spacing w:line="364" w:lineRule="auto" w:before="1" w:after="0"/>
        <w:ind w:left="652" w:right="106" w:hanging="452"/>
        <w:jc w:val="both"/>
        <w:rPr>
          <w:sz w:val="22"/>
        </w:rPr>
      </w:pPr>
      <w:r>
        <w:rPr/>
        <w:pict>
          <v:rect style="position:absolute;margin-left:62.040001pt;margin-top:61.667538pt;width:144.0pt;height:.6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  <w:r>
        <w:rPr>
          <w:spacing w:val="-4"/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reasonable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opinion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Authority,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material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breach of its obligations under this Agreement for handling of cargo at the Project, the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4"/>
          <w:w w:val="110"/>
          <w:sz w:val="22"/>
        </w:rPr>
        <w:t> </w:t>
      </w:r>
      <w:r>
        <w:rPr>
          <w:spacing w:val="-1"/>
          <w:w w:val="110"/>
          <w:sz w:val="22"/>
        </w:rPr>
        <w:t>Authority</w:t>
      </w:r>
      <w:r>
        <w:rPr>
          <w:spacing w:val="5"/>
          <w:w w:val="110"/>
          <w:sz w:val="22"/>
        </w:rPr>
        <w:t> </w:t>
      </w:r>
      <w:r>
        <w:rPr>
          <w:spacing w:val="-1"/>
          <w:w w:val="110"/>
          <w:sz w:val="22"/>
        </w:rPr>
        <w:t>may,</w:t>
      </w:r>
      <w:r>
        <w:rPr>
          <w:spacing w:val="4"/>
          <w:w w:val="110"/>
          <w:sz w:val="22"/>
        </w:rPr>
        <w:t> </w:t>
      </w:r>
      <w:r>
        <w:rPr>
          <w:spacing w:val="-1"/>
          <w:w w:val="110"/>
          <w:sz w:val="22"/>
        </w:rPr>
        <w:t>without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prejudice</w:t>
      </w:r>
      <w:r>
        <w:rPr>
          <w:spacing w:val="8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5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6"/>
          <w:w w:val="110"/>
          <w:sz w:val="22"/>
        </w:rPr>
        <w:t> </w:t>
      </w:r>
      <w:r>
        <w:rPr>
          <w:w w:val="110"/>
          <w:sz w:val="22"/>
        </w:rPr>
        <w:t>its</w:t>
      </w:r>
      <w:r>
        <w:rPr>
          <w:spacing w:val="7"/>
          <w:w w:val="110"/>
          <w:sz w:val="22"/>
        </w:rPr>
        <w:t> </w:t>
      </w:r>
      <w:r>
        <w:rPr>
          <w:w w:val="110"/>
          <w:sz w:val="22"/>
        </w:rPr>
        <w:t>rights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4"/>
          <w:w w:val="110"/>
          <w:sz w:val="22"/>
        </w:rPr>
        <w:t> </w:t>
      </w:r>
      <w:r>
        <w:rPr>
          <w:w w:val="110"/>
          <w:sz w:val="22"/>
        </w:rPr>
        <w:t>Agreement</w: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24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retained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applicable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81"/>
        <w:ind w:left="652" w:right="107"/>
        <w:jc w:val="both"/>
      </w:pPr>
      <w:r>
        <w:rPr>
          <w:spacing w:val="-1"/>
          <w:w w:val="110"/>
        </w:rPr>
        <w:t>including termination thereof, </w:t>
      </w:r>
      <w:r>
        <w:rPr>
          <w:w w:val="110"/>
        </w:rPr>
        <w:t>by notice require the Concessionaire to take reasonable</w:t>
      </w:r>
      <w:r>
        <w:rPr>
          <w:spacing w:val="1"/>
          <w:w w:val="110"/>
        </w:rPr>
        <w:t> </w:t>
      </w:r>
      <w:r>
        <w:rPr>
          <w:w w:val="110"/>
        </w:rPr>
        <w:t>measures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handling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cargo.</w:t>
      </w:r>
    </w:p>
    <w:p>
      <w:pPr>
        <w:pStyle w:val="ListParagraph"/>
        <w:numPr>
          <w:ilvl w:val="0"/>
          <w:numId w:val="60"/>
        </w:numPr>
        <w:tabs>
          <w:tab w:pos="652" w:val="left" w:leader="none"/>
        </w:tabs>
        <w:spacing w:line="364" w:lineRule="auto" w:before="1" w:after="0"/>
        <w:ind w:left="651" w:right="105" w:hanging="452"/>
        <w:jc w:val="both"/>
        <w:rPr>
          <w:sz w:val="22"/>
        </w:rPr>
      </w:pPr>
      <w:r>
        <w:rPr>
          <w:spacing w:val="-5"/>
          <w:w w:val="110"/>
          <w:sz w:val="22"/>
        </w:rPr>
        <w:t>In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event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Concessionaire,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upon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notice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spacing w:val="-4"/>
          <w:w w:val="110"/>
          <w:sz w:val="22"/>
        </w:rPr>
        <w:t> </w:t>
      </w:r>
      <w:r>
        <w:rPr>
          <w:spacing w:val="-6"/>
          <w:w w:val="110"/>
          <w:sz w:val="22"/>
        </w:rPr>
        <w:t>per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7.1(d)(i)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above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fails</w:t>
      </w:r>
      <w:r>
        <w:rPr>
          <w:spacing w:val="-1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handle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cargo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per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within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reasonable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period,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may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take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over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performance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all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obligations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Concessionaire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extent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deemed necessary by it for handling of cargo at the </w:t>
      </w:r>
      <w:r>
        <w:rPr>
          <w:w w:val="110"/>
          <w:sz w:val="23"/>
        </w:rPr>
        <w:t>Project, at the risk and cost of the</w:t>
      </w:r>
      <w:r>
        <w:rPr>
          <w:spacing w:val="1"/>
          <w:w w:val="110"/>
          <w:sz w:val="23"/>
        </w:rPr>
        <w:t> </w:t>
      </w:r>
      <w:r>
        <w:rPr>
          <w:w w:val="105"/>
          <w:sz w:val="23"/>
        </w:rPr>
        <w:t>Concessionaire and to recover </w:t>
      </w:r>
      <w:r>
        <w:rPr>
          <w:w w:val="105"/>
          <w:sz w:val="22"/>
        </w:rPr>
        <w:t>any costs and expenses incurred by the Concessioning</w:t>
      </w:r>
      <w:r>
        <w:rPr>
          <w:spacing w:val="1"/>
          <w:w w:val="105"/>
          <w:sz w:val="22"/>
        </w:rPr>
        <w:t> </w:t>
      </w:r>
      <w:r>
        <w:rPr>
          <w:sz w:val="22"/>
        </w:rPr>
        <w:t>Authority in discharge of its obligations hereunder </w:t>
      </w:r>
      <w:r>
        <w:rPr>
          <w:sz w:val="23"/>
        </w:rPr>
        <w:t>from the Concessionaire</w:t>
      </w:r>
      <w:r>
        <w:rPr>
          <w:sz w:val="22"/>
        </w:rPr>
        <w:t>; provided that such</w:t>
      </w:r>
      <w:r>
        <w:rPr>
          <w:spacing w:val="1"/>
          <w:sz w:val="22"/>
        </w:rPr>
        <w:t> </w:t>
      </w:r>
      <w:r>
        <w:rPr>
          <w:w w:val="110"/>
          <w:sz w:val="22"/>
        </w:rPr>
        <w:t>taking over by the Concessioning Authority shall be of no greater scope and of no longer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duration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reasonably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required.</w:t>
      </w:r>
    </w:p>
    <w:p>
      <w:pPr>
        <w:pStyle w:val="ListParagraph"/>
        <w:numPr>
          <w:ilvl w:val="0"/>
          <w:numId w:val="60"/>
        </w:numPr>
        <w:tabs>
          <w:tab w:pos="652" w:val="left" w:leader="none"/>
        </w:tabs>
        <w:spacing w:line="364" w:lineRule="auto" w:before="10" w:after="0"/>
        <w:ind w:left="651" w:right="119" w:hanging="452"/>
        <w:jc w:val="both"/>
        <w:rPr>
          <w:sz w:val="22"/>
        </w:rPr>
      </w:pPr>
      <w:r>
        <w:rPr>
          <w:sz w:val="22"/>
        </w:rPr>
        <w:t>the Concessioning Authority has the right, to recover the costs specified in Clause 7.1 (d) directly</w:t>
      </w:r>
      <w:r>
        <w:rPr>
          <w:spacing w:val="-56"/>
          <w:sz w:val="22"/>
        </w:rPr>
        <w:t> </w:t>
      </w:r>
      <w:r>
        <w:rPr>
          <w:sz w:val="22"/>
        </w:rPr>
        <w:t>from the Escrow Account</w:t>
      </w:r>
      <w:r>
        <w:rPr>
          <w:spacing w:val="1"/>
          <w:sz w:val="22"/>
        </w:rPr>
        <w:t> </w:t>
      </w:r>
      <w:r>
        <w:rPr>
          <w:sz w:val="22"/>
        </w:rPr>
        <w:t>as if</w:t>
      </w:r>
      <w:r>
        <w:rPr>
          <w:spacing w:val="1"/>
          <w:sz w:val="22"/>
        </w:rPr>
        <w:t> </w:t>
      </w:r>
      <w:r>
        <w:rPr>
          <w:sz w:val="22"/>
        </w:rPr>
        <w:t>such costs were O&amp;M Expenses, and for that</w:t>
      </w:r>
      <w:r>
        <w:rPr>
          <w:spacing w:val="1"/>
          <w:sz w:val="22"/>
        </w:rPr>
        <w:t> </w:t>
      </w:r>
      <w:r>
        <w:rPr>
          <w:sz w:val="22"/>
        </w:rPr>
        <w:t>purpose, the</w:t>
      </w:r>
      <w:r>
        <w:rPr>
          <w:spacing w:val="1"/>
          <w:sz w:val="22"/>
        </w:rPr>
        <w:t> </w:t>
      </w:r>
      <w:r>
        <w:rPr>
          <w:sz w:val="22"/>
        </w:rPr>
        <w:t>Concessionaire hereby agrees to give irrevocable instructions to the Escrow Bank to make</w:t>
      </w:r>
      <w:r>
        <w:rPr>
          <w:spacing w:val="1"/>
          <w:sz w:val="22"/>
        </w:rPr>
        <w:t> </w:t>
      </w:r>
      <w:r>
        <w:rPr>
          <w:sz w:val="22"/>
        </w:rPr>
        <w:t>payment from the Escrow Account in accordance with the instructions of the 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2"/>
          <w:sz w:val="22"/>
        </w:rPr>
        <w:t> </w:t>
      </w:r>
      <w:r>
        <w:rPr>
          <w:sz w:val="22"/>
        </w:rPr>
        <w:t>this Clause</w:t>
      </w:r>
      <w:r>
        <w:rPr>
          <w:spacing w:val="1"/>
          <w:sz w:val="22"/>
        </w:rPr>
        <w:t> </w:t>
      </w:r>
      <w:r>
        <w:rPr>
          <w:sz w:val="22"/>
        </w:rPr>
        <w:t>7.1</w:t>
      </w:r>
      <w:r>
        <w:rPr>
          <w:spacing w:val="-2"/>
          <w:sz w:val="22"/>
        </w:rPr>
        <w:t> </w:t>
      </w:r>
      <w:r>
        <w:rPr>
          <w:sz w:val="22"/>
        </w:rPr>
        <w:t>d</w:t>
      </w:r>
      <w:r>
        <w:rPr>
          <w:spacing w:val="2"/>
          <w:sz w:val="22"/>
        </w:rPr>
        <w:t> </w:t>
      </w:r>
      <w:r>
        <w:rPr>
          <w:sz w:val="22"/>
        </w:rPr>
        <w:t>(iii)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debit the</w:t>
      </w:r>
      <w:r>
        <w:rPr>
          <w:spacing w:val="2"/>
          <w:sz w:val="22"/>
        </w:rPr>
        <w:t> </w:t>
      </w:r>
      <w:r>
        <w:rPr>
          <w:sz w:val="22"/>
        </w:rPr>
        <w:t>same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O&amp;M</w:t>
      </w:r>
      <w:r>
        <w:rPr>
          <w:spacing w:val="-2"/>
          <w:sz w:val="22"/>
        </w:rPr>
        <w:t> </w:t>
      </w:r>
      <w:r>
        <w:rPr>
          <w:sz w:val="22"/>
        </w:rPr>
        <w:t>Expenses.</w:t>
      </w:r>
    </w:p>
    <w:p>
      <w:pPr>
        <w:pStyle w:val="Heading1"/>
        <w:numPr>
          <w:ilvl w:val="1"/>
          <w:numId w:val="57"/>
        </w:numPr>
        <w:tabs>
          <w:tab w:pos="920" w:val="left" w:leader="none"/>
          <w:tab w:pos="921" w:val="left" w:leader="none"/>
        </w:tabs>
        <w:spacing w:line="240" w:lineRule="auto" w:before="120" w:after="0"/>
        <w:ind w:left="920" w:right="0" w:hanging="721"/>
        <w:jc w:val="left"/>
      </w:pPr>
      <w:r>
        <w:rPr>
          <w:w w:val="110"/>
        </w:rPr>
        <w:t>Utilities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Services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7"/>
        <w:jc w:val="both"/>
      </w:pPr>
      <w:r>
        <w:rPr>
          <w:w w:val="110"/>
        </w:rPr>
        <w:t>The Concessioning Authority shall during the Concession Period provide access</w:t>
      </w:r>
      <w:r>
        <w:rPr>
          <w:spacing w:val="1"/>
          <w:w w:val="110"/>
        </w:rPr>
        <w:t> </w:t>
      </w:r>
      <w:r>
        <w:rPr>
          <w:w w:val="110"/>
        </w:rPr>
        <w:t>to the</w:t>
      </w:r>
      <w:r>
        <w:rPr>
          <w:spacing w:val="1"/>
          <w:w w:val="110"/>
        </w:rPr>
        <w:t> </w:t>
      </w:r>
      <w:r>
        <w:rPr>
          <w:w w:val="110"/>
        </w:rPr>
        <w:t>Concessionaire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infrastructure</w:t>
      </w:r>
      <w:r>
        <w:rPr>
          <w:spacing w:val="1"/>
          <w:w w:val="110"/>
        </w:rPr>
        <w:t> </w:t>
      </w:r>
      <w:r>
        <w:rPr>
          <w:w w:val="110"/>
        </w:rPr>
        <w:t>facilities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utilities</w:t>
      </w:r>
      <w:r>
        <w:rPr>
          <w:spacing w:val="1"/>
          <w:w w:val="110"/>
        </w:rPr>
        <w:t> </w:t>
      </w:r>
      <w:r>
        <w:rPr>
          <w:w w:val="110"/>
        </w:rPr>
        <w:t>including</w:t>
      </w:r>
      <w:r>
        <w:rPr>
          <w:spacing w:val="1"/>
          <w:w w:val="110"/>
        </w:rPr>
        <w:t> </w:t>
      </w:r>
      <w:r>
        <w:rPr>
          <w:w w:val="110"/>
        </w:rPr>
        <w:t>water,</w:t>
      </w:r>
      <w:r>
        <w:rPr>
          <w:spacing w:val="1"/>
          <w:w w:val="110"/>
        </w:rPr>
        <w:t> </w:t>
      </w:r>
      <w:r>
        <w:rPr>
          <w:w w:val="110"/>
        </w:rPr>
        <w:t>electricity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telecommunication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facilities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necessary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implementation,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operations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maintenance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Project/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2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accordance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Agreement,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rates</w:t>
      </w:r>
      <w:r>
        <w:rPr>
          <w:spacing w:val="-6"/>
          <w:w w:val="110"/>
        </w:rPr>
        <w:t> and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on </w:t>
      </w:r>
      <w:r>
        <w:rPr>
          <w:spacing w:val="-8"/>
          <w:w w:val="110"/>
        </w:rPr>
        <w:t>terms </w:t>
      </w:r>
      <w:r>
        <w:rPr>
          <w:spacing w:val="-5"/>
          <w:w w:val="110"/>
        </w:rPr>
        <w:t>no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less favourable </w:t>
      </w:r>
      <w:r>
        <w:rPr>
          <w:spacing w:val="-2"/>
          <w:w w:val="110"/>
        </w:rPr>
        <w:t>to the Concessionaire than those generally available to commercial customers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availing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substantially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equivalent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facilities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utilities.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Provided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unless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otherwise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agreed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Concessioning</w:t>
      </w:r>
      <w:r>
        <w:rPr>
          <w:spacing w:val="-17"/>
          <w:w w:val="110"/>
        </w:rPr>
        <w:t> </w:t>
      </w:r>
      <w:r>
        <w:rPr>
          <w:w w:val="110"/>
        </w:rPr>
        <w:t>Authority:</w:t>
      </w:r>
    </w:p>
    <w:p>
      <w:pPr>
        <w:pStyle w:val="ListParagraph"/>
        <w:numPr>
          <w:ilvl w:val="0"/>
          <w:numId w:val="61"/>
        </w:numPr>
        <w:tabs>
          <w:tab w:pos="561" w:val="left" w:leader="none"/>
        </w:tabs>
        <w:spacing w:line="364" w:lineRule="auto" w:before="7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power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made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available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be as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received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Concessioning Authority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from</w:t>
      </w:r>
      <w:r>
        <w:rPr>
          <w:spacing w:val="-6"/>
          <w:w w:val="110"/>
          <w:sz w:val="22"/>
        </w:rPr>
        <w:t> [•]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(Name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Electricity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Board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other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source).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take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off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point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electricity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from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substation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[•];</w:t>
      </w:r>
    </w:p>
    <w:p>
      <w:pPr>
        <w:pStyle w:val="ListParagraph"/>
        <w:numPr>
          <w:ilvl w:val="0"/>
          <w:numId w:val="61"/>
        </w:numPr>
        <w:tabs>
          <w:tab w:pos="561" w:val="left" w:leader="none"/>
        </w:tabs>
        <w:spacing w:line="360" w:lineRule="auto" w:before="0" w:after="0"/>
        <w:ind w:left="560" w:right="107" w:hanging="360"/>
        <w:jc w:val="both"/>
        <w:rPr>
          <w:sz w:val="22"/>
        </w:rPr>
      </w:pP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water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made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available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received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from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[•]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(</w:t>
      </w:r>
      <w:r>
        <w:rPr>
          <w:rFonts w:ascii="Arial" w:hAnsi="Arial"/>
          <w:i/>
          <w:spacing w:val="-3"/>
          <w:w w:val="110"/>
          <w:sz w:val="22"/>
        </w:rPr>
        <w:t>Name</w:t>
      </w:r>
      <w:r>
        <w:rPr>
          <w:rFonts w:ascii="Arial" w:hAnsi="Arial"/>
          <w:i/>
          <w:spacing w:val="-65"/>
          <w:w w:val="110"/>
          <w:sz w:val="22"/>
        </w:rPr>
        <w:t> </w:t>
      </w:r>
      <w:r>
        <w:rPr>
          <w:rFonts w:ascii="Arial" w:hAnsi="Arial"/>
          <w:i/>
          <w:spacing w:val="-7"/>
          <w:w w:val="110"/>
          <w:sz w:val="22"/>
        </w:rPr>
        <w:t>the</w:t>
      </w:r>
      <w:r>
        <w:rPr>
          <w:rFonts w:ascii="Arial" w:hAnsi="Arial"/>
          <w:i/>
          <w:spacing w:val="-19"/>
          <w:w w:val="110"/>
          <w:sz w:val="22"/>
        </w:rPr>
        <w:t> </w:t>
      </w:r>
      <w:r>
        <w:rPr>
          <w:rFonts w:ascii="Arial" w:hAnsi="Arial"/>
          <w:i/>
          <w:spacing w:val="-7"/>
          <w:w w:val="110"/>
          <w:sz w:val="22"/>
        </w:rPr>
        <w:t>Source</w:t>
      </w:r>
      <w:r>
        <w:rPr>
          <w:spacing w:val="-7"/>
          <w:w w:val="110"/>
          <w:sz w:val="22"/>
        </w:rPr>
        <w:t>).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take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point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water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be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nearest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available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water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line;</w:t>
      </w:r>
    </w:p>
    <w:p>
      <w:pPr>
        <w:pStyle w:val="ListParagraph"/>
        <w:numPr>
          <w:ilvl w:val="0"/>
          <w:numId w:val="61"/>
        </w:numPr>
        <w:tabs>
          <w:tab w:pos="561" w:val="left" w:leader="none"/>
        </w:tabs>
        <w:spacing w:line="364" w:lineRule="auto" w:before="2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Concessionaire shall,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at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its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cost,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satisfaction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Authority,</w:t>
      </w:r>
      <w:r>
        <w:rPr>
          <w:spacing w:val="-61"/>
          <w:w w:val="110"/>
          <w:sz w:val="22"/>
        </w:rPr>
        <w:t> </w:t>
      </w:r>
      <w:r>
        <w:rPr>
          <w:spacing w:val="-4"/>
          <w:w w:val="110"/>
          <w:sz w:val="22"/>
        </w:rPr>
        <w:t>install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meters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measure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consumption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power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water.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does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not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warranty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reliability,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quality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quantity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water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power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not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liable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manner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shortage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non-supply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these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utilities;</w:t>
      </w:r>
    </w:p>
    <w:p>
      <w:pPr>
        <w:pStyle w:val="ListParagraph"/>
        <w:numPr>
          <w:ilvl w:val="0"/>
          <w:numId w:val="61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may,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cost,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make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alternate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arrangements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power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including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but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not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limited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installation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generators,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subject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obtaining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Applicable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Permits,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any,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therefor.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57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Liability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Shortfall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Performance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0"/>
          <w:numId w:val="62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4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event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Authority,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whether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from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review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reports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submitted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accordance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with the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otherwise,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observes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that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 Project/Project Facilities and Services do not comply with the Performance </w:t>
      </w:r>
      <w:r>
        <w:rPr>
          <w:spacing w:val="-6"/>
          <w:w w:val="110"/>
          <w:sz w:val="22"/>
        </w:rPr>
        <w:t>Standards or fall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short of the Performance Standards, </w:t>
      </w:r>
      <w:r>
        <w:rPr>
          <w:spacing w:val="-6"/>
          <w:w w:val="110"/>
          <w:sz w:val="22"/>
        </w:rPr>
        <w:t>the Concessioning Authority shall calculate the amount of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liquidated damages payable by </w:t>
      </w:r>
      <w:r>
        <w:rPr>
          <w:spacing w:val="-1"/>
          <w:w w:val="110"/>
          <w:sz w:val="22"/>
        </w:rPr>
        <w:t>the Concessionaire in accordance with Appendix 14 of this</w:t>
      </w:r>
      <w:r>
        <w:rPr>
          <w:spacing w:val="-63"/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demand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notice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writing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pay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same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within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30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(thirty)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Days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failure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Concessionaire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pay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same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recover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amount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from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Concessionaire. Provided </w:t>
      </w:r>
      <w:r>
        <w:rPr>
          <w:w w:val="110"/>
          <w:sz w:val="22"/>
        </w:rPr>
        <w:t>that on receipt of the demand the Concessionaire may make 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written representation to the Concessioning Authority which shall be considered by the</w:t>
      </w:r>
      <w:r>
        <w:rPr>
          <w:spacing w:val="1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merits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may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waive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liquidated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damages in part or full, if it is satisfied that the Concessionaire has been carrying out its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obligations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diligently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efficiently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shortfall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waived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was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on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account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reasons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beyond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control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Concessionaire.</w:t>
      </w:r>
    </w:p>
    <w:p>
      <w:pPr>
        <w:pStyle w:val="BodyText"/>
        <w:spacing w:line="364" w:lineRule="auto" w:before="14"/>
        <w:ind w:left="560" w:right="108"/>
        <w:jc w:val="both"/>
      </w:pPr>
      <w:r>
        <w:rPr>
          <w:spacing w:val="-4"/>
          <w:w w:val="110"/>
        </w:rPr>
        <w:t>It</w:t>
      </w:r>
      <w:r>
        <w:rPr>
          <w:spacing w:val="-6"/>
          <w:w w:val="110"/>
        </w:rPr>
        <w:t> is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clarified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that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provision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does </w:t>
      </w:r>
      <w:r>
        <w:rPr>
          <w:spacing w:val="-6"/>
          <w:w w:val="110"/>
        </w:rPr>
        <w:t>not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prejudice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rights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9"/>
          <w:w w:val="110"/>
        </w:rPr>
        <w:t>Concessioning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Authority </w:t>
      </w:r>
      <w:r>
        <w:rPr>
          <w:spacing w:val="-8"/>
          <w:w w:val="110"/>
        </w:rPr>
        <w:t>upon</w:t>
      </w:r>
      <w:r>
        <w:rPr>
          <w:spacing w:val="-62"/>
          <w:w w:val="110"/>
        </w:rPr>
        <w:t> </w:t>
      </w:r>
      <w:r>
        <w:rPr>
          <w:w w:val="110"/>
        </w:rPr>
        <w:t>a Concessionaire Event of Default as set out in Article 15 including the Concessioning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Authority’s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right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terminate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which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remain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unaffected.</w:t>
      </w:r>
    </w:p>
    <w:p>
      <w:pPr>
        <w:pStyle w:val="ListParagraph"/>
        <w:numPr>
          <w:ilvl w:val="0"/>
          <w:numId w:val="62"/>
        </w:numPr>
        <w:tabs>
          <w:tab w:pos="561" w:val="left" w:leader="none"/>
        </w:tabs>
        <w:spacing w:line="364" w:lineRule="auto" w:before="2" w:after="0"/>
        <w:ind w:left="560" w:right="120" w:hanging="360"/>
        <w:jc w:val="both"/>
        <w:rPr>
          <w:sz w:val="22"/>
        </w:rPr>
      </w:pPr>
      <w:r>
        <w:rPr>
          <w:sz w:val="22"/>
        </w:rPr>
        <w:t>[In the event the Concessionaire, with adequate supporting documentation, represents that the</w:t>
      </w:r>
      <w:r>
        <w:rPr>
          <w:spacing w:val="1"/>
          <w:sz w:val="22"/>
        </w:rPr>
        <w:t> </w:t>
      </w:r>
      <w:r>
        <w:rPr>
          <w:sz w:val="22"/>
        </w:rPr>
        <w:t>provision of services by Concessioning Authority do not comply with the Performance Standards</w:t>
      </w:r>
      <w:r>
        <w:rPr>
          <w:spacing w:val="1"/>
          <w:sz w:val="22"/>
        </w:rPr>
        <w:t> </w:t>
      </w:r>
      <w:r>
        <w:rPr>
          <w:sz w:val="22"/>
        </w:rPr>
        <w:t>or fall short of the Performance Standards mentioned in Appendix 18, the Concessionaire shall</w:t>
      </w:r>
      <w:r>
        <w:rPr>
          <w:spacing w:val="1"/>
          <w:sz w:val="22"/>
        </w:rPr>
        <w:t> </w:t>
      </w:r>
      <w:r>
        <w:rPr>
          <w:sz w:val="22"/>
        </w:rPr>
        <w:t>calculate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amount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liquidated</w:t>
      </w:r>
      <w:r>
        <w:rPr>
          <w:spacing w:val="1"/>
          <w:sz w:val="22"/>
        </w:rPr>
        <w:t> </w:t>
      </w:r>
      <w:r>
        <w:rPr>
          <w:sz w:val="22"/>
        </w:rPr>
        <w:t>damages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 with Appendix 18 of this Agreement and demand the Concessioning Authority by a</w:t>
      </w:r>
      <w:r>
        <w:rPr>
          <w:spacing w:val="1"/>
          <w:sz w:val="22"/>
        </w:rPr>
        <w:t> </w:t>
      </w:r>
      <w:r>
        <w:rPr>
          <w:sz w:val="22"/>
        </w:rPr>
        <w:t>notice in writing to pay the same within 30 (thirty) Days and on failure of the 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23"/>
          <w:sz w:val="22"/>
        </w:rPr>
        <w:t> </w:t>
      </w:r>
      <w:r>
        <w:rPr>
          <w:sz w:val="22"/>
        </w:rPr>
        <w:t>pay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same,</w:t>
      </w:r>
      <w:r>
        <w:rPr>
          <w:spacing w:val="23"/>
          <w:sz w:val="22"/>
        </w:rPr>
        <w:t> </w:t>
      </w:r>
      <w:r>
        <w:rPr>
          <w:sz w:val="22"/>
        </w:rPr>
        <w:t>recover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amount</w:t>
      </w:r>
      <w:r>
        <w:rPr>
          <w:spacing w:val="20"/>
          <w:sz w:val="22"/>
        </w:rPr>
        <w:t> </w:t>
      </w:r>
      <w:r>
        <w:rPr>
          <w:sz w:val="22"/>
        </w:rPr>
        <w:t>from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Concessioning</w:t>
      </w:r>
      <w:r>
        <w:rPr>
          <w:spacing w:val="23"/>
          <w:sz w:val="22"/>
        </w:rPr>
        <w:t> </w:t>
      </w:r>
      <w:r>
        <w:rPr>
          <w:sz w:val="22"/>
        </w:rPr>
        <w:t>Authority.</w:t>
      </w:r>
      <w:r>
        <w:rPr>
          <w:spacing w:val="23"/>
          <w:sz w:val="22"/>
        </w:rPr>
        <w:t> </w:t>
      </w:r>
      <w:r>
        <w:rPr>
          <w:sz w:val="22"/>
        </w:rPr>
        <w:t>Provided</w:t>
      </w:r>
      <w:r>
        <w:rPr>
          <w:spacing w:val="21"/>
          <w:sz w:val="22"/>
        </w:rPr>
        <w:t> </w:t>
      </w:r>
      <w:r>
        <w:rPr>
          <w:sz w:val="22"/>
        </w:rPr>
        <w:t>that</w:t>
      </w:r>
      <w:r>
        <w:rPr>
          <w:spacing w:val="-56"/>
          <w:sz w:val="22"/>
        </w:rPr>
        <w:t> </w:t>
      </w:r>
      <w:r>
        <w:rPr>
          <w:sz w:val="22"/>
        </w:rPr>
        <w:t>on receipt of the demand, the Concessioning Authority may make a written representation to 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considered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merits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waive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liquidated</w:t>
      </w:r>
      <w:r>
        <w:rPr>
          <w:spacing w:val="1"/>
          <w:sz w:val="22"/>
        </w:rPr>
        <w:t> </w:t>
      </w:r>
      <w:r>
        <w:rPr>
          <w:sz w:val="22"/>
        </w:rPr>
        <w:t>damages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full,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satisfied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 Authority has been carrying out its obligations diligently and efficiently and the</w:t>
      </w:r>
      <w:r>
        <w:rPr>
          <w:spacing w:val="1"/>
          <w:sz w:val="22"/>
        </w:rPr>
        <w:t> </w:t>
      </w:r>
      <w:r>
        <w:rPr>
          <w:sz w:val="22"/>
        </w:rPr>
        <w:t>shortfall</w:t>
      </w:r>
      <w:r>
        <w:rPr>
          <w:spacing w:val="55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be</w:t>
      </w:r>
      <w:r>
        <w:rPr>
          <w:spacing w:val="55"/>
          <w:sz w:val="22"/>
        </w:rPr>
        <w:t> </w:t>
      </w:r>
      <w:r>
        <w:rPr>
          <w:sz w:val="22"/>
        </w:rPr>
        <w:t>waived</w:t>
      </w:r>
      <w:r>
        <w:rPr>
          <w:spacing w:val="55"/>
          <w:sz w:val="22"/>
        </w:rPr>
        <w:t> </w:t>
      </w:r>
      <w:r>
        <w:rPr>
          <w:sz w:val="22"/>
        </w:rPr>
        <w:t>was</w:t>
      </w:r>
      <w:r>
        <w:rPr>
          <w:spacing w:val="55"/>
          <w:sz w:val="22"/>
        </w:rPr>
        <w:t> </w:t>
      </w:r>
      <w:r>
        <w:rPr>
          <w:sz w:val="22"/>
        </w:rPr>
        <w:t>on</w:t>
      </w:r>
      <w:r>
        <w:rPr>
          <w:spacing w:val="55"/>
          <w:sz w:val="22"/>
        </w:rPr>
        <w:t> </w:t>
      </w:r>
      <w:r>
        <w:rPr>
          <w:sz w:val="22"/>
        </w:rPr>
        <w:t>account</w:t>
      </w:r>
      <w:r>
        <w:rPr>
          <w:spacing w:val="58"/>
          <w:sz w:val="22"/>
        </w:rPr>
        <w:t> </w:t>
      </w:r>
      <w:r>
        <w:rPr>
          <w:sz w:val="22"/>
        </w:rPr>
        <w:t>of  reasons</w:t>
      </w:r>
      <w:r>
        <w:rPr>
          <w:spacing w:val="55"/>
          <w:sz w:val="22"/>
        </w:rPr>
        <w:t> </w:t>
      </w:r>
      <w:r>
        <w:rPr>
          <w:sz w:val="22"/>
        </w:rPr>
        <w:t>beyond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control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Concessioning</w:t>
      </w:r>
      <w:r>
        <w:rPr>
          <w:spacing w:val="-56"/>
          <w:sz w:val="22"/>
        </w:rPr>
        <w:t> </w:t>
      </w:r>
      <w:r>
        <w:rPr>
          <w:sz w:val="22"/>
        </w:rPr>
        <w:t>Authority.]</w:t>
      </w:r>
      <w:r>
        <w:rPr>
          <w:sz w:val="22"/>
          <w:vertAlign w:val="superscript"/>
        </w:rPr>
        <w:t>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62.040001pt;margin-top:9.465839pt;width:144.0pt;height:.6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33"/>
        <w:ind w:left="200" w:right="0" w:firstLine="0"/>
        <w:jc w:val="left"/>
        <w:rPr>
          <w:sz w:val="16"/>
        </w:rPr>
      </w:pPr>
      <w:r>
        <w:rPr>
          <w:rFonts w:ascii="Times New Roman"/>
          <w:position w:val="9"/>
          <w:sz w:val="13"/>
        </w:rPr>
        <w:t>25</w:t>
      </w:r>
      <w:r>
        <w:rPr>
          <w:sz w:val="16"/>
        </w:rPr>
        <w:t>Clause</w:t>
      </w:r>
      <w:r>
        <w:rPr>
          <w:spacing w:val="1"/>
          <w:sz w:val="16"/>
        </w:rPr>
        <w:t> </w:t>
      </w:r>
      <w:r>
        <w:rPr>
          <w:sz w:val="16"/>
        </w:rPr>
        <w:t>7.3</w:t>
      </w:r>
      <w:r>
        <w:rPr>
          <w:spacing w:val="-2"/>
          <w:sz w:val="16"/>
        </w:rPr>
        <w:t> </w:t>
      </w:r>
      <w:r>
        <w:rPr>
          <w:sz w:val="16"/>
        </w:rPr>
        <w:t>(b)</w:t>
      </w:r>
      <w:r>
        <w:rPr>
          <w:spacing w:val="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be</w:t>
      </w:r>
      <w:r>
        <w:rPr>
          <w:spacing w:val="2"/>
          <w:sz w:val="16"/>
        </w:rPr>
        <w:t> </w:t>
      </w:r>
      <w:r>
        <w:rPr>
          <w:sz w:val="16"/>
        </w:rPr>
        <w:t>included</w:t>
      </w:r>
      <w:r>
        <w:rPr>
          <w:spacing w:val="2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projects</w:t>
      </w:r>
      <w:r>
        <w:rPr>
          <w:spacing w:val="2"/>
          <w:sz w:val="16"/>
        </w:rPr>
        <w:t> </w:t>
      </w:r>
      <w:r>
        <w:rPr>
          <w:sz w:val="16"/>
        </w:rPr>
        <w:t>where</w:t>
      </w:r>
      <w:r>
        <w:rPr>
          <w:spacing w:val="2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Concessioning</w:t>
      </w:r>
      <w:r>
        <w:rPr>
          <w:spacing w:val="-2"/>
          <w:sz w:val="16"/>
        </w:rPr>
        <w:t> </w:t>
      </w:r>
      <w:r>
        <w:rPr>
          <w:sz w:val="16"/>
        </w:rPr>
        <w:t>Authority</w:t>
      </w:r>
      <w:r>
        <w:rPr>
          <w:spacing w:val="-1"/>
          <w:sz w:val="16"/>
        </w:rPr>
        <w:t> </w:t>
      </w:r>
      <w:r>
        <w:rPr>
          <w:sz w:val="16"/>
        </w:rPr>
        <w:t>has defined its</w:t>
      </w:r>
      <w:r>
        <w:rPr>
          <w:spacing w:val="1"/>
          <w:sz w:val="16"/>
        </w:rPr>
        <w:t> </w:t>
      </w:r>
      <w:r>
        <w:rPr>
          <w:sz w:val="16"/>
        </w:rPr>
        <w:t>KPIs</w:t>
      </w:r>
      <w:r>
        <w:rPr>
          <w:spacing w:val="2"/>
          <w:sz w:val="16"/>
        </w:rPr>
        <w:t> </w:t>
      </w:r>
      <w:r>
        <w:rPr>
          <w:sz w:val="16"/>
        </w:rPr>
        <w:t>as</w:t>
      </w:r>
      <w:r>
        <w:rPr>
          <w:spacing w:val="1"/>
          <w:sz w:val="16"/>
        </w:rPr>
        <w:t> </w:t>
      </w:r>
      <w:r>
        <w:rPr>
          <w:sz w:val="16"/>
        </w:rPr>
        <w:t>per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Appendix</w:t>
      </w:r>
      <w:r>
        <w:rPr>
          <w:spacing w:val="-4"/>
          <w:sz w:val="16"/>
        </w:rPr>
        <w:t> </w:t>
      </w:r>
      <w:r>
        <w:rPr>
          <w:sz w:val="16"/>
        </w:rPr>
        <w:t>18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Heading1"/>
        <w:spacing w:before="78"/>
        <w:ind w:left="4458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8</w:t>
      </w:r>
    </w:p>
    <w:p>
      <w:pPr>
        <w:spacing w:before="137"/>
        <w:ind w:left="2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TARIFF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63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r>
        <w:rPr>
          <w:w w:val="110"/>
        </w:rPr>
        <w:t>Applicable</w:t>
      </w:r>
      <w:r>
        <w:rPr>
          <w:spacing w:val="-4"/>
          <w:w w:val="110"/>
        </w:rPr>
        <w:t> </w:t>
      </w:r>
      <w:r>
        <w:rPr>
          <w:w w:val="110"/>
        </w:rPr>
        <w:t>Tariff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spacing w:line="367" w:lineRule="auto" w:before="97"/>
        <w:ind w:left="200" w:right="126"/>
        <w:jc w:val="both"/>
      </w:pPr>
      <w:r>
        <w:rPr/>
        <w:t>Concessionaire shall fix the Tariff based on market conditions and on such other conditions, if any, as</w:t>
      </w:r>
      <w:r>
        <w:rPr>
          <w:spacing w:val="-56"/>
        </w:rPr>
        <w:t> </w:t>
      </w:r>
      <w:r>
        <w:rPr/>
        <w:t>may</w:t>
      </w:r>
      <w:r>
        <w:rPr>
          <w:spacing w:val="1"/>
        </w:rPr>
        <w:t> </w:t>
      </w:r>
      <w:r>
        <w:rPr/>
        <w:t>be notified</w:t>
      </w:r>
      <w:r>
        <w:rPr>
          <w:spacing w:val="-1"/>
        </w:rPr>
        <w:t> </w:t>
      </w:r>
      <w:r>
        <w:rPr/>
        <w:t>and made applicable</w:t>
      </w:r>
      <w:r>
        <w:rPr>
          <w:spacing w:val="-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competent</w:t>
      </w:r>
      <w:r>
        <w:rPr>
          <w:spacing w:val="4"/>
        </w:rPr>
        <w:t> </w:t>
      </w:r>
      <w:r>
        <w:rPr/>
        <w:t>authority,</w:t>
      </w:r>
      <w:r>
        <w:rPr>
          <w:spacing w:val="-1"/>
        </w:rPr>
        <w:t> </w:t>
      </w:r>
      <w:r>
        <w:rPr/>
        <w:t>under the</w:t>
      </w:r>
      <w:r>
        <w:rPr>
          <w:spacing w:val="-1"/>
        </w:rPr>
        <w:t> </w:t>
      </w:r>
      <w:r>
        <w:rPr/>
        <w:t>provisions of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MPA Act.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1"/>
          <w:numId w:val="63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Levy</w:t>
      </w:r>
      <w:r>
        <w:rPr>
          <w:spacing w:val="-2"/>
          <w:w w:val="110"/>
        </w:rPr>
        <w:t> </w:t>
      </w:r>
      <w:r>
        <w:rPr>
          <w:w w:val="110"/>
        </w:rPr>
        <w:t>and Recovery of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Tariff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6"/>
        <w:jc w:val="both"/>
      </w:pP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entitled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recover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Tariff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from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users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Project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Facilities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2"/>
          <w:w w:val="110"/>
        </w:rPr>
        <w:t> </w:t>
      </w:r>
      <w:r>
        <w:rPr>
          <w:w w:val="105"/>
        </w:rPr>
        <w:t>Services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per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Tariff</w:t>
      </w:r>
      <w:r>
        <w:rPr>
          <w:spacing w:val="-6"/>
          <w:w w:val="105"/>
        </w:rPr>
        <w:t> </w:t>
      </w:r>
      <w:r>
        <w:rPr>
          <w:w w:val="105"/>
        </w:rPr>
        <w:t>set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Concessionaire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2"/>
          <w:w w:val="105"/>
        </w:rPr>
        <w:t> </w:t>
      </w:r>
      <w:r>
        <w:rPr>
          <w:w w:val="105"/>
        </w:rPr>
        <w:t>per</w:t>
      </w:r>
      <w:r>
        <w:rPr>
          <w:spacing w:val="2"/>
          <w:w w:val="105"/>
        </w:rPr>
        <w:t> </w:t>
      </w:r>
      <w:r>
        <w:rPr>
          <w:w w:val="105"/>
        </w:rPr>
        <w:t>Clause</w:t>
      </w:r>
      <w:r>
        <w:rPr>
          <w:spacing w:val="2"/>
          <w:w w:val="105"/>
        </w:rPr>
        <w:t> </w:t>
      </w:r>
      <w:r>
        <w:rPr>
          <w:w w:val="105"/>
        </w:rPr>
        <w:t>8.1.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Concessionaire</w:t>
      </w:r>
      <w:r>
        <w:rPr>
          <w:spacing w:val="-7"/>
          <w:w w:val="105"/>
        </w:rPr>
        <w:t> </w:t>
      </w:r>
      <w:r>
        <w:rPr>
          <w:w w:val="105"/>
        </w:rPr>
        <w:t>shall,</w:t>
      </w:r>
      <w:r>
        <w:rPr>
          <w:spacing w:val="-59"/>
          <w:w w:val="105"/>
        </w:rPr>
        <w:t> </w:t>
      </w:r>
      <w:r>
        <w:rPr>
          <w:spacing w:val="-1"/>
          <w:w w:val="110"/>
        </w:rPr>
        <w:t>subject to </w:t>
      </w:r>
      <w:r>
        <w:rPr>
          <w:w w:val="110"/>
        </w:rPr>
        <w:t>Clause8.3 hereunder, deposit all Tariff and other receipts in relation to the Project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Facilities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Services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Escrow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Account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make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deposits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other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account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either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other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person.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numPr>
          <w:ilvl w:val="1"/>
          <w:numId w:val="63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Collection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Cesses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Charges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6"/>
        <w:jc w:val="both"/>
      </w:pPr>
      <w:r>
        <w:rPr>
          <w:spacing w:val="-6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shall collect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all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cesses and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charges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including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infrastructure cess,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levied</w:t>
      </w:r>
      <w:r>
        <w:rPr>
          <w:spacing w:val="-62"/>
          <w:w w:val="110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users</w:t>
      </w:r>
      <w:r>
        <w:rPr>
          <w:spacing w:val="-7"/>
          <w:w w:val="105"/>
        </w:rPr>
        <w:t> </w:t>
      </w:r>
      <w:r>
        <w:rPr>
          <w:w w:val="105"/>
        </w:rPr>
        <w:t>as notified</w:t>
      </w:r>
      <w:r>
        <w:rPr>
          <w:spacing w:val="-3"/>
          <w:w w:val="105"/>
        </w:rPr>
        <w:t> </w:t>
      </w:r>
      <w:r>
        <w:rPr>
          <w:w w:val="105"/>
        </w:rPr>
        <w:t>by a</w:t>
      </w:r>
      <w:r>
        <w:rPr>
          <w:spacing w:val="2"/>
          <w:w w:val="105"/>
        </w:rPr>
        <w:t> </w:t>
      </w:r>
      <w:r>
        <w:rPr>
          <w:w w:val="105"/>
        </w:rPr>
        <w:t>competent</w:t>
      </w:r>
      <w:r>
        <w:rPr>
          <w:spacing w:val="2"/>
          <w:w w:val="105"/>
        </w:rPr>
        <w:t> </w:t>
      </w:r>
      <w:r>
        <w:rPr>
          <w:w w:val="105"/>
        </w:rPr>
        <w:t>authority, and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may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requested</w:t>
      </w:r>
      <w:r>
        <w:rPr>
          <w:spacing w:val="-8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Concessioning</w:t>
      </w:r>
      <w:r>
        <w:rPr>
          <w:spacing w:val="-59"/>
          <w:w w:val="105"/>
        </w:rPr>
        <w:t> </w:t>
      </w:r>
      <w:r>
        <w:rPr>
          <w:spacing w:val="-1"/>
          <w:w w:val="110"/>
        </w:rPr>
        <w:t>Authority, on behalf of the Concessioning Authority and </w:t>
      </w:r>
      <w:r>
        <w:rPr>
          <w:w w:val="110"/>
        </w:rPr>
        <w:t>remit the same to the Concessioning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Authority. Provided, the Concessionaire shall be duly authorized by the Concessioning Authority </w:t>
      </w:r>
      <w:r>
        <w:rPr>
          <w:spacing w:val="-6"/>
          <w:w w:val="110"/>
        </w:rPr>
        <w:t>or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such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other</w:t>
      </w:r>
      <w:r>
        <w:rPr>
          <w:spacing w:val="-13"/>
          <w:w w:val="110"/>
        </w:rPr>
        <w:t> </w:t>
      </w:r>
      <w:r>
        <w:rPr>
          <w:spacing w:val="-9"/>
          <w:w w:val="110"/>
        </w:rPr>
        <w:t>authority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13"/>
          <w:w w:val="110"/>
        </w:rPr>
        <w:t> </w:t>
      </w:r>
      <w:r>
        <w:rPr>
          <w:spacing w:val="-9"/>
          <w:w w:val="110"/>
        </w:rPr>
        <w:t>competent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regard,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purpose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such</w:t>
      </w:r>
      <w:r>
        <w:rPr>
          <w:spacing w:val="-13"/>
          <w:w w:val="110"/>
        </w:rPr>
        <w:t> </w:t>
      </w:r>
      <w:r>
        <w:rPr>
          <w:spacing w:val="-9"/>
          <w:w w:val="110"/>
        </w:rPr>
        <w:t>collection.</w:t>
      </w:r>
    </w:p>
    <w:p>
      <w:pPr>
        <w:spacing w:after="0" w:line="367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line="360" w:lineRule="auto" w:before="78"/>
        <w:ind w:left="200" w:right="3553" w:firstLine="4257"/>
      </w:pPr>
      <w:r>
        <w:rPr>
          <w:w w:val="110"/>
        </w:rPr>
        <w:t>ARTICLE</w:t>
      </w:r>
      <w:r>
        <w:rPr>
          <w:spacing w:val="1"/>
          <w:w w:val="110"/>
        </w:rPr>
        <w:t> </w:t>
      </w:r>
      <w:r>
        <w:rPr>
          <w:w w:val="110"/>
        </w:rPr>
        <w:t>9</w:t>
      </w:r>
      <w:r>
        <w:rPr>
          <w:spacing w:val="1"/>
          <w:w w:val="110"/>
        </w:rPr>
        <w:t> </w:t>
      </w:r>
      <w:r>
        <w:rPr>
          <w:w w:val="110"/>
        </w:rPr>
        <w:t>PAYMENTS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CONCESSIONING</w:t>
      </w:r>
      <w:r>
        <w:rPr>
          <w:spacing w:val="-3"/>
          <w:w w:val="110"/>
        </w:rPr>
        <w:t> </w:t>
      </w:r>
      <w:r>
        <w:rPr>
          <w:w w:val="110"/>
        </w:rPr>
        <w:t>AUTHORITY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ListParagraph"/>
        <w:numPr>
          <w:ilvl w:val="1"/>
          <w:numId w:val="64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License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Fee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0"/>
          <w:numId w:val="65"/>
        </w:numPr>
        <w:tabs>
          <w:tab w:pos="561" w:val="left" w:leader="none"/>
        </w:tabs>
        <w:spacing w:line="364" w:lineRule="auto" w:before="0" w:after="0"/>
        <w:ind w:left="560" w:right="108" w:hanging="360"/>
        <w:jc w:val="both"/>
        <w:rPr>
          <w:sz w:val="22"/>
        </w:rPr>
      </w:pPr>
      <w:r>
        <w:rPr>
          <w:spacing w:val="-6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Concessionaire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shall,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as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consideration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use,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its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capacity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bare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licensee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Project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Site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equipment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comprised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Port’s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Assets,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made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available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accordance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2.4,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pay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Re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(the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“</w:t>
      </w:r>
      <w:r>
        <w:rPr>
          <w:rFonts w:ascii="Arial" w:hAnsi="Arial"/>
          <w:b/>
          <w:spacing w:val="-6"/>
          <w:w w:val="110"/>
          <w:sz w:val="22"/>
        </w:rPr>
        <w:t>License</w:t>
      </w:r>
      <w:r>
        <w:rPr>
          <w:rFonts w:ascii="Arial" w:hAnsi="Arial"/>
          <w:b/>
          <w:spacing w:val="-14"/>
          <w:w w:val="110"/>
          <w:sz w:val="22"/>
        </w:rPr>
        <w:t> </w:t>
      </w:r>
      <w:r>
        <w:rPr>
          <w:rFonts w:ascii="Arial" w:hAnsi="Arial"/>
          <w:b/>
          <w:spacing w:val="-6"/>
          <w:w w:val="110"/>
          <w:sz w:val="22"/>
        </w:rPr>
        <w:t>Fee</w:t>
      </w:r>
      <w:r>
        <w:rPr>
          <w:spacing w:val="-6"/>
          <w:w w:val="110"/>
          <w:sz w:val="22"/>
        </w:rPr>
        <w:t>”).</w:t>
      </w:r>
    </w:p>
    <w:p>
      <w:pPr>
        <w:pStyle w:val="ListParagraph"/>
        <w:numPr>
          <w:ilvl w:val="0"/>
          <w:numId w:val="65"/>
        </w:numPr>
        <w:tabs>
          <w:tab w:pos="561" w:val="left" w:leader="none"/>
        </w:tabs>
        <w:spacing w:line="364" w:lineRule="auto" w:before="0" w:after="0"/>
        <w:ind w:left="560" w:right="120" w:hanging="360"/>
        <w:jc w:val="both"/>
        <w:rPr>
          <w:sz w:val="23"/>
        </w:rPr>
      </w:pPr>
      <w:r>
        <w:rPr>
          <w:sz w:val="23"/>
        </w:rPr>
        <w:t>The License Fee shall</w:t>
      </w:r>
      <w:r>
        <w:rPr>
          <w:spacing w:val="1"/>
          <w:sz w:val="23"/>
        </w:rPr>
        <w:t> </w:t>
      </w:r>
      <w:r>
        <w:rPr>
          <w:sz w:val="23"/>
        </w:rPr>
        <w:t>be due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payable in advance every year</w:t>
      </w:r>
      <w:r>
        <w:rPr>
          <w:spacing w:val="1"/>
          <w:sz w:val="23"/>
        </w:rPr>
        <w:t> </w:t>
      </w:r>
      <w:r>
        <w:rPr>
          <w:sz w:val="23"/>
        </w:rPr>
        <w:t>starting from</w:t>
      </w:r>
      <w:r>
        <w:rPr>
          <w:spacing w:val="61"/>
          <w:sz w:val="23"/>
        </w:rPr>
        <w:t> </w:t>
      </w:r>
      <w:r>
        <w:rPr>
          <w:sz w:val="23"/>
        </w:rPr>
        <w:t>[Date of</w:t>
      </w:r>
      <w:r>
        <w:rPr>
          <w:spacing w:val="1"/>
          <w:sz w:val="23"/>
        </w:rPr>
        <w:t> </w:t>
      </w:r>
      <w:r>
        <w:rPr>
          <w:sz w:val="23"/>
        </w:rPr>
        <w:t>Award of</w:t>
      </w:r>
      <w:r>
        <w:rPr>
          <w:spacing w:val="1"/>
          <w:sz w:val="23"/>
        </w:rPr>
        <w:t> </w:t>
      </w:r>
      <w:r>
        <w:rPr>
          <w:sz w:val="23"/>
        </w:rPr>
        <w:t>Concession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61"/>
          <w:sz w:val="23"/>
        </w:rPr>
        <w:t> </w:t>
      </w:r>
      <w:r>
        <w:rPr>
          <w:sz w:val="23"/>
        </w:rPr>
        <w:t>any other</w:t>
      </w:r>
      <w:r>
        <w:rPr>
          <w:spacing w:val="61"/>
          <w:sz w:val="23"/>
        </w:rPr>
        <w:t> </w:t>
      </w:r>
      <w:r>
        <w:rPr>
          <w:sz w:val="23"/>
        </w:rPr>
        <w:t>date specified by Concessioning Authority falling after</w:t>
      </w:r>
      <w:r>
        <w:rPr>
          <w:spacing w:val="1"/>
          <w:sz w:val="23"/>
        </w:rPr>
        <w:t> </w:t>
      </w:r>
      <w:r>
        <w:rPr>
          <w:sz w:val="23"/>
        </w:rPr>
        <w:t>Date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5"/>
          <w:sz w:val="23"/>
        </w:rPr>
        <w:t> </w:t>
      </w:r>
      <w:r>
        <w:rPr>
          <w:sz w:val="23"/>
        </w:rPr>
        <w:t>Award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Concession].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1"/>
          <w:numId w:val="64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Payments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Royalty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0"/>
          <w:numId w:val="66"/>
        </w:numPr>
        <w:tabs>
          <w:tab w:pos="561" w:val="left" w:leader="none"/>
        </w:tabs>
        <w:spacing w:line="367" w:lineRule="auto" w:before="1" w:after="0"/>
        <w:ind w:left="560" w:right="108" w:hanging="360"/>
        <w:jc w:val="both"/>
        <w:rPr>
          <w:sz w:val="23"/>
        </w:rPr>
      </w:pPr>
      <w:r>
        <w:rPr>
          <w:spacing w:val="-1"/>
          <w:w w:val="110"/>
          <w:sz w:val="22"/>
        </w:rPr>
        <w:t>The Concessionaire shall pay to the Concessioning </w:t>
      </w:r>
      <w:r>
        <w:rPr>
          <w:w w:val="110"/>
          <w:sz w:val="22"/>
        </w:rPr>
        <w:t>Authority Royalty per Month equal to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Rs.****** per {MT of cargo/ TEUs}</w:t>
      </w:r>
      <w:r>
        <w:rPr>
          <w:spacing w:val="-2"/>
          <w:w w:val="110"/>
          <w:sz w:val="22"/>
          <w:vertAlign w:val="superscript"/>
        </w:rPr>
        <w:t>26</w:t>
      </w:r>
      <w:r>
        <w:rPr>
          <w:spacing w:val="-2"/>
          <w:w w:val="110"/>
          <w:sz w:val="22"/>
          <w:vertAlign w:val="baseline"/>
        </w:rPr>
        <w:t> handled </w:t>
      </w:r>
      <w:r>
        <w:rPr>
          <w:spacing w:val="-1"/>
          <w:w w:val="110"/>
          <w:sz w:val="22"/>
          <w:vertAlign w:val="baseline"/>
        </w:rPr>
        <w:t>during the month. (“</w:t>
      </w:r>
      <w:r>
        <w:rPr>
          <w:rFonts w:ascii="Arial" w:hAnsi="Arial"/>
          <w:b/>
          <w:spacing w:val="-1"/>
          <w:w w:val="110"/>
          <w:sz w:val="22"/>
          <w:vertAlign w:val="baseline"/>
        </w:rPr>
        <w:t>the Royalty”</w:t>
      </w:r>
      <w:r>
        <w:rPr>
          <w:spacing w:val="-1"/>
          <w:w w:val="110"/>
          <w:sz w:val="22"/>
          <w:vertAlign w:val="baseline"/>
        </w:rPr>
        <w:t>), </w:t>
      </w:r>
      <w:r>
        <w:rPr>
          <w:spacing w:val="-1"/>
          <w:w w:val="110"/>
          <w:sz w:val="23"/>
          <w:vertAlign w:val="baseline"/>
        </w:rPr>
        <w:t>provided if</w:t>
      </w:r>
      <w:r>
        <w:rPr>
          <w:spacing w:val="-65"/>
          <w:w w:val="110"/>
          <w:sz w:val="23"/>
          <w:vertAlign w:val="baseline"/>
        </w:rPr>
        <w:t> </w:t>
      </w:r>
      <w:r>
        <w:rPr>
          <w:sz w:val="23"/>
          <w:vertAlign w:val="baseline"/>
        </w:rPr>
        <w:t>actual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annual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cargo/TEUs</w:t>
      </w:r>
      <w:r>
        <w:rPr>
          <w:spacing w:val="9"/>
          <w:sz w:val="23"/>
          <w:vertAlign w:val="baseline"/>
        </w:rPr>
        <w:t> </w:t>
      </w:r>
      <w:r>
        <w:rPr>
          <w:sz w:val="23"/>
          <w:vertAlign w:val="baseline"/>
        </w:rPr>
        <w:t>handled</w:t>
      </w:r>
      <w:r>
        <w:rPr>
          <w:spacing w:val="10"/>
          <w:sz w:val="23"/>
          <w:vertAlign w:val="baseline"/>
        </w:rPr>
        <w:t> </w:t>
      </w:r>
      <w:r>
        <w:rPr>
          <w:sz w:val="23"/>
          <w:vertAlign w:val="baseline"/>
        </w:rPr>
        <w:t>is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lesser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than</w:t>
      </w:r>
      <w:r>
        <w:rPr>
          <w:spacing w:val="10"/>
          <w:sz w:val="23"/>
          <w:vertAlign w:val="baseline"/>
        </w:rPr>
        <w:t> </w:t>
      </w:r>
      <w:r>
        <w:rPr>
          <w:sz w:val="23"/>
          <w:vertAlign w:val="baseline"/>
        </w:rPr>
        <w:t>Minimum</w:t>
      </w:r>
      <w:r>
        <w:rPr>
          <w:spacing w:val="13"/>
          <w:sz w:val="23"/>
          <w:vertAlign w:val="baseline"/>
        </w:rPr>
        <w:t> </w:t>
      </w:r>
      <w:r>
        <w:rPr>
          <w:sz w:val="23"/>
          <w:vertAlign w:val="baseline"/>
        </w:rPr>
        <w:t>Guaranteed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Cargo</w:t>
      </w:r>
      <w:r>
        <w:rPr>
          <w:spacing w:val="8"/>
          <w:sz w:val="23"/>
          <w:vertAlign w:val="baseline"/>
        </w:rPr>
        <w:t> </w:t>
      </w:r>
      <w:r>
        <w:rPr>
          <w:sz w:val="23"/>
          <w:vertAlign w:val="baseline"/>
        </w:rPr>
        <w:t>as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per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Clause</w:t>
      </w:r>
    </w:p>
    <w:p>
      <w:pPr>
        <w:pStyle w:val="Heading3"/>
        <w:spacing w:line="364" w:lineRule="auto"/>
        <w:ind w:right="123"/>
      </w:pPr>
      <w:r>
        <w:rPr/>
        <w:t>7.1 a (xii) the Minimum Guaranteed Cargo shall be considered for calculation of applicable</w:t>
      </w:r>
      <w:r>
        <w:rPr>
          <w:spacing w:val="1"/>
        </w:rPr>
        <w:t> </w:t>
      </w:r>
      <w:r>
        <w:rPr/>
        <w:t>Royalty and any shortfall in Royalty thus calculated shall be payable along with the Royalty</w:t>
      </w:r>
      <w:r>
        <w:rPr>
          <w:spacing w:val="1"/>
        </w:rPr>
        <w:t> </w:t>
      </w:r>
      <w:r>
        <w:rPr/>
        <w:t>payment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last</w:t>
      </w:r>
      <w:r>
        <w:rPr>
          <w:spacing w:val="1"/>
        </w:rPr>
        <w:t> </w:t>
      </w:r>
      <w:r>
        <w:rPr/>
        <w:t>month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the Financial</w:t>
      </w:r>
      <w:r>
        <w:rPr>
          <w:spacing w:val="2"/>
        </w:rPr>
        <w:t> </w:t>
      </w:r>
      <w:r>
        <w:rPr/>
        <w:t>Year.</w:t>
      </w:r>
    </w:p>
    <w:p>
      <w:pPr>
        <w:pStyle w:val="ListParagraph"/>
        <w:numPr>
          <w:ilvl w:val="0"/>
          <w:numId w:val="66"/>
        </w:numPr>
        <w:tabs>
          <w:tab w:pos="561" w:val="left" w:leader="none"/>
        </w:tabs>
        <w:spacing w:line="364" w:lineRule="auto" w:before="0" w:after="0"/>
        <w:ind w:left="560" w:right="120" w:hanging="360"/>
        <w:jc w:val="both"/>
        <w:rPr>
          <w:sz w:val="23"/>
        </w:rPr>
      </w:pPr>
      <w:r>
        <w:rPr>
          <w:sz w:val="23"/>
        </w:rPr>
        <w:t>In case any discount or incentives are mandated by Government Authorities to be applicable</w:t>
      </w:r>
      <w:r>
        <w:rPr>
          <w:spacing w:val="1"/>
          <w:sz w:val="23"/>
        </w:rPr>
        <w:t> </w:t>
      </w:r>
      <w:r>
        <w:rPr>
          <w:sz w:val="23"/>
        </w:rPr>
        <w:t>on certain cargo types or nature of cargoes, the Royalty Payments for such cargo types</w:t>
      </w:r>
      <w:r>
        <w:rPr>
          <w:spacing w:val="1"/>
          <w:sz w:val="23"/>
        </w:rPr>
        <w:t> </w:t>
      </w:r>
      <w:r>
        <w:rPr>
          <w:sz w:val="23"/>
        </w:rPr>
        <w:t>handled</w:t>
      </w:r>
      <w:r>
        <w:rPr>
          <w:spacing w:val="2"/>
          <w:sz w:val="23"/>
        </w:rPr>
        <w:t> </w:t>
      </w:r>
      <w:r>
        <w:rPr>
          <w:sz w:val="23"/>
        </w:rPr>
        <w:t>by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Concessionaire</w:t>
      </w:r>
      <w:r>
        <w:rPr>
          <w:spacing w:val="1"/>
          <w:sz w:val="23"/>
        </w:rPr>
        <w:t> </w:t>
      </w:r>
      <w:r>
        <w:rPr>
          <w:sz w:val="23"/>
        </w:rPr>
        <w:t>shall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subjected</w:t>
      </w:r>
      <w:r>
        <w:rPr>
          <w:spacing w:val="1"/>
          <w:sz w:val="23"/>
        </w:rPr>
        <w:t> </w:t>
      </w:r>
      <w:r>
        <w:rPr>
          <w:sz w:val="23"/>
        </w:rPr>
        <w:t>to same</w:t>
      </w:r>
      <w:r>
        <w:rPr>
          <w:spacing w:val="3"/>
          <w:sz w:val="23"/>
        </w:rPr>
        <w:t> </w:t>
      </w:r>
      <w:r>
        <w:rPr>
          <w:sz w:val="23"/>
        </w:rPr>
        <w:t>level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discounts.</w:t>
      </w:r>
    </w:p>
    <w:p>
      <w:pPr>
        <w:pStyle w:val="ListParagraph"/>
        <w:numPr>
          <w:ilvl w:val="0"/>
          <w:numId w:val="66"/>
        </w:numPr>
        <w:tabs>
          <w:tab w:pos="561" w:val="left" w:leader="none"/>
        </w:tabs>
        <w:spacing w:line="364" w:lineRule="auto" w:before="2" w:after="0"/>
        <w:ind w:left="560" w:right="108" w:hanging="360"/>
        <w:jc w:val="both"/>
        <w:rPr>
          <w:sz w:val="22"/>
        </w:rPr>
      </w:pPr>
      <w:r>
        <w:rPr>
          <w:spacing w:val="-4"/>
          <w:w w:val="110"/>
          <w:sz w:val="22"/>
        </w:rPr>
        <w:t>Royalty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per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MT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cargo/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TEUs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will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indexed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per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variations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Wholesale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Price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Index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(WPI)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annually.</w:t>
      </w:r>
    </w:p>
    <w:p>
      <w:pPr>
        <w:pStyle w:val="ListParagraph"/>
        <w:numPr>
          <w:ilvl w:val="0"/>
          <w:numId w:val="66"/>
        </w:numPr>
        <w:tabs>
          <w:tab w:pos="561" w:val="left" w:leader="none"/>
        </w:tabs>
        <w:spacing w:line="364" w:lineRule="auto" w:before="2" w:after="0"/>
        <w:ind w:left="560" w:right="107" w:hanging="360"/>
        <w:jc w:val="both"/>
        <w:rPr>
          <w:sz w:val="22"/>
        </w:rPr>
      </w:pP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Royalty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each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Month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paid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before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seventh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Day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immediately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succeeding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Month.</w:t>
      </w:r>
    </w:p>
    <w:p>
      <w:pPr>
        <w:pStyle w:val="ListParagraph"/>
        <w:numPr>
          <w:ilvl w:val="0"/>
          <w:numId w:val="66"/>
        </w:numPr>
        <w:tabs>
          <w:tab w:pos="561" w:val="left" w:leader="none"/>
        </w:tabs>
        <w:spacing w:line="364" w:lineRule="auto" w:before="1" w:after="0"/>
        <w:ind w:left="560" w:right="108" w:hanging="360"/>
        <w:jc w:val="both"/>
        <w:rPr>
          <w:sz w:val="22"/>
        </w:rPr>
      </w:pPr>
      <w:r>
        <w:rPr>
          <w:spacing w:val="-1"/>
          <w:w w:val="110"/>
          <w:sz w:val="22"/>
        </w:rPr>
        <w:t>The payment </w:t>
      </w:r>
      <w:r>
        <w:rPr>
          <w:w w:val="110"/>
          <w:sz w:val="22"/>
        </w:rPr>
        <w:t>of the Royalty shall commence from the Month in which the Concessionaire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commences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provide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Services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irrespective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COD.</w:t>
      </w:r>
    </w:p>
    <w:p>
      <w:pPr>
        <w:pStyle w:val="ListParagraph"/>
        <w:numPr>
          <w:ilvl w:val="0"/>
          <w:numId w:val="66"/>
        </w:numPr>
        <w:tabs>
          <w:tab w:pos="561" w:val="left" w:leader="none"/>
        </w:tabs>
        <w:spacing w:line="367" w:lineRule="auto" w:before="1" w:after="0"/>
        <w:ind w:left="560" w:right="114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Royalty amounts</w:t>
      </w:r>
      <w:r>
        <w:rPr>
          <w:spacing w:val="1"/>
          <w:sz w:val="22"/>
        </w:rPr>
        <w:t> </w:t>
      </w:r>
      <w:r>
        <w:rPr>
          <w:sz w:val="22"/>
        </w:rPr>
        <w:t>remaining unpaid on respective</w:t>
      </w:r>
      <w:r>
        <w:rPr>
          <w:spacing w:val="1"/>
          <w:sz w:val="22"/>
        </w:rPr>
        <w:t> </w:t>
      </w:r>
      <w:r>
        <w:rPr>
          <w:sz w:val="22"/>
        </w:rPr>
        <w:t>due dates</w:t>
      </w:r>
      <w:r>
        <w:rPr>
          <w:spacing w:val="1"/>
          <w:sz w:val="22"/>
        </w:rPr>
        <w:t> </w:t>
      </w:r>
      <w:r>
        <w:rPr>
          <w:sz w:val="22"/>
        </w:rPr>
        <w:t>would</w:t>
      </w:r>
      <w:r>
        <w:rPr>
          <w:spacing w:val="1"/>
          <w:sz w:val="22"/>
        </w:rPr>
        <w:t> </w:t>
      </w:r>
      <w:r>
        <w:rPr>
          <w:sz w:val="22"/>
        </w:rPr>
        <w:t>carry</w:t>
      </w:r>
      <w:r>
        <w:rPr>
          <w:spacing w:val="58"/>
          <w:sz w:val="22"/>
        </w:rPr>
        <w:t> </w:t>
      </w:r>
      <w:r>
        <w:rPr>
          <w:sz w:val="22"/>
        </w:rPr>
        <w:t>interest</w:t>
      </w:r>
      <w:r>
        <w:rPr>
          <w:spacing w:val="58"/>
          <w:sz w:val="22"/>
        </w:rPr>
        <w:t> </w:t>
      </w:r>
      <w:r>
        <w:rPr>
          <w:sz w:val="22"/>
        </w:rPr>
        <w:t>at</w:t>
      </w:r>
      <w:r>
        <w:rPr>
          <w:spacing w:val="59"/>
          <w:sz w:val="22"/>
        </w:rPr>
        <w:t> </w:t>
      </w:r>
      <w:r>
        <w:rPr>
          <w:sz w:val="22"/>
        </w:rPr>
        <w:t>rate</w:t>
      </w:r>
      <w:r>
        <w:rPr>
          <w:spacing w:val="1"/>
          <w:sz w:val="22"/>
        </w:rPr>
        <w:t> </w:t>
      </w:r>
      <w:r>
        <w:rPr>
          <w:sz w:val="22"/>
        </w:rPr>
        <w:t>equal to 3% above the Bank Rate per annum from the due date till the date of payment or</w:t>
      </w:r>
      <w:r>
        <w:rPr>
          <w:spacing w:val="1"/>
          <w:sz w:val="22"/>
        </w:rPr>
        <w:t> </w:t>
      </w:r>
      <w:r>
        <w:rPr>
          <w:sz w:val="22"/>
        </w:rPr>
        <w:t>realization</w:t>
      </w:r>
      <w:r>
        <w:rPr>
          <w:spacing w:val="1"/>
          <w:sz w:val="22"/>
        </w:rPr>
        <w:t> </w:t>
      </w:r>
      <w:r>
        <w:rPr>
          <w:sz w:val="22"/>
        </w:rPr>
        <w:t>thereof.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62.040001pt;margin-top:12.438574pt;width:144.0pt;height:.6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26</w:t>
      </w:r>
      <w:r>
        <w:rPr>
          <w:sz w:val="16"/>
          <w:vertAlign w:val="baseline"/>
        </w:rPr>
        <w:t> Please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retain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applicable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cargo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type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all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references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Royalty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Heading1"/>
        <w:numPr>
          <w:ilvl w:val="1"/>
          <w:numId w:val="64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Additional</w:t>
      </w:r>
      <w:r>
        <w:rPr>
          <w:spacing w:val="-5"/>
          <w:w w:val="110"/>
        </w:rPr>
        <w:t> </w:t>
      </w:r>
      <w:r>
        <w:rPr>
          <w:w w:val="110"/>
        </w:rPr>
        <w:t>Utilities</w:t>
      </w:r>
      <w:r>
        <w:rPr>
          <w:spacing w:val="-2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w w:val="110"/>
        </w:rPr>
        <w:t>Services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also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pay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rent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charges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additional</w:t>
      </w:r>
      <w:r>
        <w:rPr>
          <w:spacing w:val="-8"/>
          <w:w w:val="110"/>
        </w:rPr>
        <w:t> </w:t>
      </w:r>
      <w:r>
        <w:rPr>
          <w:w w:val="110"/>
        </w:rPr>
        <w:t>land</w:t>
      </w:r>
      <w:r>
        <w:rPr>
          <w:spacing w:val="-6"/>
          <w:w w:val="110"/>
        </w:rPr>
        <w:t> </w:t>
      </w:r>
      <w:r>
        <w:rPr>
          <w:w w:val="110"/>
        </w:rPr>
        <w:t>(other</w:t>
      </w:r>
      <w:r>
        <w:rPr>
          <w:spacing w:val="-6"/>
          <w:w w:val="110"/>
        </w:rPr>
        <w:t> </w:t>
      </w:r>
      <w:r>
        <w:rPr>
          <w:w w:val="110"/>
        </w:rPr>
        <w:t>than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Project Site/Project </w:t>
      </w:r>
      <w:r>
        <w:rPr>
          <w:spacing w:val="-6"/>
          <w:w w:val="110"/>
        </w:rPr>
        <w:t>Assets) or additional utilities or services, made available by the Concessioning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accordance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with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Article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7.1(iii)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per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terms,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conditions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covenants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including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payment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rates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specified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Authority.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rates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61"/>
          <w:w w:val="110"/>
        </w:rPr>
        <w:t> </w:t>
      </w:r>
      <w:r>
        <w:rPr>
          <w:spacing w:val="-5"/>
          <w:w w:val="110"/>
        </w:rPr>
        <w:t>be </w:t>
      </w:r>
      <w:r>
        <w:rPr>
          <w:spacing w:val="-8"/>
          <w:w w:val="110"/>
        </w:rPr>
        <w:t>equal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1.20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times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Scale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8"/>
          <w:w w:val="110"/>
        </w:rPr>
        <w:t>Rates.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8"/>
          <w:w w:val="110"/>
        </w:rPr>
        <w:t>charges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case</w:t>
      </w:r>
      <w:r>
        <w:rPr>
          <w:spacing w:val="-5"/>
          <w:w w:val="110"/>
        </w:rPr>
        <w:t> of </w:t>
      </w:r>
      <w:r>
        <w:rPr>
          <w:spacing w:val="-8"/>
          <w:w w:val="110"/>
        </w:rPr>
        <w:t>additional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land will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1.20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times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scale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rates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applicable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time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giving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additional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land,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where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fees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paid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half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year/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yearly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basis,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may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also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contain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escalation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clause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Bidding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Documents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but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periodic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review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SOR,</w:t>
      </w:r>
      <w:r>
        <w:rPr>
          <w:w w:val="110"/>
        </w:rPr>
        <w:t> </w:t>
      </w:r>
      <w:r>
        <w:rPr>
          <w:spacing w:val="-3"/>
          <w:w w:val="110"/>
        </w:rPr>
        <w:t>if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7"/>
          <w:w w:val="110"/>
        </w:rPr>
        <w:t>will</w:t>
      </w:r>
      <w:r>
        <w:rPr>
          <w:w w:val="110"/>
        </w:rPr>
        <w:t> </w:t>
      </w:r>
      <w:r>
        <w:rPr>
          <w:spacing w:val="-6"/>
          <w:w w:val="110"/>
        </w:rPr>
        <w:t>not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w w:val="110"/>
        </w:rPr>
        <w:t> </w:t>
      </w:r>
      <w:r>
        <w:rPr>
          <w:spacing w:val="-9"/>
          <w:w w:val="110"/>
        </w:rPr>
        <w:t>applicable.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present</w:t>
      </w:r>
      <w:r>
        <w:rPr>
          <w:w w:val="110"/>
        </w:rPr>
        <w:t> </w:t>
      </w:r>
      <w:r>
        <w:rPr>
          <w:spacing w:val="-8"/>
          <w:w w:val="110"/>
        </w:rPr>
        <w:t>rates</w:t>
      </w:r>
      <w:r>
        <w:rPr>
          <w:w w:val="110"/>
        </w:rPr>
        <w:t> </w:t>
      </w:r>
      <w:r>
        <w:rPr>
          <w:spacing w:val="-9"/>
          <w:w w:val="110"/>
        </w:rPr>
        <w:t>applicable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9"/>
          <w:w w:val="110"/>
        </w:rPr>
        <w:t>respect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land,</w:t>
      </w:r>
      <w:r>
        <w:rPr>
          <w:w w:val="110"/>
        </w:rPr>
        <w:t> </w:t>
      </w:r>
      <w:r>
        <w:rPr>
          <w:spacing w:val="-9"/>
          <w:w w:val="110"/>
        </w:rPr>
        <w:t>utilities</w:t>
      </w:r>
      <w:r>
        <w:rPr>
          <w:spacing w:val="-62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services</w:t>
      </w:r>
      <w:r>
        <w:rPr>
          <w:spacing w:val="-17"/>
          <w:w w:val="110"/>
        </w:rPr>
        <w:t> </w:t>
      </w:r>
      <w:r>
        <w:rPr>
          <w:w w:val="110"/>
        </w:rPr>
        <w:t>are</w:t>
      </w:r>
      <w:r>
        <w:rPr>
          <w:spacing w:val="-17"/>
          <w:w w:val="110"/>
        </w:rPr>
        <w:t> </w:t>
      </w:r>
      <w:r>
        <w:rPr>
          <w:w w:val="110"/>
        </w:rPr>
        <w:t>set</w:t>
      </w:r>
      <w:r>
        <w:rPr>
          <w:spacing w:val="-16"/>
          <w:w w:val="110"/>
        </w:rPr>
        <w:t> </w:t>
      </w:r>
      <w:r>
        <w:rPr>
          <w:w w:val="110"/>
        </w:rPr>
        <w:t>out</w:t>
      </w:r>
      <w:r>
        <w:rPr>
          <w:spacing w:val="-16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Appendix</w:t>
      </w:r>
      <w:r>
        <w:rPr>
          <w:spacing w:val="-17"/>
          <w:w w:val="110"/>
        </w:rPr>
        <w:t> </w:t>
      </w:r>
      <w:r>
        <w:rPr>
          <w:w w:val="110"/>
        </w:rPr>
        <w:t>12.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1"/>
          <w:numId w:val="64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05"/>
        </w:rPr>
        <w:t>Certified </w:t>
      </w:r>
      <w:r>
        <w:rPr>
          <w:spacing w:val="27"/>
          <w:w w:val="105"/>
        </w:rPr>
        <w:t> </w:t>
      </w:r>
      <w:r>
        <w:rPr>
          <w:w w:val="105"/>
        </w:rPr>
        <w:t>Accounts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3"/>
          <w:w w:val="110"/>
        </w:rPr>
        <w:t>During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subsistence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Agreement,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maintain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documents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supporting </w:t>
      </w:r>
      <w:r>
        <w:rPr>
          <w:spacing w:val="-7"/>
          <w:w w:val="110"/>
        </w:rPr>
        <w:t>evidences for its financial statements including agreements and documents with respect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capital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debt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raised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Concessionaire,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capital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revenue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expenses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towards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Project, ship/vessel/user wise </w:t>
      </w:r>
      <w:r>
        <w:rPr>
          <w:w w:val="110"/>
        </w:rPr>
        <w:t>information, and, as relevant, the details of cargo handled by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category, tariffs charged and the amount of rates </w:t>
      </w:r>
      <w:r>
        <w:rPr>
          <w:spacing w:val="-6"/>
          <w:w w:val="110"/>
        </w:rPr>
        <w:t>received. The Concessionaire shall submit to the</w:t>
      </w:r>
      <w:r>
        <w:rPr>
          <w:spacing w:val="-5"/>
          <w:w w:val="110"/>
        </w:rPr>
        <w:t> Concessioning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financial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statement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including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quantity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(MT)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cargo/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TEUs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handled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every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6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(six)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monthly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period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ending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30</w:t>
      </w:r>
      <w:r>
        <w:rPr>
          <w:spacing w:val="-5"/>
          <w:w w:val="110"/>
          <w:vertAlign w:val="superscript"/>
        </w:rPr>
        <w:t>th</w:t>
      </w:r>
      <w:r>
        <w:rPr>
          <w:spacing w:val="-8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September</w:t>
      </w:r>
      <w:r>
        <w:rPr>
          <w:spacing w:val="-9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and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31</w:t>
      </w:r>
      <w:r>
        <w:rPr>
          <w:spacing w:val="-5"/>
          <w:w w:val="110"/>
          <w:vertAlign w:val="superscript"/>
        </w:rPr>
        <w:t>st</w:t>
      </w:r>
      <w:r>
        <w:rPr>
          <w:spacing w:val="-9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March</w:t>
      </w:r>
      <w:r>
        <w:rPr>
          <w:spacing w:val="-9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every</w:t>
      </w:r>
      <w:r>
        <w:rPr>
          <w:spacing w:val="-7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year,</w:t>
      </w:r>
      <w:r>
        <w:rPr>
          <w:spacing w:val="-9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duly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certified</w:t>
      </w:r>
      <w:r>
        <w:rPr>
          <w:spacing w:val="-9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by</w:t>
      </w:r>
      <w:r>
        <w:rPr>
          <w:spacing w:val="-10"/>
          <w:w w:val="110"/>
          <w:vertAlign w:val="baseline"/>
        </w:rPr>
        <w:t> </w:t>
      </w:r>
      <w:r>
        <w:rPr>
          <w:spacing w:val="-5"/>
          <w:w w:val="110"/>
          <w:vertAlign w:val="baseline"/>
        </w:rPr>
        <w:t>its</w:t>
      </w:r>
      <w:r>
        <w:rPr>
          <w:spacing w:val="-6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Statutory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Auditors.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certificate</w:t>
      </w:r>
      <w:r>
        <w:rPr>
          <w:spacing w:val="-11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must</w:t>
      </w:r>
      <w:r>
        <w:rPr>
          <w:spacing w:val="-1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be</w:t>
      </w:r>
      <w:r>
        <w:rPr>
          <w:spacing w:val="-10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furnished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within</w:t>
      </w:r>
      <w:r>
        <w:rPr>
          <w:spacing w:val="-11"/>
          <w:w w:val="110"/>
          <w:vertAlign w:val="baseline"/>
        </w:rPr>
        <w:t> </w:t>
      </w:r>
      <w:r>
        <w:rPr>
          <w:spacing w:val="-1"/>
          <w:w w:val="110"/>
          <w:sz w:val="23"/>
          <w:vertAlign w:val="baseline"/>
        </w:rPr>
        <w:t>90</w:t>
      </w:r>
      <w:r>
        <w:rPr>
          <w:spacing w:val="-4"/>
          <w:w w:val="110"/>
          <w:sz w:val="23"/>
          <w:vertAlign w:val="baseline"/>
        </w:rPr>
        <w:t> </w:t>
      </w:r>
      <w:r>
        <w:rPr>
          <w:spacing w:val="-1"/>
          <w:w w:val="110"/>
          <w:sz w:val="23"/>
          <w:vertAlign w:val="baseline"/>
        </w:rPr>
        <w:t>(Ninety)</w:t>
      </w:r>
      <w:r>
        <w:rPr>
          <w:spacing w:val="-2"/>
          <w:w w:val="110"/>
          <w:sz w:val="23"/>
          <w:vertAlign w:val="baseline"/>
        </w:rPr>
        <w:t> </w:t>
      </w:r>
      <w:r>
        <w:rPr>
          <w:spacing w:val="-1"/>
          <w:w w:val="110"/>
          <w:vertAlign w:val="baseline"/>
        </w:rPr>
        <w:t>Days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1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end</w:t>
      </w:r>
      <w:r>
        <w:rPr>
          <w:spacing w:val="-1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each</w:t>
      </w:r>
      <w:r>
        <w:rPr>
          <w:spacing w:val="-62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period.</w:t>
      </w:r>
    </w:p>
    <w:p>
      <w:pPr>
        <w:pStyle w:val="BodyText"/>
        <w:spacing w:line="364" w:lineRule="auto" w:before="8"/>
        <w:ind w:left="200" w:right="108"/>
        <w:jc w:val="both"/>
      </w:pPr>
      <w:r>
        <w:rPr>
          <w:w w:val="105"/>
        </w:rPr>
        <w:t>The Concessioning Authority shall, at its own cost, have the option to appoint another firm of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chartered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accountants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duly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licensed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practice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India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(the</w:t>
      </w:r>
      <w:r>
        <w:rPr>
          <w:spacing w:val="-8"/>
          <w:w w:val="105"/>
        </w:rPr>
        <w:t> </w:t>
      </w:r>
      <w:r>
        <w:rPr>
          <w:rFonts w:ascii="Arial" w:hAnsi="Arial"/>
          <w:b/>
          <w:spacing w:val="-2"/>
          <w:w w:val="105"/>
        </w:rPr>
        <w:t>“Additional</w:t>
      </w:r>
      <w:r>
        <w:rPr>
          <w:rFonts w:ascii="Arial" w:hAnsi="Arial"/>
          <w:b/>
          <w:spacing w:val="-11"/>
          <w:w w:val="105"/>
        </w:rPr>
        <w:t> </w:t>
      </w:r>
      <w:r>
        <w:rPr>
          <w:rFonts w:ascii="Arial" w:hAnsi="Arial"/>
          <w:b/>
          <w:spacing w:val="-1"/>
          <w:w w:val="105"/>
        </w:rPr>
        <w:t>Auditor”</w:t>
      </w:r>
      <w:r>
        <w:rPr>
          <w:spacing w:val="-1"/>
          <w:w w:val="105"/>
        </w:rPr>
        <w:t>)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empaneled</w:t>
      </w:r>
      <w:r>
        <w:rPr>
          <w:spacing w:val="-59"/>
          <w:w w:val="105"/>
        </w:rPr>
        <w:t> </w:t>
      </w:r>
      <w:r>
        <w:rPr>
          <w:w w:val="105"/>
        </w:rPr>
        <w:t>by CAG to conduct a special audit of the quantity (MT) of cargo/ TEUs handled and the financial</w:t>
      </w:r>
      <w:r>
        <w:rPr>
          <w:spacing w:val="1"/>
          <w:w w:val="105"/>
        </w:rPr>
        <w:t> </w:t>
      </w:r>
      <w:r>
        <w:rPr/>
        <w:t>statements,</w:t>
      </w:r>
      <w:r>
        <w:rPr>
          <w:spacing w:val="14"/>
        </w:rPr>
        <w:t> </w:t>
      </w:r>
      <w:r>
        <w:rPr/>
        <w:t>documents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supporting</w:t>
      </w:r>
      <w:r>
        <w:rPr>
          <w:spacing w:val="17"/>
        </w:rPr>
        <w:t> </w:t>
      </w:r>
      <w:r>
        <w:rPr/>
        <w:t>evidences</w:t>
      </w:r>
      <w:r>
        <w:rPr>
          <w:spacing w:val="13"/>
        </w:rPr>
        <w:t> </w:t>
      </w:r>
      <w:r>
        <w:rPr/>
        <w:t>thereto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compliances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may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mandated</w:t>
      </w:r>
      <w:r>
        <w:rPr>
          <w:spacing w:val="15"/>
        </w:rPr>
        <w:t> </w:t>
      </w:r>
      <w:r>
        <w:rPr/>
        <w:t>by</w:t>
      </w:r>
      <w:r>
        <w:rPr>
          <w:spacing w:val="-56"/>
        </w:rPr>
        <w:t> </w:t>
      </w:r>
      <w:r>
        <w:rPr>
          <w:w w:val="105"/>
        </w:rPr>
        <w:t>or arising out of the Concession Agreement and report to the Concessioning Authority such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information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may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desired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Concessioning</w:t>
      </w:r>
      <w:r>
        <w:rPr>
          <w:w w:val="105"/>
        </w:rPr>
        <w:t> </w:t>
      </w:r>
      <w:r>
        <w:rPr>
          <w:spacing w:val="-1"/>
          <w:w w:val="105"/>
        </w:rPr>
        <w:t>Authority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for any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period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3"/>
          <w:w w:val="105"/>
        </w:rPr>
        <w:t> </w:t>
      </w:r>
      <w:r>
        <w:rPr>
          <w:spacing w:val="-1"/>
          <w:w w:val="105"/>
        </w:rPr>
        <w:t>quantity</w:t>
      </w:r>
      <w:r>
        <w:rPr>
          <w:spacing w:val="-5"/>
          <w:w w:val="105"/>
        </w:rPr>
        <w:t> </w:t>
      </w:r>
      <w:r>
        <w:rPr>
          <w:w w:val="105"/>
        </w:rPr>
        <w:t>(MT)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cargo/TEUs</w:t>
      </w:r>
      <w:r>
        <w:rPr>
          <w:spacing w:val="-4"/>
          <w:w w:val="105"/>
        </w:rPr>
        <w:t> </w:t>
      </w:r>
      <w:r>
        <w:rPr>
          <w:w w:val="105"/>
        </w:rPr>
        <w:t>handled (“</w:t>
      </w:r>
      <w:r>
        <w:rPr>
          <w:rFonts w:ascii="Arial" w:hAnsi="Arial"/>
          <w:b/>
          <w:w w:val="105"/>
        </w:rPr>
        <w:t>Special</w:t>
      </w:r>
      <w:r>
        <w:rPr>
          <w:rFonts w:ascii="Arial" w:hAnsi="Arial"/>
          <w:b/>
          <w:spacing w:val="-2"/>
          <w:w w:val="105"/>
        </w:rPr>
        <w:t> </w:t>
      </w:r>
      <w:r>
        <w:rPr>
          <w:rFonts w:ascii="Arial" w:hAnsi="Arial"/>
          <w:b/>
          <w:w w:val="105"/>
        </w:rPr>
        <w:t>Audit</w:t>
      </w:r>
      <w:r>
        <w:rPr>
          <w:w w:val="105"/>
        </w:rPr>
        <w:t>”).</w:t>
      </w:r>
    </w:p>
    <w:p>
      <w:pPr>
        <w:pStyle w:val="BodyText"/>
        <w:spacing w:line="364" w:lineRule="auto"/>
        <w:ind w:left="200" w:right="106"/>
        <w:jc w:val="both"/>
      </w:pPr>
      <w:r>
        <w:rPr>
          <w:spacing w:val="-1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event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quantity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(MT)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cargo/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TEUs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handled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reported</w:t>
      </w:r>
      <w:r>
        <w:rPr>
          <w:spacing w:val="-13"/>
          <w:w w:val="110"/>
        </w:rPr>
        <w:t> </w:t>
      </w:r>
      <w:r>
        <w:rPr>
          <w:w w:val="110"/>
        </w:rPr>
        <w:t>by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Additional</w:t>
      </w:r>
      <w:r>
        <w:rPr>
          <w:spacing w:val="-12"/>
          <w:w w:val="110"/>
        </w:rPr>
        <w:t> </w:t>
      </w:r>
      <w:r>
        <w:rPr>
          <w:w w:val="110"/>
        </w:rPr>
        <w:t>Auditor</w:t>
      </w:r>
      <w:r>
        <w:rPr>
          <w:spacing w:val="-10"/>
          <w:w w:val="110"/>
        </w:rPr>
        <w:t> </w:t>
      </w:r>
      <w:r>
        <w:rPr>
          <w:w w:val="110"/>
        </w:rPr>
        <w:t>is</w:t>
      </w:r>
      <w:r>
        <w:rPr>
          <w:spacing w:val="-62"/>
          <w:w w:val="110"/>
        </w:rPr>
        <w:t> </w:t>
      </w:r>
      <w:r>
        <w:rPr>
          <w:w w:val="110"/>
        </w:rPr>
        <w:t>higher than that reported by the Statutory Auditor, the auditors shall meet to resolve such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differences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3"/>
          <w:w w:val="110"/>
        </w:rPr>
        <w:t>if</w:t>
      </w:r>
      <w:r>
        <w:rPr>
          <w:w w:val="110"/>
        </w:rPr>
        <w:t> </w:t>
      </w:r>
      <w:r>
        <w:rPr>
          <w:spacing w:val="-8"/>
          <w:w w:val="110"/>
        </w:rPr>
        <w:t>they</w:t>
      </w:r>
      <w:r>
        <w:rPr>
          <w:w w:val="110"/>
        </w:rPr>
        <w:t> </w:t>
      </w:r>
      <w:r>
        <w:rPr>
          <w:spacing w:val="-7"/>
          <w:w w:val="110"/>
        </w:rPr>
        <w:t>are</w:t>
      </w:r>
      <w:r>
        <w:rPr>
          <w:w w:val="110"/>
        </w:rPr>
        <w:t> </w:t>
      </w:r>
      <w:r>
        <w:rPr>
          <w:spacing w:val="-8"/>
          <w:w w:val="110"/>
        </w:rPr>
        <w:t>unable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9"/>
          <w:w w:val="110"/>
        </w:rPr>
        <w:t>resolve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7"/>
          <w:w w:val="110"/>
        </w:rPr>
        <w:t>same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Concessionaire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6"/>
          <w:w w:val="110"/>
        </w:rPr>
        <w:t>pay</w:t>
      </w:r>
      <w:r>
        <w:rPr>
          <w:w w:val="110"/>
        </w:rPr>
        <w:t> </w:t>
      </w:r>
      <w:r>
        <w:rPr>
          <w:spacing w:val="-9"/>
          <w:w w:val="110"/>
        </w:rPr>
        <w:t>Royalty</w:t>
      </w:r>
      <w:r>
        <w:rPr>
          <w:w w:val="110"/>
        </w:rPr>
        <w:t> </w:t>
      </w:r>
      <w:r>
        <w:rPr>
          <w:spacing w:val="-5"/>
          <w:w w:val="110"/>
        </w:rPr>
        <w:t>on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quantity (MT) of cargo/ TEUs handled reported by the Additional Auditor. The Concessionaire </w:t>
      </w:r>
      <w:r>
        <w:rPr>
          <w:spacing w:val="-6"/>
          <w:w w:val="110"/>
        </w:rPr>
        <w:t>shall</w:t>
      </w:r>
      <w:r>
        <w:rPr>
          <w:spacing w:val="-62"/>
          <w:w w:val="110"/>
        </w:rPr>
        <w:t> </w:t>
      </w:r>
      <w:r>
        <w:rPr>
          <w:w w:val="110"/>
        </w:rPr>
        <w:t>also</w:t>
      </w:r>
      <w:r>
        <w:rPr>
          <w:spacing w:val="-18"/>
          <w:w w:val="110"/>
        </w:rPr>
        <w:t> </w:t>
      </w:r>
      <w:r>
        <w:rPr>
          <w:w w:val="110"/>
        </w:rPr>
        <w:t>pay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200" w:right="105"/>
        <w:jc w:val="both"/>
      </w:pPr>
      <w:r>
        <w:rPr>
          <w:w w:val="110"/>
        </w:rPr>
        <w:t>interest @ 3% above the Bank Rate on the difference between the Royalty paid by 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Concessionaire based on the quantity (MT) of cargo/TEUs handled reported </w:t>
      </w:r>
      <w:r>
        <w:rPr>
          <w:w w:val="110"/>
        </w:rPr>
        <w:t>by the Statutory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Auditor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that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payable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based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quantity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(MT)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cargo/TEUs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handled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reported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Additional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Auditor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intervening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period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between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payment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Royalties</w:t>
      </w:r>
      <w:r>
        <w:rPr>
          <w:spacing w:val="-61"/>
          <w:w w:val="110"/>
        </w:rPr>
        <w:t> </w:t>
      </w:r>
      <w:r>
        <w:rPr>
          <w:spacing w:val="-6"/>
          <w:w w:val="110"/>
        </w:rPr>
        <w:t>as </w:t>
      </w:r>
      <w:r>
        <w:rPr>
          <w:spacing w:val="-5"/>
          <w:w w:val="110"/>
        </w:rPr>
        <w:t>above. Further, the Concessionaire shall reimburse all costs, charges and expenses related to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Special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Audit.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Without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prejudice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aforesaid,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difference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between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quantity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(MT)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cargo/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TEUs handled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reported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Additional Auditor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reported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7"/>
          <w:w w:val="110"/>
        </w:rPr>
        <w:t> the</w:t>
      </w:r>
      <w:r>
        <w:rPr>
          <w:spacing w:val="-9"/>
          <w:w w:val="110"/>
        </w:rPr>
        <w:t> Statutory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Auditor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is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higher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than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[5]%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Concessioning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its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sole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discretion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have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right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require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Special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Audit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entire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outstanding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tenure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Concession.</w:t>
      </w:r>
    </w:p>
    <w:p>
      <w:pPr>
        <w:pStyle w:val="Heading1"/>
        <w:numPr>
          <w:ilvl w:val="1"/>
          <w:numId w:val="64"/>
        </w:numPr>
        <w:tabs>
          <w:tab w:pos="920" w:val="left" w:leader="none"/>
          <w:tab w:pos="921" w:val="left" w:leader="none"/>
        </w:tabs>
        <w:spacing w:line="240" w:lineRule="auto" w:before="126" w:after="0"/>
        <w:ind w:left="920" w:right="0" w:hanging="721"/>
        <w:jc w:val="left"/>
      </w:pPr>
      <w:r>
        <w:rPr>
          <w:w w:val="110"/>
        </w:rPr>
        <w:t>Escrow</w:t>
      </w:r>
      <w:r>
        <w:rPr>
          <w:spacing w:val="-4"/>
          <w:w w:val="110"/>
        </w:rPr>
        <w:t> </w:t>
      </w:r>
      <w:r>
        <w:rPr>
          <w:w w:val="110"/>
        </w:rPr>
        <w:t>Account</w:t>
      </w:r>
    </w:p>
    <w:p>
      <w:pPr>
        <w:pStyle w:val="BodyText"/>
        <w:rPr>
          <w:rFonts w:ascii="Arial"/>
          <w:b/>
        </w:rPr>
      </w:pPr>
    </w:p>
    <w:p>
      <w:pPr>
        <w:pStyle w:val="ListParagraph"/>
        <w:numPr>
          <w:ilvl w:val="2"/>
          <w:numId w:val="64"/>
        </w:numPr>
        <w:tabs>
          <w:tab w:pos="922" w:val="left" w:leader="none"/>
        </w:tabs>
        <w:spacing w:line="367" w:lineRule="auto" w:before="1" w:after="0"/>
        <w:ind w:left="200" w:right="123" w:firstLine="0"/>
        <w:jc w:val="both"/>
        <w:rPr>
          <w:rFonts w:ascii="Arial" w:hAnsi="Arial"/>
          <w:sz w:val="22"/>
        </w:rPr>
      </w:pPr>
      <w:r>
        <w:rPr>
          <w:sz w:val="22"/>
        </w:rPr>
        <w:t>The Concessionaire shall, prior to the Date of Award of Concession, open and establish an</w:t>
      </w:r>
      <w:r>
        <w:rPr>
          <w:spacing w:val="1"/>
          <w:sz w:val="22"/>
        </w:rPr>
        <w:t> </w:t>
      </w:r>
      <w:r>
        <w:rPr>
          <w:sz w:val="22"/>
        </w:rPr>
        <w:t>Escrow Account with a Bank (the “Escrow Bank”) in accordance with this Agreement read with 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2"/>
          <w:numId w:val="64"/>
        </w:numPr>
        <w:tabs>
          <w:tab w:pos="922" w:val="left" w:leader="none"/>
        </w:tabs>
        <w:spacing w:line="364" w:lineRule="auto" w:before="111" w:after="0"/>
        <w:ind w:left="200" w:right="117" w:firstLine="0"/>
        <w:jc w:val="both"/>
        <w:rPr>
          <w:rFonts w:ascii="Arial" w:hAnsi="Arial"/>
          <w:sz w:val="22"/>
        </w:rPr>
      </w:pPr>
      <w:r>
        <w:rPr>
          <w:sz w:val="22"/>
        </w:rPr>
        <w:t>The nature and scope of the Escrow Account are fully described in the agreement (“Escrow</w:t>
      </w:r>
      <w:r>
        <w:rPr>
          <w:spacing w:val="1"/>
          <w:sz w:val="22"/>
        </w:rPr>
        <w:t> </w:t>
      </w:r>
      <w:r>
        <w:rPr>
          <w:sz w:val="22"/>
        </w:rPr>
        <w:t>Agreement”)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entered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amongst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Lenders</w:t>
      </w:r>
      <w:r>
        <w:rPr>
          <w:spacing w:val="1"/>
          <w:sz w:val="22"/>
        </w:rPr>
        <w:t> </w:t>
      </w:r>
      <w:r>
        <w:rPr>
          <w:sz w:val="22"/>
        </w:rPr>
        <w:t>through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Lenders’</w:t>
      </w:r>
      <w:r>
        <w:rPr>
          <w:spacing w:val="1"/>
          <w:sz w:val="22"/>
        </w:rPr>
        <w:t> </w:t>
      </w:r>
      <w:r>
        <w:rPr>
          <w:sz w:val="22"/>
        </w:rPr>
        <w:t>Representative,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substantially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form</w:t>
      </w:r>
      <w:r>
        <w:rPr>
          <w:spacing w:val="-1"/>
          <w:sz w:val="22"/>
        </w:rPr>
        <w:t> </w:t>
      </w:r>
      <w:r>
        <w:rPr>
          <w:sz w:val="22"/>
        </w:rPr>
        <w:t>set</w:t>
      </w:r>
      <w:r>
        <w:rPr>
          <w:spacing w:val="3"/>
          <w:sz w:val="22"/>
        </w:rPr>
        <w:t> </w:t>
      </w:r>
      <w:r>
        <w:rPr>
          <w:sz w:val="22"/>
        </w:rPr>
        <w:t>forth</w:t>
      </w:r>
      <w:r>
        <w:rPr>
          <w:spacing w:val="4"/>
          <w:sz w:val="22"/>
        </w:rPr>
        <w:t> </w:t>
      </w:r>
      <w:r>
        <w:rPr>
          <w:sz w:val="22"/>
        </w:rPr>
        <w:t>in Appendix</w:t>
      </w:r>
      <w:r>
        <w:rPr>
          <w:spacing w:val="1"/>
          <w:sz w:val="22"/>
        </w:rPr>
        <w:t> </w:t>
      </w:r>
      <w:r>
        <w:rPr>
          <w:sz w:val="22"/>
        </w:rPr>
        <w:t>15.</w:t>
      </w:r>
    </w:p>
    <w:p>
      <w:pPr>
        <w:pStyle w:val="Heading2"/>
        <w:numPr>
          <w:ilvl w:val="2"/>
          <w:numId w:val="64"/>
        </w:numPr>
        <w:tabs>
          <w:tab w:pos="920" w:val="left" w:leader="none"/>
          <w:tab w:pos="921" w:val="left" w:leader="none"/>
        </w:tabs>
        <w:spacing w:line="240" w:lineRule="auto" w:before="117" w:after="0"/>
        <w:ind w:left="920" w:right="0" w:hanging="721"/>
        <w:jc w:val="left"/>
      </w:pPr>
      <w:r>
        <w:rPr/>
        <w:t>Deposits</w:t>
      </w:r>
      <w:r>
        <w:rPr>
          <w:spacing w:val="-4"/>
        </w:rPr>
        <w:t> </w:t>
      </w:r>
      <w:r>
        <w:rPr/>
        <w:t>into</w:t>
      </w:r>
      <w:r>
        <w:rPr>
          <w:spacing w:val="-2"/>
        </w:rPr>
        <w:t> </w:t>
      </w:r>
      <w:r>
        <w:rPr/>
        <w:t>Escrow</w:t>
      </w:r>
      <w:r>
        <w:rPr>
          <w:spacing w:val="-1"/>
        </w:rPr>
        <w:t> </w:t>
      </w:r>
      <w:r>
        <w:rPr/>
        <w:t>Account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/>
        <w:ind w:left="200"/>
      </w:pPr>
      <w:r>
        <w:rPr/>
        <w:t>The</w:t>
      </w:r>
      <w:r>
        <w:rPr>
          <w:spacing w:val="6"/>
        </w:rPr>
        <w:t> </w:t>
      </w:r>
      <w:r>
        <w:rPr/>
        <w:t>Concessionaire</w:t>
      </w:r>
      <w:r>
        <w:rPr>
          <w:spacing w:val="5"/>
        </w:rPr>
        <w:t> </w:t>
      </w:r>
      <w:r>
        <w:rPr/>
        <w:t>shall</w:t>
      </w:r>
      <w:r>
        <w:rPr>
          <w:spacing w:val="5"/>
        </w:rPr>
        <w:t> </w:t>
      </w:r>
      <w:r>
        <w:rPr/>
        <w:t>deposit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cause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10"/>
        </w:rPr>
        <w:t> </w:t>
      </w:r>
      <w:r>
        <w:rPr/>
        <w:t>deposited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8"/>
        </w:rPr>
        <w:t> </w:t>
      </w:r>
      <w:r>
        <w:rPr/>
        <w:t>inflows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receipts</w:t>
      </w:r>
      <w:r>
        <w:rPr>
          <w:spacing w:val="6"/>
        </w:rPr>
        <w:t> </w:t>
      </w:r>
      <w:r>
        <w:rPr/>
        <w:t>into</w:t>
      </w:r>
      <w:r>
        <w:rPr>
          <w:spacing w:val="7"/>
        </w:rPr>
        <w:t> </w:t>
      </w:r>
      <w:r>
        <w:rPr/>
        <w:t>the</w:t>
      </w:r>
      <w:r>
        <w:rPr>
          <w:spacing w:val="-56"/>
        </w:rPr>
        <w:t> </w:t>
      </w:r>
      <w:r>
        <w:rPr/>
        <w:t>Escrow</w:t>
      </w:r>
      <w:r>
        <w:rPr>
          <w:spacing w:val="1"/>
        </w:rPr>
        <w:t> </w:t>
      </w:r>
      <w:r>
        <w:rPr/>
        <w:t>Account:</w:t>
      </w:r>
    </w:p>
    <w:p>
      <w:pPr>
        <w:pStyle w:val="ListParagraph"/>
        <w:numPr>
          <w:ilvl w:val="0"/>
          <w:numId w:val="67"/>
        </w:numPr>
        <w:tabs>
          <w:tab w:pos="561" w:val="left" w:leader="none"/>
        </w:tabs>
        <w:spacing w:line="242" w:lineRule="auto" w:before="122" w:after="0"/>
        <w:ind w:left="560" w:right="12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monies</w:t>
      </w:r>
      <w:r>
        <w:rPr>
          <w:spacing w:val="8"/>
          <w:sz w:val="22"/>
        </w:rPr>
        <w:t> </w:t>
      </w:r>
      <w:r>
        <w:rPr>
          <w:sz w:val="22"/>
        </w:rPr>
        <w:t>received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relation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Project</w:t>
      </w:r>
      <w:r>
        <w:rPr>
          <w:spacing w:val="6"/>
          <w:sz w:val="22"/>
        </w:rPr>
        <w:t> </w:t>
      </w:r>
      <w:r>
        <w:rPr>
          <w:sz w:val="22"/>
        </w:rPr>
        <w:t>from</w:t>
      </w:r>
      <w:r>
        <w:rPr>
          <w:spacing w:val="8"/>
          <w:sz w:val="22"/>
        </w:rPr>
        <w:t> </w:t>
      </w:r>
      <w:r>
        <w:rPr>
          <w:sz w:val="22"/>
        </w:rPr>
        <w:t>Banks,</w:t>
      </w:r>
      <w:r>
        <w:rPr>
          <w:spacing w:val="8"/>
          <w:sz w:val="22"/>
        </w:rPr>
        <w:t> </w:t>
      </w:r>
      <w:r>
        <w:rPr>
          <w:sz w:val="22"/>
        </w:rPr>
        <w:t>other</w:t>
      </w:r>
      <w:r>
        <w:rPr>
          <w:spacing w:val="10"/>
          <w:sz w:val="22"/>
        </w:rPr>
        <w:t> </w:t>
      </w:r>
      <w:r>
        <w:rPr>
          <w:sz w:val="22"/>
        </w:rPr>
        <w:t>lenders,</w:t>
      </w:r>
      <w:r>
        <w:rPr>
          <w:spacing w:val="8"/>
          <w:sz w:val="22"/>
        </w:rPr>
        <w:t> </w:t>
      </w:r>
      <w:r>
        <w:rPr>
          <w:sz w:val="22"/>
        </w:rPr>
        <w:t>shareholders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-56"/>
          <w:sz w:val="22"/>
        </w:rPr>
        <w:t> </w:t>
      </w:r>
      <w:r>
        <w:rPr>
          <w:sz w:val="22"/>
        </w:rPr>
        <w:t>insurance</w:t>
      </w:r>
      <w:r>
        <w:rPr>
          <w:spacing w:val="1"/>
          <w:sz w:val="22"/>
        </w:rPr>
        <w:t> </w:t>
      </w:r>
      <w:r>
        <w:rPr>
          <w:sz w:val="22"/>
        </w:rPr>
        <w:t>companies;</w:t>
      </w:r>
    </w:p>
    <w:p>
      <w:pPr>
        <w:pStyle w:val="ListParagraph"/>
        <w:numPr>
          <w:ilvl w:val="0"/>
          <w:numId w:val="67"/>
        </w:numPr>
        <w:tabs>
          <w:tab w:pos="561" w:val="left" w:leader="none"/>
        </w:tabs>
        <w:spacing w:line="242" w:lineRule="auto" w:before="123" w:after="0"/>
        <w:ind w:left="560" w:right="122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13"/>
          <w:sz w:val="22"/>
        </w:rPr>
        <w:t> </w:t>
      </w:r>
      <w:r>
        <w:rPr>
          <w:sz w:val="22"/>
        </w:rPr>
        <w:t>Tariff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any</w:t>
      </w:r>
      <w:r>
        <w:rPr>
          <w:spacing w:val="14"/>
          <w:sz w:val="22"/>
        </w:rPr>
        <w:t> </w:t>
      </w:r>
      <w:r>
        <w:rPr>
          <w:sz w:val="22"/>
        </w:rPr>
        <w:t>other</w:t>
      </w:r>
      <w:r>
        <w:rPr>
          <w:spacing w:val="14"/>
          <w:sz w:val="22"/>
        </w:rPr>
        <w:t> </w:t>
      </w:r>
      <w:r>
        <w:rPr>
          <w:sz w:val="22"/>
        </w:rPr>
        <w:t>revenues</w:t>
      </w:r>
      <w:r>
        <w:rPr>
          <w:spacing w:val="16"/>
          <w:sz w:val="22"/>
        </w:rPr>
        <w:t> </w:t>
      </w:r>
      <w:r>
        <w:rPr>
          <w:sz w:val="22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or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respect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Project,</w:t>
      </w:r>
      <w:r>
        <w:rPr>
          <w:spacing w:val="16"/>
          <w:sz w:val="22"/>
        </w:rPr>
        <w:t> </w:t>
      </w:r>
      <w:r>
        <w:rPr>
          <w:sz w:val="22"/>
        </w:rPr>
        <w:t>including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proceeds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any</w:t>
      </w:r>
      <w:r>
        <w:rPr>
          <w:spacing w:val="-55"/>
          <w:sz w:val="22"/>
        </w:rPr>
        <w:t> </w:t>
      </w:r>
      <w:r>
        <w:rPr>
          <w:sz w:val="22"/>
        </w:rPr>
        <w:t>rentals, deposits,</w:t>
      </w:r>
      <w:r>
        <w:rPr>
          <w:spacing w:val="1"/>
          <w:sz w:val="22"/>
        </w:rPr>
        <w:t> </w:t>
      </w:r>
      <w:r>
        <w:rPr>
          <w:sz w:val="22"/>
        </w:rPr>
        <w:t>capital</w:t>
      </w:r>
      <w:r>
        <w:rPr>
          <w:spacing w:val="1"/>
          <w:sz w:val="22"/>
        </w:rPr>
        <w:t> </w:t>
      </w:r>
      <w:r>
        <w:rPr>
          <w:sz w:val="22"/>
        </w:rPr>
        <w:t>receipts or</w:t>
      </w:r>
      <w:r>
        <w:rPr>
          <w:spacing w:val="2"/>
          <w:sz w:val="22"/>
        </w:rPr>
        <w:t> </w:t>
      </w:r>
      <w:r>
        <w:rPr>
          <w:sz w:val="22"/>
        </w:rPr>
        <w:t>insurance</w:t>
      </w:r>
      <w:r>
        <w:rPr>
          <w:spacing w:val="1"/>
          <w:sz w:val="22"/>
        </w:rPr>
        <w:t> </w:t>
      </w:r>
      <w:r>
        <w:rPr>
          <w:sz w:val="22"/>
        </w:rPr>
        <w:t>claims;</w:t>
      </w:r>
    </w:p>
    <w:p>
      <w:pPr>
        <w:pStyle w:val="ListParagraph"/>
        <w:numPr>
          <w:ilvl w:val="0"/>
          <w:numId w:val="67"/>
        </w:numPr>
        <w:tabs>
          <w:tab w:pos="561" w:val="left" w:leader="none"/>
        </w:tabs>
        <w:spacing w:line="244" w:lineRule="auto" w:before="121" w:after="0"/>
        <w:ind w:left="560" w:right="122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17"/>
          <w:sz w:val="22"/>
        </w:rPr>
        <w:t> </w:t>
      </w:r>
      <w:r>
        <w:rPr>
          <w:sz w:val="22"/>
        </w:rPr>
        <w:t>Tariff</w:t>
      </w:r>
      <w:r>
        <w:rPr>
          <w:spacing w:val="20"/>
          <w:sz w:val="22"/>
        </w:rPr>
        <w:t> </w:t>
      </w:r>
      <w:r>
        <w:rPr>
          <w:sz w:val="22"/>
        </w:rPr>
        <w:t>collected</w:t>
      </w:r>
      <w:r>
        <w:rPr>
          <w:spacing w:val="19"/>
          <w:sz w:val="22"/>
        </w:rPr>
        <w:t> </w:t>
      </w:r>
      <w:r>
        <w:rPr>
          <w:sz w:val="22"/>
        </w:rPr>
        <w:t>by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Concessioning</w:t>
      </w:r>
      <w:r>
        <w:rPr>
          <w:spacing w:val="23"/>
          <w:sz w:val="22"/>
        </w:rPr>
        <w:t> </w:t>
      </w:r>
      <w:r>
        <w:rPr>
          <w:sz w:val="22"/>
        </w:rPr>
        <w:t>Authority</w:t>
      </w:r>
      <w:r>
        <w:rPr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19"/>
          <w:sz w:val="22"/>
        </w:rPr>
        <w:t> </w:t>
      </w:r>
      <w:r>
        <w:rPr>
          <w:sz w:val="22"/>
        </w:rPr>
        <w:t>exercise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its</w:t>
      </w:r>
      <w:r>
        <w:rPr>
          <w:spacing w:val="20"/>
          <w:sz w:val="22"/>
        </w:rPr>
        <w:t> </w:t>
      </w:r>
      <w:r>
        <w:rPr>
          <w:sz w:val="22"/>
        </w:rPr>
        <w:t>rights</w:t>
      </w:r>
      <w:r>
        <w:rPr>
          <w:spacing w:val="17"/>
          <w:sz w:val="22"/>
        </w:rPr>
        <w:t> </w:t>
      </w:r>
      <w:r>
        <w:rPr>
          <w:sz w:val="22"/>
        </w:rPr>
        <w:t>under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20"/>
          <w:sz w:val="22"/>
        </w:rPr>
        <w:t> </w:t>
      </w:r>
      <w:r>
        <w:rPr>
          <w:sz w:val="22"/>
        </w:rPr>
        <w:t>Concession</w:t>
      </w:r>
      <w:r>
        <w:rPr>
          <w:spacing w:val="-55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67"/>
        </w:numPr>
        <w:tabs>
          <w:tab w:pos="561" w:val="left" w:leader="none"/>
        </w:tabs>
        <w:spacing w:line="244" w:lineRule="auto" w:before="119" w:after="0"/>
        <w:ind w:left="560" w:right="122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4"/>
          <w:sz w:val="22"/>
        </w:rPr>
        <w:t> </w:t>
      </w:r>
      <w:r>
        <w:rPr>
          <w:sz w:val="22"/>
        </w:rPr>
        <w:t>payments</w:t>
      </w:r>
      <w:r>
        <w:rPr>
          <w:spacing w:val="4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Concessioning</w:t>
      </w:r>
      <w:r>
        <w:rPr>
          <w:spacing w:val="7"/>
          <w:sz w:val="22"/>
        </w:rPr>
        <w:t> </w:t>
      </w:r>
      <w:r>
        <w:rPr>
          <w:sz w:val="22"/>
        </w:rPr>
        <w:t>Authority,</w:t>
      </w:r>
      <w:r>
        <w:rPr>
          <w:spacing w:val="6"/>
          <w:sz w:val="22"/>
        </w:rPr>
        <w:t> </w:t>
      </w:r>
      <w:r>
        <w:rPr>
          <w:sz w:val="22"/>
        </w:rPr>
        <w:t>after</w:t>
      </w:r>
      <w:r>
        <w:rPr>
          <w:spacing w:val="6"/>
          <w:sz w:val="22"/>
        </w:rPr>
        <w:t> </w:t>
      </w:r>
      <w:r>
        <w:rPr>
          <w:sz w:val="22"/>
        </w:rPr>
        <w:t>deduction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outstanding</w:t>
      </w:r>
      <w:r>
        <w:rPr>
          <w:spacing w:val="6"/>
          <w:sz w:val="22"/>
        </w:rPr>
        <w:t> </w:t>
      </w:r>
      <w:r>
        <w:rPr>
          <w:sz w:val="22"/>
        </w:rPr>
        <w:t>License</w:t>
      </w:r>
      <w:r>
        <w:rPr>
          <w:spacing w:val="3"/>
          <w:sz w:val="22"/>
        </w:rPr>
        <w:t> </w:t>
      </w:r>
      <w:r>
        <w:rPr>
          <w:sz w:val="22"/>
        </w:rPr>
        <w:t>Fee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-55"/>
          <w:sz w:val="22"/>
        </w:rPr>
        <w:t> </w:t>
      </w:r>
      <w:r>
        <w:rPr>
          <w:sz w:val="22"/>
        </w:rPr>
        <w:t>Royalty;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67"/>
        </w:numPr>
        <w:tabs>
          <w:tab w:pos="561" w:val="left" w:leader="none"/>
        </w:tabs>
        <w:spacing w:line="240" w:lineRule="auto" w:before="118" w:after="0"/>
        <w:ind w:left="560" w:right="0" w:hanging="361"/>
        <w:jc w:val="left"/>
        <w:rPr>
          <w:sz w:val="22"/>
        </w:rPr>
      </w:pPr>
      <w:r>
        <w:rPr>
          <w:sz w:val="22"/>
        </w:rPr>
        <w:t>Termination</w:t>
      </w:r>
      <w:r>
        <w:rPr>
          <w:spacing w:val="-2"/>
          <w:sz w:val="22"/>
        </w:rPr>
        <w:t> </w:t>
      </w:r>
      <w:r>
        <w:rPr>
          <w:sz w:val="22"/>
        </w:rPr>
        <w:t>Payment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7" w:lineRule="auto"/>
        <w:ind w:left="200"/>
      </w:pPr>
      <w:r>
        <w:rPr/>
        <w:t>Provided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Senior</w:t>
      </w:r>
      <w:r>
        <w:rPr>
          <w:spacing w:val="24"/>
        </w:rPr>
        <w:t> </w:t>
      </w:r>
      <w:r>
        <w:rPr/>
        <w:t>Lenders</w:t>
      </w:r>
      <w:r>
        <w:rPr>
          <w:spacing w:val="20"/>
        </w:rPr>
        <w:t> </w:t>
      </w:r>
      <w:r>
        <w:rPr/>
        <w:t>may</w:t>
      </w:r>
      <w:r>
        <w:rPr>
          <w:spacing w:val="20"/>
        </w:rPr>
        <w:t> </w:t>
      </w:r>
      <w:r>
        <w:rPr/>
        <w:t>make</w:t>
      </w:r>
      <w:r>
        <w:rPr>
          <w:spacing w:val="21"/>
        </w:rPr>
        <w:t> </w:t>
      </w:r>
      <w:r>
        <w:rPr/>
        <w:t>direct</w:t>
      </w:r>
      <w:r>
        <w:rPr>
          <w:spacing w:val="25"/>
        </w:rPr>
        <w:t> </w:t>
      </w:r>
      <w:r>
        <w:rPr/>
        <w:t>disbursements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EPC</w:t>
      </w:r>
      <w:r>
        <w:rPr>
          <w:spacing w:val="23"/>
        </w:rPr>
        <w:t> </w:t>
      </w:r>
      <w:r>
        <w:rPr/>
        <w:t>Contractor</w:t>
      </w:r>
      <w:r>
        <w:rPr>
          <w:spacing w:val="23"/>
        </w:rPr>
        <w:t> </w:t>
      </w:r>
      <w:r>
        <w:rPr/>
        <w:t>in</w:t>
      </w:r>
      <w:r>
        <w:rPr>
          <w:spacing w:val="-56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express</w:t>
      </w:r>
      <w:r>
        <w:rPr>
          <w:spacing w:val="1"/>
        </w:rPr>
        <w:t> </w:t>
      </w:r>
      <w:r>
        <w:rPr/>
        <w:t>provisions</w:t>
      </w:r>
      <w:r>
        <w:rPr>
          <w:spacing w:val="4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behalf</w:t>
      </w:r>
      <w:r>
        <w:rPr>
          <w:spacing w:val="7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Financing</w:t>
      </w:r>
      <w:r>
        <w:rPr>
          <w:spacing w:val="4"/>
        </w:rPr>
        <w:t> </w:t>
      </w:r>
      <w:r>
        <w:rPr/>
        <w:t>Documents</w:t>
      </w:r>
    </w:p>
    <w:p>
      <w:pPr>
        <w:pStyle w:val="Heading2"/>
        <w:numPr>
          <w:ilvl w:val="2"/>
          <w:numId w:val="64"/>
        </w:numPr>
        <w:tabs>
          <w:tab w:pos="920" w:val="left" w:leader="none"/>
          <w:tab w:pos="921" w:val="left" w:leader="none"/>
        </w:tabs>
        <w:spacing w:line="240" w:lineRule="auto" w:before="113" w:after="0"/>
        <w:ind w:left="920" w:right="0" w:hanging="721"/>
        <w:jc w:val="left"/>
      </w:pPr>
      <w:r>
        <w:rPr/>
        <w:t>Withdrawals</w:t>
      </w:r>
      <w:r>
        <w:rPr>
          <w:spacing w:val="-4"/>
        </w:rPr>
        <w:t> </w:t>
      </w:r>
      <w:r>
        <w:rPr/>
        <w:t>during</w:t>
      </w:r>
      <w:r>
        <w:rPr>
          <w:spacing w:val="-3"/>
        </w:rPr>
        <w:t> </w:t>
      </w:r>
      <w:r>
        <w:rPr/>
        <w:t>Concession</w:t>
      </w:r>
      <w:r>
        <w:rPr>
          <w:spacing w:val="-3"/>
        </w:rPr>
        <w:t> </w:t>
      </w:r>
      <w:r>
        <w:rPr/>
        <w:t>Period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ind w:left="200"/>
      </w:pPr>
      <w:r>
        <w:rPr/>
        <w:t>At</w:t>
      </w:r>
      <w:r>
        <w:rPr>
          <w:spacing w:val="45"/>
        </w:rPr>
        <w:t> </w:t>
      </w:r>
      <w:r>
        <w:rPr/>
        <w:t>the</w:t>
      </w:r>
      <w:r>
        <w:rPr>
          <w:spacing w:val="97"/>
        </w:rPr>
        <w:t> </w:t>
      </w:r>
      <w:r>
        <w:rPr/>
        <w:t>beginning</w:t>
      </w:r>
      <w:r>
        <w:rPr>
          <w:spacing w:val="100"/>
        </w:rPr>
        <w:t> </w:t>
      </w:r>
      <w:r>
        <w:rPr/>
        <w:t>of</w:t>
      </w:r>
      <w:r>
        <w:rPr>
          <w:spacing w:val="102"/>
        </w:rPr>
        <w:t> </w:t>
      </w:r>
      <w:r>
        <w:rPr/>
        <w:t>every</w:t>
      </w:r>
      <w:r>
        <w:rPr>
          <w:spacing w:val="99"/>
        </w:rPr>
        <w:t> </w:t>
      </w:r>
      <w:r>
        <w:rPr/>
        <w:t>month</w:t>
      </w:r>
      <w:r>
        <w:rPr>
          <w:spacing w:val="97"/>
        </w:rPr>
        <w:t> </w:t>
      </w:r>
      <w:r>
        <w:rPr/>
        <w:t>post</w:t>
      </w:r>
      <w:r>
        <w:rPr>
          <w:spacing w:val="102"/>
        </w:rPr>
        <w:t> </w:t>
      </w:r>
      <w:r>
        <w:rPr/>
        <w:t>COD,</w:t>
      </w:r>
      <w:r>
        <w:rPr>
          <w:spacing w:val="99"/>
        </w:rPr>
        <w:t> </w:t>
      </w:r>
      <w:r>
        <w:rPr/>
        <w:t>or</w:t>
      </w:r>
      <w:r>
        <w:rPr>
          <w:spacing w:val="98"/>
        </w:rPr>
        <w:t> </w:t>
      </w:r>
      <w:r>
        <w:rPr/>
        <w:t>at</w:t>
      </w:r>
      <w:r>
        <w:rPr>
          <w:spacing w:val="98"/>
        </w:rPr>
        <w:t> </w:t>
      </w:r>
      <w:r>
        <w:rPr/>
        <w:t>such</w:t>
      </w:r>
      <w:r>
        <w:rPr>
          <w:spacing w:val="99"/>
        </w:rPr>
        <w:t> </w:t>
      </w:r>
      <w:r>
        <w:rPr/>
        <w:t>shorter</w:t>
      </w:r>
      <w:r>
        <w:rPr>
          <w:spacing w:val="100"/>
        </w:rPr>
        <w:t> </w:t>
      </w:r>
      <w:r>
        <w:rPr/>
        <w:t>intervals</w:t>
      </w:r>
      <w:r>
        <w:rPr>
          <w:spacing w:val="97"/>
        </w:rPr>
        <w:t> </w:t>
      </w:r>
      <w:r>
        <w:rPr/>
        <w:t>as</w:t>
      </w:r>
      <w:r>
        <w:rPr>
          <w:spacing w:val="98"/>
        </w:rPr>
        <w:t> </w:t>
      </w:r>
      <w:r>
        <w:rPr/>
        <w:t>the</w:t>
      </w:r>
      <w:r>
        <w:rPr>
          <w:spacing w:val="99"/>
        </w:rPr>
        <w:t> </w:t>
      </w:r>
      <w:r>
        <w:rPr/>
        <w:t>Lenders'</w:t>
      </w:r>
    </w:p>
    <w:p>
      <w:pPr>
        <w:spacing w:after="0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200" w:right="123"/>
        <w:jc w:val="both"/>
      </w:pPr>
      <w:r>
        <w:rPr/>
        <w:t>Representative and the Concessionaire may by written instructions determine, the Escrow Bank shall</w:t>
      </w:r>
      <w:r>
        <w:rPr>
          <w:spacing w:val="1"/>
        </w:rPr>
        <w:t> </w:t>
      </w:r>
      <w:r>
        <w:rPr/>
        <w:t>withdraw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58"/>
        </w:rPr>
        <w:t> </w:t>
      </w:r>
      <w:r>
        <w:rPr/>
        <w:t>order</w:t>
      </w:r>
      <w:r>
        <w:rPr>
          <w:spacing w:val="58"/>
        </w:rPr>
        <w:t> </w:t>
      </w:r>
      <w:r>
        <w:rPr/>
        <w:t>by</w:t>
      </w:r>
      <w:r>
        <w:rPr>
          <w:spacing w:val="1"/>
        </w:rPr>
        <w:t> </w:t>
      </w:r>
      <w:r>
        <w:rPr/>
        <w:t>depositing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Sub-Accounts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payments,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payments are not due in any month, then retain such monies in such Sub-Accounts and pay out</w:t>
      </w:r>
      <w:r>
        <w:rPr>
          <w:spacing w:val="1"/>
        </w:rPr>
        <w:t> </w:t>
      </w:r>
      <w:r>
        <w:rPr/>
        <w:t>therefrom</w:t>
      </w:r>
      <w:r>
        <w:rPr>
          <w:spacing w:val="6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</w:t>
      </w:r>
      <w:r>
        <w:rPr>
          <w:spacing w:val="5"/>
        </w:rPr>
        <w:t> </w:t>
      </w:r>
      <w:r>
        <w:rPr/>
        <w:t>Date(s):</w:t>
      </w: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240" w:lineRule="auto" w:before="126" w:after="0"/>
        <w:ind w:left="560" w:right="0" w:hanging="361"/>
        <w:jc w:val="both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taxes</w:t>
      </w:r>
      <w:r>
        <w:rPr>
          <w:spacing w:val="3"/>
          <w:sz w:val="22"/>
        </w:rPr>
        <w:t> </w:t>
      </w:r>
      <w:r>
        <w:rPr>
          <w:sz w:val="22"/>
        </w:rPr>
        <w:t>due</w:t>
      </w:r>
      <w:r>
        <w:rPr>
          <w:spacing w:val="2"/>
          <w:sz w:val="22"/>
        </w:rPr>
        <w:t> </w:t>
      </w:r>
      <w:r>
        <w:rPr>
          <w:sz w:val="22"/>
        </w:rPr>
        <w:t>and payable 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Concessionaire</w:t>
      </w:r>
      <w:r>
        <w:rPr>
          <w:spacing w:val="-1"/>
          <w:sz w:val="22"/>
        </w:rPr>
        <w:t> </w:t>
      </w:r>
      <w:r>
        <w:rPr>
          <w:sz w:val="22"/>
        </w:rPr>
        <w:t>for and 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364" w:lineRule="auto" w:before="0" w:after="0"/>
        <w:ind w:left="560" w:right="128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28"/>
          <w:sz w:val="22"/>
        </w:rPr>
        <w:t> </w:t>
      </w:r>
      <w:r>
        <w:rPr>
          <w:sz w:val="22"/>
        </w:rPr>
        <w:t>construction/implementation</w:t>
      </w:r>
      <w:r>
        <w:rPr>
          <w:spacing w:val="29"/>
          <w:sz w:val="22"/>
        </w:rPr>
        <w:t> </w:t>
      </w:r>
      <w:r>
        <w:rPr>
          <w:sz w:val="22"/>
        </w:rPr>
        <w:t>expenses</w:t>
      </w:r>
      <w:r>
        <w:rPr>
          <w:spacing w:val="31"/>
          <w:sz w:val="22"/>
        </w:rPr>
        <w:t> </w:t>
      </w:r>
      <w:r>
        <w:rPr>
          <w:sz w:val="22"/>
        </w:rPr>
        <w:t>relating</w:t>
      </w:r>
      <w:r>
        <w:rPr>
          <w:spacing w:val="31"/>
          <w:sz w:val="22"/>
        </w:rPr>
        <w:t> </w:t>
      </w:r>
      <w:r>
        <w:rPr>
          <w:sz w:val="22"/>
        </w:rPr>
        <w:t>to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Project/Project</w:t>
      </w:r>
      <w:r>
        <w:rPr>
          <w:spacing w:val="28"/>
          <w:sz w:val="22"/>
        </w:rPr>
        <w:t> </w:t>
      </w:r>
      <w:r>
        <w:rPr>
          <w:sz w:val="22"/>
        </w:rPr>
        <w:t>Facilities</w:t>
      </w:r>
      <w:r>
        <w:rPr>
          <w:spacing w:val="31"/>
          <w:sz w:val="22"/>
        </w:rPr>
        <w:t> </w:t>
      </w:r>
      <w:r>
        <w:rPr>
          <w:sz w:val="22"/>
        </w:rPr>
        <w:t>and</w:t>
      </w:r>
      <w:r>
        <w:rPr>
          <w:spacing w:val="30"/>
          <w:sz w:val="22"/>
        </w:rPr>
        <w:t> </w:t>
      </w:r>
      <w:r>
        <w:rPr>
          <w:sz w:val="22"/>
        </w:rPr>
        <w:t>Services,</w:t>
      </w:r>
      <w:r>
        <w:rPr>
          <w:spacing w:val="-56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limits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set</w:t>
      </w:r>
      <w:r>
        <w:rPr>
          <w:spacing w:val="3"/>
          <w:sz w:val="22"/>
        </w:rPr>
        <w:t> </w:t>
      </w:r>
      <w:r>
        <w:rPr>
          <w:sz w:val="22"/>
        </w:rPr>
        <w:t>out</w:t>
      </w:r>
      <w:r>
        <w:rPr>
          <w:spacing w:val="3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Financing Documents;</w:t>
      </w: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364" w:lineRule="auto" w:before="121" w:after="0"/>
        <w:ind w:left="560" w:right="123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5"/>
          <w:sz w:val="22"/>
        </w:rPr>
        <w:t> </w:t>
      </w:r>
      <w:r>
        <w:rPr>
          <w:sz w:val="22"/>
        </w:rPr>
        <w:t>expenses</w:t>
      </w:r>
      <w:r>
        <w:rPr>
          <w:spacing w:val="9"/>
          <w:sz w:val="22"/>
        </w:rPr>
        <w:t> </w:t>
      </w:r>
      <w:r>
        <w:rPr>
          <w:sz w:val="22"/>
        </w:rPr>
        <w:t>related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operations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maintenance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Project</w:t>
      </w:r>
      <w:r>
        <w:rPr>
          <w:spacing w:val="9"/>
          <w:sz w:val="22"/>
        </w:rPr>
        <w:t> </w:t>
      </w:r>
      <w:r>
        <w:rPr>
          <w:sz w:val="22"/>
        </w:rPr>
        <w:t>including</w:t>
      </w:r>
      <w:r>
        <w:rPr>
          <w:spacing w:val="8"/>
          <w:sz w:val="22"/>
        </w:rPr>
        <w:t> </w:t>
      </w:r>
      <w:r>
        <w:rPr>
          <w:sz w:val="22"/>
        </w:rPr>
        <w:t>License</w:t>
      </w:r>
      <w:r>
        <w:rPr>
          <w:spacing w:val="6"/>
          <w:sz w:val="22"/>
        </w:rPr>
        <w:t> </w:t>
      </w:r>
      <w:r>
        <w:rPr>
          <w:sz w:val="22"/>
        </w:rPr>
        <w:t>Fee,</w:t>
      </w:r>
      <w:r>
        <w:rPr>
          <w:spacing w:val="9"/>
          <w:sz w:val="22"/>
        </w:rPr>
        <w:t> </w:t>
      </w:r>
      <w:r>
        <w:rPr>
          <w:sz w:val="22"/>
        </w:rPr>
        <w:t>subject</w:t>
      </w:r>
      <w:r>
        <w:rPr>
          <w:spacing w:val="-5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ceiling,</w:t>
      </w:r>
      <w:r>
        <w:rPr>
          <w:spacing w:val="4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any,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2"/>
          <w:sz w:val="22"/>
        </w:rPr>
        <w:t> </w:t>
      </w:r>
      <w:r>
        <w:rPr>
          <w:sz w:val="22"/>
        </w:rPr>
        <w:t>Documents;</w:t>
      </w: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240" w:lineRule="auto" w:before="122" w:after="0"/>
        <w:ind w:left="560" w:right="0" w:hanging="361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Royalty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debt</w:t>
      </w:r>
      <w:r>
        <w:rPr>
          <w:spacing w:val="-2"/>
          <w:sz w:val="22"/>
        </w:rPr>
        <w:t> </w:t>
      </w: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Documents;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364" w:lineRule="auto" w:before="0" w:after="0"/>
        <w:ind w:left="560" w:right="123" w:hanging="360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10"/>
          <w:sz w:val="22"/>
        </w:rPr>
        <w:t> </w:t>
      </w:r>
      <w:r>
        <w:rPr>
          <w:sz w:val="22"/>
        </w:rPr>
        <w:t>payment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other</w:t>
      </w:r>
      <w:r>
        <w:rPr>
          <w:spacing w:val="10"/>
          <w:sz w:val="22"/>
        </w:rPr>
        <w:t> </w:t>
      </w:r>
      <w:r>
        <w:rPr>
          <w:sz w:val="22"/>
        </w:rPr>
        <w:t>sums</w:t>
      </w:r>
      <w:r>
        <w:rPr>
          <w:spacing w:val="10"/>
          <w:sz w:val="22"/>
        </w:rPr>
        <w:t> </w:t>
      </w:r>
      <w:r>
        <w:rPr>
          <w:sz w:val="22"/>
        </w:rPr>
        <w:t>payable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Concessioning</w:t>
      </w:r>
      <w:r>
        <w:rPr>
          <w:spacing w:val="10"/>
          <w:sz w:val="22"/>
        </w:rPr>
        <w:t> </w:t>
      </w:r>
      <w:r>
        <w:rPr>
          <w:sz w:val="22"/>
        </w:rPr>
        <w:t>Authority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liquidated</w:t>
      </w:r>
      <w:r>
        <w:rPr>
          <w:spacing w:val="10"/>
          <w:sz w:val="22"/>
        </w:rPr>
        <w:t> </w:t>
      </w:r>
      <w:r>
        <w:rPr>
          <w:sz w:val="22"/>
        </w:rPr>
        <w:t>damages,</w:t>
      </w:r>
      <w:r>
        <w:rPr>
          <w:spacing w:val="-55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any;</w:t>
      </w: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240" w:lineRule="auto" w:before="124" w:after="0"/>
        <w:ind w:left="560" w:right="0" w:hanging="361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reserve</w:t>
      </w:r>
      <w:r>
        <w:rPr>
          <w:spacing w:val="-2"/>
          <w:sz w:val="22"/>
        </w:rPr>
        <w:t> </w:t>
      </w:r>
      <w:r>
        <w:rPr>
          <w:sz w:val="22"/>
        </w:rPr>
        <w:t>requirements in</w:t>
      </w:r>
      <w:r>
        <w:rPr>
          <w:spacing w:val="-2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2"/>
          <w:sz w:val="22"/>
        </w:rPr>
        <w:t> </w:t>
      </w:r>
      <w:r>
        <w:rPr>
          <w:sz w:val="22"/>
        </w:rPr>
        <w:t>Documents;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8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balance,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instructions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Concessionaire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numPr>
          <w:ilvl w:val="2"/>
          <w:numId w:val="64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/>
        <w:t>Withdrawals</w:t>
      </w:r>
      <w:r>
        <w:rPr>
          <w:spacing w:val="-4"/>
        </w:rPr>
        <w:t> </w:t>
      </w:r>
      <w:r>
        <w:rPr/>
        <w:t>upon</w:t>
      </w:r>
      <w:r>
        <w:rPr>
          <w:spacing w:val="-4"/>
        </w:rPr>
        <w:t> </w:t>
      </w:r>
      <w:r>
        <w:rPr/>
        <w:t>Termination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4" w:lineRule="auto"/>
        <w:ind w:left="200" w:right="122"/>
        <w:jc w:val="both"/>
      </w:pPr>
      <w:r>
        <w:rPr/>
        <w:t>Notwithstanding anything to the contrary contained in this Agreement, all amounts standing to the</w:t>
      </w:r>
      <w:r>
        <w:rPr>
          <w:spacing w:val="1"/>
        </w:rPr>
        <w:t> </w:t>
      </w:r>
      <w:r>
        <w:rPr/>
        <w:t>credit of</w:t>
      </w:r>
      <w:r>
        <w:rPr>
          <w:spacing w:val="1"/>
        </w:rPr>
        <w:t> </w:t>
      </w:r>
      <w:r>
        <w:rPr/>
        <w:t>the Escrow</w:t>
      </w:r>
      <w:r>
        <w:rPr>
          <w:spacing w:val="-1"/>
        </w:rPr>
        <w:t> </w:t>
      </w:r>
      <w:r>
        <w:rPr/>
        <w:t>Account</w:t>
      </w:r>
      <w:r>
        <w:rPr>
          <w:spacing w:val="3"/>
        </w:rPr>
        <w:t> </w:t>
      </w:r>
      <w:r>
        <w:rPr/>
        <w:t>shall, upon termination,</w:t>
      </w:r>
      <w:r>
        <w:rPr>
          <w:spacing w:val="4"/>
        </w:rPr>
        <w:t> </w:t>
      </w:r>
      <w:r>
        <w:rPr/>
        <w:t>be appropriated</w:t>
      </w:r>
      <w:r>
        <w:rPr>
          <w:spacing w:val="1"/>
        </w:rPr>
        <w:t> </w:t>
      </w:r>
      <w:r>
        <w:rPr/>
        <w:t>in the following</w:t>
      </w:r>
      <w:r>
        <w:rPr>
          <w:spacing w:val="4"/>
        </w:rPr>
        <w:t> </w:t>
      </w:r>
      <w:r>
        <w:rPr/>
        <w:t>order:</w:t>
      </w: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240" w:lineRule="auto" w:before="122" w:after="0"/>
        <w:ind w:left="651" w:right="0" w:hanging="361"/>
        <w:jc w:val="left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taxes</w:t>
      </w:r>
      <w:r>
        <w:rPr>
          <w:spacing w:val="3"/>
          <w:sz w:val="22"/>
        </w:rPr>
        <w:t> </w:t>
      </w:r>
      <w:r>
        <w:rPr>
          <w:sz w:val="22"/>
        </w:rPr>
        <w:t>due</w:t>
      </w:r>
      <w:r>
        <w:rPr>
          <w:spacing w:val="2"/>
          <w:sz w:val="22"/>
        </w:rPr>
        <w:t> </w:t>
      </w:r>
      <w:r>
        <w:rPr>
          <w:sz w:val="22"/>
        </w:rPr>
        <w:t>and payable 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Concessionaire</w:t>
      </w:r>
      <w:r>
        <w:rPr>
          <w:spacing w:val="-1"/>
          <w:sz w:val="22"/>
        </w:rPr>
        <w:t> </w:t>
      </w:r>
      <w:r>
        <w:rPr>
          <w:sz w:val="22"/>
        </w:rPr>
        <w:t>for and 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240" w:lineRule="auto" w:before="0" w:after="0"/>
        <w:ind w:left="651" w:right="0" w:hanging="361"/>
        <w:jc w:val="left"/>
        <w:rPr>
          <w:sz w:val="22"/>
        </w:rPr>
      </w:pPr>
      <w:r>
        <w:rPr>
          <w:sz w:val="22"/>
        </w:rPr>
        <w:t>90%</w:t>
      </w:r>
      <w:r>
        <w:rPr>
          <w:spacing w:val="2"/>
          <w:sz w:val="22"/>
        </w:rPr>
        <w:t> </w:t>
      </w:r>
      <w:r>
        <w:rPr>
          <w:sz w:val="22"/>
        </w:rPr>
        <w:t>of Debt Due excluding subordinated</w:t>
      </w:r>
      <w:r>
        <w:rPr>
          <w:spacing w:val="-2"/>
          <w:sz w:val="22"/>
        </w:rPr>
        <w:t> </w:t>
      </w:r>
      <w:r>
        <w:rPr>
          <w:sz w:val="22"/>
        </w:rPr>
        <w:t>debt;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364" w:lineRule="auto" w:before="1" w:after="0"/>
        <w:ind w:left="651" w:right="126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4"/>
          <w:sz w:val="22"/>
        </w:rPr>
        <w:t> </w:t>
      </w:r>
      <w:r>
        <w:rPr>
          <w:sz w:val="22"/>
        </w:rPr>
        <w:t>payments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outstanding</w:t>
      </w:r>
      <w:r>
        <w:rPr>
          <w:spacing w:val="6"/>
          <w:sz w:val="22"/>
        </w:rPr>
        <w:t> </w:t>
      </w:r>
      <w:r>
        <w:rPr>
          <w:sz w:val="22"/>
        </w:rPr>
        <w:t>Licence</w:t>
      </w:r>
      <w:r>
        <w:rPr>
          <w:spacing w:val="6"/>
          <w:sz w:val="22"/>
        </w:rPr>
        <w:t> </w:t>
      </w:r>
      <w:r>
        <w:rPr>
          <w:sz w:val="22"/>
        </w:rPr>
        <w:t>Fee,</w:t>
      </w:r>
      <w:r>
        <w:rPr>
          <w:spacing w:val="7"/>
          <w:sz w:val="22"/>
        </w:rPr>
        <w:t> </w:t>
      </w:r>
      <w:r>
        <w:rPr>
          <w:sz w:val="22"/>
        </w:rPr>
        <w:t>Royalties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damages</w:t>
      </w:r>
      <w:r>
        <w:rPr>
          <w:spacing w:val="5"/>
          <w:sz w:val="22"/>
        </w:rPr>
        <w:t> </w:t>
      </w:r>
      <w:r>
        <w:rPr>
          <w:sz w:val="22"/>
        </w:rPr>
        <w:t>certified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Concessioning</w:t>
      </w:r>
      <w:r>
        <w:rPr>
          <w:spacing w:val="-55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due</w:t>
      </w:r>
      <w:r>
        <w:rPr>
          <w:spacing w:val="4"/>
          <w:sz w:val="22"/>
        </w:rPr>
        <w:t> </w:t>
      </w:r>
      <w:r>
        <w:rPr>
          <w:sz w:val="22"/>
        </w:rPr>
        <w:t>and payable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it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Concessionaire;</w:t>
      </w: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240" w:lineRule="auto" w:before="121" w:after="0"/>
        <w:ind w:left="651" w:right="0" w:hanging="361"/>
        <w:jc w:val="left"/>
        <w:rPr>
          <w:sz w:val="22"/>
        </w:rPr>
      </w:pPr>
      <w:r>
        <w:rPr>
          <w:sz w:val="22"/>
        </w:rPr>
        <w:t>outstanding debt</w:t>
      </w:r>
      <w:r>
        <w:rPr>
          <w:spacing w:val="-2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balance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Debt</w:t>
      </w:r>
      <w:r>
        <w:rPr>
          <w:spacing w:val="1"/>
          <w:sz w:val="22"/>
        </w:rPr>
        <w:t> </w:t>
      </w:r>
      <w:r>
        <w:rPr>
          <w:sz w:val="22"/>
        </w:rPr>
        <w:t>Due excluding</w:t>
      </w:r>
      <w:r>
        <w:rPr>
          <w:spacing w:val="1"/>
          <w:sz w:val="22"/>
        </w:rPr>
        <w:t> </w:t>
      </w:r>
      <w:r>
        <w:rPr>
          <w:sz w:val="22"/>
        </w:rPr>
        <w:t>subordinated</w:t>
      </w:r>
      <w:r>
        <w:rPr>
          <w:spacing w:val="-2"/>
          <w:sz w:val="22"/>
        </w:rPr>
        <w:t> </w:t>
      </w:r>
      <w:r>
        <w:rPr>
          <w:sz w:val="22"/>
        </w:rPr>
        <w:t>debt;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240" w:lineRule="auto" w:before="0" w:after="0"/>
        <w:ind w:left="651" w:right="0" w:hanging="361"/>
        <w:jc w:val="left"/>
        <w:rPr>
          <w:sz w:val="22"/>
        </w:rPr>
      </w:pPr>
      <w:r>
        <w:rPr>
          <w:sz w:val="22"/>
        </w:rPr>
        <w:t>outstanding subordinated debt;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240" w:lineRule="auto" w:before="0" w:after="0"/>
        <w:ind w:left="651" w:right="0" w:hanging="361"/>
        <w:jc w:val="left"/>
        <w:rPr>
          <w:sz w:val="22"/>
        </w:rPr>
      </w:pPr>
      <w:r>
        <w:rPr>
          <w:sz w:val="22"/>
        </w:rPr>
        <w:t>incurred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accrued</w:t>
      </w:r>
      <w:r>
        <w:rPr>
          <w:spacing w:val="-2"/>
          <w:sz w:val="22"/>
        </w:rPr>
        <w:t> </w:t>
      </w:r>
      <w:r>
        <w:rPr>
          <w:sz w:val="22"/>
        </w:rPr>
        <w:t>operation &amp;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expenses;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240" w:lineRule="auto" w:before="1" w:after="0"/>
        <w:ind w:left="651" w:right="0" w:hanging="361"/>
        <w:jc w:val="left"/>
        <w:rPr>
          <w:sz w:val="22"/>
        </w:rPr>
      </w:pP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payments</w:t>
      </w:r>
      <w:r>
        <w:rPr>
          <w:spacing w:val="-1"/>
          <w:sz w:val="22"/>
        </w:rPr>
        <w:t> </w:t>
      </w:r>
      <w:r>
        <w:rPr>
          <w:sz w:val="22"/>
        </w:rPr>
        <w:t>required 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made</w:t>
      </w:r>
      <w:r>
        <w:rPr>
          <w:spacing w:val="-1"/>
          <w:sz w:val="22"/>
        </w:rPr>
        <w:t> </w:t>
      </w:r>
      <w:r>
        <w:rPr>
          <w:sz w:val="22"/>
        </w:rPr>
        <w:t>under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64"/>
        </w:numPr>
        <w:tabs>
          <w:tab w:pos="652" w:val="left" w:leader="none"/>
        </w:tabs>
        <w:spacing w:line="364" w:lineRule="auto" w:before="0" w:after="0"/>
        <w:ind w:left="651" w:right="122" w:hanging="360"/>
        <w:jc w:val="left"/>
        <w:rPr>
          <w:sz w:val="22"/>
        </w:rPr>
      </w:pPr>
      <w:r>
        <w:rPr>
          <w:sz w:val="22"/>
        </w:rPr>
        <w:t>balance,</w:t>
      </w:r>
      <w:r>
        <w:rPr>
          <w:spacing w:val="47"/>
          <w:sz w:val="22"/>
        </w:rPr>
        <w:t> </w:t>
      </w:r>
      <w:r>
        <w:rPr>
          <w:sz w:val="22"/>
        </w:rPr>
        <w:t>if</w:t>
      </w:r>
      <w:r>
        <w:rPr>
          <w:spacing w:val="51"/>
          <w:sz w:val="22"/>
        </w:rPr>
        <w:t> </w:t>
      </w:r>
      <w:r>
        <w:rPr>
          <w:sz w:val="22"/>
        </w:rPr>
        <w:t>any,</w:t>
      </w:r>
      <w:r>
        <w:rPr>
          <w:spacing w:val="47"/>
          <w:sz w:val="22"/>
        </w:rPr>
        <w:t> </w:t>
      </w:r>
      <w:r>
        <w:rPr>
          <w:sz w:val="22"/>
        </w:rPr>
        <w:t>in</w:t>
      </w:r>
      <w:r>
        <w:rPr>
          <w:spacing w:val="46"/>
          <w:sz w:val="22"/>
        </w:rPr>
        <w:t> </w:t>
      </w:r>
      <w:r>
        <w:rPr>
          <w:sz w:val="22"/>
        </w:rPr>
        <w:t>accordance</w:t>
      </w:r>
      <w:r>
        <w:rPr>
          <w:spacing w:val="46"/>
          <w:sz w:val="22"/>
        </w:rPr>
        <w:t> </w:t>
      </w:r>
      <w:r>
        <w:rPr>
          <w:sz w:val="22"/>
        </w:rPr>
        <w:t>with</w:t>
      </w:r>
      <w:r>
        <w:rPr>
          <w:spacing w:val="46"/>
          <w:sz w:val="22"/>
        </w:rPr>
        <w:t> </w:t>
      </w:r>
      <w:r>
        <w:rPr>
          <w:sz w:val="22"/>
        </w:rPr>
        <w:t>the</w:t>
      </w:r>
      <w:r>
        <w:rPr>
          <w:spacing w:val="45"/>
          <w:sz w:val="22"/>
        </w:rPr>
        <w:t> </w:t>
      </w:r>
      <w:r>
        <w:rPr>
          <w:sz w:val="22"/>
        </w:rPr>
        <w:t>instructions</w:t>
      </w:r>
      <w:r>
        <w:rPr>
          <w:spacing w:val="46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the</w:t>
      </w:r>
      <w:r>
        <w:rPr>
          <w:spacing w:val="46"/>
          <w:sz w:val="22"/>
        </w:rPr>
        <w:t> </w:t>
      </w:r>
      <w:r>
        <w:rPr>
          <w:sz w:val="22"/>
        </w:rPr>
        <w:t>Concessionaire;</w:t>
      </w:r>
      <w:r>
        <w:rPr>
          <w:spacing w:val="48"/>
          <w:sz w:val="22"/>
        </w:rPr>
        <w:t> </w:t>
      </w:r>
      <w:r>
        <w:rPr>
          <w:sz w:val="22"/>
        </w:rPr>
        <w:t>Provided</w:t>
      </w:r>
      <w:r>
        <w:rPr>
          <w:spacing w:val="46"/>
          <w:sz w:val="22"/>
        </w:rPr>
        <w:t> </w:t>
      </w:r>
      <w:r>
        <w:rPr>
          <w:sz w:val="22"/>
        </w:rPr>
        <w:t>that</w:t>
      </w:r>
      <w:r>
        <w:rPr>
          <w:spacing w:val="47"/>
          <w:sz w:val="22"/>
        </w:rPr>
        <w:t> </w:t>
      </w:r>
      <w:r>
        <w:rPr>
          <w:sz w:val="22"/>
        </w:rPr>
        <w:t>no</w:t>
      </w:r>
      <w:r>
        <w:rPr>
          <w:spacing w:val="-55"/>
          <w:sz w:val="22"/>
        </w:rPr>
        <w:t> </w:t>
      </w:r>
      <w:r>
        <w:rPr>
          <w:sz w:val="22"/>
        </w:rPr>
        <w:t>appropriations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6"/>
          <w:sz w:val="22"/>
        </w:rPr>
        <w:t> </w:t>
      </w:r>
      <w:r>
        <w:rPr>
          <w:sz w:val="22"/>
        </w:rPr>
        <w:t>be</w:t>
      </w:r>
      <w:r>
        <w:rPr>
          <w:spacing w:val="8"/>
          <w:sz w:val="22"/>
        </w:rPr>
        <w:t> </w:t>
      </w:r>
      <w:r>
        <w:rPr>
          <w:sz w:val="22"/>
        </w:rPr>
        <w:t>made</w:t>
      </w:r>
      <w:r>
        <w:rPr>
          <w:spacing w:val="9"/>
          <w:sz w:val="22"/>
        </w:rPr>
        <w:t> </w:t>
      </w:r>
      <w:r>
        <w:rPr>
          <w:sz w:val="22"/>
        </w:rPr>
        <w:t>under</w:t>
      </w:r>
      <w:r>
        <w:rPr>
          <w:spacing w:val="9"/>
          <w:sz w:val="22"/>
        </w:rPr>
        <w:t> </w:t>
      </w:r>
      <w:r>
        <w:rPr>
          <w:sz w:val="22"/>
        </w:rPr>
        <w:t>Sub-clause</w:t>
      </w:r>
      <w:r>
        <w:rPr>
          <w:spacing w:val="9"/>
          <w:sz w:val="22"/>
        </w:rPr>
        <w:t> </w:t>
      </w:r>
      <w:r>
        <w:rPr>
          <w:sz w:val="22"/>
        </w:rPr>
        <w:t>(h)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this</w:t>
      </w:r>
      <w:r>
        <w:rPr>
          <w:spacing w:val="6"/>
          <w:sz w:val="22"/>
        </w:rPr>
        <w:t> </w:t>
      </w:r>
      <w:r>
        <w:rPr>
          <w:sz w:val="22"/>
        </w:rPr>
        <w:t>Clause</w:t>
      </w:r>
      <w:r>
        <w:rPr>
          <w:spacing w:val="6"/>
          <w:sz w:val="22"/>
        </w:rPr>
        <w:t> </w:t>
      </w:r>
      <w:r>
        <w:rPr>
          <w:sz w:val="22"/>
        </w:rPr>
        <w:t>9.5.5until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Vesting</w:t>
      </w:r>
      <w:r>
        <w:rPr>
          <w:spacing w:val="11"/>
          <w:sz w:val="22"/>
        </w:rPr>
        <w:t> </w:t>
      </w:r>
      <w:r>
        <w:rPr>
          <w:sz w:val="22"/>
        </w:rPr>
        <w:t>Certificate</w:t>
      </w:r>
    </w:p>
    <w:p>
      <w:pPr>
        <w:spacing w:after="0" w:line="364" w:lineRule="auto"/>
        <w:jc w:val="left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before="81"/>
        <w:ind w:left="651"/>
      </w:pP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1"/>
        </w:rPr>
        <w:t> </w:t>
      </w:r>
      <w:r>
        <w:rPr/>
        <w:t>issued</w:t>
      </w:r>
      <w:r>
        <w:rPr>
          <w:spacing w:val="-2"/>
        </w:rPr>
        <w:t> </w:t>
      </w:r>
      <w:r>
        <w:rPr/>
        <w:t>by the</w:t>
      </w:r>
      <w:r>
        <w:rPr>
          <w:spacing w:val="-4"/>
        </w:rPr>
        <w:t> </w:t>
      </w:r>
      <w:r>
        <w:rPr/>
        <w:t>Concessioning</w:t>
      </w:r>
      <w:r>
        <w:rPr>
          <w:spacing w:val="2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provisions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Clause</w:t>
      </w:r>
      <w:r>
        <w:rPr>
          <w:spacing w:val="-1"/>
        </w:rPr>
        <w:t> </w:t>
      </w:r>
      <w:r>
        <w:rPr/>
        <w:t>18.5.</w:t>
      </w:r>
    </w:p>
    <w:p>
      <w:pPr>
        <w:pStyle w:val="BodyText"/>
        <w:spacing w:before="1"/>
      </w:pPr>
    </w:p>
    <w:p>
      <w:pPr>
        <w:pStyle w:val="BodyText"/>
        <w:spacing w:line="362" w:lineRule="auto"/>
        <w:ind w:left="200" w:right="125"/>
      </w:pPr>
      <w:r>
        <w:rPr/>
        <w:t>The</w:t>
      </w:r>
      <w:r>
        <w:rPr>
          <w:spacing w:val="1"/>
        </w:rPr>
        <w:t> </w:t>
      </w:r>
      <w:r>
        <w:rPr/>
        <w:t>provisions of</w:t>
      </w:r>
      <w:r>
        <w:rPr>
          <w:spacing w:val="2"/>
        </w:rPr>
        <w:t> </w:t>
      </w:r>
      <w:r>
        <w:rPr/>
        <w:t>this Article</w:t>
      </w:r>
      <w:r>
        <w:rPr>
          <w:spacing w:val="-1"/>
        </w:rPr>
        <w:t> </w:t>
      </w:r>
      <w:r>
        <w:rPr/>
        <w:t>9.5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instructions</w:t>
      </w:r>
      <w:r>
        <w:rPr>
          <w:spacing w:val="2"/>
        </w:rPr>
        <w:t> </w:t>
      </w:r>
      <w:r>
        <w:rPr/>
        <w:t>contained in the</w:t>
      </w:r>
      <w:r>
        <w:rPr>
          <w:spacing w:val="-2"/>
        </w:rPr>
        <w:t> </w:t>
      </w:r>
      <w:r>
        <w:rPr/>
        <w:t>Escrow</w:t>
      </w:r>
      <w:r>
        <w:rPr>
          <w:spacing w:val="-2"/>
        </w:rPr>
        <w:t> </w:t>
      </w:r>
      <w:r>
        <w:rPr/>
        <w:t>Agreement shall remain</w:t>
      </w:r>
      <w:r>
        <w:rPr>
          <w:spacing w:val="-56"/>
        </w:rPr>
        <w:t> </w:t>
      </w:r>
      <w:r>
        <w:rPr/>
        <w:t>in</w:t>
      </w:r>
      <w:r>
        <w:rPr>
          <w:spacing w:val="-2"/>
        </w:rPr>
        <w:t> </w:t>
      </w:r>
      <w:r>
        <w:rPr/>
        <w:t>full</w:t>
      </w:r>
      <w:r>
        <w:rPr>
          <w:spacing w:val="-3"/>
        </w:rPr>
        <w:t> </w:t>
      </w:r>
      <w:r>
        <w:rPr/>
        <w:t>force</w:t>
      </w:r>
      <w:r>
        <w:rPr>
          <w:spacing w:val="1"/>
        </w:rPr>
        <w:t> </w:t>
      </w:r>
      <w:r>
        <w:rPr/>
        <w:t>and effect</w:t>
      </w:r>
      <w:r>
        <w:rPr>
          <w:spacing w:val="4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obligations</w:t>
      </w:r>
      <w:r>
        <w:rPr>
          <w:spacing w:val="-1"/>
        </w:rPr>
        <w:t> </w:t>
      </w:r>
      <w:r>
        <w:rPr/>
        <w:t>set forth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3"/>
        </w:rPr>
        <w:t> </w:t>
      </w:r>
      <w:r>
        <w:rPr/>
        <w:t>9.5.5have</w:t>
      </w:r>
      <w:r>
        <w:rPr>
          <w:spacing w:val="3"/>
        </w:rPr>
        <w:t> </w:t>
      </w:r>
      <w:r>
        <w:rPr/>
        <w:t>been</w:t>
      </w:r>
      <w:r>
        <w:rPr>
          <w:spacing w:val="1"/>
        </w:rPr>
        <w:t> </w:t>
      </w:r>
      <w:r>
        <w:rPr/>
        <w:t>discharged.</w:t>
      </w:r>
    </w:p>
    <w:p>
      <w:pPr>
        <w:pStyle w:val="Heading2"/>
        <w:numPr>
          <w:ilvl w:val="2"/>
          <w:numId w:val="64"/>
        </w:numPr>
        <w:tabs>
          <w:tab w:pos="920" w:val="left" w:leader="none"/>
          <w:tab w:pos="921" w:val="left" w:leader="none"/>
        </w:tabs>
        <w:spacing w:line="240" w:lineRule="auto" w:before="159" w:after="0"/>
        <w:ind w:left="920" w:right="0" w:hanging="721"/>
        <w:jc w:val="left"/>
      </w:pPr>
      <w:r>
        <w:rPr/>
        <w:t>Withdrawals</w:t>
      </w:r>
      <w:r>
        <w:rPr>
          <w:spacing w:val="-3"/>
        </w:rPr>
        <w:t> </w:t>
      </w:r>
      <w:r>
        <w:rPr/>
        <w:t>upon</w:t>
      </w:r>
      <w:r>
        <w:rPr>
          <w:spacing w:val="-3"/>
        </w:rPr>
        <w:t> </w:t>
      </w: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Concession</w:t>
      </w:r>
      <w:r>
        <w:rPr>
          <w:spacing w:val="-2"/>
        </w:rPr>
        <w:t> </w:t>
      </w:r>
      <w:r>
        <w:rPr/>
        <w:t>Period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4" w:lineRule="auto" w:before="1"/>
        <w:ind w:left="200"/>
      </w:pPr>
      <w:r>
        <w:rPr/>
        <w:t>All</w:t>
      </w:r>
      <w:r>
        <w:rPr>
          <w:spacing w:val="16"/>
        </w:rPr>
        <w:t> </w:t>
      </w:r>
      <w:r>
        <w:rPr/>
        <w:t>amounts</w:t>
      </w:r>
      <w:r>
        <w:rPr>
          <w:spacing w:val="18"/>
        </w:rPr>
        <w:t> </w:t>
      </w:r>
      <w:r>
        <w:rPr/>
        <w:t>standing</w:t>
      </w:r>
      <w:r>
        <w:rPr>
          <w:spacing w:val="19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credit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Escrow</w:t>
      </w:r>
      <w:r>
        <w:rPr>
          <w:spacing w:val="16"/>
        </w:rPr>
        <w:t> </w:t>
      </w:r>
      <w:r>
        <w:rPr/>
        <w:t>Account</w:t>
      </w:r>
      <w:r>
        <w:rPr>
          <w:spacing w:val="22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end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Concession</w:t>
      </w:r>
      <w:r>
        <w:rPr>
          <w:spacing w:val="18"/>
        </w:rPr>
        <w:t> </w:t>
      </w:r>
      <w:r>
        <w:rPr/>
        <w:t>Period</w:t>
      </w:r>
      <w:r>
        <w:rPr>
          <w:spacing w:val="19"/>
        </w:rPr>
        <w:t> </w:t>
      </w:r>
      <w:r>
        <w:rPr/>
        <w:t>shall</w:t>
      </w:r>
      <w:r>
        <w:rPr>
          <w:spacing w:val="-56"/>
        </w:rPr>
        <w:t> </w:t>
      </w:r>
      <w:r>
        <w:rPr/>
        <w:t>be</w:t>
      </w:r>
      <w:r>
        <w:rPr>
          <w:spacing w:val="3"/>
        </w:rPr>
        <w:t> </w:t>
      </w:r>
      <w:r>
        <w:rPr/>
        <w:t>appropriated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order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priority: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69"/>
        </w:numPr>
        <w:tabs>
          <w:tab w:pos="561" w:val="left" w:leader="none"/>
        </w:tabs>
        <w:spacing w:line="240" w:lineRule="auto" w:before="0" w:after="0"/>
        <w:ind w:left="560" w:right="0" w:hanging="361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2"/>
          <w:sz w:val="22"/>
        </w:rPr>
        <w:t> </w:t>
      </w:r>
      <w:r>
        <w:rPr>
          <w:sz w:val="22"/>
        </w:rPr>
        <w:t>taxes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statutory</w:t>
      </w:r>
      <w:r>
        <w:rPr>
          <w:spacing w:val="-3"/>
          <w:sz w:val="22"/>
        </w:rPr>
        <w:t> </w:t>
      </w:r>
      <w:r>
        <w:rPr>
          <w:sz w:val="22"/>
        </w:rPr>
        <w:t>dues</w:t>
      </w:r>
      <w:r>
        <w:rPr>
          <w:spacing w:val="3"/>
          <w:sz w:val="22"/>
        </w:rPr>
        <w:t> </w:t>
      </w:r>
      <w:r>
        <w:rPr>
          <w:sz w:val="22"/>
        </w:rPr>
        <w:t>payable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Concessionaire;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69"/>
        </w:numPr>
        <w:tabs>
          <w:tab w:pos="561" w:val="left" w:leader="none"/>
        </w:tabs>
        <w:spacing w:line="364" w:lineRule="auto" w:before="0" w:after="0"/>
        <w:ind w:left="560" w:right="122" w:hanging="360"/>
        <w:jc w:val="both"/>
        <w:rPr>
          <w:sz w:val="22"/>
        </w:rPr>
      </w:pPr>
      <w:r>
        <w:rPr>
          <w:sz w:val="22"/>
        </w:rPr>
        <w:t>compensation to Senior Lenders in terms of the Financing Documents towards discharge of the</w:t>
      </w:r>
      <w:r>
        <w:rPr>
          <w:spacing w:val="1"/>
          <w:sz w:val="22"/>
        </w:rPr>
        <w:t> </w:t>
      </w:r>
      <w:r>
        <w:rPr>
          <w:sz w:val="22"/>
        </w:rPr>
        <w:t>Concessionaire’s</w:t>
      </w:r>
      <w:r>
        <w:rPr>
          <w:spacing w:val="1"/>
          <w:sz w:val="22"/>
        </w:rPr>
        <w:t> </w:t>
      </w:r>
      <w:r>
        <w:rPr>
          <w:sz w:val="22"/>
        </w:rPr>
        <w:t>liability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4"/>
          <w:sz w:val="22"/>
        </w:rPr>
        <w:t> </w:t>
      </w:r>
      <w:r>
        <w:rPr>
          <w:sz w:val="22"/>
        </w:rPr>
        <w:t>Documents;</w:t>
      </w:r>
    </w:p>
    <w:p>
      <w:pPr>
        <w:pStyle w:val="ListParagraph"/>
        <w:numPr>
          <w:ilvl w:val="0"/>
          <w:numId w:val="69"/>
        </w:numPr>
        <w:tabs>
          <w:tab w:pos="561" w:val="left" w:leader="none"/>
        </w:tabs>
        <w:spacing w:line="364" w:lineRule="auto" w:before="124" w:after="0"/>
        <w:ind w:left="560" w:right="122" w:hanging="360"/>
        <w:jc w:val="both"/>
        <w:rPr>
          <w:sz w:val="22"/>
        </w:rPr>
      </w:pPr>
      <w:r>
        <w:rPr>
          <w:sz w:val="22"/>
        </w:rPr>
        <w:t>all amounts due to the Concessioning Authority and amounts payable towards transfer of the</w:t>
      </w:r>
      <w:r>
        <w:rPr>
          <w:spacing w:val="1"/>
          <w:sz w:val="22"/>
        </w:rPr>
        <w:t> </w:t>
      </w:r>
      <w:r>
        <w:rPr>
          <w:sz w:val="22"/>
        </w:rPr>
        <w:t>Project Facilities and Services by the Concessionaire in accordance with this Agreement; and 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2"/>
          <w:sz w:val="22"/>
        </w:rPr>
        <w:t> </w:t>
      </w:r>
      <w:r>
        <w:rPr>
          <w:sz w:val="22"/>
        </w:rPr>
        <w:t>shall be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3"/>
          <w:sz w:val="22"/>
        </w:rPr>
        <w:t> </w:t>
      </w:r>
      <w:r>
        <w:rPr>
          <w:sz w:val="22"/>
        </w:rPr>
        <w:t>liberty</w:t>
      </w:r>
      <w:r>
        <w:rPr>
          <w:spacing w:val="-3"/>
          <w:sz w:val="22"/>
        </w:rPr>
        <w:t> </w:t>
      </w:r>
      <w:r>
        <w:rPr>
          <w:sz w:val="22"/>
        </w:rPr>
        <w:t>to withdraw</w:t>
      </w:r>
      <w:r>
        <w:rPr>
          <w:spacing w:val="-2"/>
          <w:sz w:val="22"/>
        </w:rPr>
        <w:t> </w:t>
      </w:r>
      <w:r>
        <w:rPr>
          <w:sz w:val="22"/>
        </w:rPr>
        <w:t>any sums</w:t>
      </w:r>
      <w:r>
        <w:rPr>
          <w:spacing w:val="1"/>
          <w:sz w:val="22"/>
        </w:rPr>
        <w:t> </w:t>
      </w:r>
      <w:r>
        <w:rPr>
          <w:sz w:val="22"/>
        </w:rPr>
        <w:t>outstanding in the</w:t>
      </w:r>
      <w:r>
        <w:rPr>
          <w:spacing w:val="-3"/>
          <w:sz w:val="22"/>
        </w:rPr>
        <w:t> </w:t>
      </w:r>
      <w:r>
        <w:rPr>
          <w:sz w:val="22"/>
        </w:rPr>
        <w:t>Escrow</w:t>
      </w:r>
      <w:r>
        <w:rPr>
          <w:spacing w:val="-1"/>
          <w:sz w:val="22"/>
        </w:rPr>
        <w:t> </w:t>
      </w:r>
      <w:r>
        <w:rPr>
          <w:sz w:val="22"/>
        </w:rPr>
        <w:t>Account</w:t>
      </w:r>
      <w:r>
        <w:rPr>
          <w:spacing w:val="3"/>
          <w:sz w:val="22"/>
        </w:rPr>
        <w:t> </w:t>
      </w:r>
      <w:r>
        <w:rPr>
          <w:sz w:val="22"/>
        </w:rPr>
        <w:t>after:</w:t>
      </w:r>
    </w:p>
    <w:p>
      <w:pPr>
        <w:pStyle w:val="ListParagraph"/>
        <w:numPr>
          <w:ilvl w:val="1"/>
          <w:numId w:val="69"/>
        </w:numPr>
        <w:tabs>
          <w:tab w:pos="919" w:val="left" w:leader="none"/>
          <w:tab w:pos="920" w:val="left" w:leader="none"/>
        </w:tabs>
        <w:spacing w:line="364" w:lineRule="auto" w:before="122" w:after="0"/>
        <w:ind w:left="920" w:right="124" w:hanging="449"/>
        <w:jc w:val="left"/>
        <w:rPr>
          <w:sz w:val="22"/>
        </w:rPr>
      </w:pPr>
      <w:r>
        <w:rPr>
          <w:sz w:val="22"/>
        </w:rPr>
        <w:t>all the aforesaid payments due</w:t>
      </w:r>
      <w:r>
        <w:rPr>
          <w:spacing w:val="3"/>
          <w:sz w:val="22"/>
        </w:rPr>
        <w:t> </w:t>
      </w:r>
      <w:r>
        <w:rPr>
          <w:sz w:val="22"/>
        </w:rPr>
        <w:t>have been</w:t>
      </w:r>
      <w:r>
        <w:rPr>
          <w:spacing w:val="2"/>
          <w:sz w:val="22"/>
        </w:rPr>
        <w:t> </w:t>
      </w:r>
      <w:r>
        <w:rPr>
          <w:sz w:val="22"/>
        </w:rPr>
        <w:t>made and/or</w:t>
      </w:r>
      <w:r>
        <w:rPr>
          <w:spacing w:val="2"/>
          <w:sz w:val="22"/>
        </w:rPr>
        <w:t> </w:t>
      </w:r>
      <w:r>
        <w:rPr>
          <w:sz w:val="22"/>
        </w:rPr>
        <w:t>adequate</w:t>
      </w:r>
      <w:r>
        <w:rPr>
          <w:spacing w:val="1"/>
          <w:sz w:val="22"/>
        </w:rPr>
        <w:t> </w:t>
      </w:r>
      <w:r>
        <w:rPr>
          <w:sz w:val="22"/>
        </w:rPr>
        <w:t>reserves</w:t>
      </w:r>
      <w:r>
        <w:rPr>
          <w:spacing w:val="3"/>
          <w:sz w:val="22"/>
        </w:rPr>
        <w:t> </w:t>
      </w:r>
      <w:r>
        <w:rPr>
          <w:sz w:val="22"/>
        </w:rPr>
        <w:t>have been</w:t>
      </w:r>
      <w:r>
        <w:rPr>
          <w:spacing w:val="3"/>
          <w:sz w:val="22"/>
        </w:rPr>
        <w:t> </w:t>
      </w:r>
      <w:r>
        <w:rPr>
          <w:sz w:val="22"/>
        </w:rPr>
        <w:t>created</w:t>
      </w:r>
      <w:r>
        <w:rPr>
          <w:spacing w:val="-5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thereof to the</w:t>
      </w:r>
      <w:r>
        <w:rPr>
          <w:spacing w:val="-1"/>
          <w:sz w:val="22"/>
        </w:rPr>
        <w:t> </w:t>
      </w:r>
      <w:r>
        <w:rPr>
          <w:sz w:val="22"/>
        </w:rPr>
        <w:t>satisfaction of the</w:t>
      </w:r>
      <w:r>
        <w:rPr>
          <w:spacing w:val="1"/>
          <w:sz w:val="22"/>
        </w:rPr>
        <w:t> </w:t>
      </w:r>
      <w:r>
        <w:rPr>
          <w:sz w:val="22"/>
        </w:rPr>
        <w:t>Senior Lenders</w:t>
      </w:r>
      <w:r>
        <w:rPr>
          <w:spacing w:val="-2"/>
          <w:sz w:val="22"/>
        </w:rPr>
        <w:t> </w:t>
      </w:r>
      <w:r>
        <w:rPr>
          <w:sz w:val="22"/>
        </w:rPr>
        <w:t>and the Concessioning</w:t>
      </w:r>
      <w:r>
        <w:rPr>
          <w:spacing w:val="3"/>
          <w:sz w:val="22"/>
        </w:rPr>
        <w:t> </w:t>
      </w:r>
      <w:r>
        <w:rPr>
          <w:sz w:val="22"/>
        </w:rPr>
        <w:t>Authority;</w:t>
      </w:r>
    </w:p>
    <w:p>
      <w:pPr>
        <w:pStyle w:val="ListParagraph"/>
        <w:numPr>
          <w:ilvl w:val="1"/>
          <w:numId w:val="69"/>
        </w:numPr>
        <w:tabs>
          <w:tab w:pos="919" w:val="left" w:leader="none"/>
          <w:tab w:pos="920" w:val="left" w:leader="none"/>
        </w:tabs>
        <w:spacing w:line="364" w:lineRule="auto" w:before="122" w:after="0"/>
        <w:ind w:left="920" w:right="121" w:hanging="449"/>
        <w:jc w:val="left"/>
        <w:rPr>
          <w:sz w:val="22"/>
        </w:rPr>
      </w:pPr>
      <w:r>
        <w:rPr>
          <w:sz w:val="22"/>
        </w:rPr>
        <w:t>ithe</w:t>
      </w:r>
      <w:r>
        <w:rPr>
          <w:spacing w:val="49"/>
          <w:sz w:val="22"/>
        </w:rPr>
        <w:t> </w:t>
      </w:r>
      <w:r>
        <w:rPr>
          <w:sz w:val="22"/>
        </w:rPr>
        <w:t>Escrow</w:t>
      </w:r>
      <w:r>
        <w:rPr>
          <w:spacing w:val="46"/>
          <w:sz w:val="22"/>
        </w:rPr>
        <w:t> </w:t>
      </w:r>
      <w:r>
        <w:rPr>
          <w:sz w:val="22"/>
        </w:rPr>
        <w:t>Agent</w:t>
      </w:r>
      <w:r>
        <w:rPr>
          <w:spacing w:val="52"/>
          <w:sz w:val="22"/>
        </w:rPr>
        <w:t> </w:t>
      </w:r>
      <w:r>
        <w:rPr>
          <w:sz w:val="22"/>
        </w:rPr>
        <w:t>has</w:t>
      </w:r>
      <w:r>
        <w:rPr>
          <w:spacing w:val="48"/>
          <w:sz w:val="22"/>
        </w:rPr>
        <w:t> </w:t>
      </w:r>
      <w:r>
        <w:rPr>
          <w:sz w:val="22"/>
        </w:rPr>
        <w:t>received</w:t>
      </w:r>
      <w:r>
        <w:rPr>
          <w:spacing w:val="49"/>
          <w:sz w:val="22"/>
        </w:rPr>
        <w:t> </w:t>
      </w:r>
      <w:r>
        <w:rPr>
          <w:sz w:val="22"/>
        </w:rPr>
        <w:t>a</w:t>
      </w:r>
      <w:r>
        <w:rPr>
          <w:spacing w:val="49"/>
          <w:sz w:val="22"/>
        </w:rPr>
        <w:t> </w:t>
      </w:r>
      <w:r>
        <w:rPr>
          <w:sz w:val="22"/>
        </w:rPr>
        <w:t>confirmation</w:t>
      </w:r>
      <w:r>
        <w:rPr>
          <w:spacing w:val="51"/>
          <w:sz w:val="22"/>
        </w:rPr>
        <w:t> </w:t>
      </w:r>
      <w:r>
        <w:rPr>
          <w:sz w:val="22"/>
        </w:rPr>
        <w:t>of</w:t>
      </w:r>
      <w:r>
        <w:rPr>
          <w:spacing w:val="49"/>
          <w:sz w:val="22"/>
        </w:rPr>
        <w:t> </w:t>
      </w:r>
      <w:r>
        <w:rPr>
          <w:sz w:val="22"/>
        </w:rPr>
        <w:t>final</w:t>
      </w:r>
      <w:r>
        <w:rPr>
          <w:spacing w:val="49"/>
          <w:sz w:val="22"/>
        </w:rPr>
        <w:t> </w:t>
      </w:r>
      <w:r>
        <w:rPr>
          <w:sz w:val="22"/>
        </w:rPr>
        <w:t>settlement</w:t>
      </w:r>
      <w:r>
        <w:rPr>
          <w:spacing w:val="50"/>
          <w:sz w:val="22"/>
        </w:rPr>
        <w:t> </w:t>
      </w:r>
      <w:r>
        <w:rPr>
          <w:sz w:val="22"/>
        </w:rPr>
        <w:t>by</w:t>
      </w:r>
      <w:r>
        <w:rPr>
          <w:spacing w:val="47"/>
          <w:sz w:val="22"/>
        </w:rPr>
        <w:t> </w:t>
      </w:r>
      <w:r>
        <w:rPr>
          <w:sz w:val="22"/>
        </w:rPr>
        <w:t>the</w:t>
      </w:r>
      <w:r>
        <w:rPr>
          <w:spacing w:val="49"/>
          <w:sz w:val="22"/>
        </w:rPr>
        <w:t> </w:t>
      </w:r>
      <w:r>
        <w:rPr>
          <w:sz w:val="22"/>
        </w:rPr>
        <w:t>Senior</w:t>
      </w:r>
      <w:r>
        <w:rPr>
          <w:spacing w:val="51"/>
          <w:sz w:val="22"/>
        </w:rPr>
        <w:t> </w:t>
      </w:r>
      <w:r>
        <w:rPr>
          <w:sz w:val="22"/>
        </w:rPr>
        <w:t>Lenders</w:t>
      </w:r>
      <w:r>
        <w:rPr>
          <w:spacing w:val="-56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Authority;</w:t>
      </w:r>
      <w:r>
        <w:rPr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69"/>
        </w:numPr>
        <w:tabs>
          <w:tab w:pos="921" w:val="left" w:leader="none"/>
        </w:tabs>
        <w:spacing w:line="364" w:lineRule="auto" w:before="121" w:after="0"/>
        <w:ind w:left="920" w:right="127" w:hanging="449"/>
        <w:jc w:val="left"/>
        <w:rPr>
          <w:sz w:val="22"/>
        </w:rPr>
      </w:pPr>
      <w:r>
        <w:rPr>
          <w:sz w:val="22"/>
        </w:rPr>
        <w:t>Vesting</w:t>
      </w:r>
      <w:r>
        <w:rPr>
          <w:spacing w:val="28"/>
          <w:sz w:val="22"/>
        </w:rPr>
        <w:t> </w:t>
      </w:r>
      <w:r>
        <w:rPr>
          <w:sz w:val="22"/>
        </w:rPr>
        <w:t>Certificate</w:t>
      </w:r>
      <w:r>
        <w:rPr>
          <w:spacing w:val="26"/>
          <w:sz w:val="22"/>
        </w:rPr>
        <w:t> </w:t>
      </w:r>
      <w:r>
        <w:rPr>
          <w:sz w:val="22"/>
        </w:rPr>
        <w:t>has</w:t>
      </w:r>
      <w:r>
        <w:rPr>
          <w:spacing w:val="24"/>
          <w:sz w:val="22"/>
        </w:rPr>
        <w:t> </w:t>
      </w:r>
      <w:r>
        <w:rPr>
          <w:sz w:val="22"/>
        </w:rPr>
        <w:t>been</w:t>
      </w:r>
      <w:r>
        <w:rPr>
          <w:spacing w:val="29"/>
          <w:sz w:val="22"/>
        </w:rPr>
        <w:t> </w:t>
      </w:r>
      <w:r>
        <w:rPr>
          <w:sz w:val="22"/>
        </w:rPr>
        <w:t>issued</w:t>
      </w:r>
      <w:r>
        <w:rPr>
          <w:spacing w:val="27"/>
          <w:sz w:val="22"/>
        </w:rPr>
        <w:t> </w:t>
      </w:r>
      <w:r>
        <w:rPr>
          <w:sz w:val="22"/>
        </w:rPr>
        <w:t>by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Concessioning</w:t>
      </w:r>
      <w:r>
        <w:rPr>
          <w:spacing w:val="29"/>
          <w:sz w:val="22"/>
        </w:rPr>
        <w:t> </w:t>
      </w:r>
      <w:r>
        <w:rPr>
          <w:sz w:val="22"/>
        </w:rPr>
        <w:t>Authority</w:t>
      </w:r>
      <w:r>
        <w:rPr>
          <w:spacing w:val="25"/>
          <w:sz w:val="22"/>
        </w:rPr>
        <w:t> </w:t>
      </w:r>
      <w:r>
        <w:rPr>
          <w:sz w:val="22"/>
        </w:rPr>
        <w:t>under</w:t>
      </w:r>
      <w:r>
        <w:rPr>
          <w:spacing w:val="27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provisions</w:t>
      </w:r>
      <w:r>
        <w:rPr>
          <w:spacing w:val="27"/>
          <w:sz w:val="22"/>
        </w:rPr>
        <w:t> </w:t>
      </w:r>
      <w:r>
        <w:rPr>
          <w:sz w:val="22"/>
        </w:rPr>
        <w:t>of</w:t>
      </w:r>
      <w:r>
        <w:rPr>
          <w:spacing w:val="-55"/>
          <w:sz w:val="22"/>
        </w:rPr>
        <w:t> </w:t>
      </w:r>
      <w:r>
        <w:rPr>
          <w:sz w:val="22"/>
        </w:rPr>
        <w:t>Clause</w:t>
      </w:r>
      <w:r>
        <w:rPr>
          <w:spacing w:val="3"/>
          <w:sz w:val="22"/>
        </w:rPr>
        <w:t> </w:t>
      </w:r>
      <w:r>
        <w:rPr>
          <w:sz w:val="22"/>
        </w:rPr>
        <w:t>18.5.</w:t>
      </w:r>
    </w:p>
    <w:p>
      <w:pPr>
        <w:spacing w:after="0" w:line="364" w:lineRule="auto"/>
        <w:jc w:val="left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4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10</w:t>
      </w:r>
    </w:p>
    <w:p>
      <w:pPr>
        <w:spacing w:before="137"/>
        <w:ind w:left="108" w:right="594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ASSETS: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PERMITTED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CHARGE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ListParagraph"/>
        <w:numPr>
          <w:ilvl w:val="1"/>
          <w:numId w:val="70"/>
        </w:numPr>
        <w:tabs>
          <w:tab w:pos="1195" w:val="left" w:leader="none"/>
        </w:tabs>
        <w:spacing w:line="364" w:lineRule="auto" w:before="93" w:after="0"/>
        <w:ind w:left="1194" w:right="122" w:hanging="994"/>
        <w:jc w:val="both"/>
        <w:rPr>
          <w:sz w:val="22"/>
        </w:rPr>
      </w:pPr>
      <w:r>
        <w:rPr>
          <w:sz w:val="22"/>
        </w:rPr>
        <w:t>Except as otherwise provided in this Agreement, the Concessionaire shall not assign its</w:t>
      </w:r>
      <w:r>
        <w:rPr>
          <w:spacing w:val="1"/>
          <w:sz w:val="22"/>
        </w:rPr>
        <w:t> </w:t>
      </w:r>
      <w:r>
        <w:rPr>
          <w:sz w:val="22"/>
        </w:rPr>
        <w:t>rights, title or interest in this Agreement in favour of any Persons without prior written</w:t>
      </w:r>
      <w:r>
        <w:rPr>
          <w:spacing w:val="1"/>
          <w:sz w:val="22"/>
        </w:rPr>
        <w:t> </w:t>
      </w:r>
      <w:r>
        <w:rPr>
          <w:sz w:val="22"/>
        </w:rPr>
        <w:t>consent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5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1"/>
          <w:numId w:val="70"/>
        </w:numPr>
        <w:tabs>
          <w:tab w:pos="1195" w:val="left" w:leader="none"/>
        </w:tabs>
        <w:spacing w:line="240" w:lineRule="auto" w:before="1" w:after="0"/>
        <w:ind w:left="1194" w:right="0" w:hanging="995"/>
        <w:jc w:val="both"/>
        <w:rPr>
          <w:sz w:val="22"/>
        </w:rPr>
      </w:pPr>
      <w:r>
        <w:rPr>
          <w:sz w:val="22"/>
        </w:rPr>
        <w:t>Permitted</w:t>
      </w:r>
      <w:r>
        <w:rPr>
          <w:spacing w:val="1"/>
          <w:sz w:val="22"/>
        </w:rPr>
        <w:t> </w:t>
      </w:r>
      <w:r>
        <w:rPr>
          <w:sz w:val="22"/>
        </w:rPr>
        <w:t>assignment and</w:t>
      </w:r>
      <w:r>
        <w:rPr>
          <w:spacing w:val="-1"/>
          <w:sz w:val="22"/>
        </w:rPr>
        <w:t> </w:t>
      </w:r>
      <w:r>
        <w:rPr>
          <w:sz w:val="22"/>
        </w:rPr>
        <w:t>charges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200"/>
      </w:pPr>
      <w:r>
        <w:rPr/>
        <w:t>The</w:t>
      </w:r>
      <w:r>
        <w:rPr>
          <w:spacing w:val="-1"/>
        </w:rPr>
        <w:t> </w:t>
      </w:r>
      <w:r>
        <w:rPr/>
        <w:t>restraints</w:t>
      </w:r>
      <w:r>
        <w:rPr>
          <w:spacing w:val="3"/>
        </w:rPr>
        <w:t> </w:t>
      </w:r>
      <w:r>
        <w:rPr/>
        <w:t>set forth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Clause</w:t>
      </w:r>
      <w:r>
        <w:rPr>
          <w:spacing w:val="3"/>
        </w:rPr>
        <w:t> </w:t>
      </w:r>
      <w:r>
        <w:rPr/>
        <w:t>10.1</w:t>
      </w:r>
      <w:r>
        <w:rPr>
          <w:spacing w:val="-1"/>
        </w:rPr>
        <w:t> </w:t>
      </w:r>
      <w:r>
        <w:rPr/>
        <w:t>shall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apply</w:t>
      </w:r>
      <w:r>
        <w:rPr>
          <w:spacing w:val="-2"/>
        </w:rPr>
        <w:t> </w:t>
      </w:r>
      <w:r>
        <w:rPr/>
        <w:t>to: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71"/>
        </w:numPr>
        <w:tabs>
          <w:tab w:pos="561" w:val="left" w:leader="none"/>
        </w:tabs>
        <w:spacing w:line="364" w:lineRule="auto" w:before="0" w:after="0"/>
        <w:ind w:left="560" w:right="120" w:hanging="361"/>
        <w:jc w:val="both"/>
        <w:rPr>
          <w:sz w:val="22"/>
        </w:rPr>
      </w:pPr>
      <w:r>
        <w:rPr>
          <w:sz w:val="22"/>
        </w:rPr>
        <w:t>liens arising by operation of law (or by an agreement evidencing the same) in the ordinary course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business 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0"/>
          <w:numId w:val="71"/>
        </w:numPr>
        <w:tabs>
          <w:tab w:pos="561" w:val="left" w:leader="none"/>
        </w:tabs>
        <w:spacing w:line="364" w:lineRule="auto" w:before="2" w:after="0"/>
        <w:ind w:left="560" w:right="120" w:hanging="361"/>
        <w:jc w:val="both"/>
        <w:rPr>
          <w:sz w:val="22"/>
        </w:rPr>
      </w:pPr>
      <w:r>
        <w:rPr>
          <w:sz w:val="22"/>
        </w:rPr>
        <w:t>mortgages/pledges/hypothecation of goods/assets other than Project Assets and their related</w:t>
      </w:r>
      <w:r>
        <w:rPr>
          <w:spacing w:val="1"/>
          <w:sz w:val="22"/>
        </w:rPr>
        <w:t> </w:t>
      </w:r>
      <w:r>
        <w:rPr>
          <w:sz w:val="22"/>
        </w:rPr>
        <w:t>documents of title, arising or created in the ordinary course of business of the Project, and as</w:t>
      </w:r>
      <w:r>
        <w:rPr>
          <w:spacing w:val="1"/>
          <w:sz w:val="22"/>
        </w:rPr>
        <w:t> </w:t>
      </w:r>
      <w:r>
        <w:rPr>
          <w:sz w:val="22"/>
        </w:rPr>
        <w:t>security only for indebtedness to the Senior Lenders under the Financing Agreements and/or for</w:t>
      </w:r>
      <w:r>
        <w:rPr>
          <w:spacing w:val="1"/>
          <w:sz w:val="22"/>
        </w:rPr>
        <w:t> </w:t>
      </w:r>
      <w:r>
        <w:rPr>
          <w:sz w:val="22"/>
        </w:rPr>
        <w:t>working capital arrangements for the Project. For the avoidance of doubt, the Senior Lenders</w:t>
      </w:r>
      <w:r>
        <w:rPr>
          <w:spacing w:val="1"/>
          <w:sz w:val="22"/>
        </w:rPr>
        <w:t> </w:t>
      </w:r>
      <w:r>
        <w:rPr>
          <w:sz w:val="22"/>
        </w:rPr>
        <w:t>would be entitled to create a lien on the Escrow Account, subject to and without prejudice to the</w:t>
      </w:r>
      <w:r>
        <w:rPr>
          <w:spacing w:val="1"/>
          <w:sz w:val="22"/>
        </w:rPr>
        <w:t> </w:t>
      </w:r>
      <w:r>
        <w:rPr>
          <w:sz w:val="22"/>
        </w:rPr>
        <w:t>rights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3"/>
          <w:sz w:val="22"/>
        </w:rPr>
        <w:t> </w:t>
      </w:r>
      <w:r>
        <w:rPr>
          <w:sz w:val="22"/>
        </w:rPr>
        <w:t>Authority under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71"/>
        </w:numPr>
        <w:tabs>
          <w:tab w:pos="561" w:val="left" w:leader="none"/>
        </w:tabs>
        <w:spacing w:line="367" w:lineRule="auto" w:before="4" w:after="0"/>
        <w:ind w:left="560" w:right="120" w:hanging="361"/>
        <w:jc w:val="both"/>
        <w:rPr>
          <w:sz w:val="22"/>
        </w:rPr>
      </w:pPr>
      <w:r>
        <w:rPr>
          <w:sz w:val="22"/>
        </w:rPr>
        <w:t>assignment of rights, interest and obligations of the Concessionaire to or in favour of the Lenders’</w:t>
      </w:r>
      <w:r>
        <w:rPr>
          <w:spacing w:val="1"/>
          <w:sz w:val="22"/>
        </w:rPr>
        <w:t> </w:t>
      </w:r>
      <w:r>
        <w:rPr>
          <w:sz w:val="22"/>
        </w:rPr>
        <w:t>Representative as</w:t>
      </w:r>
      <w:r>
        <w:rPr>
          <w:spacing w:val="1"/>
          <w:sz w:val="22"/>
        </w:rPr>
        <w:t> </w:t>
      </w:r>
      <w:r>
        <w:rPr>
          <w:sz w:val="22"/>
        </w:rPr>
        <w:t>nominee and for</w:t>
      </w:r>
      <w:r>
        <w:rPr>
          <w:spacing w:val="1"/>
          <w:sz w:val="22"/>
        </w:rPr>
        <w:t> </w:t>
      </w:r>
      <w:r>
        <w:rPr>
          <w:sz w:val="22"/>
        </w:rPr>
        <w:t>the benefit of</w:t>
      </w:r>
      <w:r>
        <w:rPr>
          <w:spacing w:val="1"/>
          <w:sz w:val="22"/>
        </w:rPr>
        <w:t> </w:t>
      </w:r>
      <w:r>
        <w:rPr>
          <w:sz w:val="22"/>
        </w:rPr>
        <w:t>the Senior</w:t>
      </w:r>
      <w:r>
        <w:rPr>
          <w:spacing w:val="1"/>
          <w:sz w:val="22"/>
        </w:rPr>
        <w:t> </w:t>
      </w:r>
      <w:r>
        <w:rPr>
          <w:sz w:val="22"/>
        </w:rPr>
        <w:t>Lenders, to</w:t>
      </w:r>
      <w:r>
        <w:rPr>
          <w:spacing w:val="58"/>
          <w:sz w:val="22"/>
        </w:rPr>
        <w:t> </w:t>
      </w:r>
      <w:r>
        <w:rPr>
          <w:sz w:val="22"/>
        </w:rPr>
        <w:t>the extent covered by</w:t>
      </w:r>
      <w:r>
        <w:rPr>
          <w:spacing w:val="1"/>
          <w:sz w:val="22"/>
        </w:rPr>
        <w:t> </w:t>
      </w:r>
      <w:r>
        <w:rPr>
          <w:sz w:val="22"/>
        </w:rPr>
        <w:t>and in accordance with the Substitution Agreement as security for financing provided by Senior</w:t>
      </w:r>
      <w:r>
        <w:rPr>
          <w:spacing w:val="1"/>
          <w:sz w:val="22"/>
        </w:rPr>
        <w:t> </w:t>
      </w:r>
      <w:r>
        <w:rPr>
          <w:sz w:val="22"/>
        </w:rPr>
        <w:t>Lenders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Financing</w:t>
      </w:r>
      <w:r>
        <w:rPr>
          <w:spacing w:val="5"/>
          <w:sz w:val="22"/>
        </w:rPr>
        <w:t> </w:t>
      </w:r>
      <w:r>
        <w:rPr>
          <w:sz w:val="22"/>
        </w:rPr>
        <w:t>Agreements;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71"/>
        </w:numPr>
        <w:tabs>
          <w:tab w:pos="561" w:val="left" w:leader="none"/>
        </w:tabs>
        <w:spacing w:line="244" w:lineRule="exact" w:before="0" w:after="0"/>
        <w:ind w:left="560" w:right="0" w:hanging="361"/>
        <w:jc w:val="both"/>
        <w:rPr>
          <w:sz w:val="22"/>
        </w:rPr>
      </w:pPr>
      <w:r>
        <w:rPr>
          <w:sz w:val="22"/>
        </w:rPr>
        <w:t>liens or</w:t>
      </w:r>
      <w:r>
        <w:rPr>
          <w:spacing w:val="1"/>
          <w:sz w:val="22"/>
        </w:rPr>
        <w:t> </w:t>
      </w:r>
      <w:r>
        <w:rPr>
          <w:sz w:val="22"/>
        </w:rPr>
        <w:t>encumbrances required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Applicable</w:t>
      </w:r>
      <w:r>
        <w:rPr>
          <w:spacing w:val="2"/>
          <w:sz w:val="22"/>
        </w:rPr>
        <w:t> </w:t>
      </w:r>
      <w:r>
        <w:rPr>
          <w:sz w:val="22"/>
        </w:rPr>
        <w:t>Law</w:t>
      </w:r>
    </w:p>
    <w:p>
      <w:pPr>
        <w:spacing w:after="0" w:line="244" w:lineRule="exact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4383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11</w:t>
      </w:r>
    </w:p>
    <w:p>
      <w:pPr>
        <w:spacing w:before="137"/>
        <w:ind w:left="2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SHAREHOLDING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72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r>
        <w:rPr>
          <w:w w:val="110"/>
        </w:rPr>
        <w:t>Ownership</w:t>
      </w:r>
      <w:r>
        <w:rPr>
          <w:spacing w:val="-4"/>
          <w:w w:val="110"/>
        </w:rPr>
        <w:t> </w:t>
      </w:r>
      <w:r>
        <w:rPr>
          <w:w w:val="110"/>
        </w:rPr>
        <w:t>Structure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spacing w:line="367" w:lineRule="auto" w:before="97"/>
        <w:ind w:left="200" w:right="108"/>
        <w:jc w:val="both"/>
      </w:pPr>
      <w:r>
        <w:rPr>
          <w:spacing w:val="-7"/>
          <w:w w:val="110"/>
        </w:rPr>
        <w:t>The Applicant/Consortium has caused the Concessionaire to be incorporated as a </w:t>
      </w:r>
      <w:r>
        <w:rPr>
          <w:spacing w:val="-6"/>
          <w:w w:val="110"/>
        </w:rPr>
        <w:t>special purpose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company to </w:t>
      </w:r>
      <w:r>
        <w:rPr>
          <w:w w:val="110"/>
        </w:rPr>
        <w:t>implement, operate and maintain the Project/Project Facilities and Services in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accordance with this Agreement. The </w:t>
      </w:r>
      <w:r>
        <w:rPr>
          <w:spacing w:val="-6"/>
          <w:w w:val="110"/>
        </w:rPr>
        <w:t>shareholding pattern of Concessionaire/each member of the</w:t>
      </w:r>
      <w:r>
        <w:rPr>
          <w:spacing w:val="-62"/>
          <w:w w:val="110"/>
        </w:rPr>
        <w:t> </w:t>
      </w:r>
      <w:r>
        <w:rPr>
          <w:w w:val="110"/>
        </w:rPr>
        <w:t>Consortium</w:t>
      </w:r>
      <w:r>
        <w:rPr>
          <w:spacing w:val="-19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Concessionaire</w:t>
      </w:r>
      <w:r>
        <w:rPr>
          <w:spacing w:val="-16"/>
          <w:w w:val="110"/>
        </w:rPr>
        <w:t> </w:t>
      </w:r>
      <w:r>
        <w:rPr>
          <w:w w:val="110"/>
        </w:rPr>
        <w:t>is</w:t>
      </w:r>
      <w:r>
        <w:rPr>
          <w:spacing w:val="-16"/>
          <w:w w:val="110"/>
        </w:rPr>
        <w:t> </w:t>
      </w:r>
      <w:r>
        <w:rPr>
          <w:w w:val="110"/>
        </w:rPr>
        <w:t>[●].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numPr>
          <w:ilvl w:val="1"/>
          <w:numId w:val="72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Shareholding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7"/>
        <w:jc w:val="both"/>
      </w:pPr>
      <w:r>
        <w:rPr>
          <w:w w:val="110"/>
        </w:rPr>
        <w:t>The Concessionaire shall ensure that the Applicant/ members of the Consortium maintain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Management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Control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least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until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expiry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one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(1)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year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after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COD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also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maintain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their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equity</w:t>
      </w:r>
      <w:r>
        <w:rPr>
          <w:spacing w:val="-62"/>
          <w:w w:val="110"/>
        </w:rPr>
        <w:t> </w:t>
      </w:r>
      <w:r>
        <w:rPr>
          <w:w w:val="110"/>
        </w:rPr>
        <w:t>holding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Concessionaire</w:t>
      </w:r>
      <w:r>
        <w:rPr>
          <w:spacing w:val="-19"/>
          <w:w w:val="110"/>
        </w:rPr>
        <w:t> </w:t>
      </w:r>
      <w:r>
        <w:rPr>
          <w:w w:val="110"/>
        </w:rPr>
        <w:t>such</w:t>
      </w:r>
      <w:r>
        <w:rPr>
          <w:spacing w:val="-15"/>
          <w:w w:val="110"/>
        </w:rPr>
        <w:t> </w:t>
      </w:r>
      <w:r>
        <w:rPr>
          <w:w w:val="110"/>
        </w:rPr>
        <w:t>that</w:t>
      </w:r>
      <w:r>
        <w:rPr>
          <w:w w:val="110"/>
          <w:vertAlign w:val="superscript"/>
        </w:rPr>
        <w:t>27</w:t>
      </w:r>
      <w:r>
        <w:rPr>
          <w:w w:val="110"/>
          <w:vertAlign w:val="baseline"/>
        </w:rPr>
        <w:t>:</w:t>
      </w:r>
    </w:p>
    <w:p>
      <w:pPr>
        <w:pStyle w:val="ListParagraph"/>
        <w:numPr>
          <w:ilvl w:val="0"/>
          <w:numId w:val="73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Selected Bidder/Consortium Members together </w:t>
      </w:r>
      <w:r>
        <w:rPr>
          <w:spacing w:val="-6"/>
          <w:w w:val="110"/>
          <w:sz w:val="22"/>
        </w:rPr>
        <w:t>with its/their Associates hold not less than 51%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of its issued and paid up equity and that no member of Consortium whose technical and</w:t>
      </w:r>
      <w:r>
        <w:rPr>
          <w:spacing w:val="1"/>
          <w:w w:val="110"/>
          <w:sz w:val="22"/>
        </w:rPr>
        <w:t> </w:t>
      </w:r>
      <w:r>
        <w:rPr>
          <w:spacing w:val="-5"/>
          <w:w w:val="110"/>
          <w:sz w:val="22"/>
        </w:rPr>
        <w:t>financial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capacity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was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evaluated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purposes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Pre-qualifications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response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Request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spacing w:val="-9"/>
          <w:w w:val="110"/>
          <w:sz w:val="22"/>
        </w:rPr>
        <w:t>Qualification</w:t>
      </w:r>
      <w:r>
        <w:rPr>
          <w:spacing w:val="-11"/>
          <w:w w:val="110"/>
          <w:sz w:val="22"/>
        </w:rPr>
        <w:t> </w:t>
      </w:r>
      <w:r>
        <w:rPr>
          <w:spacing w:val="-8"/>
          <w:w w:val="110"/>
          <w:sz w:val="22"/>
        </w:rPr>
        <w:t>shall </w:t>
      </w:r>
      <w:r>
        <w:rPr>
          <w:spacing w:val="-7"/>
          <w:w w:val="110"/>
          <w:sz w:val="22"/>
        </w:rPr>
        <w:t>hold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less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than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26%</w:t>
      </w:r>
      <w:r>
        <w:rPr>
          <w:spacing w:val="-12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equity until expiry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one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(1)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year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after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COD.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any time, after expiry of the aforesaid share holding period, lead member can approach</w:t>
      </w:r>
      <w:r>
        <w:rPr>
          <w:spacing w:val="1"/>
          <w:w w:val="110"/>
          <w:sz w:val="22"/>
        </w:rPr>
        <w:t> </w:t>
      </w:r>
      <w:r>
        <w:rPr>
          <w:spacing w:val="-4"/>
          <w:w w:val="110"/>
          <w:sz w:val="22"/>
        </w:rPr>
        <w:t>Concession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approval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proposing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new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entity/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consortium.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Concession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may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its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sole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discretion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consider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approve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subject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entity/consortium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meeting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eligibility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criteria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prescribed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Bid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Document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Project;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73"/>
        </w:numPr>
        <w:tabs>
          <w:tab w:pos="561" w:val="left" w:leader="none"/>
        </w:tabs>
        <w:spacing w:line="364" w:lineRule="auto" w:before="0" w:after="0"/>
        <w:ind w:left="560" w:right="108" w:hanging="360"/>
        <w:jc w:val="both"/>
        <w:rPr>
          <w:sz w:val="22"/>
        </w:rPr>
      </w:pPr>
      <w:r>
        <w:rPr>
          <w:spacing w:val="-3"/>
          <w:w w:val="110"/>
          <w:sz w:val="22"/>
        </w:rPr>
        <w:t>M/s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[●]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(“</w:t>
      </w:r>
      <w:r>
        <w:rPr>
          <w:rFonts w:ascii="Arial" w:hAnsi="Arial"/>
          <w:b/>
          <w:spacing w:val="-3"/>
          <w:w w:val="110"/>
          <w:sz w:val="22"/>
        </w:rPr>
        <w:t>Lead</w:t>
      </w:r>
      <w:r>
        <w:rPr>
          <w:rFonts w:ascii="Arial" w:hAnsi="Arial"/>
          <w:b/>
          <w:spacing w:val="-12"/>
          <w:w w:val="110"/>
          <w:sz w:val="22"/>
        </w:rPr>
        <w:t> </w:t>
      </w:r>
      <w:r>
        <w:rPr>
          <w:rFonts w:ascii="Arial" w:hAnsi="Arial"/>
          <w:b/>
          <w:spacing w:val="-2"/>
          <w:w w:val="110"/>
          <w:sz w:val="22"/>
        </w:rPr>
        <w:t>Member”</w:t>
      </w:r>
      <w:r>
        <w:rPr>
          <w:spacing w:val="-2"/>
          <w:w w:val="110"/>
          <w:sz w:val="22"/>
        </w:rPr>
        <w:t>)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Consortium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(original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new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case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may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be)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legally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beneficially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holds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at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time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less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50%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Consortium’s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holding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paid-up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equity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capital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Concessionaire.</w:t>
      </w:r>
    </w:p>
    <w:p>
      <w:pPr>
        <w:pStyle w:val="BodyText"/>
        <w:spacing w:line="364" w:lineRule="auto" w:before="2"/>
        <w:ind w:left="560" w:right="105"/>
        <w:jc w:val="both"/>
      </w:pPr>
      <w:r>
        <w:rPr>
          <w:spacing w:val="-1"/>
          <w:w w:val="110"/>
        </w:rPr>
        <w:t>Any Transfer of shareholding in the Concessionaire </w:t>
      </w:r>
      <w:r>
        <w:rPr>
          <w:w w:val="110"/>
        </w:rPr>
        <w:t>and/or direct or indirect change in the</w:t>
      </w:r>
      <w:r>
        <w:rPr>
          <w:spacing w:val="-62"/>
          <w:w w:val="110"/>
        </w:rPr>
        <w:t> </w:t>
      </w:r>
      <w:r>
        <w:rPr>
          <w:w w:val="110"/>
        </w:rPr>
        <w:t>Management</w:t>
      </w:r>
      <w:r>
        <w:rPr>
          <w:spacing w:val="1"/>
          <w:w w:val="110"/>
        </w:rPr>
        <w:t> </w:t>
      </w:r>
      <w:r>
        <w:rPr>
          <w:w w:val="110"/>
        </w:rPr>
        <w:t>Control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Concessionaire,</w:t>
      </w:r>
      <w:r>
        <w:rPr>
          <w:spacing w:val="1"/>
          <w:w w:val="110"/>
        </w:rPr>
        <w:t> </w:t>
      </w:r>
      <w:r>
        <w:rPr>
          <w:w w:val="110"/>
        </w:rPr>
        <w:t>including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way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restructuring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amalgamation,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only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be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prior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written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approval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which</w:t>
      </w:r>
      <w:r>
        <w:rPr>
          <w:spacing w:val="-61"/>
          <w:w w:val="110"/>
        </w:rPr>
        <w:t> </w:t>
      </w:r>
      <w:r>
        <w:rPr>
          <w:spacing w:val="-1"/>
          <w:w w:val="110"/>
        </w:rPr>
        <w:t>consent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withheld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except</w:t>
      </w:r>
      <w:r>
        <w:rPr>
          <w:spacing w:val="-9"/>
          <w:w w:val="110"/>
        </w:rPr>
        <w:t> </w:t>
      </w:r>
      <w:r>
        <w:rPr>
          <w:w w:val="110"/>
        </w:rPr>
        <w:t>(i)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reasons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national</w:t>
      </w:r>
      <w:r>
        <w:rPr>
          <w:spacing w:val="-9"/>
          <w:w w:val="110"/>
        </w:rPr>
        <w:t> </w:t>
      </w:r>
      <w:r>
        <w:rPr>
          <w:w w:val="110"/>
        </w:rPr>
        <w:t>security;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(ii)</w:t>
      </w:r>
      <w:r>
        <w:rPr>
          <w:spacing w:val="-8"/>
          <w:w w:val="110"/>
        </w:rPr>
        <w:t> </w:t>
      </w:r>
      <w:r>
        <w:rPr>
          <w:w w:val="110"/>
        </w:rPr>
        <w:t>[if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Person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proposed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assuming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Management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Control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would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virtue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restrictions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imposed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under the Applicable Law or the conditions </w:t>
      </w:r>
      <w:r>
        <w:rPr>
          <w:w w:val="110"/>
        </w:rPr>
        <w:t>of bidding (including restrictions to avoid anti-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competitive and monopolistic practice) and/or </w:t>
      </w:r>
      <w:r>
        <w:rPr>
          <w:spacing w:val="-6"/>
          <w:w w:val="110"/>
        </w:rPr>
        <w:t>public policy be disqualified from undertaking the</w:t>
      </w:r>
      <w:r>
        <w:rPr>
          <w:spacing w:val="-62"/>
          <w:w w:val="110"/>
        </w:rPr>
        <w:t> </w:t>
      </w:r>
      <w:r>
        <w:rPr>
          <w:w w:val="110"/>
        </w:rPr>
        <w:t>Project.]</w:t>
      </w:r>
    </w:p>
    <w:p>
      <w:pPr>
        <w:pStyle w:val="BodyText"/>
        <w:spacing w:before="9"/>
        <w:rPr>
          <w:sz w:val="12"/>
        </w:rPr>
      </w:pPr>
      <w:r>
        <w:rPr/>
        <w:pict>
          <v:rect style="position:absolute;margin-left:62.040001pt;margin-top:9.227119pt;width:144.0pt;height:.6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200" w:right="354" w:firstLine="0"/>
        <w:jc w:val="left"/>
        <w:rPr>
          <w:sz w:val="16"/>
        </w:rPr>
      </w:pPr>
      <w:r>
        <w:rPr>
          <w:sz w:val="16"/>
          <w:vertAlign w:val="superscript"/>
        </w:rPr>
        <w:t>27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provision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would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edited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depending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whether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bidder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 single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applicant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Consortium.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Sub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Article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(b)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will 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omitted in</w:t>
      </w:r>
      <w:r>
        <w:rPr>
          <w:spacing w:val="-39"/>
          <w:sz w:val="16"/>
          <w:vertAlign w:val="baseline"/>
        </w:rPr>
        <w:t> </w:t>
      </w:r>
      <w:r>
        <w:rPr>
          <w:sz w:val="16"/>
          <w:vertAlign w:val="baseline"/>
        </w:rPr>
        <w:t>case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bidder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is a single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Applicant.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81"/>
        <w:ind w:left="560" w:right="108"/>
        <w:jc w:val="both"/>
      </w:pPr>
      <w:r>
        <w:rPr>
          <w:spacing w:val="-1"/>
          <w:w w:val="110"/>
        </w:rPr>
        <w:t>Provided,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nothing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contained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Article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preclude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prevent</w:t>
      </w:r>
      <w:r>
        <w:rPr>
          <w:spacing w:val="-5"/>
          <w:w w:val="110"/>
        </w:rPr>
        <w:t> </w:t>
      </w:r>
      <w:r>
        <w:rPr>
          <w:w w:val="110"/>
        </w:rPr>
        <w:t>pledge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shares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1"/>
          <w:w w:val="110"/>
        </w:rPr>
        <w:t> </w:t>
      </w:r>
      <w:r>
        <w:rPr>
          <w:spacing w:val="-9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favor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8"/>
          <w:w w:val="110"/>
        </w:rPr>
        <w:t>Senior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Lenders </w:t>
      </w:r>
      <w:r>
        <w:rPr>
          <w:spacing w:val="-5"/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security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Financial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Assistance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subject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enforcement and consequent Transfer thereof only with the prior written consent of the</w:t>
      </w:r>
      <w:r>
        <w:rPr>
          <w:spacing w:val="1"/>
          <w:w w:val="110"/>
        </w:rPr>
        <w:t> </w:t>
      </w:r>
      <w:r>
        <w:rPr>
          <w:w w:val="110"/>
        </w:rPr>
        <w:t>Concessioning Authority as stated hereinbefore and in accordance with the Financing</w:t>
      </w:r>
      <w:r>
        <w:rPr>
          <w:spacing w:val="1"/>
          <w:w w:val="110"/>
        </w:rPr>
        <w:t> </w:t>
      </w:r>
      <w:r>
        <w:rPr>
          <w:w w:val="110"/>
        </w:rPr>
        <w:t>Documents.</w:t>
      </w:r>
    </w:p>
    <w:p>
      <w:pPr>
        <w:pStyle w:val="BodyText"/>
        <w:spacing w:before="2"/>
        <w:rPr>
          <w:sz w:val="34"/>
        </w:rPr>
      </w:pPr>
    </w:p>
    <w:p>
      <w:pPr>
        <w:pStyle w:val="Heading1"/>
        <w:numPr>
          <w:ilvl w:val="1"/>
          <w:numId w:val="72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Constituent</w:t>
      </w:r>
      <w:r>
        <w:rPr>
          <w:spacing w:val="-4"/>
          <w:w w:val="110"/>
        </w:rPr>
        <w:t> </w:t>
      </w:r>
      <w:r>
        <w:rPr>
          <w:w w:val="110"/>
        </w:rPr>
        <w:t>Documents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8"/>
        <w:jc w:val="both"/>
      </w:pPr>
      <w:r>
        <w:rPr>
          <w:spacing w:val="-7"/>
          <w:w w:val="110"/>
        </w:rPr>
        <w:t>The Concessionaire shall ensure that its articles of association adequately reflect the aforesaid </w:t>
      </w:r>
      <w:r>
        <w:rPr>
          <w:spacing w:val="-6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relevant</w:t>
      </w:r>
      <w:r>
        <w:rPr>
          <w:spacing w:val="-18"/>
          <w:w w:val="110"/>
        </w:rPr>
        <w:t> </w:t>
      </w:r>
      <w:r>
        <w:rPr>
          <w:spacing w:val="-8"/>
          <w:w w:val="110"/>
        </w:rPr>
        <w:t>commitments,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obligations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responsibilities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Applicant/Consortium.</w:t>
      </w:r>
    </w:p>
    <w:p>
      <w:pPr>
        <w:pStyle w:val="BodyText"/>
        <w:spacing w:line="364" w:lineRule="auto" w:before="1"/>
        <w:ind w:left="200" w:right="107"/>
        <w:jc w:val="both"/>
      </w:pPr>
      <w:r>
        <w:rPr>
          <w:spacing w:val="-7"/>
          <w:w w:val="110"/>
        </w:rPr>
        <w:t>In particular, the articles of association </w:t>
      </w:r>
      <w:r>
        <w:rPr>
          <w:spacing w:val="-6"/>
          <w:w w:val="110"/>
        </w:rPr>
        <w:t>and the memorandum of association of the Concessionaire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w w:val="110"/>
        </w:rPr>
        <w:t> </w:t>
      </w:r>
      <w:r>
        <w:rPr>
          <w:spacing w:val="-9"/>
          <w:w w:val="110"/>
        </w:rPr>
        <w:t>amended</w:t>
      </w:r>
      <w:r>
        <w:rPr>
          <w:w w:val="110"/>
        </w:rPr>
        <w:t> </w:t>
      </w:r>
      <w:r>
        <w:rPr>
          <w:spacing w:val="-8"/>
          <w:w w:val="110"/>
        </w:rPr>
        <w:t>within</w:t>
      </w:r>
      <w:r>
        <w:rPr>
          <w:w w:val="110"/>
        </w:rPr>
        <w:t> 3 </w:t>
      </w:r>
      <w:r>
        <w:rPr>
          <w:spacing w:val="-8"/>
          <w:w w:val="110"/>
        </w:rPr>
        <w:t>(three)</w:t>
      </w:r>
      <w:r>
        <w:rPr>
          <w:w w:val="110"/>
        </w:rPr>
        <w:t> </w:t>
      </w:r>
      <w:r>
        <w:rPr>
          <w:spacing w:val="-8"/>
          <w:w w:val="110"/>
        </w:rPr>
        <w:t>months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Date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Award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9"/>
          <w:w w:val="110"/>
        </w:rPr>
        <w:t>Concession</w:t>
      </w:r>
      <w:r>
        <w:rPr>
          <w:w w:val="110"/>
        </w:rPr>
        <w:t> </w:t>
      </w:r>
      <w:r>
        <w:rPr>
          <w:spacing w:val="-5"/>
          <w:w w:val="110"/>
        </w:rPr>
        <w:t>to</w:t>
      </w:r>
      <w:r>
        <w:rPr>
          <w:w w:val="110"/>
        </w:rPr>
        <w:t> </w:t>
      </w:r>
      <w:r>
        <w:rPr>
          <w:spacing w:val="-8"/>
          <w:w w:val="110"/>
        </w:rPr>
        <w:t>include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terms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and conditions regarding the composition of share-holding and management </w:t>
      </w:r>
      <w:r>
        <w:rPr>
          <w:spacing w:val="-1"/>
          <w:w w:val="110"/>
        </w:rPr>
        <w:t>stipulated in this</w:t>
      </w:r>
      <w:r>
        <w:rPr>
          <w:w w:val="110"/>
        </w:rPr>
        <w:t> </w:t>
      </w:r>
      <w:r>
        <w:rPr>
          <w:spacing w:val="-6"/>
          <w:w w:val="110"/>
        </w:rPr>
        <w:t>Agreement;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terms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 conditions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related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changes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share-holding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pattern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stipulated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this Agreement. The Concessionaire </w:t>
      </w:r>
      <w:r>
        <w:rPr>
          <w:spacing w:val="-1"/>
          <w:w w:val="110"/>
        </w:rPr>
        <w:t>shall submit the amended articles of association and the</w:t>
      </w:r>
      <w:r>
        <w:rPr>
          <w:spacing w:val="-62"/>
          <w:w w:val="110"/>
        </w:rPr>
        <w:t> </w:t>
      </w:r>
      <w:r>
        <w:rPr>
          <w:w w:val="110"/>
        </w:rPr>
        <w:t>memorandum of association to the Concessioning Authority as soon as may be reasonably</w:t>
      </w:r>
      <w:r>
        <w:rPr>
          <w:spacing w:val="1"/>
          <w:w w:val="110"/>
        </w:rPr>
        <w:t> </w:t>
      </w:r>
      <w:r>
        <w:rPr>
          <w:w w:val="110"/>
        </w:rPr>
        <w:t>possible.</w:t>
      </w:r>
    </w:p>
    <w:p>
      <w:pPr>
        <w:pStyle w:val="BodyText"/>
        <w:spacing w:line="364" w:lineRule="auto" w:before="8"/>
        <w:ind w:left="200" w:right="106"/>
        <w:jc w:val="both"/>
      </w:pPr>
      <w:r>
        <w:rPr>
          <w:spacing w:val="-7"/>
          <w:w w:val="110"/>
        </w:rPr>
        <w:t>Any </w:t>
      </w:r>
      <w:r>
        <w:rPr>
          <w:spacing w:val="-9"/>
          <w:w w:val="110"/>
        </w:rPr>
        <w:t>subsequent </w:t>
      </w:r>
      <w:r>
        <w:rPr>
          <w:spacing w:val="-8"/>
          <w:w w:val="110"/>
        </w:rPr>
        <w:t>change </w:t>
      </w:r>
      <w:r>
        <w:rPr>
          <w:spacing w:val="-4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articles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association</w:t>
      </w:r>
      <w:r>
        <w:rPr>
          <w:spacing w:val="-5"/>
          <w:w w:val="110"/>
        </w:rPr>
        <w:t> or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0"/>
          <w:w w:val="110"/>
        </w:rPr>
        <w:t>memorandum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association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which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alter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provisions</w:t>
      </w:r>
      <w:r>
        <w:rPr>
          <w:w w:val="110"/>
        </w:rPr>
        <w:t> </w:t>
      </w:r>
      <w:r>
        <w:rPr>
          <w:spacing w:val="-9"/>
          <w:w w:val="110"/>
        </w:rPr>
        <w:t>required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8"/>
          <w:w w:val="110"/>
        </w:rPr>
        <w:t>this</w:t>
      </w:r>
      <w:r>
        <w:rPr>
          <w:w w:val="110"/>
        </w:rPr>
        <w:t> </w:t>
      </w:r>
      <w:r>
        <w:rPr>
          <w:spacing w:val="-9"/>
          <w:w w:val="110"/>
        </w:rPr>
        <w:t>Article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9"/>
          <w:w w:val="110"/>
        </w:rPr>
        <w:t>require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prior</w:t>
      </w:r>
      <w:r>
        <w:rPr>
          <w:w w:val="110"/>
        </w:rPr>
        <w:t> </w:t>
      </w:r>
      <w:r>
        <w:rPr>
          <w:spacing w:val="-8"/>
          <w:w w:val="110"/>
        </w:rPr>
        <w:t>approval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Concessioning</w:t>
      </w:r>
      <w:r>
        <w:rPr>
          <w:w w:val="110"/>
        </w:rPr>
        <w:t> </w:t>
      </w:r>
      <w:r>
        <w:rPr>
          <w:spacing w:val="-9"/>
          <w:w w:val="110"/>
        </w:rPr>
        <w:t>Authority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 the articles of association and memorandum of association of the Concessionaire </w:t>
      </w:r>
      <w:r>
        <w:rPr>
          <w:spacing w:val="-6"/>
          <w:w w:val="110"/>
        </w:rPr>
        <w:t>shall include</w:t>
      </w:r>
      <w:r>
        <w:rPr>
          <w:spacing w:val="-62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w w:val="110"/>
        </w:rPr>
        <w:t>specific</w:t>
      </w:r>
      <w:r>
        <w:rPr>
          <w:spacing w:val="-15"/>
          <w:w w:val="110"/>
        </w:rPr>
        <w:t> </w:t>
      </w:r>
      <w:r>
        <w:rPr>
          <w:w w:val="110"/>
        </w:rPr>
        <w:t>provision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this</w:t>
      </w:r>
      <w:r>
        <w:rPr>
          <w:spacing w:val="-17"/>
          <w:w w:val="110"/>
        </w:rPr>
        <w:t> </w:t>
      </w:r>
      <w:r>
        <w:rPr>
          <w:w w:val="110"/>
        </w:rPr>
        <w:t>effect.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4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12</w:t>
      </w:r>
    </w:p>
    <w:p>
      <w:pPr>
        <w:spacing w:before="137"/>
        <w:ind w:left="1675" w:right="159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GENERAL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RIGHTS, DUTIES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AND</w:t>
      </w:r>
      <w:r>
        <w:rPr>
          <w:rFonts w:ascii="Arial"/>
          <w:b/>
          <w:spacing w:val="-1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OBLIGATIONS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74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0"/>
          <w:numId w:val="75"/>
        </w:numPr>
        <w:tabs>
          <w:tab w:pos="598" w:val="left" w:leader="none"/>
        </w:tabs>
        <w:spacing w:line="240" w:lineRule="auto" w:before="0" w:after="0"/>
        <w:ind w:left="597" w:right="0" w:hanging="398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Applicable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Permits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10"/>
        <w:jc w:val="both"/>
      </w:pP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all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times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during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Period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maintain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comply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Applicable</w:t>
      </w:r>
      <w:r>
        <w:rPr>
          <w:spacing w:val="-18"/>
          <w:w w:val="110"/>
        </w:rPr>
        <w:t> </w:t>
      </w:r>
      <w:r>
        <w:rPr>
          <w:w w:val="110"/>
        </w:rPr>
        <w:t>Permits.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0"/>
          <w:numId w:val="75"/>
        </w:numPr>
        <w:tabs>
          <w:tab w:pos="611" w:val="left" w:leader="none"/>
        </w:tabs>
        <w:spacing w:line="240" w:lineRule="auto" w:before="0" w:after="0"/>
        <w:ind w:left="610" w:right="0" w:hanging="411"/>
        <w:jc w:val="left"/>
      </w:pPr>
      <w:r>
        <w:rPr>
          <w:w w:val="110"/>
        </w:rPr>
        <w:t>Taxes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Duties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during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Concession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Period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pay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timely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manner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taxes,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duties,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levies,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cess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charges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including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limited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income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tax,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GST,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excise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duty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customs</w:t>
      </w:r>
      <w:r>
        <w:rPr>
          <w:spacing w:val="-61"/>
          <w:w w:val="110"/>
        </w:rPr>
        <w:t> </w:t>
      </w:r>
      <w:r>
        <w:rPr>
          <w:spacing w:val="-1"/>
          <w:w w:val="110"/>
        </w:rPr>
        <w:t>duty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7"/>
          <w:w w:val="110"/>
        </w:rPr>
        <w:t> </w:t>
      </w:r>
      <w:r>
        <w:rPr>
          <w:w w:val="110"/>
        </w:rPr>
        <w:t>may</w:t>
      </w:r>
      <w:r>
        <w:rPr>
          <w:spacing w:val="-9"/>
          <w:w w:val="110"/>
        </w:rPr>
        <w:t> </w:t>
      </w:r>
      <w:r>
        <w:rPr>
          <w:w w:val="110"/>
        </w:rPr>
        <w:t>be</w:t>
      </w:r>
      <w:r>
        <w:rPr>
          <w:spacing w:val="-8"/>
          <w:w w:val="110"/>
        </w:rPr>
        <w:t> </w:t>
      </w:r>
      <w:r>
        <w:rPr>
          <w:w w:val="110"/>
        </w:rPr>
        <w:t>levied,</w:t>
      </w:r>
      <w:r>
        <w:rPr>
          <w:spacing w:val="-6"/>
          <w:w w:val="110"/>
        </w:rPr>
        <w:t> </w:t>
      </w:r>
      <w:r>
        <w:rPr>
          <w:w w:val="110"/>
        </w:rPr>
        <w:t>claimed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7"/>
          <w:w w:val="110"/>
        </w:rPr>
        <w:t> </w:t>
      </w:r>
      <w:r>
        <w:rPr>
          <w:w w:val="110"/>
        </w:rPr>
        <w:t>demanded</w:t>
      </w:r>
      <w:r>
        <w:rPr>
          <w:spacing w:val="-6"/>
          <w:w w:val="110"/>
        </w:rPr>
        <w:t> </w:t>
      </w:r>
      <w:r>
        <w:rPr>
          <w:w w:val="110"/>
        </w:rPr>
        <w:t>from</w:t>
      </w:r>
      <w:r>
        <w:rPr>
          <w:spacing w:val="-8"/>
          <w:w w:val="110"/>
        </w:rPr>
        <w:t> </w:t>
      </w:r>
      <w:r>
        <w:rPr>
          <w:w w:val="110"/>
        </w:rPr>
        <w:t>time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time</w:t>
      </w:r>
      <w:r>
        <w:rPr>
          <w:spacing w:val="-6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any</w:t>
      </w:r>
      <w:r>
        <w:rPr>
          <w:spacing w:val="-8"/>
          <w:w w:val="110"/>
        </w:rPr>
        <w:t> </w:t>
      </w:r>
      <w:r>
        <w:rPr>
          <w:w w:val="110"/>
        </w:rPr>
        <w:t>Government</w:t>
      </w:r>
      <w:r>
        <w:rPr>
          <w:spacing w:val="-9"/>
          <w:w w:val="110"/>
        </w:rPr>
        <w:t> </w:t>
      </w:r>
      <w:r>
        <w:rPr>
          <w:w w:val="110"/>
        </w:rPr>
        <w:t>Authority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including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9"/>
          <w:w w:val="110"/>
        </w:rPr>
        <w:t>increase</w:t>
      </w:r>
      <w:r>
        <w:rPr>
          <w:w w:val="110"/>
        </w:rPr>
        <w:t> </w:t>
      </w:r>
      <w:r>
        <w:rPr>
          <w:spacing w:val="-9"/>
          <w:w w:val="110"/>
        </w:rPr>
        <w:t>therein</w:t>
      </w:r>
      <w:r>
        <w:rPr>
          <w:w w:val="110"/>
        </w:rPr>
        <w:t> </w:t>
      </w:r>
      <w:r>
        <w:rPr>
          <w:spacing w:val="-9"/>
          <w:w w:val="110"/>
        </w:rPr>
        <w:t>effected</w:t>
      </w:r>
      <w:r>
        <w:rPr>
          <w:w w:val="110"/>
        </w:rPr>
        <w:t> </w:t>
      </w:r>
      <w:r>
        <w:rPr>
          <w:spacing w:val="-8"/>
          <w:w w:val="110"/>
        </w:rPr>
        <w:t>from</w:t>
      </w:r>
      <w:r>
        <w:rPr>
          <w:w w:val="110"/>
        </w:rPr>
        <w:t> </w:t>
      </w:r>
      <w:r>
        <w:rPr>
          <w:spacing w:val="-8"/>
          <w:w w:val="110"/>
        </w:rPr>
        <w:t>time</w:t>
      </w:r>
      <w:r>
        <w:rPr>
          <w:w w:val="110"/>
        </w:rPr>
        <w:t> </w:t>
      </w:r>
      <w:r>
        <w:rPr>
          <w:spacing w:val="-5"/>
          <w:w w:val="110"/>
        </w:rPr>
        <w:t>to</w:t>
      </w:r>
      <w:r>
        <w:rPr>
          <w:w w:val="110"/>
        </w:rPr>
        <w:t> </w:t>
      </w:r>
      <w:r>
        <w:rPr>
          <w:spacing w:val="-8"/>
          <w:w w:val="110"/>
        </w:rPr>
        <w:t>time</w:t>
      </w:r>
      <w:r>
        <w:rPr>
          <w:w w:val="110"/>
        </w:rPr>
        <w:t> </w:t>
      </w:r>
      <w:r>
        <w:rPr>
          <w:spacing w:val="-8"/>
          <w:w w:val="110"/>
        </w:rPr>
        <w:t>from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9"/>
          <w:w w:val="110"/>
        </w:rPr>
        <w:t>Government</w:t>
      </w:r>
      <w:r>
        <w:rPr>
          <w:w w:val="110"/>
        </w:rPr>
        <w:t> </w:t>
      </w:r>
      <w:r>
        <w:rPr>
          <w:spacing w:val="-9"/>
          <w:w w:val="110"/>
        </w:rPr>
        <w:t>Authority,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9"/>
          <w:w w:val="110"/>
        </w:rPr>
        <w:t>respect</w:t>
      </w:r>
      <w:r>
        <w:rPr>
          <w:spacing w:val="-62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Project/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Project</w:t>
      </w:r>
      <w:r>
        <w:rPr>
          <w:spacing w:val="-16"/>
          <w:w w:val="110"/>
        </w:rPr>
        <w:t> </w:t>
      </w:r>
      <w:r>
        <w:rPr>
          <w:w w:val="110"/>
        </w:rPr>
        <w:t>Facilities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Services.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0"/>
          <w:numId w:val="75"/>
        </w:numPr>
        <w:tabs>
          <w:tab w:pos="598" w:val="left" w:leader="none"/>
        </w:tabs>
        <w:spacing w:line="240" w:lineRule="auto" w:before="0" w:after="0"/>
        <w:ind w:left="597" w:right="0" w:hanging="398"/>
        <w:jc w:val="left"/>
      </w:pPr>
      <w:r>
        <w:rPr>
          <w:w w:val="110"/>
        </w:rPr>
        <w:t>Insurance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0"/>
          <w:numId w:val="76"/>
        </w:numPr>
        <w:tabs>
          <w:tab w:pos="739" w:val="left" w:leader="none"/>
          <w:tab w:pos="741" w:val="left" w:leader="none"/>
        </w:tabs>
        <w:spacing w:line="240" w:lineRule="auto" w:before="0" w:after="0"/>
        <w:ind w:left="740" w:right="0" w:hanging="541"/>
        <w:jc w:val="left"/>
        <w:rPr>
          <w:rFonts w:ascii="Arial"/>
          <w:b/>
          <w:sz w:val="22"/>
        </w:rPr>
      </w:pPr>
      <w:r>
        <w:rPr>
          <w:rFonts w:ascii="Arial"/>
          <w:b/>
          <w:spacing w:val="-2"/>
          <w:w w:val="105"/>
          <w:sz w:val="22"/>
        </w:rPr>
        <w:t>Insurance</w:t>
      </w:r>
      <w:r>
        <w:rPr>
          <w:rFonts w:ascii="Arial"/>
          <w:b/>
          <w:spacing w:val="-10"/>
          <w:w w:val="105"/>
          <w:sz w:val="22"/>
        </w:rPr>
        <w:t> </w:t>
      </w:r>
      <w:r>
        <w:rPr>
          <w:rFonts w:ascii="Arial"/>
          <w:b/>
          <w:spacing w:val="-2"/>
          <w:w w:val="105"/>
          <w:sz w:val="22"/>
        </w:rPr>
        <w:t>Requirement</w:t>
      </w:r>
    </w:p>
    <w:p>
      <w:pPr>
        <w:pStyle w:val="BodyText"/>
        <w:rPr>
          <w:rFonts w:ascii="Arial"/>
          <w:b/>
        </w:rPr>
      </w:pPr>
    </w:p>
    <w:p>
      <w:pPr>
        <w:spacing w:line="364" w:lineRule="auto" w:before="0"/>
        <w:ind w:left="200" w:right="121" w:firstLine="0"/>
        <w:jc w:val="both"/>
        <w:rPr>
          <w:sz w:val="23"/>
        </w:rPr>
      </w:pPr>
      <w:r>
        <w:rPr>
          <w:sz w:val="23"/>
        </w:rPr>
        <w:t>The Concessionaire shall effect and maintain at its own cost, during the Concession Period, such</w:t>
      </w:r>
      <w:r>
        <w:rPr>
          <w:spacing w:val="-59"/>
          <w:sz w:val="23"/>
        </w:rPr>
        <w:t> </w:t>
      </w:r>
      <w:r>
        <w:rPr>
          <w:sz w:val="23"/>
        </w:rPr>
        <w:t>insurances for such maximum sums as may be required under the Financing Agreements and</w:t>
      </w:r>
      <w:r>
        <w:rPr>
          <w:spacing w:val="1"/>
          <w:sz w:val="23"/>
        </w:rPr>
        <w:t> </w:t>
      </w:r>
      <w:r>
        <w:rPr>
          <w:sz w:val="23"/>
        </w:rPr>
        <w:t>Applicable Laws, and such insurances as may be necessary or prudent in accordance with Good</w:t>
      </w:r>
      <w:r>
        <w:rPr>
          <w:spacing w:val="1"/>
          <w:sz w:val="23"/>
        </w:rPr>
        <w:t> </w:t>
      </w:r>
      <w:r>
        <w:rPr>
          <w:sz w:val="23"/>
        </w:rPr>
        <w:t>Industry Practice. The Concessionaire shall also effect and maintain such insurances as may be</w:t>
      </w:r>
      <w:r>
        <w:rPr>
          <w:spacing w:val="1"/>
          <w:sz w:val="23"/>
        </w:rPr>
        <w:t> </w:t>
      </w:r>
      <w:r>
        <w:rPr>
          <w:sz w:val="23"/>
        </w:rPr>
        <w:t>necessary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mitigating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risks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may</w:t>
      </w:r>
      <w:r>
        <w:rPr>
          <w:spacing w:val="1"/>
          <w:sz w:val="23"/>
        </w:rPr>
        <w:t> </w:t>
      </w:r>
      <w:r>
        <w:rPr>
          <w:sz w:val="23"/>
        </w:rPr>
        <w:t>devolve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Concessioning</w:t>
      </w:r>
      <w:r>
        <w:rPr>
          <w:spacing w:val="1"/>
          <w:sz w:val="23"/>
        </w:rPr>
        <w:t> </w:t>
      </w:r>
      <w:r>
        <w:rPr>
          <w:sz w:val="23"/>
        </w:rPr>
        <w:t>Authority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consequence of</w:t>
      </w:r>
      <w:r>
        <w:rPr>
          <w:spacing w:val="1"/>
          <w:sz w:val="23"/>
        </w:rPr>
        <w:t> </w:t>
      </w:r>
      <w:r>
        <w:rPr>
          <w:sz w:val="23"/>
        </w:rPr>
        <w:t>any act or omission of</w:t>
      </w:r>
      <w:r>
        <w:rPr>
          <w:spacing w:val="61"/>
          <w:sz w:val="23"/>
        </w:rPr>
        <w:t> </w:t>
      </w:r>
      <w:r>
        <w:rPr>
          <w:sz w:val="23"/>
        </w:rPr>
        <w:t>the Concessionaire. The Concessionaire shall procure</w:t>
      </w:r>
      <w:r>
        <w:rPr>
          <w:spacing w:val="1"/>
          <w:sz w:val="23"/>
        </w:rPr>
        <w:t> </w:t>
      </w:r>
      <w:r>
        <w:rPr>
          <w:sz w:val="23"/>
        </w:rPr>
        <w:t>that in each insurance policy, the Concessioning Authority shall be a co-insured and that the</w:t>
      </w:r>
      <w:r>
        <w:rPr>
          <w:spacing w:val="1"/>
          <w:sz w:val="23"/>
        </w:rPr>
        <w:t> </w:t>
      </w:r>
      <w:r>
        <w:rPr>
          <w:sz w:val="23"/>
        </w:rPr>
        <w:t>insurer shall pay the proceeds of insurance into the Escrow Account. For the avoidance of doubt,</w:t>
      </w:r>
      <w:r>
        <w:rPr>
          <w:spacing w:val="1"/>
          <w:sz w:val="23"/>
        </w:rPr>
        <w:t> </w:t>
      </w:r>
      <w:r>
        <w:rPr>
          <w:sz w:val="23"/>
        </w:rPr>
        <w:t>the Parties</w:t>
      </w:r>
      <w:r>
        <w:rPr>
          <w:spacing w:val="1"/>
          <w:sz w:val="23"/>
        </w:rPr>
        <w:t> </w:t>
      </w:r>
      <w:r>
        <w:rPr>
          <w:sz w:val="23"/>
        </w:rPr>
        <w:t>agree that</w:t>
      </w:r>
      <w:r>
        <w:rPr>
          <w:spacing w:val="1"/>
          <w:sz w:val="23"/>
        </w:rPr>
        <w:t> </w:t>
      </w:r>
      <w:r>
        <w:rPr>
          <w:sz w:val="23"/>
        </w:rPr>
        <w:t>the level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insurance</w:t>
      </w:r>
      <w:r>
        <w:rPr>
          <w:spacing w:val="1"/>
          <w:sz w:val="23"/>
        </w:rPr>
        <w:t> </w:t>
      </w:r>
      <w:r>
        <w:rPr>
          <w:sz w:val="23"/>
        </w:rPr>
        <w:t>to be maintained</w:t>
      </w:r>
      <w:r>
        <w:rPr>
          <w:spacing w:val="1"/>
          <w:sz w:val="23"/>
        </w:rPr>
        <w:t> </w:t>
      </w:r>
      <w:r>
        <w:rPr>
          <w:sz w:val="23"/>
        </w:rPr>
        <w:t>by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Concessionaire</w:t>
      </w:r>
      <w:r>
        <w:rPr>
          <w:spacing w:val="1"/>
          <w:sz w:val="23"/>
        </w:rPr>
        <w:t> </w:t>
      </w:r>
      <w:r>
        <w:rPr>
          <w:sz w:val="23"/>
        </w:rPr>
        <w:t>after</w:t>
      </w:r>
      <w:r>
        <w:rPr>
          <w:spacing w:val="1"/>
          <w:sz w:val="23"/>
        </w:rPr>
        <w:t> </w:t>
      </w:r>
      <w:r>
        <w:rPr>
          <w:sz w:val="23"/>
        </w:rPr>
        <w:t>repayment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Senior</w:t>
      </w:r>
      <w:r>
        <w:rPr>
          <w:spacing w:val="1"/>
          <w:sz w:val="23"/>
        </w:rPr>
        <w:t> </w:t>
      </w:r>
      <w:r>
        <w:rPr>
          <w:sz w:val="23"/>
        </w:rPr>
        <w:t>Lenders’</w:t>
      </w:r>
      <w:r>
        <w:rPr>
          <w:spacing w:val="1"/>
          <w:sz w:val="23"/>
        </w:rPr>
        <w:t> </w:t>
      </w:r>
      <w:r>
        <w:rPr>
          <w:sz w:val="23"/>
        </w:rPr>
        <w:t>dues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full</w:t>
      </w:r>
      <w:r>
        <w:rPr>
          <w:spacing w:val="1"/>
          <w:sz w:val="23"/>
        </w:rPr>
        <w:t> </w:t>
      </w:r>
      <w:r>
        <w:rPr>
          <w:sz w:val="23"/>
        </w:rPr>
        <w:t>shall</w:t>
      </w:r>
      <w:r>
        <w:rPr>
          <w:spacing w:val="1"/>
          <w:sz w:val="23"/>
        </w:rPr>
        <w:t> </w:t>
      </w:r>
      <w:r>
        <w:rPr>
          <w:sz w:val="23"/>
        </w:rPr>
        <w:t>be</w:t>
      </w:r>
      <w:r>
        <w:rPr>
          <w:spacing w:val="1"/>
          <w:sz w:val="23"/>
        </w:rPr>
        <w:t> </w:t>
      </w:r>
      <w:r>
        <w:rPr>
          <w:sz w:val="23"/>
        </w:rPr>
        <w:t>determined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same</w:t>
      </w:r>
      <w:r>
        <w:rPr>
          <w:spacing w:val="1"/>
          <w:sz w:val="23"/>
        </w:rPr>
        <w:t> </w:t>
      </w:r>
      <w:r>
        <w:rPr>
          <w:sz w:val="23"/>
        </w:rPr>
        <w:t>principles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applicable for determining the level of</w:t>
      </w:r>
      <w:r>
        <w:rPr>
          <w:spacing w:val="1"/>
          <w:sz w:val="23"/>
        </w:rPr>
        <w:t> </w:t>
      </w:r>
      <w:r>
        <w:rPr>
          <w:sz w:val="23"/>
        </w:rPr>
        <w:t>insurance prior to such repayment of</w:t>
      </w:r>
      <w:r>
        <w:rPr>
          <w:spacing w:val="61"/>
          <w:sz w:val="23"/>
        </w:rPr>
        <w:t> </w:t>
      </w:r>
      <w:r>
        <w:rPr>
          <w:sz w:val="23"/>
        </w:rPr>
        <w:t>Senior Lenders’</w:t>
      </w:r>
      <w:r>
        <w:rPr>
          <w:spacing w:val="1"/>
          <w:sz w:val="23"/>
        </w:rPr>
        <w:t> </w:t>
      </w:r>
      <w:r>
        <w:rPr>
          <w:sz w:val="23"/>
        </w:rPr>
        <w:t>dues. The Concessionaire shall purchase and maintain insurances as are prudent, including but</w:t>
      </w:r>
      <w:r>
        <w:rPr>
          <w:spacing w:val="1"/>
          <w:sz w:val="23"/>
        </w:rPr>
        <w:t> </w:t>
      </w:r>
      <w:r>
        <w:rPr>
          <w:sz w:val="23"/>
        </w:rPr>
        <w:t>not</w:t>
      </w:r>
      <w:r>
        <w:rPr>
          <w:spacing w:val="1"/>
          <w:sz w:val="23"/>
        </w:rPr>
        <w:t> </w:t>
      </w:r>
      <w:r>
        <w:rPr>
          <w:sz w:val="23"/>
        </w:rPr>
        <w:t>limited</w:t>
      </w:r>
      <w:r>
        <w:rPr>
          <w:spacing w:val="2"/>
          <w:sz w:val="23"/>
        </w:rPr>
        <w:t> </w:t>
      </w:r>
      <w:r>
        <w:rPr>
          <w:sz w:val="23"/>
        </w:rPr>
        <w:t>to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following: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77"/>
        </w:numPr>
        <w:tabs>
          <w:tab w:pos="741" w:val="left" w:leader="none"/>
          <w:tab w:pos="742" w:val="left" w:leader="none"/>
        </w:tabs>
        <w:spacing w:line="240" w:lineRule="auto" w:before="0" w:after="0"/>
        <w:ind w:left="741" w:right="0" w:hanging="542"/>
        <w:jc w:val="left"/>
        <w:rPr>
          <w:sz w:val="22"/>
        </w:rPr>
      </w:pPr>
      <w:r>
        <w:rPr>
          <w:spacing w:val="-8"/>
          <w:w w:val="110"/>
          <w:sz w:val="22"/>
        </w:rPr>
        <w:t>builder’s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risk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insurance;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77"/>
        </w:numPr>
        <w:tabs>
          <w:tab w:pos="741" w:val="left" w:leader="none"/>
          <w:tab w:pos="742" w:val="left" w:leader="none"/>
        </w:tabs>
        <w:spacing w:line="240" w:lineRule="auto" w:before="81" w:after="0"/>
        <w:ind w:left="741" w:right="0" w:hanging="542"/>
        <w:jc w:val="left"/>
        <w:rPr>
          <w:sz w:val="22"/>
        </w:rPr>
      </w:pPr>
      <w:r>
        <w:rPr>
          <w:spacing w:val="-7"/>
          <w:w w:val="110"/>
          <w:sz w:val="22"/>
        </w:rPr>
        <w:t>loss,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damage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destruction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Services,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replacement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value;</w:t>
      </w:r>
    </w:p>
    <w:p>
      <w:pPr>
        <w:pStyle w:val="ListParagraph"/>
        <w:numPr>
          <w:ilvl w:val="0"/>
          <w:numId w:val="77"/>
        </w:numPr>
        <w:tabs>
          <w:tab w:pos="741" w:val="left" w:leader="none"/>
          <w:tab w:pos="742" w:val="left" w:leader="none"/>
        </w:tabs>
        <w:spacing w:line="364" w:lineRule="auto" w:before="130" w:after="0"/>
        <w:ind w:left="740" w:right="108" w:hanging="540"/>
        <w:jc w:val="left"/>
        <w:rPr>
          <w:sz w:val="22"/>
        </w:rPr>
      </w:pPr>
      <w:r>
        <w:rPr>
          <w:spacing w:val="-2"/>
          <w:w w:val="110"/>
          <w:sz w:val="22"/>
        </w:rPr>
        <w:t>comprehensive</w:t>
      </w:r>
      <w:r>
        <w:rPr>
          <w:spacing w:val="7"/>
          <w:w w:val="110"/>
          <w:sz w:val="22"/>
        </w:rPr>
        <w:t> </w:t>
      </w:r>
      <w:r>
        <w:rPr>
          <w:spacing w:val="-2"/>
          <w:w w:val="110"/>
          <w:sz w:val="22"/>
        </w:rPr>
        <w:t>third-party</w:t>
      </w:r>
      <w:r>
        <w:rPr>
          <w:spacing w:val="9"/>
          <w:w w:val="110"/>
          <w:sz w:val="22"/>
        </w:rPr>
        <w:t> </w:t>
      </w:r>
      <w:r>
        <w:rPr>
          <w:spacing w:val="-2"/>
          <w:w w:val="110"/>
          <w:sz w:val="22"/>
        </w:rPr>
        <w:t>liability</w:t>
      </w:r>
      <w:r>
        <w:rPr>
          <w:spacing w:val="9"/>
          <w:w w:val="110"/>
          <w:sz w:val="22"/>
        </w:rPr>
        <w:t> </w:t>
      </w:r>
      <w:r>
        <w:rPr>
          <w:spacing w:val="-2"/>
          <w:w w:val="110"/>
          <w:sz w:val="22"/>
        </w:rPr>
        <w:t>insurance</w:t>
      </w:r>
      <w:r>
        <w:rPr>
          <w:spacing w:val="6"/>
          <w:w w:val="110"/>
          <w:sz w:val="22"/>
        </w:rPr>
        <w:t> </w:t>
      </w:r>
      <w:r>
        <w:rPr>
          <w:spacing w:val="-2"/>
          <w:w w:val="110"/>
          <w:sz w:val="22"/>
        </w:rPr>
        <w:t>including</w:t>
      </w:r>
      <w:r>
        <w:rPr>
          <w:spacing w:val="6"/>
          <w:w w:val="110"/>
          <w:sz w:val="22"/>
        </w:rPr>
        <w:t> </w:t>
      </w:r>
      <w:r>
        <w:rPr>
          <w:spacing w:val="-2"/>
          <w:w w:val="110"/>
          <w:sz w:val="22"/>
        </w:rPr>
        <w:t>injury</w:t>
      </w:r>
      <w:r>
        <w:rPr>
          <w:spacing w:val="8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7"/>
          <w:w w:val="110"/>
          <w:sz w:val="22"/>
        </w:rPr>
        <w:t> </w:t>
      </w:r>
      <w:r>
        <w:rPr>
          <w:spacing w:val="-1"/>
          <w:w w:val="110"/>
          <w:sz w:val="22"/>
        </w:rPr>
        <w:t>death</w:t>
      </w:r>
      <w:r>
        <w:rPr>
          <w:spacing w:val="8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8"/>
          <w:w w:val="110"/>
          <w:sz w:val="22"/>
        </w:rPr>
        <w:t> </w:t>
      </w:r>
      <w:r>
        <w:rPr>
          <w:spacing w:val="-1"/>
          <w:w w:val="110"/>
          <w:sz w:val="22"/>
        </w:rPr>
        <w:t>personnel</w:t>
      </w:r>
      <w:r>
        <w:rPr>
          <w:spacing w:val="5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7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others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who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may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enter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Site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Port’s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Assets;</w:t>
      </w:r>
    </w:p>
    <w:p>
      <w:pPr>
        <w:pStyle w:val="ListParagraph"/>
        <w:numPr>
          <w:ilvl w:val="0"/>
          <w:numId w:val="77"/>
        </w:numPr>
        <w:tabs>
          <w:tab w:pos="741" w:val="left" w:leader="none"/>
          <w:tab w:pos="742" w:val="left" w:leader="none"/>
        </w:tabs>
        <w:spacing w:line="240" w:lineRule="auto" w:before="2" w:after="0"/>
        <w:ind w:left="741" w:right="0" w:hanging="542"/>
        <w:jc w:val="left"/>
        <w:rPr>
          <w:sz w:val="22"/>
        </w:rPr>
      </w:pPr>
      <w:r>
        <w:rPr>
          <w:spacing w:val="-8"/>
          <w:w w:val="110"/>
          <w:sz w:val="22"/>
        </w:rPr>
        <w:t>workmen’s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compensation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insurance;</w:t>
      </w:r>
    </w:p>
    <w:p>
      <w:pPr>
        <w:pStyle w:val="ListParagraph"/>
        <w:numPr>
          <w:ilvl w:val="0"/>
          <w:numId w:val="77"/>
        </w:numPr>
        <w:tabs>
          <w:tab w:pos="742" w:val="left" w:leader="none"/>
        </w:tabs>
        <w:spacing w:line="240" w:lineRule="auto" w:before="130" w:after="0"/>
        <w:ind w:left="741" w:right="0" w:hanging="542"/>
        <w:jc w:val="both"/>
        <w:rPr>
          <w:sz w:val="22"/>
        </w:rPr>
      </w:pPr>
      <w:r>
        <w:rPr>
          <w:spacing w:val="-7"/>
          <w:w w:val="110"/>
          <w:sz w:val="22"/>
        </w:rPr>
        <w:t>marine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cum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storage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cum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erection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insurance;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77"/>
        </w:numPr>
        <w:tabs>
          <w:tab w:pos="742" w:val="left" w:leader="none"/>
        </w:tabs>
        <w:spacing w:line="364" w:lineRule="auto" w:before="132" w:after="0"/>
        <w:ind w:left="740" w:right="106" w:hanging="540"/>
        <w:jc w:val="both"/>
        <w:rPr>
          <w:sz w:val="22"/>
        </w:rPr>
      </w:pPr>
      <w:r>
        <w:rPr>
          <w:spacing w:val="-7"/>
          <w:w w:val="110"/>
          <w:sz w:val="22"/>
        </w:rPr>
        <w:t>any other insurance that </w:t>
      </w:r>
      <w:r>
        <w:rPr>
          <w:spacing w:val="-6"/>
          <w:w w:val="110"/>
          <w:sz w:val="22"/>
        </w:rPr>
        <w:t>may be necessary to protect the Concessionaire, its employees and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its assets and the Concessioning Authority, its employees and agents engaged in 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connected to the Project and the Project Site and Port Assets (against loss, damage or</w:t>
      </w:r>
      <w:r>
        <w:rPr>
          <w:spacing w:val="1"/>
          <w:w w:val="110"/>
          <w:sz w:val="22"/>
        </w:rPr>
        <w:t> </w:t>
      </w:r>
      <w:r>
        <w:rPr>
          <w:spacing w:val="-4"/>
          <w:w w:val="110"/>
          <w:sz w:val="22"/>
        </w:rPr>
        <w:t>destruction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replacement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value)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including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all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Force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Majeure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Events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are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insurable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not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otherwise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covered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items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(a)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(e).</w:t>
      </w:r>
    </w:p>
    <w:p>
      <w:pPr>
        <w:pStyle w:val="Heading4"/>
        <w:numPr>
          <w:ilvl w:val="0"/>
          <w:numId w:val="76"/>
        </w:numPr>
        <w:tabs>
          <w:tab w:pos="739" w:val="left" w:leader="none"/>
          <w:tab w:pos="741" w:val="left" w:leader="none"/>
        </w:tabs>
        <w:spacing w:line="251" w:lineRule="exact" w:before="0" w:after="0"/>
        <w:ind w:left="740" w:right="0" w:hanging="541"/>
        <w:jc w:val="left"/>
      </w:pPr>
      <w:r>
        <w:rPr>
          <w:spacing w:val="-1"/>
          <w:w w:val="105"/>
        </w:rPr>
        <w:t>Insurance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Cover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&amp;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Insurance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Companies</w:t>
      </w:r>
    </w:p>
    <w:p>
      <w:pPr>
        <w:pStyle w:val="BodyText"/>
        <w:spacing w:line="362" w:lineRule="auto" w:before="133"/>
        <w:ind w:left="740" w:right="106"/>
        <w:jc w:val="both"/>
      </w:pP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insure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all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insurable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assets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comprised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Port’s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Assets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and/or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Project Facilities and Services </w:t>
      </w:r>
      <w:r>
        <w:rPr>
          <w:spacing w:val="-6"/>
          <w:w w:val="110"/>
        </w:rPr>
        <w:t>and all insurable risks associated with the Project to the extent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advisable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in</w:t>
      </w:r>
      <w:r>
        <w:rPr>
          <w:spacing w:val="-17"/>
          <w:w w:val="110"/>
        </w:rPr>
        <w:t> </w:t>
      </w:r>
      <w:r>
        <w:rPr>
          <w:spacing w:val="-8"/>
          <w:w w:val="110"/>
        </w:rPr>
        <w:t>accordance</w:t>
      </w:r>
      <w:r>
        <w:rPr>
          <w:spacing w:val="-19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Good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Industry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(“</w:t>
      </w:r>
      <w:r>
        <w:rPr>
          <w:rFonts w:ascii="Arial" w:hAnsi="Arial"/>
          <w:b/>
          <w:spacing w:val="-7"/>
          <w:w w:val="110"/>
        </w:rPr>
        <w:t>Insurance</w:t>
      </w:r>
      <w:r>
        <w:rPr>
          <w:rFonts w:ascii="Arial" w:hAnsi="Arial"/>
          <w:b/>
          <w:spacing w:val="-14"/>
          <w:w w:val="110"/>
        </w:rPr>
        <w:t> </w:t>
      </w:r>
      <w:r>
        <w:rPr>
          <w:rFonts w:ascii="Arial" w:hAnsi="Arial"/>
          <w:b/>
          <w:spacing w:val="-7"/>
          <w:w w:val="110"/>
        </w:rPr>
        <w:t>Cover</w:t>
      </w:r>
      <w:r>
        <w:rPr>
          <w:spacing w:val="-7"/>
          <w:w w:val="110"/>
        </w:rPr>
        <w:t>”).</w:t>
      </w:r>
    </w:p>
    <w:p>
      <w:pPr>
        <w:pStyle w:val="Heading4"/>
        <w:numPr>
          <w:ilvl w:val="0"/>
          <w:numId w:val="76"/>
        </w:numPr>
        <w:tabs>
          <w:tab w:pos="739" w:val="left" w:leader="none"/>
          <w:tab w:pos="741" w:val="left" w:leader="none"/>
        </w:tabs>
        <w:spacing w:line="240" w:lineRule="auto" w:before="0" w:after="0"/>
        <w:ind w:left="740" w:right="0" w:hanging="541"/>
        <w:jc w:val="left"/>
      </w:pPr>
      <w:r>
        <w:rPr>
          <w:spacing w:val="-2"/>
          <w:w w:val="105"/>
        </w:rPr>
        <w:t>Evidence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Insurance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Cover</w:t>
      </w:r>
    </w:p>
    <w:p>
      <w:pPr>
        <w:pStyle w:val="BodyText"/>
        <w:spacing w:line="364" w:lineRule="auto" w:before="132"/>
        <w:ind w:left="740" w:right="105"/>
        <w:jc w:val="both"/>
      </w:pPr>
      <w:r>
        <w:rPr>
          <w:spacing w:val="-7"/>
          <w:w w:val="110"/>
        </w:rPr>
        <w:t>The Concessionaire shall, from time to time, provide to the Concessioning </w:t>
      </w:r>
      <w:r>
        <w:rPr>
          <w:spacing w:val="-6"/>
          <w:w w:val="110"/>
        </w:rPr>
        <w:t>Authority copies of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all insurance policies (or </w:t>
      </w:r>
      <w:r>
        <w:rPr>
          <w:spacing w:val="-1"/>
          <w:w w:val="110"/>
        </w:rPr>
        <w:t>appropriate endorsements, certifications or other satisfactory</w:t>
      </w:r>
      <w:r>
        <w:rPr>
          <w:w w:val="110"/>
        </w:rPr>
        <w:t> </w:t>
      </w:r>
      <w:r>
        <w:rPr>
          <w:spacing w:val="-7"/>
          <w:w w:val="110"/>
        </w:rPr>
        <w:t>evidence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insurance)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obtained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pStyle w:val="Heading4"/>
        <w:numPr>
          <w:ilvl w:val="0"/>
          <w:numId w:val="76"/>
        </w:numPr>
        <w:tabs>
          <w:tab w:pos="741" w:val="left" w:leader="none"/>
        </w:tabs>
        <w:spacing w:line="249" w:lineRule="exact" w:before="0" w:after="0"/>
        <w:ind w:left="740" w:right="0" w:hanging="541"/>
        <w:jc w:val="left"/>
      </w:pPr>
      <w:r>
        <w:rPr>
          <w:spacing w:val="-2"/>
          <w:w w:val="105"/>
        </w:rPr>
        <w:t>Application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Insurance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Proceeds</w:t>
      </w:r>
    </w:p>
    <w:p>
      <w:pPr>
        <w:pStyle w:val="BodyText"/>
        <w:spacing w:line="364" w:lineRule="auto" w:before="132"/>
        <w:ind w:left="740" w:right="105"/>
        <w:jc w:val="both"/>
      </w:pPr>
      <w:r>
        <w:rPr>
          <w:spacing w:val="-5"/>
          <w:w w:val="110"/>
        </w:rPr>
        <w:t>Subject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provisions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Financing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Documents,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moneys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received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under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insurance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policies shall be promptly applied by the Concessionaire towards repair or renovation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restoration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substitution</w:t>
      </w:r>
      <w:r>
        <w:rPr>
          <w:spacing w:val="-1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7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Port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Assets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7"/>
          <w:w w:val="110"/>
        </w:rPr>
        <w:t> 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6"/>
          <w:w w:val="110"/>
        </w:rPr>
        <w:t> and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any </w:t>
      </w:r>
      <w:r>
        <w:rPr>
          <w:spacing w:val="-7"/>
          <w:w w:val="110"/>
        </w:rPr>
        <w:t>part</w:t>
      </w:r>
      <w:r>
        <w:rPr>
          <w:spacing w:val="-62"/>
          <w:w w:val="110"/>
        </w:rPr>
        <w:t> </w:t>
      </w:r>
      <w:r>
        <w:rPr>
          <w:w w:val="110"/>
        </w:rPr>
        <w:t>thereof</w:t>
      </w:r>
      <w:r>
        <w:rPr>
          <w:spacing w:val="-7"/>
          <w:w w:val="110"/>
        </w:rPr>
        <w:t> </w:t>
      </w:r>
      <w:r>
        <w:rPr>
          <w:w w:val="110"/>
        </w:rPr>
        <w:t>which</w:t>
      </w:r>
      <w:r>
        <w:rPr>
          <w:spacing w:val="-6"/>
          <w:w w:val="110"/>
        </w:rPr>
        <w:t> </w:t>
      </w:r>
      <w:r>
        <w:rPr>
          <w:w w:val="110"/>
        </w:rPr>
        <w:t>may</w:t>
      </w:r>
      <w:r>
        <w:rPr>
          <w:spacing w:val="-8"/>
          <w:w w:val="110"/>
        </w:rPr>
        <w:t> </w:t>
      </w:r>
      <w:r>
        <w:rPr>
          <w:w w:val="110"/>
        </w:rPr>
        <w:t>have</w:t>
      </w:r>
      <w:r>
        <w:rPr>
          <w:spacing w:val="-6"/>
          <w:w w:val="110"/>
        </w:rPr>
        <w:t> </w:t>
      </w:r>
      <w:r>
        <w:rPr>
          <w:w w:val="110"/>
        </w:rPr>
        <w:t>been</w:t>
      </w:r>
      <w:r>
        <w:rPr>
          <w:spacing w:val="-6"/>
          <w:w w:val="110"/>
        </w:rPr>
        <w:t> </w:t>
      </w:r>
      <w:r>
        <w:rPr>
          <w:w w:val="110"/>
        </w:rPr>
        <w:t>damaged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w w:val="110"/>
        </w:rPr>
        <w:t>destroyed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respect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which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claim</w:t>
      </w:r>
      <w:r>
        <w:rPr>
          <w:spacing w:val="-7"/>
          <w:w w:val="110"/>
        </w:rPr>
        <w:t> </w:t>
      </w:r>
      <w:r>
        <w:rPr>
          <w:w w:val="110"/>
        </w:rPr>
        <w:t>is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lodged. The Concessionaire </w:t>
      </w:r>
      <w:r>
        <w:rPr>
          <w:spacing w:val="-6"/>
          <w:w w:val="110"/>
        </w:rPr>
        <w:t>may designate the Senior Lenders as the loss payees under the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insurance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policies/assign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insurance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policies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their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favour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security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Financial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Assistance.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carry out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such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repair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renovation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restoration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substitution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extent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possible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manner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Project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Facilities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Services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part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thereof,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shall,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after</w:t>
      </w:r>
      <w:r>
        <w:rPr>
          <w:w w:val="110"/>
        </w:rPr>
        <w:t> </w:t>
      </w:r>
      <w:r>
        <w:rPr>
          <w:spacing w:val="-8"/>
          <w:w w:val="110"/>
        </w:rPr>
        <w:t>such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repair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renovation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restoration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substitution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1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7"/>
          <w:w w:val="110"/>
        </w:rPr>
        <w:t> far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possible in the same condition as they were </w:t>
      </w:r>
      <w:r>
        <w:rPr>
          <w:spacing w:val="-6"/>
          <w:w w:val="110"/>
        </w:rPr>
        <w:t>before such damage or destruction, normal wear</w:t>
      </w:r>
      <w:r>
        <w:rPr>
          <w:spacing w:val="-62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tear</w:t>
      </w:r>
      <w:r>
        <w:rPr>
          <w:spacing w:val="-17"/>
          <w:w w:val="110"/>
        </w:rPr>
        <w:t> </w:t>
      </w:r>
      <w:r>
        <w:rPr>
          <w:w w:val="110"/>
        </w:rPr>
        <w:t>excepted.</w:t>
      </w:r>
    </w:p>
    <w:p>
      <w:pPr>
        <w:pStyle w:val="Heading4"/>
        <w:numPr>
          <w:ilvl w:val="0"/>
          <w:numId w:val="76"/>
        </w:numPr>
        <w:tabs>
          <w:tab w:pos="739" w:val="left" w:leader="none"/>
          <w:tab w:pos="741" w:val="left" w:leader="none"/>
        </w:tabs>
        <w:spacing w:line="240" w:lineRule="auto" w:before="4" w:after="0"/>
        <w:ind w:left="740" w:right="0" w:hanging="541"/>
        <w:jc w:val="left"/>
      </w:pPr>
      <w:r>
        <w:rPr>
          <w:spacing w:val="-2"/>
          <w:w w:val="105"/>
        </w:rPr>
        <w:t>Validity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Insurance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Cover</w:t>
      </w:r>
    </w:p>
    <w:p>
      <w:pPr>
        <w:pStyle w:val="BodyText"/>
        <w:spacing w:line="367" w:lineRule="auto" w:before="126"/>
        <w:ind w:left="740" w:right="105"/>
        <w:jc w:val="both"/>
      </w:pP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premium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payable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insurance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policy(ies)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keep the policy(ies) in force and valid throughout the Concession </w:t>
      </w:r>
      <w:r>
        <w:rPr>
          <w:spacing w:val="-6"/>
          <w:w w:val="110"/>
        </w:rPr>
        <w:t>Period and furnish copies of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same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Authority.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Each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insurance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policy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provide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same</w:t>
      </w:r>
      <w:r>
        <w:rPr>
          <w:spacing w:val="-62"/>
          <w:w w:val="110"/>
        </w:rPr>
        <w:t> </w:t>
      </w:r>
      <w:r>
        <w:rPr>
          <w:w w:val="110"/>
        </w:rPr>
        <w:t>shall not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w w:val="110"/>
        </w:rPr>
        <w:t>cancelled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terminated</w:t>
      </w:r>
      <w:r>
        <w:rPr>
          <w:spacing w:val="3"/>
          <w:w w:val="110"/>
        </w:rPr>
        <w:t> </w:t>
      </w:r>
      <w:r>
        <w:rPr>
          <w:w w:val="110"/>
        </w:rPr>
        <w:t>unless</w:t>
      </w:r>
      <w:r>
        <w:rPr>
          <w:spacing w:val="2"/>
          <w:w w:val="110"/>
        </w:rPr>
        <w:t> </w:t>
      </w:r>
      <w:r>
        <w:rPr>
          <w:w w:val="110"/>
        </w:rPr>
        <w:t>10</w:t>
      </w:r>
      <w:r>
        <w:rPr>
          <w:spacing w:val="4"/>
          <w:w w:val="110"/>
        </w:rPr>
        <w:t> </w:t>
      </w:r>
      <w:r>
        <w:rPr>
          <w:w w:val="110"/>
        </w:rPr>
        <w:t>(ten)</w:t>
      </w:r>
      <w:r>
        <w:rPr>
          <w:spacing w:val="3"/>
          <w:w w:val="110"/>
        </w:rPr>
        <w:t> </w:t>
      </w:r>
      <w:r>
        <w:rPr>
          <w:w w:val="110"/>
        </w:rPr>
        <w:t>Days’</w:t>
      </w:r>
      <w:r>
        <w:rPr>
          <w:spacing w:val="3"/>
          <w:w w:val="110"/>
        </w:rPr>
        <w:t> </w:t>
      </w:r>
      <w:r>
        <w:rPr>
          <w:w w:val="110"/>
        </w:rPr>
        <w:t>clear</w:t>
      </w:r>
      <w:r>
        <w:rPr>
          <w:spacing w:val="3"/>
          <w:w w:val="110"/>
        </w:rPr>
        <w:t> </w:t>
      </w:r>
      <w:r>
        <w:rPr>
          <w:w w:val="110"/>
        </w:rPr>
        <w:t>notice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cancellation</w:t>
      </w:r>
      <w:r>
        <w:rPr>
          <w:spacing w:val="2"/>
          <w:w w:val="110"/>
        </w:rPr>
        <w:t> </w:t>
      </w:r>
      <w:r>
        <w:rPr>
          <w:w w:val="110"/>
        </w:rPr>
        <w:t>is</w:t>
      </w:r>
    </w:p>
    <w:p>
      <w:pPr>
        <w:spacing w:after="0" w:line="367" w:lineRule="auto"/>
        <w:jc w:val="both"/>
        <w:sectPr>
          <w:pgSz w:w="12240" w:h="15840"/>
          <w:pgMar w:header="0" w:footer="881" w:top="1420" w:bottom="1100" w:left="1040" w:right="1000"/>
        </w:sectPr>
      </w:pPr>
    </w:p>
    <w:p>
      <w:pPr>
        <w:pStyle w:val="BodyText"/>
        <w:spacing w:line="364" w:lineRule="auto" w:before="81"/>
        <w:ind w:left="740" w:right="104"/>
        <w:jc w:val="both"/>
      </w:pPr>
      <w:r>
        <w:rPr>
          <w:spacing w:val="-1"/>
          <w:w w:val="110"/>
        </w:rPr>
        <w:t>provided to Concessioning Authority </w:t>
      </w:r>
      <w:r>
        <w:rPr>
          <w:w w:val="110"/>
        </w:rPr>
        <w:t>in writing. If at any time the Concessionaire fails to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purchase </w:t>
      </w:r>
      <w:r>
        <w:rPr>
          <w:spacing w:val="-6"/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maintain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full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force</w:t>
      </w:r>
      <w:r>
        <w:rPr>
          <w:spacing w:val="-6"/>
          <w:w w:val="110"/>
        </w:rPr>
        <w:t> and </w:t>
      </w:r>
      <w:r>
        <w:rPr>
          <w:spacing w:val="-8"/>
          <w:w w:val="110"/>
        </w:rPr>
        <w:t>effect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all</w:t>
      </w:r>
      <w:r>
        <w:rPr>
          <w:spacing w:val="-5"/>
          <w:w w:val="110"/>
        </w:rPr>
        <w:t> of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insurances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required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under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Agreement, the Concessioning </w:t>
      </w:r>
      <w:r>
        <w:rPr>
          <w:w w:val="110"/>
        </w:rPr>
        <w:t>Authority may at its option purchase and maintain such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insurance and all sums incurred by the Concessioning Authority therefor </w:t>
      </w:r>
      <w:r>
        <w:rPr>
          <w:spacing w:val="-5"/>
          <w:w w:val="110"/>
        </w:rPr>
        <w:t>shall be reimbursed</w:t>
      </w:r>
      <w:r>
        <w:rPr>
          <w:spacing w:val="-62"/>
          <w:w w:val="110"/>
        </w:rPr>
        <w:t> </w:t>
      </w:r>
      <w:r>
        <w:rPr>
          <w:w w:val="105"/>
        </w:rPr>
        <w:t>with</w:t>
      </w:r>
      <w:r>
        <w:rPr>
          <w:spacing w:val="-9"/>
          <w:w w:val="105"/>
        </w:rPr>
        <w:t> </w:t>
      </w:r>
      <w:r>
        <w:rPr>
          <w:w w:val="105"/>
        </w:rPr>
        <w:t>interest</w:t>
      </w:r>
      <w:r>
        <w:rPr>
          <w:spacing w:val="-6"/>
          <w:w w:val="105"/>
        </w:rPr>
        <w:t> </w:t>
      </w:r>
      <w:r>
        <w:rPr>
          <w:w w:val="105"/>
        </w:rPr>
        <w:t>@</w:t>
      </w:r>
      <w:r>
        <w:rPr>
          <w:spacing w:val="-1"/>
          <w:w w:val="105"/>
        </w:rPr>
        <w:t> </w:t>
      </w:r>
      <w:r>
        <w:rPr>
          <w:w w:val="105"/>
        </w:rPr>
        <w:t>3%</w:t>
      </w:r>
      <w:r>
        <w:rPr>
          <w:spacing w:val="-1"/>
          <w:w w:val="105"/>
        </w:rPr>
        <w:t> </w:t>
      </w:r>
      <w:r>
        <w:rPr>
          <w:w w:val="105"/>
        </w:rPr>
        <w:t>above Bank</w:t>
      </w:r>
      <w:r>
        <w:rPr>
          <w:spacing w:val="2"/>
          <w:w w:val="105"/>
        </w:rPr>
        <w:t> </w:t>
      </w:r>
      <w:r>
        <w:rPr>
          <w:w w:val="105"/>
        </w:rPr>
        <w:t>Rateper</w:t>
      </w:r>
      <w:r>
        <w:rPr>
          <w:spacing w:val="-8"/>
          <w:w w:val="105"/>
        </w:rPr>
        <w:t> </w:t>
      </w:r>
      <w:r>
        <w:rPr>
          <w:w w:val="105"/>
        </w:rPr>
        <w:t>annum</w:t>
      </w:r>
      <w:r>
        <w:rPr>
          <w:spacing w:val="-10"/>
          <w:w w:val="105"/>
        </w:rPr>
        <w:t> </w:t>
      </w:r>
      <w:r>
        <w:rPr>
          <w:w w:val="105"/>
        </w:rPr>
        <w:t>by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Concessionaire</w:t>
      </w:r>
      <w:r>
        <w:rPr>
          <w:spacing w:val="-9"/>
          <w:w w:val="105"/>
        </w:rPr>
        <w:t> </w:t>
      </w:r>
      <w:r>
        <w:rPr>
          <w:w w:val="105"/>
        </w:rPr>
        <w:t>forthwith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demand,</w:t>
      </w:r>
      <w:r>
        <w:rPr>
          <w:spacing w:val="-58"/>
          <w:w w:val="105"/>
        </w:rPr>
        <w:t> </w:t>
      </w:r>
      <w:r>
        <w:rPr>
          <w:spacing w:val="-5"/>
          <w:w w:val="110"/>
        </w:rPr>
        <w:t>failing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which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same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recovered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exercising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right</w:t>
      </w:r>
      <w:r>
        <w:rPr>
          <w:spacing w:val="-62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set</w:t>
      </w:r>
      <w:r>
        <w:rPr>
          <w:spacing w:val="-19"/>
          <w:w w:val="110"/>
        </w:rPr>
        <w:t> </w:t>
      </w:r>
      <w:r>
        <w:rPr>
          <w:w w:val="110"/>
        </w:rPr>
        <w:t>off</w:t>
      </w:r>
      <w:r>
        <w:rPr>
          <w:spacing w:val="-15"/>
          <w:w w:val="110"/>
        </w:rPr>
        <w:t> </w:t>
      </w:r>
      <w:r>
        <w:rPr>
          <w:w w:val="110"/>
        </w:rPr>
        <w:t>or</w:t>
      </w:r>
      <w:r>
        <w:rPr>
          <w:spacing w:val="-15"/>
          <w:w w:val="110"/>
        </w:rPr>
        <w:t> </w:t>
      </w:r>
      <w:r>
        <w:rPr>
          <w:w w:val="110"/>
        </w:rPr>
        <w:t>otherwise.</w:t>
      </w:r>
    </w:p>
    <w:p>
      <w:pPr>
        <w:pStyle w:val="Heading4"/>
        <w:numPr>
          <w:ilvl w:val="0"/>
          <w:numId w:val="76"/>
        </w:numPr>
        <w:tabs>
          <w:tab w:pos="741" w:val="left" w:leader="none"/>
        </w:tabs>
        <w:spacing w:line="240" w:lineRule="auto" w:before="1" w:after="0"/>
        <w:ind w:left="740" w:right="0" w:hanging="541"/>
        <w:jc w:val="left"/>
      </w:pPr>
      <w:r>
        <w:rPr>
          <w:spacing w:val="-2"/>
          <w:w w:val="105"/>
        </w:rPr>
        <w:t>Waiver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Subrogation</w:t>
      </w:r>
    </w:p>
    <w:p>
      <w:pPr>
        <w:pStyle w:val="BodyText"/>
        <w:spacing w:line="364" w:lineRule="auto" w:before="132"/>
        <w:ind w:left="740" w:right="105"/>
        <w:jc w:val="both"/>
      </w:pPr>
      <w:r>
        <w:rPr>
          <w:spacing w:val="-6"/>
          <w:w w:val="110"/>
        </w:rPr>
        <w:t>All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insurance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policies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procured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terms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provisions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hereof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include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waiver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right of subrogation of the insurers there under against, inter alia, the Concessioning </w:t>
      </w:r>
      <w:r>
        <w:rPr>
          <w:spacing w:val="-6"/>
          <w:w w:val="110"/>
        </w:rPr>
        <w:t>Authority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 its assigns and </w:t>
      </w:r>
      <w:r>
        <w:rPr>
          <w:spacing w:val="-6"/>
          <w:w w:val="110"/>
        </w:rPr>
        <w:t>successors and their respective subsidiaries, affiliates, employees and of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right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insurers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any</w:t>
      </w:r>
      <w:r>
        <w:rPr>
          <w:spacing w:val="-6"/>
          <w:w w:val="110"/>
        </w:rPr>
        <w:t> </w:t>
      </w:r>
      <w:r>
        <w:rPr>
          <w:w w:val="110"/>
        </w:rPr>
        <w:t>set-off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counterclaim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w w:val="110"/>
        </w:rPr>
        <w:t>any</w:t>
      </w:r>
      <w:r>
        <w:rPr>
          <w:spacing w:val="-7"/>
          <w:w w:val="110"/>
        </w:rPr>
        <w:t> </w:t>
      </w:r>
      <w:r>
        <w:rPr>
          <w:w w:val="110"/>
        </w:rPr>
        <w:t>other</w:t>
      </w:r>
      <w:r>
        <w:rPr>
          <w:spacing w:val="-7"/>
          <w:w w:val="110"/>
        </w:rPr>
        <w:t> </w:t>
      </w:r>
      <w:r>
        <w:rPr>
          <w:w w:val="110"/>
        </w:rPr>
        <w:t>deduction,</w:t>
      </w:r>
      <w:r>
        <w:rPr>
          <w:spacing w:val="-9"/>
          <w:w w:val="110"/>
        </w:rPr>
        <w:t> </w:t>
      </w:r>
      <w:r>
        <w:rPr>
          <w:w w:val="110"/>
        </w:rPr>
        <w:t>whether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attachment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otherwise,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respect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liability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person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insured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under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policy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6"/>
          <w:w w:val="110"/>
        </w:rPr>
        <w:t>way</w:t>
      </w:r>
      <w:r>
        <w:rPr>
          <w:w w:val="110"/>
        </w:rPr>
        <w:t> </w:t>
      </w:r>
      <w:r>
        <w:rPr>
          <w:spacing w:val="-9"/>
          <w:w w:val="110"/>
        </w:rPr>
        <w:t>connected</w:t>
      </w:r>
      <w:r>
        <w:rPr>
          <w:w w:val="110"/>
        </w:rPr>
        <w:t> </w:t>
      </w:r>
      <w:r>
        <w:rPr>
          <w:spacing w:val="-8"/>
          <w:w w:val="110"/>
        </w:rPr>
        <w:t>with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8"/>
          <w:w w:val="110"/>
        </w:rPr>
        <w:t>loss,</w:t>
      </w:r>
      <w:r>
        <w:rPr>
          <w:w w:val="110"/>
        </w:rPr>
        <w:t> </w:t>
      </w:r>
      <w:r>
        <w:rPr>
          <w:spacing w:val="-8"/>
          <w:w w:val="110"/>
        </w:rPr>
        <w:t>liability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obligation</w:t>
      </w:r>
      <w:r>
        <w:rPr>
          <w:w w:val="110"/>
        </w:rPr>
        <w:t> </w:t>
      </w:r>
      <w:r>
        <w:rPr>
          <w:spacing w:val="-8"/>
          <w:w w:val="110"/>
        </w:rPr>
        <w:t>covered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8"/>
          <w:w w:val="110"/>
        </w:rPr>
        <w:t>such</w:t>
      </w:r>
      <w:r>
        <w:rPr>
          <w:w w:val="110"/>
        </w:rPr>
        <w:t> </w:t>
      </w:r>
      <w:r>
        <w:rPr>
          <w:spacing w:val="-8"/>
          <w:w w:val="110"/>
        </w:rPr>
        <w:t>policies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insurance.</w:t>
      </w:r>
    </w:p>
    <w:p>
      <w:pPr>
        <w:pStyle w:val="Heading4"/>
        <w:numPr>
          <w:ilvl w:val="0"/>
          <w:numId w:val="76"/>
        </w:numPr>
        <w:tabs>
          <w:tab w:pos="741" w:val="left" w:leader="none"/>
        </w:tabs>
        <w:spacing w:line="240" w:lineRule="auto" w:before="2" w:after="0"/>
        <w:ind w:left="740" w:right="0" w:hanging="541"/>
        <w:jc w:val="left"/>
      </w:pPr>
      <w:r>
        <w:rPr>
          <w:spacing w:val="-2"/>
          <w:w w:val="105"/>
        </w:rPr>
        <w:t>Concessionaire’s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waiver</w:t>
      </w:r>
    </w:p>
    <w:p>
      <w:pPr>
        <w:pStyle w:val="BodyText"/>
        <w:spacing w:line="364" w:lineRule="auto" w:before="132"/>
        <w:ind w:left="740" w:right="105"/>
        <w:jc w:val="both"/>
      </w:pPr>
      <w:r>
        <w:rPr>
          <w:w w:val="110"/>
        </w:rPr>
        <w:t>The Concessionaire hereby further releases, assigns and waives any and all rights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subrogation or </w:t>
      </w:r>
      <w:r>
        <w:rPr>
          <w:spacing w:val="-1"/>
          <w:w w:val="110"/>
        </w:rPr>
        <w:t>recovery against, inter alia, the Concessioning Authority and its assigns,</w:t>
      </w:r>
      <w:r>
        <w:rPr>
          <w:w w:val="110"/>
        </w:rPr>
        <w:t> </w:t>
      </w:r>
      <w:r>
        <w:rPr>
          <w:spacing w:val="-1"/>
          <w:w w:val="110"/>
        </w:rPr>
        <w:t>undertakings</w:t>
      </w:r>
      <w:r>
        <w:rPr>
          <w:w w:val="110"/>
        </w:rPr>
        <w:t> and</w:t>
      </w:r>
      <w:r>
        <w:rPr>
          <w:spacing w:val="1"/>
          <w:w w:val="110"/>
        </w:rPr>
        <w:t> </w:t>
      </w:r>
      <w:r>
        <w:rPr>
          <w:w w:val="110"/>
        </w:rPr>
        <w:t>their subsidiaries,</w:t>
      </w:r>
      <w:r>
        <w:rPr>
          <w:spacing w:val="1"/>
          <w:w w:val="110"/>
        </w:rPr>
        <w:t> </w:t>
      </w:r>
      <w:r>
        <w:rPr>
          <w:w w:val="110"/>
        </w:rPr>
        <w:t>affiliates,</w:t>
      </w:r>
      <w:r>
        <w:rPr>
          <w:spacing w:val="1"/>
          <w:w w:val="110"/>
        </w:rPr>
        <w:t> </w:t>
      </w:r>
      <w:r>
        <w:rPr>
          <w:w w:val="110"/>
        </w:rPr>
        <w:t>employees,</w:t>
      </w:r>
      <w:r>
        <w:rPr>
          <w:spacing w:val="1"/>
          <w:w w:val="110"/>
        </w:rPr>
        <w:t> </w:t>
      </w:r>
      <w:r>
        <w:rPr>
          <w:w w:val="110"/>
        </w:rPr>
        <w:t>successors,</w:t>
      </w:r>
      <w:r>
        <w:rPr>
          <w:spacing w:val="1"/>
          <w:w w:val="110"/>
        </w:rPr>
        <w:t> </w:t>
      </w:r>
      <w:r>
        <w:rPr>
          <w:w w:val="110"/>
        </w:rPr>
        <w:t>insurers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underwriters,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which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may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otherwise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have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acquire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way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connected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loss,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liability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obligation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covered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policies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insurance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maintained</w:t>
      </w:r>
      <w:r>
        <w:rPr>
          <w:spacing w:val="-61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required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maintained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pursuant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(other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than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third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party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liability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insurance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policies)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because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deductible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clauses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inadequacy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1"/>
          <w:w w:val="110"/>
        </w:rPr>
        <w:t> </w:t>
      </w:r>
      <w:r>
        <w:rPr>
          <w:w w:val="110"/>
        </w:rPr>
        <w:t>limits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any</w:t>
      </w:r>
      <w:r>
        <w:rPr>
          <w:spacing w:val="-18"/>
          <w:w w:val="110"/>
        </w:rPr>
        <w:t> </w:t>
      </w:r>
      <w:r>
        <w:rPr>
          <w:w w:val="110"/>
        </w:rPr>
        <w:t>such</w:t>
      </w:r>
      <w:r>
        <w:rPr>
          <w:spacing w:val="-16"/>
          <w:w w:val="110"/>
        </w:rPr>
        <w:t> </w:t>
      </w:r>
      <w:r>
        <w:rPr>
          <w:w w:val="110"/>
        </w:rPr>
        <w:t>policies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insurance.</w:t>
      </w:r>
    </w:p>
    <w:p>
      <w:pPr>
        <w:pStyle w:val="Heading1"/>
        <w:numPr>
          <w:ilvl w:val="0"/>
          <w:numId w:val="78"/>
        </w:numPr>
        <w:tabs>
          <w:tab w:pos="611" w:val="left" w:leader="none"/>
        </w:tabs>
        <w:spacing w:line="240" w:lineRule="auto" w:before="125" w:after="0"/>
        <w:ind w:left="610" w:right="0" w:hanging="411"/>
        <w:jc w:val="left"/>
      </w:pPr>
      <w:r>
        <w:rPr>
          <w:w w:val="110"/>
        </w:rPr>
        <w:t>Indemnification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1"/>
          <w:numId w:val="78"/>
        </w:numPr>
        <w:tabs>
          <w:tab w:pos="921" w:val="left" w:leader="none"/>
        </w:tabs>
        <w:spacing w:line="364" w:lineRule="auto" w:before="0" w:after="0"/>
        <w:ind w:left="920" w:right="121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shall</w:t>
      </w:r>
      <w:r>
        <w:rPr>
          <w:spacing w:val="1"/>
          <w:sz w:val="22"/>
        </w:rPr>
        <w:t> </w:t>
      </w:r>
      <w:r>
        <w:rPr>
          <w:sz w:val="22"/>
        </w:rPr>
        <w:t>indemnify,</w:t>
      </w:r>
      <w:r>
        <w:rPr>
          <w:spacing w:val="1"/>
          <w:sz w:val="22"/>
        </w:rPr>
        <w:t> </w:t>
      </w:r>
      <w:r>
        <w:rPr>
          <w:sz w:val="22"/>
        </w:rPr>
        <w:t>defend,</w:t>
      </w:r>
      <w:r>
        <w:rPr>
          <w:spacing w:val="1"/>
          <w:sz w:val="22"/>
        </w:rPr>
        <w:t> </w:t>
      </w:r>
      <w:r>
        <w:rPr>
          <w:sz w:val="22"/>
        </w:rPr>
        <w:t>save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hold harmless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 and its officers, servants, agents, Government Instrumentalities, Designated GOI</w:t>
      </w:r>
      <w:r>
        <w:rPr>
          <w:spacing w:val="1"/>
          <w:sz w:val="22"/>
        </w:rPr>
        <w:t> </w:t>
      </w:r>
      <w:r>
        <w:rPr>
          <w:sz w:val="22"/>
        </w:rPr>
        <w:t>Agencies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owned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controlled</w:t>
      </w:r>
      <w:r>
        <w:rPr>
          <w:spacing w:val="1"/>
          <w:sz w:val="22"/>
        </w:rPr>
        <w:t> </w:t>
      </w:r>
      <w:r>
        <w:rPr>
          <w:sz w:val="22"/>
        </w:rPr>
        <w:t>entities/enterprises,</w:t>
      </w:r>
      <w:r>
        <w:rPr>
          <w:spacing w:val="1"/>
          <w:sz w:val="22"/>
        </w:rPr>
        <w:t> </w:t>
      </w:r>
      <w:r>
        <w:rPr>
          <w:sz w:val="22"/>
        </w:rPr>
        <w:t>(the</w:t>
      </w:r>
      <w:r>
        <w:rPr>
          <w:spacing w:val="1"/>
          <w:sz w:val="22"/>
        </w:rPr>
        <w:t> </w:t>
      </w:r>
      <w:r>
        <w:rPr>
          <w:sz w:val="22"/>
        </w:rPr>
        <w:t>“Government Indemnified Persons”) against any and all suits, proceedings, actions, demands</w:t>
      </w:r>
      <w:r>
        <w:rPr>
          <w:spacing w:val="1"/>
          <w:sz w:val="22"/>
        </w:rPr>
        <w:t> </w:t>
      </w:r>
      <w:r>
        <w:rPr>
          <w:sz w:val="22"/>
        </w:rPr>
        <w:t>and claims from third parties for any loss, damage, cost and expense of whatever kind and</w:t>
      </w:r>
      <w:r>
        <w:rPr>
          <w:spacing w:val="1"/>
          <w:sz w:val="22"/>
        </w:rPr>
        <w:t> </w:t>
      </w:r>
      <w:r>
        <w:rPr>
          <w:sz w:val="22"/>
        </w:rPr>
        <w:t>nature, whether arising out of any breach by the Concessionaire of any of its obligations under</w:t>
      </w:r>
      <w:r>
        <w:rPr>
          <w:spacing w:val="-56"/>
          <w:sz w:val="22"/>
        </w:rPr>
        <w:t> </w:t>
      </w:r>
      <w:r>
        <w:rPr>
          <w:sz w:val="22"/>
        </w:rPr>
        <w:t>this Agreement or any related agreement or on account of any defect or deficiency in the</w:t>
      </w:r>
      <w:r>
        <w:rPr>
          <w:spacing w:val="1"/>
          <w:sz w:val="22"/>
        </w:rPr>
        <w:t> </w:t>
      </w:r>
      <w:r>
        <w:rPr>
          <w:sz w:val="22"/>
        </w:rPr>
        <w:t>provision of</w:t>
      </w:r>
      <w:r>
        <w:rPr>
          <w:spacing w:val="1"/>
          <w:sz w:val="22"/>
        </w:rPr>
        <w:t> </w:t>
      </w:r>
      <w:r>
        <w:rPr>
          <w:sz w:val="22"/>
        </w:rPr>
        <w:t>services by the Concessionaire to the Concessioning Authority or</w:t>
      </w:r>
      <w:r>
        <w:rPr>
          <w:spacing w:val="1"/>
          <w:sz w:val="22"/>
        </w:rPr>
        <w:t> </w:t>
      </w:r>
      <w:r>
        <w:rPr>
          <w:sz w:val="22"/>
        </w:rPr>
        <w:t>any User</w:t>
      </w:r>
      <w:r>
        <w:rPr>
          <w:spacing w:val="58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38"/>
          <w:sz w:val="22"/>
        </w:rPr>
        <w:t> </w:t>
      </w:r>
      <w:r>
        <w:rPr>
          <w:sz w:val="22"/>
        </w:rPr>
        <w:t>any</w:t>
      </w:r>
      <w:r>
        <w:rPr>
          <w:spacing w:val="35"/>
          <w:sz w:val="22"/>
        </w:rPr>
        <w:t> </w:t>
      </w:r>
      <w:r>
        <w:rPr>
          <w:sz w:val="22"/>
        </w:rPr>
        <w:t>negligence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39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Concessionaire</w:t>
      </w:r>
      <w:r>
        <w:rPr>
          <w:spacing w:val="38"/>
          <w:sz w:val="22"/>
        </w:rPr>
        <w:t> </w:t>
      </w:r>
      <w:r>
        <w:rPr>
          <w:sz w:val="22"/>
        </w:rPr>
        <w:t>under</w:t>
      </w:r>
      <w:r>
        <w:rPr>
          <w:spacing w:val="38"/>
          <w:sz w:val="22"/>
        </w:rPr>
        <w:t> </w:t>
      </w:r>
      <w:r>
        <w:rPr>
          <w:sz w:val="22"/>
        </w:rPr>
        <w:t>contract</w:t>
      </w:r>
      <w:r>
        <w:rPr>
          <w:spacing w:val="40"/>
          <w:sz w:val="22"/>
        </w:rPr>
        <w:t> </w:t>
      </w:r>
      <w:r>
        <w:rPr>
          <w:sz w:val="22"/>
        </w:rPr>
        <w:t>or</w:t>
      </w:r>
      <w:r>
        <w:rPr>
          <w:spacing w:val="39"/>
          <w:sz w:val="22"/>
        </w:rPr>
        <w:t> </w:t>
      </w:r>
      <w:r>
        <w:rPr>
          <w:sz w:val="22"/>
        </w:rPr>
        <w:t>tort,</w:t>
      </w:r>
      <w:r>
        <w:rPr>
          <w:spacing w:val="39"/>
          <w:sz w:val="22"/>
        </w:rPr>
        <w:t> </w:t>
      </w:r>
      <w:r>
        <w:rPr>
          <w:sz w:val="22"/>
        </w:rPr>
        <w:t>or</w:t>
      </w:r>
      <w:r>
        <w:rPr>
          <w:spacing w:val="39"/>
          <w:sz w:val="22"/>
        </w:rPr>
        <w:t> </w:t>
      </w:r>
      <w:r>
        <w:rPr>
          <w:sz w:val="22"/>
        </w:rPr>
        <w:t>on</w:t>
      </w:r>
      <w:r>
        <w:rPr>
          <w:spacing w:val="38"/>
          <w:sz w:val="22"/>
        </w:rPr>
        <w:t> </w:t>
      </w:r>
      <w:r>
        <w:rPr>
          <w:sz w:val="22"/>
        </w:rPr>
        <w:t>any</w:t>
      </w:r>
      <w:r>
        <w:rPr>
          <w:spacing w:val="39"/>
          <w:sz w:val="22"/>
        </w:rPr>
        <w:t> </w:t>
      </w:r>
      <w:r>
        <w:rPr>
          <w:sz w:val="22"/>
        </w:rPr>
        <w:t>other</w:t>
      </w:r>
      <w:r>
        <w:rPr>
          <w:spacing w:val="41"/>
          <w:sz w:val="22"/>
        </w:rPr>
        <w:t> </w:t>
      </w:r>
      <w:r>
        <w:rPr>
          <w:sz w:val="22"/>
        </w:rPr>
        <w:t>ground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920" w:right="122"/>
        <w:jc w:val="both"/>
      </w:pPr>
      <w:r>
        <w:rPr/>
        <w:t>whatsoever, except to the extent that any such suits, proceedings, actions, demands and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arisen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negligent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omission,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breach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default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part</w:t>
      </w:r>
      <w:r>
        <w:rPr>
          <w:spacing w:val="5"/>
        </w:rPr>
        <w:t> </w:t>
      </w:r>
      <w:r>
        <w:rPr/>
        <w:t>of the</w:t>
      </w:r>
      <w:r>
        <w:rPr>
          <w:spacing w:val="1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Indemnified</w:t>
      </w:r>
      <w:r>
        <w:rPr>
          <w:spacing w:val="3"/>
        </w:rPr>
        <w:t> </w:t>
      </w:r>
      <w:r>
        <w:rPr/>
        <w:t>Persons.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78"/>
        </w:numPr>
        <w:tabs>
          <w:tab w:pos="921" w:val="left" w:leader="none"/>
        </w:tabs>
        <w:spacing w:line="364" w:lineRule="auto" w:before="0" w:after="0"/>
        <w:ind w:left="920" w:right="121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indemnify,</w:t>
      </w:r>
      <w:r>
        <w:rPr>
          <w:spacing w:val="1"/>
          <w:sz w:val="22"/>
        </w:rPr>
        <w:t> </w:t>
      </w:r>
      <w:r>
        <w:rPr>
          <w:sz w:val="22"/>
        </w:rPr>
        <w:t>defend,</w:t>
      </w:r>
      <w:r>
        <w:rPr>
          <w:spacing w:val="1"/>
          <w:sz w:val="22"/>
        </w:rPr>
        <w:t> </w:t>
      </w:r>
      <w:r>
        <w:rPr>
          <w:sz w:val="22"/>
        </w:rPr>
        <w:t>save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hold</w:t>
      </w:r>
      <w:r>
        <w:rPr>
          <w:spacing w:val="1"/>
          <w:sz w:val="22"/>
        </w:rPr>
        <w:t> </w:t>
      </w:r>
      <w:r>
        <w:rPr>
          <w:sz w:val="22"/>
        </w:rPr>
        <w:t>harmless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40"/>
          <w:sz w:val="22"/>
        </w:rPr>
        <w:t> </w:t>
      </w:r>
      <w:r>
        <w:rPr>
          <w:sz w:val="22"/>
        </w:rPr>
        <w:t>against</w:t>
      </w:r>
      <w:r>
        <w:rPr>
          <w:spacing w:val="40"/>
          <w:sz w:val="22"/>
        </w:rPr>
        <w:t> </w:t>
      </w:r>
      <w:r>
        <w:rPr>
          <w:sz w:val="22"/>
        </w:rPr>
        <w:t>any</w:t>
      </w:r>
      <w:r>
        <w:rPr>
          <w:spacing w:val="39"/>
          <w:sz w:val="22"/>
        </w:rPr>
        <w:t> </w:t>
      </w:r>
      <w:r>
        <w:rPr>
          <w:sz w:val="22"/>
        </w:rPr>
        <w:t>and</w:t>
      </w:r>
      <w:r>
        <w:rPr>
          <w:spacing w:val="42"/>
          <w:sz w:val="22"/>
        </w:rPr>
        <w:t> </w:t>
      </w:r>
      <w:r>
        <w:rPr>
          <w:sz w:val="22"/>
        </w:rPr>
        <w:t>all</w:t>
      </w:r>
      <w:r>
        <w:rPr>
          <w:spacing w:val="40"/>
          <w:sz w:val="22"/>
        </w:rPr>
        <w:t> </w:t>
      </w:r>
      <w:r>
        <w:rPr>
          <w:sz w:val="22"/>
        </w:rPr>
        <w:t>suits,</w:t>
      </w:r>
      <w:r>
        <w:rPr>
          <w:spacing w:val="41"/>
          <w:sz w:val="22"/>
        </w:rPr>
        <w:t> </w:t>
      </w:r>
      <w:r>
        <w:rPr>
          <w:sz w:val="22"/>
        </w:rPr>
        <w:t>proceedings,</w:t>
      </w:r>
      <w:r>
        <w:rPr>
          <w:spacing w:val="40"/>
          <w:sz w:val="22"/>
        </w:rPr>
        <w:t> </w:t>
      </w:r>
      <w:r>
        <w:rPr>
          <w:sz w:val="22"/>
        </w:rPr>
        <w:t>actions,</w:t>
      </w:r>
      <w:r>
        <w:rPr>
          <w:spacing w:val="41"/>
          <w:sz w:val="22"/>
        </w:rPr>
        <w:t> </w:t>
      </w:r>
      <w:r>
        <w:rPr>
          <w:sz w:val="22"/>
        </w:rPr>
        <w:t>demands</w:t>
      </w:r>
      <w:r>
        <w:rPr>
          <w:spacing w:val="42"/>
          <w:sz w:val="22"/>
        </w:rPr>
        <w:t> </w:t>
      </w:r>
      <w:r>
        <w:rPr>
          <w:sz w:val="22"/>
        </w:rPr>
        <w:t>and</w:t>
      </w:r>
      <w:r>
        <w:rPr>
          <w:spacing w:val="41"/>
          <w:sz w:val="22"/>
        </w:rPr>
        <w:t> </w:t>
      </w:r>
      <w:r>
        <w:rPr>
          <w:sz w:val="22"/>
        </w:rPr>
        <w:t>claims</w:t>
      </w:r>
      <w:r>
        <w:rPr>
          <w:spacing w:val="36"/>
          <w:sz w:val="22"/>
        </w:rPr>
        <w:t> </w:t>
      </w:r>
      <w:r>
        <w:rPr>
          <w:sz w:val="22"/>
        </w:rPr>
        <w:t>from</w:t>
      </w:r>
      <w:r>
        <w:rPr>
          <w:spacing w:val="-56"/>
          <w:sz w:val="22"/>
        </w:rPr>
        <w:t> </w:t>
      </w:r>
      <w:r>
        <w:rPr>
          <w:sz w:val="22"/>
        </w:rPr>
        <w:t>third</w:t>
      </w:r>
      <w:r>
        <w:rPr>
          <w:spacing w:val="13"/>
          <w:sz w:val="22"/>
        </w:rPr>
        <w:t> </w:t>
      </w:r>
      <w:r>
        <w:rPr>
          <w:sz w:val="22"/>
        </w:rPr>
        <w:t>parties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7"/>
          <w:sz w:val="22"/>
        </w:rPr>
        <w:t> </w:t>
      </w:r>
      <w:r>
        <w:rPr>
          <w:sz w:val="22"/>
        </w:rPr>
        <w:t>any</w:t>
      </w:r>
      <w:r>
        <w:rPr>
          <w:spacing w:val="12"/>
          <w:sz w:val="22"/>
        </w:rPr>
        <w:t> </w:t>
      </w:r>
      <w:r>
        <w:rPr>
          <w:sz w:val="22"/>
        </w:rPr>
        <w:t>loss,</w:t>
      </w:r>
      <w:r>
        <w:rPr>
          <w:spacing w:val="15"/>
          <w:sz w:val="22"/>
        </w:rPr>
        <w:t> </w:t>
      </w:r>
      <w:r>
        <w:rPr>
          <w:sz w:val="22"/>
        </w:rPr>
        <w:t>damage,</w:t>
      </w:r>
      <w:r>
        <w:rPr>
          <w:spacing w:val="14"/>
          <w:sz w:val="22"/>
        </w:rPr>
        <w:t> </w:t>
      </w:r>
      <w:r>
        <w:rPr>
          <w:sz w:val="22"/>
        </w:rPr>
        <w:t>cost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5"/>
          <w:sz w:val="22"/>
        </w:rPr>
        <w:t> </w:t>
      </w:r>
      <w:r>
        <w:rPr>
          <w:sz w:val="22"/>
        </w:rPr>
        <w:t>expense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whatever</w:t>
      </w:r>
      <w:r>
        <w:rPr>
          <w:spacing w:val="14"/>
          <w:sz w:val="22"/>
        </w:rPr>
        <w:t> </w:t>
      </w:r>
      <w:r>
        <w:rPr>
          <w:sz w:val="22"/>
        </w:rPr>
        <w:t>kind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nature</w:t>
      </w:r>
      <w:r>
        <w:rPr>
          <w:spacing w:val="14"/>
          <w:sz w:val="22"/>
        </w:rPr>
        <w:t> </w:t>
      </w:r>
      <w:r>
        <w:rPr>
          <w:sz w:val="22"/>
        </w:rPr>
        <w:t>arising</w:t>
      </w:r>
      <w:r>
        <w:rPr>
          <w:spacing w:val="14"/>
          <w:sz w:val="22"/>
        </w:rPr>
        <w:t> </w:t>
      </w:r>
      <w:r>
        <w:rPr>
          <w:sz w:val="22"/>
        </w:rPr>
        <w:t>out</w:t>
      </w:r>
      <w:r>
        <w:rPr>
          <w:spacing w:val="-56"/>
          <w:sz w:val="22"/>
        </w:rPr>
        <w:t> </w:t>
      </w:r>
      <w:r>
        <w:rPr>
          <w:sz w:val="22"/>
        </w:rPr>
        <w:t>of (a) defect in title and/or the rights of the Concessioning Authority in the land comprised in</w:t>
      </w:r>
      <w:r>
        <w:rPr>
          <w:spacing w:val="1"/>
          <w:sz w:val="22"/>
        </w:rPr>
        <w:t> </w:t>
      </w:r>
      <w:r>
        <w:rPr>
          <w:sz w:val="22"/>
        </w:rPr>
        <w:t>the Site, and/or (b) breach by the Concessioning Authority of any of its obligations under this</w:t>
      </w:r>
      <w:r>
        <w:rPr>
          <w:spacing w:val="1"/>
          <w:sz w:val="22"/>
        </w:rPr>
        <w:t> </w:t>
      </w:r>
      <w:r>
        <w:rPr>
          <w:sz w:val="22"/>
        </w:rPr>
        <w:t>Agreement or any related agreement, which materially and adversely affect the performance</w:t>
      </w:r>
      <w:r>
        <w:rPr>
          <w:spacing w:val="1"/>
          <w:sz w:val="22"/>
        </w:rPr>
        <w:t> </w:t>
      </w:r>
      <w:r>
        <w:rPr>
          <w:sz w:val="22"/>
        </w:rPr>
        <w:t>by the Concessionaire of</w:t>
      </w:r>
      <w:r>
        <w:rPr>
          <w:spacing w:val="58"/>
          <w:sz w:val="22"/>
        </w:rPr>
        <w:t> </w:t>
      </w:r>
      <w:r>
        <w:rPr>
          <w:sz w:val="22"/>
        </w:rPr>
        <w:t>its obligations under this Agreement, save and except that where</w:t>
      </w:r>
      <w:r>
        <w:rPr>
          <w:spacing w:val="1"/>
          <w:sz w:val="22"/>
        </w:rPr>
        <w:t> </w:t>
      </w:r>
      <w:r>
        <w:rPr>
          <w:sz w:val="22"/>
        </w:rPr>
        <w:t>any such claim, suit, proceeding, action, and/or demand has arisen due to a negligent act or</w:t>
      </w:r>
      <w:r>
        <w:rPr>
          <w:spacing w:val="1"/>
          <w:sz w:val="22"/>
        </w:rPr>
        <w:t> </w:t>
      </w:r>
      <w:r>
        <w:rPr>
          <w:sz w:val="22"/>
        </w:rPr>
        <w:t>omission, or breach of any of its obligations under any provision of this Agreement or any</w:t>
      </w:r>
      <w:r>
        <w:rPr>
          <w:spacing w:val="1"/>
          <w:sz w:val="22"/>
        </w:rPr>
        <w:t> </w:t>
      </w:r>
      <w:r>
        <w:rPr>
          <w:sz w:val="22"/>
        </w:rPr>
        <w:t>related agreement and/or breach of its statutory duty on the part of the Concessionaire, its</w:t>
      </w:r>
      <w:r>
        <w:rPr>
          <w:spacing w:val="1"/>
          <w:sz w:val="22"/>
        </w:rPr>
        <w:t> </w:t>
      </w:r>
      <w:r>
        <w:rPr>
          <w:sz w:val="22"/>
        </w:rPr>
        <w:t>subsidiaries, assigns, affiliates, contractors, servants or agents, the same shall be the liability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Concessionaire.</w:t>
      </w:r>
    </w:p>
    <w:p>
      <w:pPr>
        <w:pStyle w:val="BodyText"/>
        <w:spacing w:before="9"/>
        <w:rPr>
          <w:sz w:val="34"/>
        </w:rPr>
      </w:pPr>
    </w:p>
    <w:p>
      <w:pPr>
        <w:pStyle w:val="Heading1"/>
        <w:numPr>
          <w:ilvl w:val="0"/>
          <w:numId w:val="78"/>
        </w:numPr>
        <w:tabs>
          <w:tab w:pos="671" w:val="left" w:leader="none"/>
        </w:tabs>
        <w:spacing w:line="240" w:lineRule="auto" w:before="1" w:after="0"/>
        <w:ind w:left="670" w:right="0" w:hanging="471"/>
        <w:jc w:val="left"/>
      </w:pPr>
      <w:r>
        <w:rPr>
          <w:w w:val="110"/>
        </w:rPr>
        <w:t>Engagement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Contractors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7"/>
        <w:jc w:val="both"/>
      </w:pP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engage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Person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possessing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requisite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skill,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expertise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capability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of designing, </w:t>
      </w:r>
      <w:r>
        <w:rPr>
          <w:spacing w:val="-6"/>
          <w:w w:val="110"/>
        </w:rPr>
        <w:t>engineering, procurement and construction of civil/ mechanical/electrical engineering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structures/equipment,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/or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operation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maintenance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Services.</w:t>
      </w:r>
    </w:p>
    <w:p>
      <w:pPr>
        <w:pStyle w:val="BodyText"/>
        <w:spacing w:before="2"/>
        <w:ind w:left="200"/>
      </w:pPr>
      <w:r>
        <w:rPr>
          <w:w w:val="110"/>
        </w:rPr>
        <w:t>Provided:</w:t>
      </w:r>
    </w:p>
    <w:p>
      <w:pPr>
        <w:pStyle w:val="ListParagraph"/>
        <w:numPr>
          <w:ilvl w:val="0"/>
          <w:numId w:val="79"/>
        </w:numPr>
        <w:tabs>
          <w:tab w:pos="652" w:val="left" w:leader="none"/>
        </w:tabs>
        <w:spacing w:line="364" w:lineRule="auto" w:before="132" w:after="0"/>
        <w:ind w:left="652" w:right="104" w:hanging="452"/>
        <w:jc w:val="both"/>
        <w:rPr>
          <w:sz w:val="22"/>
        </w:rPr>
      </w:pPr>
      <w:r>
        <w:rPr>
          <w:spacing w:val="-1"/>
          <w:w w:val="110"/>
          <w:sz w:val="22"/>
        </w:rPr>
        <w:t>the Concessionaire shall at all times be solely responsible </w:t>
      </w:r>
      <w:r>
        <w:rPr>
          <w:w w:val="110"/>
          <w:sz w:val="22"/>
        </w:rPr>
        <w:t>for all its obligations under this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Agreement notwithstanding any such engagement </w:t>
      </w:r>
      <w:r>
        <w:rPr>
          <w:spacing w:val="-1"/>
          <w:w w:val="110"/>
          <w:sz w:val="22"/>
        </w:rPr>
        <w:t>and anything contained in any Project</w:t>
      </w:r>
      <w:r>
        <w:rPr>
          <w:w w:val="110"/>
          <w:sz w:val="22"/>
        </w:rPr>
        <w:t> </w:t>
      </w:r>
      <w:r>
        <w:rPr>
          <w:spacing w:val="-2"/>
          <w:w w:val="110"/>
          <w:sz w:val="22"/>
        </w:rPr>
        <w:t>Contracts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other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agreement,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no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default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Contract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agreement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excuse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Concessionaire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its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obligations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liability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hereunder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13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all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times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solely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responsible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nonperformance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defect,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deficiency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delay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construction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erection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and/or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installation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structures/equipment or any part thereof and for the operation and maintenance of the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Project/the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Services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accordance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Agreement;</w:t>
      </w:r>
    </w:p>
    <w:p>
      <w:pPr>
        <w:pStyle w:val="Heading3"/>
        <w:numPr>
          <w:ilvl w:val="0"/>
          <w:numId w:val="79"/>
        </w:numPr>
        <w:tabs>
          <w:tab w:pos="652" w:val="left" w:leader="none"/>
        </w:tabs>
        <w:spacing w:line="367" w:lineRule="auto" w:before="6" w:after="0"/>
        <w:ind w:left="651" w:right="124" w:hanging="452"/>
        <w:jc w:val="both"/>
      </w:pPr>
      <w:r>
        <w:rPr>
          <w:sz w:val="22"/>
        </w:rPr>
        <w:t>The </w:t>
      </w:r>
      <w:r>
        <w:rPr/>
        <w:t>Concessioning Authority shall on request by the Concessionaire, assist in obtaining, if</w:t>
      </w:r>
      <w:r>
        <w:rPr>
          <w:spacing w:val="1"/>
        </w:rPr>
        <w:t> </w:t>
      </w:r>
      <w:r>
        <w:rPr/>
        <w:t>required,</w:t>
      </w:r>
      <w:r>
        <w:rPr>
          <w:spacing w:val="3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clearance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Contractor</w:t>
      </w:r>
      <w:r>
        <w:rPr>
          <w:spacing w:val="1"/>
        </w:rPr>
        <w:t> </w:t>
      </w:r>
      <w:r>
        <w:rPr/>
        <w:t>the Concessionaire</w:t>
      </w:r>
      <w:r>
        <w:rPr>
          <w:spacing w:val="-1"/>
        </w:rPr>
        <w:t> </w:t>
      </w:r>
      <w:r>
        <w:rPr/>
        <w:t>intends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engage</w:t>
      </w:r>
    </w:p>
    <w:p>
      <w:pPr>
        <w:spacing w:after="0" w:line="367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79"/>
        </w:numPr>
        <w:tabs>
          <w:tab w:pos="652" w:val="left" w:leader="none"/>
        </w:tabs>
        <w:spacing w:line="364" w:lineRule="auto" w:before="81" w:after="0"/>
        <w:ind w:left="652" w:right="107" w:hanging="452"/>
        <w:jc w:val="both"/>
        <w:rPr>
          <w:sz w:val="22"/>
        </w:rPr>
      </w:pP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ensure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that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Contracts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contain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provisions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that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entitle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step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into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such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contract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sole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discretion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substitution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event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termination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suspension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Agreement;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79"/>
        </w:numPr>
        <w:tabs>
          <w:tab w:pos="652" w:val="left" w:leader="none"/>
        </w:tabs>
        <w:spacing w:line="364" w:lineRule="auto" w:before="2" w:after="0"/>
        <w:ind w:left="652" w:right="108" w:hanging="452"/>
        <w:jc w:val="both"/>
        <w:rPr>
          <w:sz w:val="22"/>
        </w:rPr>
      </w:pPr>
      <w:r>
        <w:rPr>
          <w:spacing w:val="-5"/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contract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that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it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enters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with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an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Affiliate in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respect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Project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on </w:t>
      </w:r>
      <w:r>
        <w:rPr>
          <w:spacing w:val="-4"/>
          <w:w w:val="110"/>
          <w:sz w:val="22"/>
        </w:rPr>
        <w:t>an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arm’s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length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basis.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0"/>
          <w:numId w:val="78"/>
        </w:numPr>
        <w:tabs>
          <w:tab w:pos="611" w:val="left" w:leader="none"/>
        </w:tabs>
        <w:spacing w:line="240" w:lineRule="auto" w:before="0" w:after="0"/>
        <w:ind w:left="610" w:right="0" w:hanging="411"/>
        <w:jc w:val="left"/>
      </w:pPr>
      <w:r>
        <w:rPr>
          <w:w w:val="110"/>
        </w:rPr>
        <w:t>Condition</w:t>
      </w:r>
      <w:r>
        <w:rPr>
          <w:spacing w:val="-2"/>
          <w:w w:val="110"/>
        </w:rPr>
        <w:t> </w:t>
      </w:r>
      <w:r>
        <w:rPr>
          <w:w w:val="110"/>
        </w:rPr>
        <w:t>Survey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0"/>
          <w:numId w:val="80"/>
        </w:numPr>
        <w:tabs>
          <w:tab w:pos="652" w:val="left" w:leader="none"/>
        </w:tabs>
        <w:spacing w:line="364" w:lineRule="auto" w:before="0" w:after="0"/>
        <w:ind w:left="652" w:right="106" w:hanging="452"/>
        <w:jc w:val="both"/>
        <w:rPr>
          <w:sz w:val="22"/>
        </w:rPr>
      </w:pPr>
      <w:r>
        <w:rPr>
          <w:spacing w:val="-6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agrees that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least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6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(six)</w:t>
      </w:r>
      <w:r>
        <w:rPr>
          <w:spacing w:val="-5"/>
          <w:w w:val="110"/>
          <w:sz w:val="22"/>
          <w:vertAlign w:val="superscript"/>
        </w:rPr>
        <w:t>28</w:t>
      </w:r>
      <w:r>
        <w:rPr>
          <w:spacing w:val="-2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Months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prior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to the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expiry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by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efflux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of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time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of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the</w:t>
      </w:r>
      <w:r>
        <w:rPr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Concession</w:t>
      </w:r>
      <w:r>
        <w:rPr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Period,</w:t>
      </w:r>
      <w:r>
        <w:rPr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it</w:t>
      </w:r>
      <w:r>
        <w:rPr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shall,</w:t>
      </w:r>
      <w:r>
        <w:rPr>
          <w:w w:val="110"/>
          <w:sz w:val="22"/>
          <w:vertAlign w:val="baseline"/>
        </w:rPr>
        <w:t> </w:t>
      </w:r>
      <w:r>
        <w:rPr>
          <w:spacing w:val="-8"/>
          <w:w w:val="110"/>
          <w:sz w:val="22"/>
          <w:vertAlign w:val="baseline"/>
        </w:rPr>
        <w:t>cause</w:t>
      </w:r>
      <w:r>
        <w:rPr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to</w:t>
      </w:r>
      <w:r>
        <w:rPr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be</w:t>
      </w:r>
      <w:r>
        <w:rPr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conducted</w:t>
      </w:r>
      <w:r>
        <w:rPr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at</w:t>
      </w:r>
      <w:r>
        <w:rPr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its</w:t>
      </w:r>
      <w:r>
        <w:rPr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cost</w:t>
      </w:r>
      <w:r>
        <w:rPr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by</w:t>
      </w:r>
      <w:r>
        <w:rPr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an</w:t>
      </w:r>
      <w:r>
        <w:rPr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Independent</w:t>
      </w:r>
      <w:r>
        <w:rPr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Engineer,</w:t>
      </w:r>
      <w:r>
        <w:rPr>
          <w:spacing w:val="-6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condition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survey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and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an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inventory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of</w:t>
      </w:r>
      <w:r>
        <w:rPr>
          <w:spacing w:val="-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the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entire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Project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Facilities </w:t>
      </w:r>
      <w:r>
        <w:rPr>
          <w:spacing w:val="-6"/>
          <w:w w:val="110"/>
          <w:sz w:val="22"/>
          <w:vertAlign w:val="baseline"/>
        </w:rPr>
        <w:t>and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9"/>
          <w:w w:val="110"/>
          <w:sz w:val="22"/>
          <w:vertAlign w:val="baseline"/>
        </w:rPr>
        <w:t>Services.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If,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as</w:t>
      </w:r>
      <w:r>
        <w:rPr>
          <w:spacing w:val="-9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</w:t>
      </w:r>
      <w:r>
        <w:rPr>
          <w:spacing w:val="-8"/>
          <w:w w:val="110"/>
          <w:sz w:val="22"/>
          <w:vertAlign w:val="baseline"/>
        </w:rPr>
        <w:t> result </w:t>
      </w:r>
      <w:r>
        <w:rPr>
          <w:spacing w:val="-4"/>
          <w:w w:val="110"/>
          <w:sz w:val="22"/>
          <w:vertAlign w:val="baseline"/>
        </w:rPr>
        <w:t>of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such survey, the Expert shall observe/notice that the Port’s Assets </w:t>
      </w:r>
      <w:r>
        <w:rPr>
          <w:spacing w:val="-6"/>
          <w:w w:val="110"/>
          <w:sz w:val="22"/>
          <w:vertAlign w:val="baseline"/>
        </w:rPr>
        <w:t>and/or the Project Facilities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and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Services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or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any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part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thereof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have/has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not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been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operated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and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maintained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3"/>
          <w:w w:val="110"/>
          <w:sz w:val="22"/>
          <w:vertAlign w:val="baseline"/>
        </w:rPr>
        <w:t>in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accordance</w:t>
      </w:r>
      <w:r>
        <w:rPr>
          <w:spacing w:val="-61"/>
          <w:w w:val="110"/>
          <w:sz w:val="22"/>
          <w:vertAlign w:val="baseline"/>
        </w:rPr>
        <w:t> </w:t>
      </w:r>
      <w:r>
        <w:rPr>
          <w:spacing w:val="-2"/>
          <w:w w:val="110"/>
          <w:sz w:val="22"/>
          <w:vertAlign w:val="baseline"/>
        </w:rPr>
        <w:t>with the requirements </w:t>
      </w:r>
      <w:r>
        <w:rPr>
          <w:spacing w:val="-1"/>
          <w:w w:val="110"/>
          <w:sz w:val="22"/>
          <w:vertAlign w:val="baseline"/>
        </w:rPr>
        <w:t>therefor under this Agreement (normal wear and tear excepted) the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Concessionaire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shall,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at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its</w:t>
      </w:r>
      <w:r>
        <w:rPr>
          <w:spacing w:val="-11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cost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and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expenses,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take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all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necessary</w:t>
      </w:r>
      <w:r>
        <w:rPr>
          <w:spacing w:val="-1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steps</w:t>
      </w:r>
      <w:r>
        <w:rPr>
          <w:spacing w:val="-1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-1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put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</w:t>
      </w:r>
      <w:r>
        <w:rPr>
          <w:spacing w:val="-11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same</w:t>
      </w:r>
      <w:r>
        <w:rPr>
          <w:spacing w:val="-1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in</w:t>
      </w:r>
      <w:r>
        <w:rPr>
          <w:spacing w:val="-61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good working condition well </w:t>
      </w:r>
      <w:r>
        <w:rPr>
          <w:spacing w:val="-5"/>
          <w:w w:val="110"/>
          <w:sz w:val="22"/>
          <w:vertAlign w:val="baseline"/>
        </w:rPr>
        <w:t>before the Transfer Date. In the event the Concessionaire fails to</w:t>
      </w:r>
      <w:r>
        <w:rPr>
          <w:spacing w:val="-63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comply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with this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provision,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the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Concessioning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5"/>
          <w:w w:val="110"/>
          <w:sz w:val="22"/>
          <w:vertAlign w:val="baseline"/>
        </w:rPr>
        <w:t>Authority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may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itself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cause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the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condition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4"/>
          <w:w w:val="110"/>
          <w:sz w:val="22"/>
          <w:vertAlign w:val="baseline"/>
        </w:rPr>
        <w:t>survey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and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inventory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of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the</w:t>
      </w:r>
      <w:r>
        <w:rPr>
          <w:spacing w:val="-6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Port’s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Assets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and</w:t>
      </w:r>
      <w:r>
        <w:rPr>
          <w:spacing w:val="-10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Project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Facilities</w:t>
      </w:r>
      <w:r>
        <w:rPr>
          <w:spacing w:val="-7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and</w:t>
      </w:r>
      <w:r>
        <w:rPr>
          <w:spacing w:val="-8"/>
          <w:w w:val="110"/>
          <w:sz w:val="22"/>
          <w:vertAlign w:val="baseline"/>
        </w:rPr>
        <w:t> </w:t>
      </w:r>
      <w:r>
        <w:rPr>
          <w:spacing w:val="-1"/>
          <w:w w:val="110"/>
          <w:sz w:val="22"/>
          <w:vertAlign w:val="baseline"/>
        </w:rPr>
        <w:t>Services</w:t>
      </w:r>
      <w:r>
        <w:rPr>
          <w:spacing w:val="-7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to</w:t>
      </w:r>
      <w:r>
        <w:rPr>
          <w:spacing w:val="-8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be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conducted</w:t>
      </w:r>
      <w:r>
        <w:rPr>
          <w:spacing w:val="-10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and</w:t>
      </w:r>
      <w:r>
        <w:rPr>
          <w:spacing w:val="-6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remove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any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defect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or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deficiency.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The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Concessioning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Authority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shall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be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promptly</w:t>
      </w:r>
      <w:r>
        <w:rPr>
          <w:spacing w:val="-16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reimbursed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by</w:t>
      </w:r>
      <w:r>
        <w:rPr>
          <w:spacing w:val="-6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the Concessionaire for the costs incurred in conducting such survey and preparation of</w:t>
      </w:r>
      <w:r>
        <w:rPr>
          <w:spacing w:val="1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inventory</w:t>
      </w:r>
      <w:r>
        <w:rPr>
          <w:spacing w:val="-16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as</w:t>
      </w:r>
      <w:r>
        <w:rPr>
          <w:spacing w:val="-16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also</w:t>
      </w:r>
      <w:r>
        <w:rPr>
          <w:spacing w:val="-17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in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putting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the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Project</w:t>
      </w:r>
      <w:r>
        <w:rPr>
          <w:spacing w:val="-12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Facilities</w:t>
      </w:r>
      <w:r>
        <w:rPr>
          <w:spacing w:val="-18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and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Services</w:t>
      </w:r>
      <w:r>
        <w:rPr>
          <w:spacing w:val="-18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in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a</w:t>
      </w:r>
      <w:r>
        <w:rPr>
          <w:spacing w:val="-17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good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working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condition.</w:t>
      </w:r>
    </w:p>
    <w:p>
      <w:pPr>
        <w:pStyle w:val="ListParagraph"/>
        <w:numPr>
          <w:ilvl w:val="0"/>
          <w:numId w:val="80"/>
        </w:numPr>
        <w:tabs>
          <w:tab w:pos="561" w:val="left" w:leader="none"/>
        </w:tabs>
        <w:spacing w:line="240" w:lineRule="auto" w:before="12" w:after="0"/>
        <w:ind w:left="560" w:right="0" w:hanging="361"/>
        <w:jc w:val="both"/>
        <w:rPr>
          <w:sz w:val="22"/>
        </w:rPr>
      </w:pPr>
      <w:r>
        <w:rPr>
          <w:w w:val="110"/>
          <w:sz w:val="22"/>
        </w:rPr>
        <w:t>Deleted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0"/>
          <w:numId w:val="78"/>
        </w:numPr>
        <w:tabs>
          <w:tab w:pos="637" w:val="left" w:leader="none"/>
        </w:tabs>
        <w:spacing w:line="240" w:lineRule="auto" w:before="1" w:after="0"/>
        <w:ind w:left="636" w:right="0" w:hanging="437"/>
        <w:jc w:val="left"/>
      </w:pPr>
      <w:r>
        <w:rPr>
          <w:w w:val="110"/>
        </w:rPr>
        <w:t>Compliance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Green</w:t>
      </w:r>
      <w:r>
        <w:rPr>
          <w:spacing w:val="-3"/>
          <w:w w:val="110"/>
        </w:rPr>
        <w:t> </w:t>
      </w:r>
      <w:r>
        <w:rPr>
          <w:w w:val="110"/>
        </w:rPr>
        <w:t>Ports</w:t>
      </w:r>
      <w:r>
        <w:rPr>
          <w:spacing w:val="-2"/>
          <w:w w:val="110"/>
        </w:rPr>
        <w:t> </w:t>
      </w:r>
      <w:r>
        <w:rPr>
          <w:w w:val="110"/>
        </w:rPr>
        <w:t>Policy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before="1"/>
        <w:ind w:left="200"/>
        <w:jc w:val="both"/>
      </w:pPr>
      <w:r>
        <w:rPr/>
        <w:t>The</w:t>
      </w:r>
      <w:r>
        <w:rPr>
          <w:spacing w:val="-1"/>
        </w:rPr>
        <w:t> </w:t>
      </w:r>
      <w:r>
        <w:rPr/>
        <w:t>Concessionaire</w:t>
      </w:r>
      <w:r>
        <w:rPr>
          <w:spacing w:val="2"/>
        </w:rPr>
        <w:t> </w:t>
      </w:r>
      <w:r>
        <w:rPr/>
        <w:t>shall comply</w:t>
      </w:r>
      <w:r>
        <w:rPr>
          <w:spacing w:val="-2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measures set</w:t>
      </w:r>
      <w:r>
        <w:rPr>
          <w:spacing w:val="1"/>
        </w:rPr>
        <w:t> </w:t>
      </w:r>
      <w:r>
        <w:rPr/>
        <w:t>out in Appendix</w:t>
      </w:r>
      <w:r>
        <w:rPr>
          <w:spacing w:val="-2"/>
        </w:rPr>
        <w:t> </w:t>
      </w:r>
      <w:r>
        <w:rPr/>
        <w:t>20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74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Concessioning</w:t>
      </w:r>
      <w:r>
        <w:rPr>
          <w:spacing w:val="-3"/>
          <w:w w:val="110"/>
        </w:rPr>
        <w:t> </w:t>
      </w:r>
      <w:r>
        <w:rPr>
          <w:w w:val="110"/>
        </w:rPr>
        <w:t>Authority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0"/>
          <w:numId w:val="81"/>
        </w:numPr>
        <w:tabs>
          <w:tab w:pos="671" w:val="left" w:leader="none"/>
        </w:tabs>
        <w:spacing w:line="240" w:lineRule="auto" w:before="1" w:after="0"/>
        <w:ind w:left="670" w:right="0" w:hanging="471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Assistance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in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Obtaining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Approvals,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Permits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and Licenses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7" w:lineRule="auto" w:before="1"/>
        <w:ind w:left="200" w:right="105"/>
        <w:jc w:val="both"/>
      </w:pPr>
      <w:r>
        <w:rPr>
          <w:spacing w:val="-1"/>
          <w:w w:val="110"/>
        </w:rPr>
        <w:t>The Concessioning Authority shall, </w:t>
      </w:r>
      <w:r>
        <w:rPr>
          <w:w w:val="110"/>
        </w:rPr>
        <w:t>at the written request of the Concessionaire, but without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guarantees </w:t>
      </w:r>
      <w:r>
        <w:rPr>
          <w:spacing w:val="-7"/>
          <w:w w:val="110"/>
        </w:rPr>
        <w:t>and/or without assuming any responsibility in that behalf, issue recommendatory letters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and make best efforts to assist the Concessionaire in obtaining </w:t>
      </w:r>
      <w:r>
        <w:rPr>
          <w:spacing w:val="-6"/>
          <w:w w:val="110"/>
        </w:rPr>
        <w:t>all the Applicable Permits including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renewals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thereof.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Provided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that,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nothing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contained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Article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relieve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of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62.040001pt;margin-top:13.223867pt;width:144.0pt;height:.6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28</w:t>
      </w:r>
      <w:r>
        <w:rPr>
          <w:sz w:val="16"/>
          <w:vertAlign w:val="baseline"/>
        </w:rPr>
        <w:t> This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period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could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vary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depending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Project/Concession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ensure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adequate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time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both 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survey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restoration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assets.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BodyText"/>
        <w:spacing w:line="364" w:lineRule="auto" w:before="81"/>
        <w:ind w:left="200" w:right="108"/>
        <w:jc w:val="both"/>
      </w:pPr>
      <w:r>
        <w:rPr>
          <w:spacing w:val="-6"/>
          <w:w w:val="110"/>
        </w:rPr>
        <w:t>its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obligations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under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Agreement</w:t>
      </w:r>
      <w:r>
        <w:rPr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obtain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Applicable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Permits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7"/>
          <w:w w:val="110"/>
        </w:rPr>
        <w:t>keep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them</w:t>
      </w:r>
      <w:r>
        <w:rPr>
          <w:spacing w:val="-6"/>
          <w:w w:val="110"/>
        </w:rPr>
        <w:t> in</w:t>
      </w:r>
      <w:r>
        <w:rPr>
          <w:w w:val="110"/>
        </w:rPr>
        <w:t> </w:t>
      </w:r>
      <w:r>
        <w:rPr>
          <w:spacing w:val="-8"/>
          <w:w w:val="110"/>
        </w:rPr>
        <w:t>force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62"/>
          <w:w w:val="110"/>
        </w:rPr>
        <w:t> </w:t>
      </w:r>
      <w:r>
        <w:rPr>
          <w:w w:val="110"/>
        </w:rPr>
        <w:t>effect</w:t>
      </w:r>
      <w:r>
        <w:rPr>
          <w:spacing w:val="-17"/>
          <w:w w:val="110"/>
        </w:rPr>
        <w:t> </w:t>
      </w:r>
      <w:r>
        <w:rPr>
          <w:w w:val="110"/>
        </w:rPr>
        <w:t>throughout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Concession</w:t>
      </w:r>
      <w:r>
        <w:rPr>
          <w:spacing w:val="-19"/>
          <w:w w:val="110"/>
        </w:rPr>
        <w:t> </w:t>
      </w:r>
      <w:r>
        <w:rPr>
          <w:w w:val="110"/>
        </w:rPr>
        <w:t>Period.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0"/>
          <w:numId w:val="81"/>
        </w:numPr>
        <w:tabs>
          <w:tab w:pos="611" w:val="left" w:leader="none"/>
        </w:tabs>
        <w:spacing w:line="240" w:lineRule="auto" w:before="1" w:after="0"/>
        <w:ind w:left="610" w:right="0" w:hanging="411"/>
        <w:jc w:val="left"/>
      </w:pPr>
      <w:r>
        <w:rPr>
          <w:w w:val="110"/>
        </w:rPr>
        <w:t>Taxes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Duties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8"/>
        <w:jc w:val="both"/>
      </w:pPr>
      <w:r>
        <w:rPr>
          <w:spacing w:val="-2"/>
          <w:w w:val="110"/>
        </w:rPr>
        <w:t>Any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levy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levies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including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increase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therein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taxes,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duties,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cess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hike,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account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of/in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respect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Port’s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Assets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payable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State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Government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statutory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met</w:t>
      </w:r>
      <w:r>
        <w:rPr>
          <w:spacing w:val="-62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paid</w:t>
      </w:r>
      <w:r>
        <w:rPr>
          <w:spacing w:val="-17"/>
          <w:w w:val="110"/>
        </w:rPr>
        <w:t> </w:t>
      </w:r>
      <w:r>
        <w:rPr>
          <w:w w:val="110"/>
        </w:rPr>
        <w:t>by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Concessioning</w:t>
      </w:r>
      <w:r>
        <w:rPr>
          <w:spacing w:val="-17"/>
          <w:w w:val="110"/>
        </w:rPr>
        <w:t> </w:t>
      </w:r>
      <w:r>
        <w:rPr>
          <w:w w:val="110"/>
        </w:rPr>
        <w:t>Authority.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0"/>
          <w:numId w:val="81"/>
        </w:numPr>
        <w:tabs>
          <w:tab w:pos="598" w:val="left" w:leader="none"/>
        </w:tabs>
        <w:spacing w:line="240" w:lineRule="auto" w:before="1" w:after="0"/>
        <w:ind w:left="597" w:right="0" w:hanging="398"/>
        <w:jc w:val="left"/>
      </w:pPr>
      <w:r>
        <w:rPr>
          <w:w w:val="110"/>
        </w:rPr>
        <w:t>Competing</w:t>
      </w:r>
      <w:r>
        <w:rPr>
          <w:spacing w:val="-2"/>
          <w:w w:val="110"/>
        </w:rPr>
        <w:t> </w:t>
      </w:r>
      <w:r>
        <w:rPr>
          <w:w w:val="110"/>
        </w:rPr>
        <w:t>Facilities</w:t>
      </w:r>
      <w:r>
        <w:rPr>
          <w:w w:val="110"/>
          <w:vertAlign w:val="superscript"/>
        </w:rPr>
        <w:t>29</w:t>
      </w:r>
    </w:p>
    <w:p>
      <w:pPr>
        <w:pStyle w:val="BodyText"/>
        <w:spacing w:line="364" w:lineRule="auto" w:before="262"/>
        <w:ind w:left="200" w:right="106"/>
        <w:jc w:val="both"/>
      </w:pPr>
      <w:r>
        <w:rPr>
          <w:spacing w:val="-3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operationalise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additional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facility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within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Port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Limits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handling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_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(specify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cargo)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_either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its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own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Person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until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earlier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(i)</w:t>
      </w:r>
      <w:r>
        <w:rPr>
          <w:spacing w:val="-14"/>
          <w:w w:val="110"/>
        </w:rPr>
        <w:t> </w:t>
      </w:r>
      <w:r>
        <w:rPr>
          <w:w w:val="110"/>
        </w:rPr>
        <w:t>5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(five)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years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from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9"/>
          <w:w w:val="110"/>
        </w:rPr>
        <w:t>Scheduled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Completion </w:t>
      </w:r>
      <w:r>
        <w:rPr>
          <w:spacing w:val="-8"/>
          <w:w w:val="110"/>
        </w:rPr>
        <w:t>Date;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or </w:t>
      </w:r>
      <w:r>
        <w:rPr>
          <w:spacing w:val="-7"/>
          <w:w w:val="110"/>
        </w:rPr>
        <w:t>(ii)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9"/>
          <w:w w:val="110"/>
        </w:rPr>
        <w:t>average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annual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volume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cargo</w:t>
      </w:r>
      <w:r>
        <w:rPr>
          <w:spacing w:val="-61"/>
          <w:w w:val="110"/>
        </w:rPr>
        <w:t> </w:t>
      </w:r>
      <w:r>
        <w:rPr>
          <w:spacing w:val="-8"/>
          <w:w w:val="110"/>
        </w:rPr>
        <w:t>handled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at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reaches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level</w:t>
      </w:r>
      <w:r>
        <w:rPr>
          <w:spacing w:val="-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70%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Capacity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"/>
          <w:w w:val="110"/>
        </w:rPr>
        <w:t> </w:t>
      </w:r>
      <w:r>
        <w:rPr>
          <w:w w:val="110"/>
        </w:rPr>
        <w:t>2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(two)</w:t>
      </w:r>
      <w:r>
        <w:rPr>
          <w:spacing w:val="-61"/>
          <w:w w:val="110"/>
        </w:rPr>
        <w:t> </w:t>
      </w:r>
      <w:r>
        <w:rPr>
          <w:spacing w:val="-4"/>
          <w:w w:val="110"/>
        </w:rPr>
        <w:t>consecutive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years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(“Exclusivity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Period”).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Provided,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restriction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apply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additional</w:t>
      </w:r>
      <w:r>
        <w:rPr>
          <w:spacing w:val="-62"/>
          <w:w w:val="110"/>
        </w:rPr>
        <w:t> </w:t>
      </w:r>
      <w:r>
        <w:rPr>
          <w:w w:val="110"/>
        </w:rPr>
        <w:t>facility</w:t>
      </w:r>
      <w:r>
        <w:rPr>
          <w:spacing w:val="-15"/>
          <w:w w:val="110"/>
        </w:rPr>
        <w:t> </w:t>
      </w:r>
      <w:r>
        <w:rPr>
          <w:w w:val="110"/>
        </w:rPr>
        <w:t>envisaged</w:t>
      </w:r>
      <w:r>
        <w:rPr>
          <w:spacing w:val="-16"/>
          <w:w w:val="110"/>
        </w:rPr>
        <w:t> </w:t>
      </w:r>
      <w:r>
        <w:rPr>
          <w:w w:val="110"/>
        </w:rPr>
        <w:t>at</w:t>
      </w:r>
      <w:r>
        <w:rPr>
          <w:spacing w:val="-16"/>
          <w:w w:val="110"/>
        </w:rPr>
        <w:t> </w:t>
      </w:r>
      <w:r>
        <w:rPr>
          <w:w w:val="110"/>
        </w:rPr>
        <w:t>[●]</w:t>
      </w:r>
      <w:r>
        <w:rPr>
          <w:w w:val="110"/>
          <w:vertAlign w:val="superscript"/>
        </w:rPr>
        <w:t>30</w:t>
      </w:r>
      <w:r>
        <w:rPr>
          <w:w w:val="110"/>
          <w:vertAlign w:val="baseline"/>
        </w:rPr>
        <w:t>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0"/>
          <w:numId w:val="81"/>
        </w:numPr>
        <w:tabs>
          <w:tab w:pos="611" w:val="left" w:leader="none"/>
        </w:tabs>
        <w:spacing w:line="240" w:lineRule="auto" w:before="0" w:after="0"/>
        <w:ind w:left="610" w:right="0" w:hanging="411"/>
        <w:jc w:val="left"/>
      </w:pPr>
      <w:r>
        <w:rPr>
          <w:w w:val="110"/>
        </w:rPr>
        <w:t>General</w:t>
      </w:r>
      <w:r>
        <w:rPr>
          <w:spacing w:val="-5"/>
          <w:w w:val="110"/>
        </w:rPr>
        <w:t> </w:t>
      </w:r>
      <w:r>
        <w:rPr>
          <w:w w:val="110"/>
        </w:rPr>
        <w:t>Rights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Inspection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Verification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5"/>
        <w:jc w:val="both"/>
      </w:pP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Concessioning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may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during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pendency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itself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Independent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Engineer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verify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performance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obligations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set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out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1"/>
          <w:numId w:val="74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Concessioning</w:t>
      </w:r>
      <w:r>
        <w:rPr>
          <w:spacing w:val="-3"/>
          <w:w w:val="110"/>
        </w:rPr>
        <w:t> </w:t>
      </w:r>
      <w:r>
        <w:rPr>
          <w:w w:val="110"/>
        </w:rPr>
        <w:t>Authority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0"/>
          <w:numId w:val="82"/>
        </w:numPr>
        <w:tabs>
          <w:tab w:pos="598" w:val="left" w:leader="none"/>
        </w:tabs>
        <w:spacing w:line="240" w:lineRule="auto" w:before="0" w:after="0"/>
        <w:ind w:left="597" w:right="0" w:hanging="398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Monitoring</w:t>
      </w:r>
      <w:r>
        <w:rPr>
          <w:rFonts w:ascii="Arial"/>
          <w:b/>
          <w:spacing w:val="-7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Arrangement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4" w:lineRule="auto"/>
        <w:ind w:left="200" w:right="108"/>
        <w:jc w:val="both"/>
      </w:pPr>
      <w:r>
        <w:rPr>
          <w:spacing w:val="-1"/>
          <w:w w:val="110"/>
        </w:rPr>
        <w:t>The parties shall furnish to each other periodical status reports relating </w:t>
      </w:r>
      <w:r>
        <w:rPr>
          <w:w w:val="110"/>
        </w:rPr>
        <w:t>to key milestones and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obligations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Appendix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17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“Monitoring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Arrangement”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0"/>
          <w:numId w:val="82"/>
        </w:numPr>
        <w:tabs>
          <w:tab w:pos="611" w:val="left" w:leader="none"/>
        </w:tabs>
        <w:spacing w:line="240" w:lineRule="auto" w:before="0" w:after="0"/>
        <w:ind w:left="610" w:right="0" w:hanging="411"/>
        <w:jc w:val="left"/>
      </w:pPr>
      <w:r>
        <w:rPr>
          <w:w w:val="110"/>
        </w:rPr>
        <w:t>Compliance</w:t>
      </w:r>
      <w:r>
        <w:rPr>
          <w:spacing w:val="-3"/>
          <w:w w:val="110"/>
        </w:rPr>
        <w:t> </w:t>
      </w:r>
      <w:r>
        <w:rPr>
          <w:w w:val="110"/>
        </w:rPr>
        <w:t>with</w:t>
      </w:r>
      <w:r>
        <w:rPr>
          <w:spacing w:val="-2"/>
          <w:w w:val="110"/>
        </w:rPr>
        <w:t> </w:t>
      </w:r>
      <w:r>
        <w:rPr>
          <w:w w:val="110"/>
        </w:rPr>
        <w:t>Laws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Regulations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4" w:lineRule="auto"/>
        <w:ind w:left="200" w:right="108"/>
        <w:jc w:val="both"/>
      </w:pPr>
      <w:r>
        <w:rPr>
          <w:spacing w:val="-6"/>
          <w:w w:val="110"/>
        </w:rPr>
        <w:t>The Parties shall perform their respective obligations under this Agreement in accordance </w:t>
      </w:r>
      <w:r>
        <w:rPr>
          <w:spacing w:val="-5"/>
          <w:w w:val="110"/>
        </w:rPr>
        <w:t>with the</w:t>
      </w:r>
      <w:r>
        <w:rPr>
          <w:spacing w:val="-63"/>
          <w:w w:val="110"/>
        </w:rPr>
        <w:t> </w:t>
      </w:r>
      <w:r>
        <w:rPr>
          <w:w w:val="110"/>
        </w:rPr>
        <w:t>Applicable</w:t>
      </w:r>
      <w:r>
        <w:rPr>
          <w:spacing w:val="-19"/>
          <w:w w:val="110"/>
        </w:rPr>
        <w:t> </w:t>
      </w:r>
      <w:r>
        <w:rPr>
          <w:w w:val="110"/>
        </w:rPr>
        <w:t>Laws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Applicable</w:t>
      </w:r>
      <w:r>
        <w:rPr>
          <w:spacing w:val="-19"/>
          <w:w w:val="110"/>
        </w:rPr>
        <w:t> </w:t>
      </w:r>
      <w:r>
        <w:rPr>
          <w:w w:val="110"/>
        </w:rPr>
        <w:t>Permits.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62.040001pt;margin-top:13.581895pt;width:144.0pt;height:.6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29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provision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may be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retained 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project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specific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basis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i.e.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only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for projects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which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in the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reasonable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judgement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the Concessioning</w:t>
      </w:r>
      <w:r>
        <w:rPr>
          <w:spacing w:val="-40"/>
          <w:sz w:val="16"/>
          <w:vertAlign w:val="baseline"/>
        </w:rPr>
        <w:t> </w:t>
      </w:r>
      <w:r>
        <w:rPr>
          <w:sz w:val="16"/>
          <w:vertAlign w:val="baseline"/>
        </w:rPr>
        <w:t>Authority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would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viable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without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such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exclusivity.</w:t>
      </w:r>
    </w:p>
    <w:p>
      <w:pPr>
        <w:spacing w:line="179" w:lineRule="exact" w:before="0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30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Details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additional facility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planned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within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Port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Limits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and disclosed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in the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RFP.</w:t>
      </w:r>
    </w:p>
    <w:p>
      <w:pPr>
        <w:spacing w:after="0" w:line="179" w:lineRule="exact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Heading1"/>
        <w:numPr>
          <w:ilvl w:val="0"/>
          <w:numId w:val="82"/>
        </w:numPr>
        <w:tabs>
          <w:tab w:pos="598" w:val="left" w:leader="none"/>
        </w:tabs>
        <w:spacing w:line="240" w:lineRule="auto" w:before="78" w:after="0"/>
        <w:ind w:left="597" w:right="0" w:hanging="398"/>
        <w:jc w:val="left"/>
      </w:pPr>
      <w:r>
        <w:rPr>
          <w:w w:val="110"/>
        </w:rPr>
        <w:t>Rights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Documents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4"/>
        <w:numPr>
          <w:ilvl w:val="0"/>
          <w:numId w:val="83"/>
        </w:numPr>
        <w:tabs>
          <w:tab w:pos="739" w:val="left" w:leader="none"/>
          <w:tab w:pos="741" w:val="left" w:leader="none"/>
        </w:tabs>
        <w:spacing w:line="240" w:lineRule="auto" w:before="0" w:after="0"/>
        <w:ind w:left="740" w:right="0" w:hanging="541"/>
        <w:jc w:val="left"/>
      </w:pPr>
      <w:r>
        <w:rPr>
          <w:spacing w:val="-2"/>
          <w:w w:val="105"/>
        </w:rPr>
        <w:t>Concessioning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Authority’s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Documents</w:t>
      </w:r>
    </w:p>
    <w:p>
      <w:pPr>
        <w:pStyle w:val="BodyText"/>
        <w:spacing w:line="364" w:lineRule="auto" w:before="134"/>
        <w:ind w:left="200" w:right="105"/>
        <w:jc w:val="both"/>
      </w:pPr>
      <w:r>
        <w:rPr>
          <w:spacing w:val="-1"/>
          <w:w w:val="110"/>
        </w:rPr>
        <w:t>Documents and computer programs or copies thereof, </w:t>
      </w:r>
      <w:r>
        <w:rPr>
          <w:w w:val="110"/>
        </w:rPr>
        <w:t>if any, provided by the Concessioning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Concessionaire,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always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remain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property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Authority.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documents,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computer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programs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and/or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copies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used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purposes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than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Project.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documents,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computer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programs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and/or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copies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thereof</w:t>
      </w:r>
      <w:r>
        <w:rPr>
          <w:spacing w:val="-61"/>
          <w:w w:val="110"/>
        </w:rPr>
        <w:t> </w:t>
      </w:r>
      <w:r>
        <w:rPr>
          <w:w w:val="110"/>
        </w:rPr>
        <w:t>shall, unless otherwise agreed upon by the Concessioning Authority, be returned by the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Transfer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Date.</w:t>
      </w:r>
    </w:p>
    <w:p>
      <w:pPr>
        <w:pStyle w:val="Heading4"/>
        <w:numPr>
          <w:ilvl w:val="0"/>
          <w:numId w:val="83"/>
        </w:numPr>
        <w:tabs>
          <w:tab w:pos="739" w:val="left" w:leader="none"/>
          <w:tab w:pos="741" w:val="left" w:leader="none"/>
        </w:tabs>
        <w:spacing w:line="251" w:lineRule="exact" w:before="0" w:after="0"/>
        <w:ind w:left="740" w:right="0" w:hanging="541"/>
        <w:jc w:val="left"/>
      </w:pPr>
      <w:r>
        <w:rPr>
          <w:spacing w:val="-2"/>
          <w:w w:val="105"/>
        </w:rPr>
        <w:t>Concessionaire’s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Documents</w:t>
      </w:r>
    </w:p>
    <w:p>
      <w:pPr>
        <w:pStyle w:val="BodyText"/>
        <w:spacing w:line="367" w:lineRule="auto" w:before="133"/>
        <w:ind w:left="200" w:right="105"/>
        <w:jc w:val="both"/>
      </w:pPr>
      <w:r>
        <w:rPr>
          <w:spacing w:val="-7"/>
          <w:w w:val="110"/>
        </w:rPr>
        <w:t>Documents and computer programs provided by the Concessionaire, or which </w:t>
      </w:r>
      <w:r>
        <w:rPr>
          <w:spacing w:val="-6"/>
          <w:w w:val="110"/>
        </w:rPr>
        <w:t>are developed (and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owned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Concessionaire)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operation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and/or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maintenance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/the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Services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handed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over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free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cost</w:t>
      </w:r>
      <w:r>
        <w:rPr>
          <w:spacing w:val="-19"/>
          <w:w w:val="110"/>
        </w:rPr>
        <w:t> </w:t>
      </w:r>
      <w:r>
        <w:rPr>
          <w:w w:val="110"/>
        </w:rPr>
        <w:t>on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Transfer</w:t>
      </w:r>
      <w:r>
        <w:rPr>
          <w:spacing w:val="-17"/>
          <w:w w:val="110"/>
        </w:rPr>
        <w:t> </w:t>
      </w:r>
      <w:r>
        <w:rPr>
          <w:w w:val="110"/>
        </w:rPr>
        <w:t>Date.</w:t>
      </w:r>
    </w:p>
    <w:p>
      <w:pPr>
        <w:pStyle w:val="Heading4"/>
        <w:numPr>
          <w:ilvl w:val="0"/>
          <w:numId w:val="83"/>
        </w:numPr>
        <w:tabs>
          <w:tab w:pos="739" w:val="left" w:leader="none"/>
          <w:tab w:pos="741" w:val="left" w:leader="none"/>
        </w:tabs>
        <w:spacing w:line="242" w:lineRule="exact" w:before="0" w:after="0"/>
        <w:ind w:left="740" w:right="0" w:hanging="541"/>
        <w:jc w:val="left"/>
      </w:pPr>
      <w:r>
        <w:rPr>
          <w:w w:val="110"/>
        </w:rPr>
        <w:t>Confidentiality</w:t>
      </w:r>
    </w:p>
    <w:p>
      <w:pPr>
        <w:pStyle w:val="BodyText"/>
        <w:spacing w:line="364" w:lineRule="auto" w:before="132"/>
        <w:ind w:left="200" w:right="118"/>
        <w:jc w:val="both"/>
      </w:pPr>
      <w:r>
        <w:rPr/>
        <w:t>All confidential information and documents (whether financial, technical or otherwise) provided by</w:t>
      </w:r>
      <w:r>
        <w:rPr>
          <w:spacing w:val="1"/>
        </w:rPr>
        <w:t> </w:t>
      </w:r>
      <w:r>
        <w:rPr/>
        <w:t>either Party to the other shall not, unless compelled by law or the process of a Government Authority,</w:t>
      </w:r>
      <w:r>
        <w:rPr>
          <w:spacing w:val="1"/>
        </w:rPr>
        <w:t> </w:t>
      </w:r>
      <w:r>
        <w:rPr/>
        <w:t>be disclosed to any Person without the consent of</w:t>
      </w:r>
      <w:r>
        <w:rPr>
          <w:spacing w:val="58"/>
        </w:rPr>
        <w:t> </w:t>
      </w:r>
      <w:r>
        <w:rPr/>
        <w:t>the other Party with the exception of</w:t>
      </w:r>
      <w:r>
        <w:rPr>
          <w:spacing w:val="58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such information to legal advisors/auditors of the concerned party on a need-to-know basis. This</w:t>
      </w:r>
      <w:r>
        <w:rPr>
          <w:spacing w:val="1"/>
        </w:rPr>
        <w:t> </w:t>
      </w:r>
      <w:r>
        <w:rPr/>
        <w:t>covenant</w:t>
      </w:r>
      <w:r>
        <w:rPr>
          <w:spacing w:val="4"/>
        </w:rPr>
        <w:t> </w:t>
      </w:r>
      <w:r>
        <w:rPr/>
        <w:t>shall</w:t>
      </w:r>
      <w:r>
        <w:rPr>
          <w:spacing w:val="2"/>
        </w:rPr>
        <w:t> </w:t>
      </w:r>
      <w:r>
        <w:rPr/>
        <w:t>survive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Concession</w:t>
      </w:r>
      <w:r>
        <w:rPr>
          <w:spacing w:val="2"/>
        </w:rPr>
        <w:t> </w:t>
      </w:r>
      <w:r>
        <w:rPr/>
        <w:t>Period.</w:t>
      </w:r>
    </w:p>
    <w:p>
      <w:pPr>
        <w:pStyle w:val="Heading4"/>
        <w:numPr>
          <w:ilvl w:val="0"/>
          <w:numId w:val="83"/>
        </w:numPr>
        <w:tabs>
          <w:tab w:pos="741" w:val="left" w:leader="none"/>
        </w:tabs>
        <w:spacing w:line="251" w:lineRule="exact" w:before="0" w:after="0"/>
        <w:ind w:left="740" w:right="0" w:hanging="541"/>
        <w:jc w:val="left"/>
      </w:pPr>
      <w:r>
        <w:rPr>
          <w:spacing w:val="-2"/>
          <w:w w:val="105"/>
        </w:rPr>
        <w:t>Obligation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Cooperate</w:t>
      </w:r>
    </w:p>
    <w:p>
      <w:pPr>
        <w:pStyle w:val="BodyText"/>
        <w:spacing w:line="364" w:lineRule="auto" w:before="134"/>
        <w:ind w:left="200" w:right="107"/>
        <w:jc w:val="both"/>
      </w:pPr>
      <w:r>
        <w:rPr>
          <w:spacing w:val="-1"/>
          <w:w w:val="110"/>
        </w:rPr>
        <w:t>The Parties shall mutually </w:t>
      </w:r>
      <w:r>
        <w:rPr>
          <w:w w:val="110"/>
        </w:rPr>
        <w:t>cooperate with each other in order to achieve the objectives of this</w:t>
      </w:r>
      <w:r>
        <w:rPr>
          <w:spacing w:val="-62"/>
          <w:w w:val="110"/>
        </w:rPr>
        <w:t> </w:t>
      </w:r>
      <w:r>
        <w:rPr>
          <w:w w:val="110"/>
        </w:rPr>
        <w:t>Agreement.</w:t>
      </w:r>
    </w:p>
    <w:p>
      <w:pPr>
        <w:pStyle w:val="Heading4"/>
        <w:numPr>
          <w:ilvl w:val="0"/>
          <w:numId w:val="83"/>
        </w:numPr>
        <w:tabs>
          <w:tab w:pos="739" w:val="left" w:leader="none"/>
          <w:tab w:pos="741" w:val="left" w:leader="none"/>
        </w:tabs>
        <w:spacing w:line="248" w:lineRule="exact" w:before="0" w:after="0"/>
        <w:ind w:left="740" w:right="0" w:hanging="541"/>
        <w:jc w:val="left"/>
      </w:pPr>
      <w:r>
        <w:rPr>
          <w:spacing w:val="-2"/>
          <w:w w:val="105"/>
        </w:rPr>
        <w:t>Substitution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Agreement</w:t>
      </w:r>
    </w:p>
    <w:p>
      <w:pPr>
        <w:pStyle w:val="BodyText"/>
        <w:spacing w:line="364" w:lineRule="auto" w:before="132"/>
        <w:ind w:left="200" w:right="106"/>
        <w:jc w:val="both"/>
      </w:pPr>
      <w:r>
        <w:rPr>
          <w:spacing w:val="-4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Substitution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envisaged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Appendix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3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hereunder,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will/may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executed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within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30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(thirty)</w:t>
      </w:r>
      <w:r>
        <w:rPr>
          <w:w w:val="110"/>
        </w:rPr>
        <w:t> </w:t>
      </w:r>
      <w:r>
        <w:rPr>
          <w:spacing w:val="-8"/>
          <w:w w:val="110"/>
        </w:rPr>
        <w:t>Days’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notice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Concessionaire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Concessioning</w:t>
      </w:r>
      <w:r>
        <w:rPr>
          <w:w w:val="110"/>
        </w:rPr>
        <w:t> </w:t>
      </w:r>
      <w:r>
        <w:rPr>
          <w:spacing w:val="-9"/>
          <w:w w:val="110"/>
        </w:rPr>
        <w:t>Authority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Senior</w:t>
      </w:r>
      <w:r>
        <w:rPr>
          <w:w w:val="110"/>
        </w:rPr>
        <w:t> </w:t>
      </w:r>
      <w:r>
        <w:rPr>
          <w:spacing w:val="-9"/>
          <w:w w:val="110"/>
        </w:rPr>
        <w:t>Lenders’</w:t>
      </w:r>
      <w:r>
        <w:rPr>
          <w:spacing w:val="-62"/>
          <w:w w:val="110"/>
        </w:rPr>
        <w:t> </w:t>
      </w:r>
      <w:r>
        <w:rPr>
          <w:w w:val="110"/>
        </w:rPr>
        <w:t>readiness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execute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same.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line="360" w:lineRule="auto" w:before="78"/>
        <w:ind w:left="200" w:right="4301" w:firstLine="4183"/>
      </w:pPr>
      <w:r>
        <w:rPr>
          <w:w w:val="110"/>
        </w:rPr>
        <w:t>ARTICLE</w:t>
      </w:r>
      <w:r>
        <w:rPr>
          <w:spacing w:val="-15"/>
          <w:w w:val="110"/>
        </w:rPr>
        <w:t> </w:t>
      </w:r>
      <w:r>
        <w:rPr>
          <w:w w:val="110"/>
        </w:rPr>
        <w:t>13</w:t>
      </w:r>
      <w:r>
        <w:rPr>
          <w:spacing w:val="-70"/>
          <w:w w:val="110"/>
        </w:rPr>
        <w:t> </w:t>
      </w:r>
      <w:r>
        <w:rPr>
          <w:w w:val="110"/>
        </w:rPr>
        <w:t>CHANGE</w:t>
      </w:r>
      <w:r>
        <w:rPr>
          <w:spacing w:val="-1"/>
          <w:w w:val="110"/>
        </w:rPr>
        <w:t> </w:t>
      </w:r>
      <w:r>
        <w:rPr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LAW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CHANGE IN</w:t>
      </w:r>
      <w:r>
        <w:rPr>
          <w:spacing w:val="-1"/>
          <w:w w:val="110"/>
        </w:rPr>
        <w:t> </w:t>
      </w:r>
      <w:r>
        <w:rPr>
          <w:w w:val="110"/>
        </w:rPr>
        <w:t>CARGO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ListParagraph"/>
        <w:numPr>
          <w:ilvl w:val="1"/>
          <w:numId w:val="84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Change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in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Law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ListParagraph"/>
        <w:numPr>
          <w:ilvl w:val="2"/>
          <w:numId w:val="84"/>
        </w:numPr>
        <w:tabs>
          <w:tab w:pos="886" w:val="left" w:leader="none"/>
        </w:tabs>
        <w:spacing w:line="367" w:lineRule="auto" w:before="0" w:after="0"/>
        <w:ind w:left="200" w:right="122" w:firstLine="0"/>
        <w:jc w:val="both"/>
        <w:rPr>
          <w:sz w:val="22"/>
        </w:rPr>
      </w:pPr>
      <w:r>
        <w:rPr>
          <w:sz w:val="22"/>
        </w:rPr>
        <w:t>“</w:t>
      </w:r>
      <w:r>
        <w:rPr>
          <w:rFonts w:ascii="Arial" w:hAnsi="Arial"/>
          <w:b/>
          <w:sz w:val="22"/>
        </w:rPr>
        <w:t>Change in Law</w:t>
      </w:r>
      <w:r>
        <w:rPr>
          <w:sz w:val="22"/>
        </w:rPr>
        <w:t>” means the occurrence of any of the following after the Bid Date and having</w:t>
      </w:r>
      <w:r>
        <w:rPr>
          <w:spacing w:val="1"/>
          <w:sz w:val="22"/>
        </w:rPr>
        <w:t> </w:t>
      </w:r>
      <w:r>
        <w:rPr>
          <w:sz w:val="22"/>
        </w:rPr>
        <w:t>Adverse</w:t>
      </w:r>
      <w:r>
        <w:rPr>
          <w:spacing w:val="3"/>
          <w:sz w:val="22"/>
        </w:rPr>
        <w:t> </w:t>
      </w:r>
      <w:r>
        <w:rPr>
          <w:sz w:val="22"/>
        </w:rPr>
        <w:t>Impact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per the</w:t>
      </w:r>
      <w:r>
        <w:rPr>
          <w:spacing w:val="2"/>
          <w:sz w:val="22"/>
        </w:rPr>
        <w:t> </w:t>
      </w:r>
      <w:r>
        <w:rPr>
          <w:sz w:val="22"/>
        </w:rPr>
        <w:t>provisions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2"/>
          <w:sz w:val="22"/>
        </w:rPr>
        <w:t> </w:t>
      </w:r>
      <w:r>
        <w:rPr>
          <w:sz w:val="22"/>
        </w:rPr>
        <w:t>13.1.2</w:t>
      </w:r>
      <w:r>
        <w:rPr>
          <w:spacing w:val="1"/>
          <w:sz w:val="22"/>
        </w:rPr>
        <w:t> </w:t>
      </w:r>
      <w:r>
        <w:rPr>
          <w:sz w:val="22"/>
        </w:rPr>
        <w:t>(i):</w:t>
      </w:r>
    </w:p>
    <w:p>
      <w:pPr>
        <w:pStyle w:val="ListParagraph"/>
        <w:numPr>
          <w:ilvl w:val="0"/>
          <w:numId w:val="85"/>
        </w:numPr>
        <w:tabs>
          <w:tab w:pos="652" w:val="left" w:leader="none"/>
        </w:tabs>
        <w:spacing w:line="240" w:lineRule="auto" w:before="119" w:after="0"/>
        <w:ind w:left="651" w:right="0" w:hanging="452"/>
        <w:jc w:val="both"/>
        <w:rPr>
          <w:sz w:val="22"/>
        </w:rPr>
      </w:pPr>
      <w:r>
        <w:rPr>
          <w:sz w:val="22"/>
        </w:rPr>
        <w:t>the enactment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Indian</w:t>
      </w:r>
      <w:r>
        <w:rPr>
          <w:spacing w:val="1"/>
          <w:sz w:val="22"/>
        </w:rPr>
        <w:t> </w:t>
      </w:r>
      <w:r>
        <w:rPr>
          <w:sz w:val="22"/>
        </w:rPr>
        <w:t>law;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5"/>
        </w:numPr>
        <w:tabs>
          <w:tab w:pos="652" w:val="left" w:leader="none"/>
        </w:tabs>
        <w:spacing w:line="364" w:lineRule="auto" w:before="0" w:after="0"/>
        <w:ind w:left="651" w:right="122" w:hanging="452"/>
        <w:jc w:val="both"/>
        <w:rPr>
          <w:sz w:val="22"/>
        </w:rPr>
      </w:pPr>
      <w:r>
        <w:rPr>
          <w:sz w:val="22"/>
        </w:rPr>
        <w:t>the repeal, modification or re-enactment of any existing Indian law or any international treaty to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India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signatory;</w:t>
      </w:r>
    </w:p>
    <w:p>
      <w:pPr>
        <w:pStyle w:val="ListParagraph"/>
        <w:numPr>
          <w:ilvl w:val="0"/>
          <w:numId w:val="85"/>
        </w:numPr>
        <w:tabs>
          <w:tab w:pos="653" w:val="left" w:leader="none"/>
        </w:tabs>
        <w:spacing w:line="240" w:lineRule="auto" w:before="122" w:after="0"/>
        <w:ind w:left="652" w:right="0" w:hanging="453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commencement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Indian</w:t>
      </w:r>
      <w:r>
        <w:rPr>
          <w:spacing w:val="1"/>
          <w:sz w:val="22"/>
        </w:rPr>
        <w:t> </w:t>
      </w:r>
      <w:r>
        <w:rPr>
          <w:sz w:val="22"/>
        </w:rPr>
        <w:t>law which</w:t>
      </w:r>
      <w:r>
        <w:rPr>
          <w:spacing w:val="-2"/>
          <w:sz w:val="22"/>
        </w:rPr>
        <w:t> </w:t>
      </w:r>
      <w:r>
        <w:rPr>
          <w:sz w:val="22"/>
        </w:rPr>
        <w:t>has</w:t>
      </w:r>
      <w:r>
        <w:rPr>
          <w:spacing w:val="3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entered</w:t>
      </w:r>
      <w:r>
        <w:rPr>
          <w:spacing w:val="-1"/>
          <w:sz w:val="22"/>
        </w:rPr>
        <w:t> </w:t>
      </w:r>
      <w:r>
        <w:rPr>
          <w:sz w:val="22"/>
        </w:rPr>
        <w:t>into</w:t>
      </w:r>
      <w:r>
        <w:rPr>
          <w:spacing w:val="-2"/>
          <w:sz w:val="22"/>
        </w:rPr>
        <w:t> </w:t>
      </w:r>
      <w:r>
        <w:rPr>
          <w:sz w:val="22"/>
        </w:rPr>
        <w:t>effect until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Bid</w:t>
      </w:r>
      <w:r>
        <w:rPr>
          <w:spacing w:val="-1"/>
          <w:sz w:val="22"/>
        </w:rPr>
        <w:t> </w:t>
      </w:r>
      <w:r>
        <w:rPr>
          <w:sz w:val="22"/>
        </w:rPr>
        <w:t>Date;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85"/>
        </w:numPr>
        <w:tabs>
          <w:tab w:pos="652" w:val="left" w:leader="none"/>
        </w:tabs>
        <w:spacing w:line="364" w:lineRule="auto" w:before="0" w:after="0"/>
        <w:ind w:left="651" w:right="121" w:hanging="452"/>
        <w:jc w:val="both"/>
        <w:rPr>
          <w:sz w:val="22"/>
        </w:rPr>
      </w:pPr>
      <w:r>
        <w:rPr>
          <w:sz w:val="22"/>
        </w:rPr>
        <w:t>a change in the interpretation or application of any Indian law by a judgement of a court of record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become</w:t>
      </w:r>
      <w:r>
        <w:rPr>
          <w:spacing w:val="1"/>
          <w:sz w:val="22"/>
        </w:rPr>
        <w:t> </w:t>
      </w:r>
      <w:r>
        <w:rPr>
          <w:sz w:val="22"/>
        </w:rPr>
        <w:t>final,</w:t>
      </w:r>
      <w:r>
        <w:rPr>
          <w:spacing w:val="1"/>
          <w:sz w:val="22"/>
        </w:rPr>
        <w:t> </w:t>
      </w:r>
      <w:r>
        <w:rPr>
          <w:sz w:val="22"/>
        </w:rPr>
        <w:t>conclusive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binding,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compared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interpretation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application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court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record</w:t>
      </w:r>
      <w:r>
        <w:rPr>
          <w:spacing w:val="-1"/>
          <w:sz w:val="22"/>
        </w:rPr>
        <w:t> </w:t>
      </w:r>
      <w:r>
        <w:rPr>
          <w:sz w:val="22"/>
        </w:rPr>
        <w:t>prior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 Date;</w:t>
      </w:r>
      <w:r>
        <w:rPr>
          <w:spacing w:val="3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85"/>
        </w:numPr>
        <w:tabs>
          <w:tab w:pos="652" w:val="left" w:leader="none"/>
        </w:tabs>
        <w:spacing w:line="240" w:lineRule="auto" w:before="122" w:after="0"/>
        <w:ind w:left="651" w:right="0" w:hanging="452"/>
        <w:jc w:val="both"/>
        <w:rPr>
          <w:sz w:val="22"/>
        </w:rPr>
      </w:pP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change</w:t>
      </w:r>
      <w:r>
        <w:rPr>
          <w:spacing w:val="1"/>
          <w:sz w:val="22"/>
        </w:rPr>
        <w:t> </w:t>
      </w:r>
      <w:r>
        <w:rPr>
          <w:sz w:val="22"/>
        </w:rPr>
        <w:t>in the rates of</w:t>
      </w:r>
      <w:r>
        <w:rPr>
          <w:spacing w:val="6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Taxes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direct effect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4"/>
        <w:rPr>
          <w:sz w:val="32"/>
        </w:rPr>
      </w:pPr>
    </w:p>
    <w:p>
      <w:pPr>
        <w:pStyle w:val="Heading4"/>
        <w:numPr>
          <w:ilvl w:val="2"/>
          <w:numId w:val="84"/>
        </w:numPr>
        <w:tabs>
          <w:tab w:pos="938" w:val="left" w:leader="none"/>
        </w:tabs>
        <w:spacing w:line="240" w:lineRule="auto" w:before="1" w:after="0"/>
        <w:ind w:left="937" w:right="0" w:hanging="738"/>
        <w:jc w:val="both"/>
      </w:pPr>
      <w:r>
        <w:rPr/>
        <w:t>The</w:t>
      </w:r>
      <w:r>
        <w:rPr>
          <w:spacing w:val="-3"/>
        </w:rPr>
        <w:t> </w:t>
      </w:r>
      <w:r>
        <w:rPr/>
        <w:t>Remedy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86"/>
        </w:numPr>
        <w:tabs>
          <w:tab w:pos="561" w:val="left" w:leader="none"/>
        </w:tabs>
        <w:spacing w:line="364" w:lineRule="auto" w:before="0" w:after="0"/>
        <w:ind w:left="560" w:right="117" w:hanging="360"/>
        <w:jc w:val="both"/>
        <w:rPr>
          <w:sz w:val="22"/>
        </w:rPr>
      </w:pPr>
      <w:r>
        <w:rPr>
          <w:sz w:val="22"/>
        </w:rPr>
        <w:t>If as a result of Change in Law, the Concessionaire suffers decrease in cargo traffic and reduction</w:t>
      </w:r>
      <w:r>
        <w:rPr>
          <w:spacing w:val="-56"/>
          <w:sz w:val="22"/>
        </w:rPr>
        <w:t> </w:t>
      </w:r>
      <w:r>
        <w:rPr>
          <w:sz w:val="22"/>
        </w:rPr>
        <w:t>in revenue or an increase in costs or reduction in EBITDA or other financial burden, the aggregate</w:t>
      </w:r>
      <w:r>
        <w:rPr>
          <w:spacing w:val="-56"/>
          <w:sz w:val="22"/>
        </w:rPr>
        <w:t> </w:t>
      </w:r>
      <w:r>
        <w:rPr>
          <w:sz w:val="22"/>
        </w:rPr>
        <w:t>financial effect of which results in either (a) reduction by more than 25% of EBITDA in the affected</w:t>
      </w:r>
      <w:r>
        <w:rPr>
          <w:spacing w:val="-56"/>
          <w:sz w:val="22"/>
        </w:rPr>
        <w:t> </w:t>
      </w:r>
      <w:r>
        <w:rPr>
          <w:sz w:val="22"/>
        </w:rPr>
        <w:t>financial year as compared to the average EBITDA of the previous three financial years or from</w:t>
      </w:r>
      <w:r>
        <w:rPr>
          <w:spacing w:val="1"/>
          <w:sz w:val="22"/>
        </w:rPr>
        <w:t> </w:t>
      </w:r>
      <w:r>
        <w:rPr>
          <w:sz w:val="22"/>
        </w:rPr>
        <w:t>COD till occurrence of Change in Law in case the Project is operational for less than three years</w:t>
      </w:r>
      <w:r>
        <w:rPr>
          <w:spacing w:val="1"/>
          <w:sz w:val="22"/>
        </w:rPr>
        <w:t> </w:t>
      </w:r>
      <w:r>
        <w:rPr>
          <w:sz w:val="22"/>
        </w:rPr>
        <w:t>from COD and this is enduring in nature due to the effect of Change in Law or (b) an increase in</w:t>
      </w:r>
      <w:r>
        <w:rPr>
          <w:spacing w:val="1"/>
          <w:sz w:val="22"/>
        </w:rPr>
        <w:t> </w:t>
      </w:r>
      <w:r>
        <w:rPr>
          <w:sz w:val="22"/>
        </w:rPr>
        <w:t>the capital expenditure by more than 20% of the estimations before the occurrence of such</w:t>
      </w:r>
      <w:r>
        <w:rPr>
          <w:spacing w:val="1"/>
          <w:sz w:val="22"/>
        </w:rPr>
        <w:t> </w:t>
      </w:r>
      <w:r>
        <w:rPr>
          <w:sz w:val="22"/>
        </w:rPr>
        <w:t>Change in Law provided that such an increase in capital expenditure has been certified by the</w:t>
      </w:r>
      <w:r>
        <w:rPr>
          <w:spacing w:val="1"/>
          <w:sz w:val="22"/>
        </w:rPr>
        <w:t> </w:t>
      </w:r>
      <w:r>
        <w:rPr>
          <w:sz w:val="22"/>
        </w:rPr>
        <w:t>Senior Lender and the Independent Engineer, or (c) </w:t>
      </w:r>
      <w:r>
        <w:rPr>
          <w:sz w:val="23"/>
        </w:rPr>
        <w:t>during construction period, the purpose for</w:t>
      </w:r>
      <w:r>
        <w:rPr>
          <w:spacing w:val="1"/>
          <w:sz w:val="23"/>
        </w:rPr>
        <w:t> </w:t>
      </w:r>
      <w:r>
        <w:rPr>
          <w:sz w:val="23"/>
        </w:rPr>
        <w:t>which the Project</w:t>
      </w:r>
      <w:r>
        <w:rPr>
          <w:spacing w:val="1"/>
          <w:sz w:val="23"/>
        </w:rPr>
        <w:t> </w:t>
      </w:r>
      <w:r>
        <w:rPr>
          <w:sz w:val="23"/>
        </w:rPr>
        <w:t>is being</w:t>
      </w:r>
      <w:r>
        <w:rPr>
          <w:spacing w:val="1"/>
          <w:sz w:val="23"/>
        </w:rPr>
        <w:t> </w:t>
      </w:r>
      <w:r>
        <w:rPr>
          <w:sz w:val="23"/>
        </w:rPr>
        <w:t>constructed becomes</w:t>
      </w:r>
      <w:r>
        <w:rPr>
          <w:spacing w:val="61"/>
          <w:sz w:val="23"/>
        </w:rPr>
        <w:t> </w:t>
      </w:r>
      <w:r>
        <w:rPr>
          <w:sz w:val="23"/>
        </w:rPr>
        <w:t>non permissible or unviable</w:t>
      </w:r>
      <w:r>
        <w:rPr>
          <w:spacing w:val="61"/>
          <w:sz w:val="23"/>
        </w:rPr>
        <w:t> </w:t>
      </w:r>
      <w:r>
        <w:rPr>
          <w:sz w:val="23"/>
        </w:rPr>
        <w:t>due to Change</w:t>
      </w:r>
      <w:r>
        <w:rPr>
          <w:spacing w:val="-59"/>
          <w:sz w:val="23"/>
        </w:rPr>
        <w:t> </w:t>
      </w:r>
      <w:r>
        <w:rPr>
          <w:sz w:val="23"/>
        </w:rPr>
        <w:t>in Law </w:t>
      </w:r>
      <w:r>
        <w:rPr>
          <w:sz w:val="22"/>
        </w:rPr>
        <w:t>(hereby (a), (b), (c) known as “</w:t>
      </w:r>
      <w:r>
        <w:rPr>
          <w:rFonts w:ascii="Arial" w:hAnsi="Arial"/>
          <w:b/>
          <w:sz w:val="22"/>
        </w:rPr>
        <w:t>Adverse Impact</w:t>
      </w:r>
      <w:r>
        <w:rPr>
          <w:sz w:val="22"/>
        </w:rPr>
        <w:t>”), the Concessionaire may so notify 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Authority.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notification,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shall meet, as soon as reasonably practicable but no later than 30 (thirty) days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notice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2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a Conciliation &amp; Settlement</w:t>
      </w:r>
      <w:r>
        <w:rPr>
          <w:spacing w:val="2"/>
          <w:sz w:val="22"/>
        </w:rPr>
        <w:t> </w:t>
      </w:r>
      <w:r>
        <w:rPr>
          <w:sz w:val="22"/>
        </w:rPr>
        <w:t>Committee</w:t>
      </w:r>
      <w:r>
        <w:rPr>
          <w:spacing w:val="-1"/>
          <w:sz w:val="22"/>
        </w:rPr>
        <w:t> </w:t>
      </w:r>
      <w:r>
        <w:rPr>
          <w:sz w:val="22"/>
        </w:rPr>
        <w:t>(“</w:t>
      </w:r>
      <w:r>
        <w:rPr>
          <w:rFonts w:ascii="Arial" w:hAnsi="Arial"/>
          <w:b/>
          <w:sz w:val="22"/>
        </w:rPr>
        <w:t>Committee</w:t>
      </w:r>
      <w:r>
        <w:rPr>
          <w:sz w:val="22"/>
        </w:rPr>
        <w:t>”);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86"/>
        </w:numPr>
        <w:tabs>
          <w:tab w:pos="561" w:val="left" w:leader="none"/>
        </w:tabs>
        <w:spacing w:line="364" w:lineRule="auto" w:before="81" w:after="0"/>
        <w:ind w:left="560" w:right="123" w:hanging="360"/>
        <w:jc w:val="both"/>
        <w:rPr>
          <w:sz w:val="22"/>
        </w:rPr>
      </w:pPr>
      <w:r>
        <w:rPr>
          <w:sz w:val="22"/>
        </w:rPr>
        <w:t>The Committee referred above shall conduct its proceedings in accordance with the provisions of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20"/>
          <w:sz w:val="22"/>
        </w:rPr>
        <w:t> </w:t>
      </w:r>
      <w:r>
        <w:rPr>
          <w:sz w:val="22"/>
        </w:rPr>
        <w:t>19</w:t>
      </w:r>
      <w:r>
        <w:rPr>
          <w:spacing w:val="22"/>
          <w:sz w:val="22"/>
        </w:rPr>
        <w:t> </w:t>
      </w:r>
      <w:r>
        <w:rPr>
          <w:sz w:val="22"/>
        </w:rPr>
        <w:t>as</w:t>
      </w:r>
      <w:r>
        <w:rPr>
          <w:spacing w:val="20"/>
          <w:sz w:val="22"/>
        </w:rPr>
        <w:t> </w:t>
      </w:r>
      <w:r>
        <w:rPr>
          <w:sz w:val="22"/>
        </w:rPr>
        <w:t>if</w:t>
      </w:r>
      <w:r>
        <w:rPr>
          <w:spacing w:val="24"/>
          <w:sz w:val="22"/>
        </w:rPr>
        <w:t> </w:t>
      </w:r>
      <w:r>
        <w:rPr>
          <w:sz w:val="22"/>
        </w:rPr>
        <w:t>it</w:t>
      </w:r>
      <w:r>
        <w:rPr>
          <w:spacing w:val="21"/>
          <w:sz w:val="22"/>
        </w:rPr>
        <w:t> </w:t>
      </w:r>
      <w:r>
        <w:rPr>
          <w:sz w:val="22"/>
        </w:rPr>
        <w:t>is</w:t>
      </w:r>
      <w:r>
        <w:rPr>
          <w:spacing w:val="22"/>
          <w:sz w:val="22"/>
        </w:rPr>
        <w:t> </w:t>
      </w:r>
      <w:r>
        <w:rPr>
          <w:sz w:val="22"/>
        </w:rPr>
        <w:t>an</w:t>
      </w:r>
      <w:r>
        <w:rPr>
          <w:spacing w:val="22"/>
          <w:sz w:val="22"/>
        </w:rPr>
        <w:t> </w:t>
      </w:r>
      <w:r>
        <w:rPr>
          <w:sz w:val="22"/>
        </w:rPr>
        <w:t>arbitration</w:t>
      </w:r>
      <w:r>
        <w:rPr>
          <w:spacing w:val="22"/>
          <w:sz w:val="22"/>
        </w:rPr>
        <w:t> </w:t>
      </w:r>
      <w:r>
        <w:rPr>
          <w:sz w:val="22"/>
        </w:rPr>
        <w:t>proceeding</w:t>
      </w:r>
      <w:r>
        <w:rPr>
          <w:spacing w:val="23"/>
          <w:sz w:val="22"/>
        </w:rPr>
        <w:t> </w:t>
      </w:r>
      <w:r>
        <w:rPr>
          <w:sz w:val="22"/>
        </w:rPr>
        <w:t>under</w:t>
      </w:r>
      <w:r>
        <w:rPr>
          <w:spacing w:val="24"/>
          <w:sz w:val="22"/>
        </w:rPr>
        <w:t> </w:t>
      </w:r>
      <w:r>
        <w:rPr>
          <w:sz w:val="22"/>
        </w:rPr>
        <w:t>that</w:t>
      </w:r>
      <w:r>
        <w:rPr>
          <w:spacing w:val="22"/>
          <w:sz w:val="22"/>
        </w:rPr>
        <w:t> </w:t>
      </w:r>
      <w:r>
        <w:rPr>
          <w:sz w:val="22"/>
        </w:rPr>
        <w:t>Article,</w:t>
      </w:r>
      <w:r>
        <w:rPr>
          <w:spacing w:val="20"/>
          <w:sz w:val="22"/>
        </w:rPr>
        <w:t> </w:t>
      </w:r>
      <w:r>
        <w:rPr>
          <w:sz w:val="22"/>
        </w:rPr>
        <w:t>save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22"/>
          <w:sz w:val="22"/>
        </w:rPr>
        <w:t> </w:t>
      </w:r>
      <w:r>
        <w:rPr>
          <w:sz w:val="22"/>
        </w:rPr>
        <w:t>except</w:t>
      </w:r>
      <w:r>
        <w:rPr>
          <w:spacing w:val="23"/>
          <w:sz w:val="22"/>
        </w:rPr>
        <w:t> </w:t>
      </w:r>
      <w:r>
        <w:rPr>
          <w:sz w:val="22"/>
        </w:rPr>
        <w:t>as</w:t>
      </w:r>
      <w:r>
        <w:rPr>
          <w:spacing w:val="22"/>
          <w:sz w:val="22"/>
        </w:rPr>
        <w:t> </w:t>
      </w:r>
      <w:r>
        <w:rPr>
          <w:sz w:val="22"/>
        </w:rPr>
        <w:t>provided</w:t>
      </w:r>
      <w:r>
        <w:rPr>
          <w:spacing w:val="22"/>
          <w:sz w:val="22"/>
        </w:rPr>
        <w:t> </w:t>
      </w:r>
      <w:r>
        <w:rPr>
          <w:sz w:val="22"/>
        </w:rPr>
        <w:t>in</w:t>
      </w:r>
      <w:r>
        <w:rPr>
          <w:spacing w:val="-56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13.1.2;</w:t>
      </w:r>
    </w:p>
    <w:p>
      <w:pPr>
        <w:pStyle w:val="ListParagraph"/>
        <w:numPr>
          <w:ilvl w:val="0"/>
          <w:numId w:val="86"/>
        </w:numPr>
        <w:tabs>
          <w:tab w:pos="560" w:val="left" w:leader="none"/>
        </w:tabs>
        <w:spacing w:line="364" w:lineRule="auto" w:before="2" w:after="0"/>
        <w:ind w:left="560" w:right="123" w:hanging="360"/>
        <w:jc w:val="both"/>
        <w:rPr>
          <w:sz w:val="22"/>
        </w:rPr>
      </w:pPr>
      <w:r>
        <w:rPr>
          <w:sz w:val="22"/>
        </w:rPr>
        <w:t>The Committee referred to in this Clause 13.1.2 shall conduct preliminary proceedings to satisfy</w:t>
      </w:r>
      <w:r>
        <w:rPr>
          <w:spacing w:val="1"/>
          <w:sz w:val="22"/>
        </w:rPr>
        <w:t> </w:t>
      </w:r>
      <w:r>
        <w:rPr>
          <w:sz w:val="22"/>
        </w:rPr>
        <w:t>itself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3"/>
          <w:sz w:val="22"/>
        </w:rPr>
        <w:t> </w:t>
      </w:r>
      <w:r>
        <w:rPr>
          <w:sz w:val="22"/>
        </w:rPr>
        <w:t>-</w:t>
      </w: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240" w:lineRule="auto" w:before="4" w:after="0"/>
        <w:ind w:left="1012" w:right="0" w:hanging="452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Change in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occurred,</w:t>
      </w:r>
      <w:r>
        <w:rPr>
          <w:spacing w:val="1"/>
          <w:sz w:val="22"/>
        </w:rPr>
        <w:t> </w:t>
      </w:r>
      <w:r>
        <w:rPr>
          <w:sz w:val="22"/>
        </w:rPr>
        <w:t>and this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a Adverse</w:t>
      </w:r>
      <w:r>
        <w:rPr>
          <w:spacing w:val="3"/>
          <w:sz w:val="22"/>
        </w:rPr>
        <w:t> </w:t>
      </w:r>
      <w:r>
        <w:rPr>
          <w:sz w:val="22"/>
        </w:rPr>
        <w:t>Impact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an enduring</w:t>
      </w:r>
      <w:r>
        <w:rPr>
          <w:spacing w:val="1"/>
          <w:sz w:val="22"/>
        </w:rPr>
        <w:t> </w:t>
      </w:r>
      <w:r>
        <w:rPr>
          <w:sz w:val="22"/>
        </w:rPr>
        <w:t>basis; and</w:t>
      </w: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364" w:lineRule="auto" w:before="130" w:after="0"/>
        <w:ind w:left="1012" w:right="121" w:hanging="452"/>
        <w:jc w:val="both"/>
        <w:rPr>
          <w:sz w:val="22"/>
        </w:rPr>
      </w:pP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Change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3"/>
          <w:sz w:val="22"/>
        </w:rPr>
        <w:t> </w:t>
      </w:r>
      <w:r>
        <w:rPr>
          <w:sz w:val="22"/>
        </w:rPr>
        <w:t>Law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16"/>
          <w:sz w:val="22"/>
        </w:rPr>
        <w:t> </w:t>
      </w:r>
      <w:r>
        <w:rPr>
          <w:sz w:val="22"/>
        </w:rPr>
        <w:t>its</w:t>
      </w:r>
      <w:r>
        <w:rPr>
          <w:spacing w:val="13"/>
          <w:sz w:val="22"/>
        </w:rPr>
        <w:t> </w:t>
      </w:r>
      <w:r>
        <w:rPr>
          <w:sz w:val="22"/>
        </w:rPr>
        <w:t>effects</w:t>
      </w:r>
      <w:r>
        <w:rPr>
          <w:spacing w:val="13"/>
          <w:sz w:val="22"/>
        </w:rPr>
        <w:t> </w:t>
      </w:r>
      <w:r>
        <w:rPr>
          <w:sz w:val="22"/>
        </w:rPr>
        <w:t>have</w:t>
      </w:r>
      <w:r>
        <w:rPr>
          <w:spacing w:val="14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been</w:t>
      </w:r>
      <w:r>
        <w:rPr>
          <w:spacing w:val="14"/>
          <w:sz w:val="22"/>
        </w:rPr>
        <w:t> </w:t>
      </w:r>
      <w:r>
        <w:rPr>
          <w:sz w:val="22"/>
        </w:rPr>
        <w:t>caused</w:t>
      </w:r>
      <w:r>
        <w:rPr>
          <w:spacing w:val="15"/>
          <w:sz w:val="22"/>
        </w:rPr>
        <w:t> </w:t>
      </w:r>
      <w:r>
        <w:rPr>
          <w:sz w:val="22"/>
        </w:rPr>
        <w:t>by</w:t>
      </w:r>
      <w:r>
        <w:rPr>
          <w:spacing w:val="13"/>
          <w:sz w:val="22"/>
        </w:rPr>
        <w:t> </w:t>
      </w:r>
      <w:r>
        <w:rPr>
          <w:sz w:val="22"/>
        </w:rPr>
        <w:t>any</w:t>
      </w:r>
      <w:r>
        <w:rPr>
          <w:spacing w:val="12"/>
          <w:sz w:val="22"/>
        </w:rPr>
        <w:t> </w:t>
      </w:r>
      <w:r>
        <w:rPr>
          <w:sz w:val="22"/>
        </w:rPr>
        <w:t>Party</w:t>
      </w:r>
      <w:r>
        <w:rPr>
          <w:spacing w:val="13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any</w:t>
      </w:r>
      <w:r>
        <w:rPr>
          <w:spacing w:val="13"/>
          <w:sz w:val="22"/>
        </w:rPr>
        <w:t> </w:t>
      </w:r>
      <w:r>
        <w:rPr>
          <w:sz w:val="22"/>
        </w:rPr>
        <w:t>act</w:t>
      </w:r>
      <w:r>
        <w:rPr>
          <w:spacing w:val="15"/>
          <w:sz w:val="22"/>
        </w:rPr>
        <w:t> </w:t>
      </w:r>
      <w:r>
        <w:rPr>
          <w:sz w:val="22"/>
        </w:rPr>
        <w:t>or</w:t>
      </w:r>
      <w:r>
        <w:rPr>
          <w:spacing w:val="16"/>
          <w:sz w:val="22"/>
        </w:rPr>
        <w:t> </w:t>
      </w:r>
      <w:r>
        <w:rPr>
          <w:sz w:val="22"/>
        </w:rPr>
        <w:t>omission</w:t>
      </w:r>
      <w:r>
        <w:rPr>
          <w:spacing w:val="-56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negligence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part,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Committee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satisfied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each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conditions</w:t>
      </w:r>
      <w:r>
        <w:rPr>
          <w:spacing w:val="-56"/>
          <w:sz w:val="22"/>
        </w:rPr>
        <w:t> </w:t>
      </w:r>
      <w:r>
        <w:rPr>
          <w:sz w:val="22"/>
        </w:rPr>
        <w:t>specified hereinabove is fulfilled, it shall issue an order to this effect and conduct further</w:t>
      </w:r>
      <w:r>
        <w:rPr>
          <w:spacing w:val="1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13.1.2.</w:t>
      </w:r>
    </w:p>
    <w:p>
      <w:pPr>
        <w:pStyle w:val="ListParagraph"/>
        <w:numPr>
          <w:ilvl w:val="0"/>
          <w:numId w:val="86"/>
        </w:numPr>
        <w:tabs>
          <w:tab w:pos="561" w:val="left" w:leader="none"/>
        </w:tabs>
        <w:spacing w:line="364" w:lineRule="auto" w:before="3" w:after="0"/>
        <w:ind w:left="560" w:right="126" w:hanging="360"/>
        <w:jc w:val="both"/>
        <w:rPr>
          <w:sz w:val="22"/>
        </w:rPr>
      </w:pPr>
      <w:r>
        <w:rPr>
          <w:sz w:val="22"/>
        </w:rPr>
        <w:t>Upon completion of the proceedings referred to in this Clause 13.1.2, the Committee may by a</w:t>
      </w:r>
      <w:r>
        <w:rPr>
          <w:spacing w:val="1"/>
          <w:sz w:val="22"/>
        </w:rPr>
        <w:t> </w:t>
      </w:r>
      <w:r>
        <w:rPr>
          <w:sz w:val="22"/>
        </w:rPr>
        <w:t>reasoned order make</w:t>
      </w:r>
      <w:r>
        <w:rPr>
          <w:spacing w:val="-1"/>
          <w:sz w:val="22"/>
        </w:rPr>
        <w:t> </w:t>
      </w:r>
      <w:r>
        <w:rPr>
          <w:sz w:val="22"/>
        </w:rPr>
        <w:t>recommendations</w:t>
      </w:r>
      <w:r>
        <w:rPr>
          <w:spacing w:val="3"/>
          <w:sz w:val="22"/>
        </w:rPr>
        <w:t> </w:t>
      </w:r>
      <w:r>
        <w:rPr>
          <w:sz w:val="22"/>
        </w:rPr>
        <w:t>and setting out</w:t>
      </w:r>
      <w:r>
        <w:rPr>
          <w:spacing w:val="1"/>
          <w:sz w:val="22"/>
        </w:rPr>
        <w:t> </w:t>
      </w:r>
      <w:r>
        <w:rPr>
          <w:sz w:val="22"/>
        </w:rPr>
        <w:t>the terms</w:t>
      </w:r>
      <w:r>
        <w:rPr>
          <w:spacing w:val="1"/>
          <w:sz w:val="22"/>
        </w:rPr>
        <w:t> </w:t>
      </w:r>
      <w:r>
        <w:rPr>
          <w:sz w:val="22"/>
        </w:rPr>
        <w:t>of reference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3"/>
          <w:sz w:val="22"/>
        </w:rPr>
        <w:t> </w:t>
      </w:r>
      <w:r>
        <w:rPr>
          <w:sz w:val="22"/>
        </w:rPr>
        <w:t>shall be:</w:t>
      </w: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240" w:lineRule="auto" w:before="1" w:after="0"/>
        <w:ind w:left="1012" w:right="0" w:hanging="452"/>
        <w:jc w:val="both"/>
        <w:rPr>
          <w:sz w:val="22"/>
        </w:rPr>
      </w:pPr>
      <w:r>
        <w:rPr>
          <w:sz w:val="22"/>
        </w:rPr>
        <w:t>based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fair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transparent</w:t>
      </w:r>
      <w:r>
        <w:rPr>
          <w:spacing w:val="-1"/>
          <w:sz w:val="22"/>
        </w:rPr>
        <w:t> </w:t>
      </w:r>
      <w:r>
        <w:rPr>
          <w:sz w:val="22"/>
        </w:rPr>
        <w:t>justification;</w:t>
      </w: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367" w:lineRule="auto" w:before="131" w:after="0"/>
        <w:ind w:left="1012" w:right="122" w:hanging="452"/>
        <w:jc w:val="both"/>
        <w:rPr>
          <w:sz w:val="22"/>
        </w:rPr>
      </w:pPr>
      <w:r>
        <w:rPr>
          <w:sz w:val="22"/>
        </w:rPr>
        <w:t>no greater in scope than is necessary for mitigating the effects of the Change in Law so as to</w:t>
      </w:r>
      <w:r>
        <w:rPr>
          <w:spacing w:val="1"/>
          <w:sz w:val="22"/>
        </w:rPr>
        <w:t> </w:t>
      </w:r>
      <w:r>
        <w:rPr>
          <w:sz w:val="22"/>
        </w:rPr>
        <w:t>place the Concessionaire in the same financial position as it would have enjoyed had there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1"/>
          <w:sz w:val="22"/>
        </w:rPr>
        <w:t> </w:t>
      </w:r>
      <w:r>
        <w:rPr>
          <w:sz w:val="22"/>
        </w:rPr>
        <w:t>resulting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reduction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EBIDTA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increase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capital</w:t>
      </w:r>
      <w:r>
        <w:rPr>
          <w:spacing w:val="1"/>
          <w:sz w:val="22"/>
        </w:rPr>
        <w:t> </w:t>
      </w:r>
      <w:r>
        <w:rPr>
          <w:sz w:val="22"/>
        </w:rPr>
        <w:t>expenditure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described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13.1.2</w:t>
      </w:r>
      <w:r>
        <w:rPr>
          <w:spacing w:val="1"/>
          <w:sz w:val="22"/>
        </w:rPr>
        <w:t> </w:t>
      </w:r>
      <w:r>
        <w:rPr>
          <w:sz w:val="22"/>
        </w:rPr>
        <w:t>(i);</w:t>
      </w: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244" w:lineRule="exact" w:before="0" w:after="0"/>
        <w:ind w:left="1012" w:right="0" w:hanging="452"/>
        <w:jc w:val="both"/>
        <w:rPr>
          <w:sz w:val="22"/>
        </w:rPr>
      </w:pP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greater duration</w:t>
      </w:r>
      <w:r>
        <w:rPr>
          <w:spacing w:val="2"/>
          <w:sz w:val="22"/>
        </w:rPr>
        <w:t> </w:t>
      </w:r>
      <w:r>
        <w:rPr>
          <w:sz w:val="22"/>
        </w:rPr>
        <w:t>than is necessary</w:t>
      </w:r>
      <w:r>
        <w:rPr>
          <w:spacing w:val="-3"/>
          <w:sz w:val="22"/>
        </w:rPr>
        <w:t> </w:t>
      </w:r>
      <w:r>
        <w:rPr>
          <w:sz w:val="22"/>
        </w:rPr>
        <w:t>for mitigating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effects</w:t>
      </w:r>
      <w:r>
        <w:rPr>
          <w:spacing w:val="3"/>
          <w:sz w:val="22"/>
        </w:rPr>
        <w:t> </w:t>
      </w:r>
      <w:r>
        <w:rPr>
          <w:sz w:val="22"/>
        </w:rPr>
        <w:t>of the Change in Law;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364" w:lineRule="auto" w:before="130" w:after="0"/>
        <w:ind w:left="1012" w:right="121" w:hanging="452"/>
        <w:jc w:val="both"/>
        <w:rPr>
          <w:sz w:val="22"/>
        </w:rPr>
      </w:pPr>
      <w:r>
        <w:rPr>
          <w:sz w:val="22"/>
        </w:rPr>
        <w:t>quantified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restricted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relief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remedy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extension</w:t>
      </w:r>
      <w:r>
        <w:rPr>
          <w:spacing w:val="58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Concession Period or change in cargo as per the provisions of Article 13.2 or both, as the</w:t>
      </w:r>
      <w:r>
        <w:rPr>
          <w:spacing w:val="1"/>
          <w:sz w:val="22"/>
        </w:rPr>
        <w:t> </w:t>
      </w:r>
      <w:r>
        <w:rPr>
          <w:sz w:val="22"/>
        </w:rPr>
        <w:t>case may be, subject to such extension in the Concession Period is limited to a maximum of</w:t>
      </w:r>
      <w:r>
        <w:rPr>
          <w:spacing w:val="1"/>
          <w:sz w:val="22"/>
        </w:rPr>
        <w:t> </w:t>
      </w:r>
      <w:r>
        <w:rPr>
          <w:sz w:val="22"/>
        </w:rPr>
        <w:t>[10(ten)]</w:t>
      </w:r>
      <w:r>
        <w:rPr>
          <w:spacing w:val="1"/>
          <w:sz w:val="22"/>
        </w:rPr>
        <w:t> </w:t>
      </w:r>
      <w:r>
        <w:rPr>
          <w:sz w:val="22"/>
        </w:rPr>
        <w:t>years,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remedy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deem</w:t>
      </w:r>
      <w:r>
        <w:rPr>
          <w:spacing w:val="1"/>
          <w:sz w:val="22"/>
        </w:rPr>
        <w:t> </w:t>
      </w:r>
      <w:r>
        <w:rPr>
          <w:sz w:val="22"/>
        </w:rPr>
        <w:t>appropriate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recommendation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financial</w:t>
      </w:r>
      <w:r>
        <w:rPr>
          <w:spacing w:val="1"/>
          <w:sz w:val="22"/>
        </w:rPr>
        <w:t> </w:t>
      </w:r>
      <w:r>
        <w:rPr>
          <w:sz w:val="22"/>
        </w:rPr>
        <w:t>compensation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Concessionaire.</w:t>
      </w:r>
    </w:p>
    <w:p>
      <w:pPr>
        <w:pStyle w:val="ListParagraph"/>
        <w:numPr>
          <w:ilvl w:val="1"/>
          <w:numId w:val="86"/>
        </w:numPr>
        <w:tabs>
          <w:tab w:pos="1012" w:val="left" w:leader="none"/>
        </w:tabs>
        <w:spacing w:line="364" w:lineRule="auto" w:before="6" w:after="0"/>
        <w:ind w:left="1012" w:right="120" w:hanging="452"/>
        <w:jc w:val="both"/>
        <w:rPr>
          <w:sz w:val="22"/>
        </w:rPr>
      </w:pPr>
      <w:r>
        <w:rPr>
          <w:sz w:val="22"/>
        </w:rPr>
        <w:t>Within 15 (fifteen) days of receiving the order and terms of reference referred to in Clause</w:t>
      </w:r>
      <w:r>
        <w:rPr>
          <w:spacing w:val="1"/>
          <w:sz w:val="22"/>
        </w:rPr>
        <w:t> </w:t>
      </w:r>
      <w:r>
        <w:rPr>
          <w:sz w:val="22"/>
        </w:rPr>
        <w:t>13.1.2</w:t>
      </w:r>
    </w:p>
    <w:p>
      <w:pPr>
        <w:pStyle w:val="ListParagraph"/>
        <w:numPr>
          <w:ilvl w:val="0"/>
          <w:numId w:val="86"/>
        </w:numPr>
        <w:tabs>
          <w:tab w:pos="561" w:val="left" w:leader="none"/>
        </w:tabs>
        <w:spacing w:line="364" w:lineRule="auto" w:before="2" w:after="0"/>
        <w:ind w:left="560" w:right="121" w:hanging="360"/>
        <w:jc w:val="both"/>
        <w:rPr>
          <w:sz w:val="22"/>
        </w:rPr>
      </w:pPr>
      <w:r>
        <w:rPr>
          <w:sz w:val="22"/>
        </w:rPr>
        <w:t>the Parties shall meet and make efforts in good faith to accept, in whole or in part, the relief or</w:t>
      </w:r>
      <w:r>
        <w:rPr>
          <w:spacing w:val="1"/>
          <w:sz w:val="22"/>
        </w:rPr>
        <w:t> </w:t>
      </w:r>
      <w:r>
        <w:rPr>
          <w:sz w:val="22"/>
        </w:rPr>
        <w:t>remedy recommended by the Committee for mitigating the effects of the Change in Law and to</w:t>
      </w:r>
      <w:r>
        <w:rPr>
          <w:spacing w:val="1"/>
          <w:sz w:val="22"/>
        </w:rPr>
        <w:t> </w:t>
      </w:r>
      <w:r>
        <w:rPr>
          <w:sz w:val="22"/>
        </w:rPr>
        <w:t>procure implementation of the Project in accordance with the provisions of this Agreement. In</w:t>
      </w:r>
      <w:r>
        <w:rPr>
          <w:spacing w:val="1"/>
          <w:sz w:val="22"/>
        </w:rPr>
        <w:t> </w:t>
      </w:r>
      <w:r>
        <w:rPr>
          <w:sz w:val="22"/>
        </w:rPr>
        <w:t>pursuance hereof,</w:t>
      </w:r>
      <w:r>
        <w:rPr>
          <w:spacing w:val="1"/>
          <w:sz w:val="22"/>
        </w:rPr>
        <w:t> </w:t>
      </w:r>
      <w:r>
        <w:rPr>
          <w:sz w:val="22"/>
        </w:rPr>
        <w:t>the Parties may enter</w:t>
      </w:r>
      <w:r>
        <w:rPr>
          <w:spacing w:val="1"/>
          <w:sz w:val="22"/>
        </w:rPr>
        <w:t> </w:t>
      </w:r>
      <w:r>
        <w:rPr>
          <w:sz w:val="22"/>
        </w:rPr>
        <w:t>into a</w:t>
      </w:r>
      <w:r>
        <w:rPr>
          <w:spacing w:val="1"/>
          <w:sz w:val="22"/>
        </w:rPr>
        <w:t> </w:t>
      </w:r>
      <w:r>
        <w:rPr>
          <w:sz w:val="22"/>
        </w:rPr>
        <w:t>Memorandum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Understanding</w:t>
      </w:r>
      <w:r>
        <w:rPr>
          <w:spacing w:val="58"/>
          <w:sz w:val="22"/>
        </w:rPr>
        <w:t> </w:t>
      </w:r>
      <w:r>
        <w:rPr>
          <w:sz w:val="22"/>
        </w:rPr>
        <w:t>(the “MoU”)</w:t>
      </w:r>
      <w:r>
        <w:rPr>
          <w:spacing w:val="1"/>
          <w:sz w:val="22"/>
        </w:rPr>
        <w:t> </w:t>
      </w:r>
      <w:r>
        <w:rPr>
          <w:sz w:val="22"/>
        </w:rPr>
        <w:t>setting forth the agreement reached hereunder, and the terms of such MoU shall have force and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4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form</w:t>
      </w:r>
      <w:r>
        <w:rPr>
          <w:spacing w:val="2"/>
          <w:sz w:val="22"/>
        </w:rPr>
        <w:t> </w:t>
      </w:r>
      <w:r>
        <w:rPr>
          <w:sz w:val="22"/>
        </w:rPr>
        <w:t>part of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3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0"/>
          <w:numId w:val="86"/>
        </w:numPr>
        <w:tabs>
          <w:tab w:pos="562" w:val="left" w:leader="none"/>
        </w:tabs>
        <w:spacing w:line="364" w:lineRule="auto" w:before="0" w:after="0"/>
        <w:ind w:left="560" w:right="122" w:hanging="360"/>
        <w:jc w:val="both"/>
        <w:rPr>
          <w:sz w:val="22"/>
        </w:rPr>
      </w:pPr>
      <w:r>
        <w:rPr>
          <w:sz w:val="22"/>
        </w:rPr>
        <w:t>Provided that if no agreement is reached within 90 (ninety) days of the aforesaid notice, 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9"/>
          <w:sz w:val="22"/>
        </w:rPr>
        <w:t> </w:t>
      </w:r>
      <w:r>
        <w:rPr>
          <w:sz w:val="22"/>
        </w:rPr>
        <w:t>may</w:t>
      </w:r>
      <w:r>
        <w:rPr>
          <w:spacing w:val="12"/>
          <w:sz w:val="22"/>
        </w:rPr>
        <w:t> </w:t>
      </w:r>
      <w:r>
        <w:rPr>
          <w:sz w:val="22"/>
        </w:rPr>
        <w:t>resolve</w:t>
      </w:r>
      <w:r>
        <w:rPr>
          <w:spacing w:val="13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matter</w:t>
      </w:r>
      <w:r>
        <w:rPr>
          <w:spacing w:val="16"/>
          <w:sz w:val="22"/>
        </w:rPr>
        <w:t> </w:t>
      </w:r>
      <w:r>
        <w:rPr>
          <w:sz w:val="22"/>
        </w:rPr>
        <w:t>as</w:t>
      </w:r>
      <w:r>
        <w:rPr>
          <w:spacing w:val="13"/>
          <w:sz w:val="22"/>
        </w:rPr>
        <w:t> </w:t>
      </w:r>
      <w:r>
        <w:rPr>
          <w:sz w:val="22"/>
        </w:rPr>
        <w:t>per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provisions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Article</w:t>
      </w:r>
      <w:r>
        <w:rPr>
          <w:spacing w:val="12"/>
          <w:sz w:val="22"/>
        </w:rPr>
        <w:t> </w:t>
      </w:r>
      <w:r>
        <w:rPr>
          <w:sz w:val="22"/>
        </w:rPr>
        <w:t>19.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avoidance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doubt,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-56"/>
          <w:sz w:val="22"/>
        </w:rPr>
        <w:t> </w:t>
      </w:r>
      <w:r>
        <w:rPr>
          <w:sz w:val="22"/>
        </w:rPr>
        <w:t>is</w:t>
      </w:r>
      <w:r>
        <w:rPr>
          <w:spacing w:val="53"/>
          <w:sz w:val="22"/>
        </w:rPr>
        <w:t> </w:t>
      </w:r>
      <w:r>
        <w:rPr>
          <w:sz w:val="22"/>
        </w:rPr>
        <w:t>agreed</w:t>
      </w:r>
      <w:r>
        <w:rPr>
          <w:spacing w:val="53"/>
          <w:sz w:val="22"/>
        </w:rPr>
        <w:t> </w:t>
      </w:r>
      <w:r>
        <w:rPr>
          <w:sz w:val="22"/>
        </w:rPr>
        <w:t>that</w:t>
      </w:r>
      <w:r>
        <w:rPr>
          <w:spacing w:val="51"/>
          <w:sz w:val="22"/>
        </w:rPr>
        <w:t> </w:t>
      </w:r>
      <w:r>
        <w:rPr>
          <w:sz w:val="22"/>
        </w:rPr>
        <w:t>this</w:t>
      </w:r>
      <w:r>
        <w:rPr>
          <w:spacing w:val="53"/>
          <w:sz w:val="22"/>
        </w:rPr>
        <w:t> </w:t>
      </w:r>
      <w:r>
        <w:rPr>
          <w:sz w:val="22"/>
        </w:rPr>
        <w:t>Clause</w:t>
      </w:r>
      <w:r>
        <w:rPr>
          <w:spacing w:val="54"/>
          <w:sz w:val="22"/>
        </w:rPr>
        <w:t> </w:t>
      </w:r>
      <w:r>
        <w:rPr>
          <w:sz w:val="22"/>
        </w:rPr>
        <w:t>13.1.2</w:t>
      </w:r>
      <w:r>
        <w:rPr>
          <w:spacing w:val="55"/>
          <w:sz w:val="22"/>
        </w:rPr>
        <w:t> </w:t>
      </w:r>
      <w:r>
        <w:rPr>
          <w:sz w:val="22"/>
        </w:rPr>
        <w:t>shall</w:t>
      </w:r>
      <w:r>
        <w:rPr>
          <w:spacing w:val="54"/>
          <w:sz w:val="22"/>
        </w:rPr>
        <w:t> </w:t>
      </w:r>
      <w:r>
        <w:rPr>
          <w:sz w:val="22"/>
        </w:rPr>
        <w:t>be</w:t>
      </w:r>
      <w:r>
        <w:rPr>
          <w:spacing w:val="53"/>
          <w:sz w:val="22"/>
        </w:rPr>
        <w:t> </w:t>
      </w:r>
      <w:r>
        <w:rPr>
          <w:sz w:val="22"/>
        </w:rPr>
        <w:t>restricted</w:t>
      </w:r>
      <w:r>
        <w:rPr>
          <w:spacing w:val="52"/>
          <w:sz w:val="22"/>
        </w:rPr>
        <w:t> </w:t>
      </w:r>
      <w:r>
        <w:rPr>
          <w:sz w:val="22"/>
        </w:rPr>
        <w:t>to</w:t>
      </w:r>
      <w:r>
        <w:rPr>
          <w:spacing w:val="51"/>
          <w:sz w:val="22"/>
        </w:rPr>
        <w:t> </w:t>
      </w:r>
      <w:r>
        <w:rPr>
          <w:sz w:val="22"/>
        </w:rPr>
        <w:t>changes</w:t>
      </w:r>
      <w:r>
        <w:rPr>
          <w:spacing w:val="53"/>
          <w:sz w:val="22"/>
        </w:rPr>
        <w:t> </w:t>
      </w:r>
      <w:r>
        <w:rPr>
          <w:sz w:val="22"/>
        </w:rPr>
        <w:t>in</w:t>
      </w:r>
      <w:r>
        <w:rPr>
          <w:spacing w:val="54"/>
          <w:sz w:val="22"/>
        </w:rPr>
        <w:t> </w:t>
      </w:r>
      <w:r>
        <w:rPr>
          <w:sz w:val="22"/>
        </w:rPr>
        <w:t>law</w:t>
      </w:r>
      <w:r>
        <w:rPr>
          <w:spacing w:val="52"/>
          <w:sz w:val="22"/>
        </w:rPr>
        <w:t> </w:t>
      </w:r>
      <w:r>
        <w:rPr>
          <w:sz w:val="22"/>
        </w:rPr>
        <w:t>directly</w:t>
      </w:r>
      <w:r>
        <w:rPr>
          <w:spacing w:val="53"/>
          <w:sz w:val="22"/>
        </w:rPr>
        <w:t> </w:t>
      </w:r>
      <w:r>
        <w:rPr>
          <w:sz w:val="22"/>
        </w:rPr>
        <w:t>affecting</w:t>
      </w:r>
      <w:r>
        <w:rPr>
          <w:spacing w:val="55"/>
          <w:sz w:val="22"/>
        </w:rPr>
        <w:t> </w:t>
      </w:r>
      <w:r>
        <w:rPr>
          <w:sz w:val="22"/>
        </w:rPr>
        <w:t>the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00" w:left="1040" w:right="1000"/>
        </w:sectPr>
      </w:pPr>
    </w:p>
    <w:p>
      <w:pPr>
        <w:pStyle w:val="BodyText"/>
        <w:spacing w:line="364" w:lineRule="auto" w:before="81"/>
        <w:ind w:left="560"/>
      </w:pPr>
      <w:r>
        <w:rPr/>
        <w:t>Concessionaire’s</w:t>
      </w:r>
      <w:r>
        <w:rPr>
          <w:spacing w:val="16"/>
        </w:rPr>
        <w:t> </w:t>
      </w:r>
      <w:r>
        <w:rPr/>
        <w:t>costs</w:t>
      </w:r>
      <w:r>
        <w:rPr>
          <w:spacing w:val="13"/>
        </w:rPr>
        <w:t> </w:t>
      </w:r>
      <w:r>
        <w:rPr/>
        <w:t>or</w:t>
      </w:r>
      <w:r>
        <w:rPr>
          <w:spacing w:val="19"/>
        </w:rPr>
        <w:t> </w:t>
      </w:r>
      <w:r>
        <w:rPr/>
        <w:t>EBITDA</w:t>
      </w:r>
      <w:r>
        <w:rPr>
          <w:spacing w:val="16"/>
        </w:rPr>
        <w:t> </w:t>
      </w:r>
      <w:r>
        <w:rPr/>
        <w:t>or</w:t>
      </w:r>
      <w:r>
        <w:rPr>
          <w:spacing w:val="19"/>
        </w:rPr>
        <w:t> </w:t>
      </w:r>
      <w:r>
        <w:rPr/>
        <w:t>capital</w:t>
      </w:r>
      <w:r>
        <w:rPr>
          <w:spacing w:val="15"/>
        </w:rPr>
        <w:t> </w:t>
      </w:r>
      <w:r>
        <w:rPr/>
        <w:t>expenditure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performing</w:t>
      </w:r>
      <w:r>
        <w:rPr>
          <w:spacing w:val="20"/>
        </w:rPr>
        <w:t> </w:t>
      </w:r>
      <w:r>
        <w:rPr/>
        <w:t>its</w:t>
      </w:r>
      <w:r>
        <w:rPr>
          <w:spacing w:val="16"/>
        </w:rPr>
        <w:t> </w:t>
      </w:r>
      <w:r>
        <w:rPr/>
        <w:t>obligations</w:t>
      </w:r>
      <w:r>
        <w:rPr>
          <w:spacing w:val="17"/>
        </w:rPr>
        <w:t> </w:t>
      </w:r>
      <w:r>
        <w:rPr/>
        <w:t>under</w:t>
      </w:r>
      <w:r>
        <w:rPr>
          <w:spacing w:val="17"/>
        </w:rPr>
        <w:t> </w:t>
      </w:r>
      <w:r>
        <w:rPr/>
        <w:t>this</w:t>
      </w:r>
      <w:r>
        <w:rPr>
          <w:spacing w:val="-55"/>
        </w:rPr>
        <w:t> </w:t>
      </w:r>
      <w:r>
        <w:rPr/>
        <w:t>Agreement.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1"/>
          <w:numId w:val="84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Change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Cargo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Heading4"/>
        <w:numPr>
          <w:ilvl w:val="2"/>
          <w:numId w:val="84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Change of</w:t>
      </w:r>
      <w:r>
        <w:rPr>
          <w:spacing w:val="-3"/>
        </w:rPr>
        <w:t> </w:t>
      </w:r>
      <w:r>
        <w:rPr/>
        <w:t>Cargo</w:t>
      </w:r>
      <w:r>
        <w:rPr>
          <w:spacing w:val="-4"/>
        </w:rPr>
        <w:t> </w:t>
      </w:r>
      <w:r>
        <w:rPr/>
        <w:t>and Business</w:t>
      </w:r>
      <w:r>
        <w:rPr>
          <w:spacing w:val="-2"/>
        </w:rPr>
        <w:t> </w:t>
      </w:r>
      <w:r>
        <w:rPr/>
        <w:t>Plan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Change in</w:t>
      </w:r>
      <w:r>
        <w:rPr>
          <w:spacing w:val="-3"/>
        </w:rPr>
        <w:t> </w:t>
      </w:r>
      <w:r>
        <w:rPr/>
        <w:t>Law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87"/>
        </w:numPr>
        <w:tabs>
          <w:tab w:pos="920" w:val="left" w:leader="none"/>
        </w:tabs>
        <w:spacing w:line="364" w:lineRule="auto" w:before="0" w:after="0"/>
        <w:ind w:left="920" w:right="121" w:hanging="720"/>
        <w:jc w:val="both"/>
        <w:rPr>
          <w:sz w:val="22"/>
        </w:rPr>
      </w:pPr>
      <w:r>
        <w:rPr>
          <w:sz w:val="22"/>
        </w:rPr>
        <w:t>If as a result of Change in Law, the Concessionaire is unable to continue to handle the Cargo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was</w:t>
      </w:r>
      <w:r>
        <w:rPr>
          <w:spacing w:val="1"/>
          <w:sz w:val="22"/>
        </w:rPr>
        <w:t> </w:t>
      </w:r>
      <w:r>
        <w:rPr>
          <w:sz w:val="22"/>
        </w:rPr>
        <w:t>originally</w:t>
      </w:r>
      <w:r>
        <w:rPr>
          <w:spacing w:val="1"/>
          <w:sz w:val="22"/>
        </w:rPr>
        <w:t> </w:t>
      </w:r>
      <w:r>
        <w:rPr>
          <w:sz w:val="22"/>
        </w:rPr>
        <w:t>awarded,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may so</w:t>
      </w:r>
      <w:r>
        <w:rPr>
          <w:spacing w:val="1"/>
          <w:sz w:val="22"/>
        </w:rPr>
        <w:t> </w:t>
      </w:r>
      <w:r>
        <w:rPr>
          <w:sz w:val="22"/>
        </w:rPr>
        <w:t>notify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Authority.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notification,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shall meet,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soon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reasonably practicable but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later</w:t>
      </w:r>
      <w:r>
        <w:rPr>
          <w:spacing w:val="1"/>
          <w:sz w:val="22"/>
        </w:rPr>
        <w:t> </w:t>
      </w:r>
      <w:r>
        <w:rPr>
          <w:sz w:val="22"/>
        </w:rPr>
        <w:t>than 30</w:t>
      </w:r>
      <w:r>
        <w:rPr>
          <w:spacing w:val="58"/>
          <w:sz w:val="22"/>
        </w:rPr>
        <w:t> </w:t>
      </w:r>
      <w:r>
        <w:rPr>
          <w:sz w:val="22"/>
        </w:rPr>
        <w:t>(thirty)</w:t>
      </w:r>
      <w:r>
        <w:rPr>
          <w:spacing w:val="-56"/>
          <w:sz w:val="22"/>
        </w:rPr>
        <w:t> </w:t>
      </w:r>
      <w:r>
        <w:rPr>
          <w:sz w:val="22"/>
        </w:rPr>
        <w:t>days</w:t>
      </w:r>
      <w:r>
        <w:rPr>
          <w:spacing w:val="18"/>
          <w:sz w:val="22"/>
        </w:rPr>
        <w:t> </w:t>
      </w:r>
      <w:r>
        <w:rPr>
          <w:sz w:val="22"/>
        </w:rPr>
        <w:t>from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date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notice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Committee</w:t>
      </w:r>
      <w:r>
        <w:rPr>
          <w:spacing w:val="15"/>
          <w:sz w:val="22"/>
        </w:rPr>
        <w:t> </w:t>
      </w:r>
      <w:r>
        <w:rPr>
          <w:sz w:val="22"/>
        </w:rPr>
        <w:t>would</w:t>
      </w:r>
      <w:r>
        <w:rPr>
          <w:spacing w:val="18"/>
          <w:sz w:val="22"/>
        </w:rPr>
        <w:t> </w:t>
      </w:r>
      <w:r>
        <w:rPr>
          <w:sz w:val="22"/>
        </w:rPr>
        <w:t>assess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aggregate</w:t>
      </w:r>
      <w:r>
        <w:rPr>
          <w:spacing w:val="16"/>
          <w:sz w:val="22"/>
        </w:rPr>
        <w:t> </w:t>
      </w:r>
      <w:r>
        <w:rPr>
          <w:sz w:val="22"/>
        </w:rPr>
        <w:t>financial</w:t>
      </w:r>
      <w:r>
        <w:rPr>
          <w:spacing w:val="16"/>
          <w:sz w:val="22"/>
        </w:rPr>
        <w:t> </w:t>
      </w:r>
      <w:r>
        <w:rPr>
          <w:sz w:val="22"/>
        </w:rPr>
        <w:t>effect</w:t>
      </w:r>
      <w:r>
        <w:rPr>
          <w:spacing w:val="-56"/>
          <w:sz w:val="22"/>
        </w:rPr>
        <w:t> </w:t>
      </w:r>
      <w:r>
        <w:rPr>
          <w:sz w:val="22"/>
        </w:rPr>
        <w:t>on the Concessionaire and propose remedies as per the business revival plan (as detailed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1"/>
          <w:sz w:val="22"/>
        </w:rPr>
        <w:t> </w:t>
      </w:r>
      <w:r>
        <w:rPr>
          <w:sz w:val="22"/>
        </w:rPr>
        <w:t>13.2.2</w:t>
      </w:r>
      <w:r>
        <w:rPr>
          <w:spacing w:val="1"/>
          <w:sz w:val="22"/>
        </w:rPr>
        <w:t> </w:t>
      </w:r>
      <w:r>
        <w:rPr>
          <w:sz w:val="22"/>
        </w:rPr>
        <w:t>(v))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limited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appropriate</w:t>
      </w:r>
      <w:r>
        <w:rPr>
          <w:spacing w:val="1"/>
          <w:sz w:val="22"/>
        </w:rPr>
        <w:t> </w:t>
      </w:r>
      <w:r>
        <w:rPr>
          <w:sz w:val="22"/>
        </w:rPr>
        <w:t>extension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 Period and/or the new cargo that the Concessionaire may handle. For avoidance</w:t>
      </w:r>
      <w:r>
        <w:rPr>
          <w:spacing w:val="1"/>
          <w:sz w:val="22"/>
        </w:rPr>
        <w:t> </w:t>
      </w:r>
      <w:r>
        <w:rPr>
          <w:sz w:val="22"/>
        </w:rPr>
        <w:t>of doubt, it is hereby clarified that any such extension, if applicable, in the Concession Period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limited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maximum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[10</w:t>
      </w:r>
      <w:r>
        <w:rPr>
          <w:spacing w:val="1"/>
          <w:sz w:val="22"/>
        </w:rPr>
        <w:t> </w:t>
      </w:r>
      <w:r>
        <w:rPr>
          <w:sz w:val="22"/>
        </w:rPr>
        <w:t>(ten)] years.</w:t>
      </w:r>
    </w:p>
    <w:p>
      <w:pPr>
        <w:pStyle w:val="ListParagraph"/>
        <w:numPr>
          <w:ilvl w:val="0"/>
          <w:numId w:val="87"/>
        </w:numPr>
        <w:tabs>
          <w:tab w:pos="920" w:val="left" w:leader="none"/>
        </w:tabs>
        <w:spacing w:line="364" w:lineRule="auto" w:before="10" w:after="0"/>
        <w:ind w:left="920" w:right="121" w:hanging="720"/>
        <w:jc w:val="both"/>
        <w:rPr>
          <w:sz w:val="22"/>
        </w:rPr>
      </w:pPr>
      <w:r>
        <w:rPr>
          <w:sz w:val="22"/>
        </w:rPr>
        <w:t>Provided that if no agreement is reached within 90 (ninety) days of the aforesaid notice, the</w:t>
      </w:r>
      <w:r>
        <w:rPr>
          <w:spacing w:val="1"/>
          <w:sz w:val="22"/>
        </w:rPr>
        <w:t> </w:t>
      </w:r>
      <w:r>
        <w:rPr>
          <w:sz w:val="22"/>
        </w:rPr>
        <w:t>Parties may</w:t>
      </w:r>
      <w:r>
        <w:rPr>
          <w:spacing w:val="2"/>
          <w:sz w:val="22"/>
        </w:rPr>
        <w:t> </w:t>
      </w:r>
      <w:r>
        <w:rPr>
          <w:sz w:val="22"/>
        </w:rPr>
        <w:t>resolve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matter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the provisions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Article</w:t>
      </w:r>
      <w:r>
        <w:rPr>
          <w:spacing w:val="4"/>
          <w:sz w:val="22"/>
        </w:rPr>
        <w:t> </w:t>
      </w:r>
      <w:r>
        <w:rPr>
          <w:sz w:val="22"/>
        </w:rPr>
        <w:t>19.</w:t>
      </w:r>
    </w:p>
    <w:p>
      <w:pPr>
        <w:pStyle w:val="BodyText"/>
        <w:spacing w:before="6"/>
        <w:rPr>
          <w:sz w:val="33"/>
        </w:rPr>
      </w:pPr>
    </w:p>
    <w:p>
      <w:pPr>
        <w:pStyle w:val="Heading4"/>
        <w:numPr>
          <w:ilvl w:val="2"/>
          <w:numId w:val="84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Cargo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Plan 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Unforeseen</w:t>
      </w:r>
      <w:r>
        <w:rPr>
          <w:spacing w:val="-3"/>
        </w:rPr>
        <w:t> </w:t>
      </w:r>
      <w:r>
        <w:rPr/>
        <w:t>Events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88"/>
        </w:numPr>
        <w:tabs>
          <w:tab w:pos="651" w:val="left" w:leader="none"/>
        </w:tabs>
        <w:spacing w:line="364" w:lineRule="auto" w:before="0" w:after="0"/>
        <w:ind w:left="651" w:right="116" w:hanging="452"/>
        <w:jc w:val="both"/>
        <w:rPr>
          <w:sz w:val="22"/>
        </w:rPr>
      </w:pPr>
      <w:r>
        <w:rPr>
          <w:sz w:val="22"/>
        </w:rPr>
        <w:t>Upon occurrence of an unforeseen event, situation or similar circumstances not contemplated or</w:t>
      </w:r>
      <w:r>
        <w:rPr>
          <w:spacing w:val="1"/>
          <w:sz w:val="22"/>
        </w:rPr>
        <w:t> </w:t>
      </w:r>
      <w:r>
        <w:rPr>
          <w:sz w:val="22"/>
        </w:rPr>
        <w:t>referred to in this Agreement, and which could not have been foreseen by a prudent and diligent</w:t>
      </w:r>
      <w:r>
        <w:rPr>
          <w:spacing w:val="1"/>
          <w:sz w:val="22"/>
        </w:rPr>
        <w:t> </w:t>
      </w:r>
      <w:r>
        <w:rPr>
          <w:sz w:val="22"/>
        </w:rPr>
        <w:t>person</w:t>
      </w:r>
      <w:r>
        <w:rPr>
          <w:spacing w:val="1"/>
          <w:sz w:val="22"/>
        </w:rPr>
        <w:t> </w:t>
      </w:r>
      <w:r>
        <w:rPr>
          <w:sz w:val="22"/>
        </w:rPr>
        <w:t>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Unforeseen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Event</w:t>
      </w:r>
      <w:r>
        <w:rPr>
          <w:sz w:val="22"/>
        </w:rPr>
        <w:t>”),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inform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occurrence of such Unforeseen Event with the particulars thereof and its effects on the costs or</w:t>
      </w:r>
      <w:r>
        <w:rPr>
          <w:spacing w:val="1"/>
          <w:sz w:val="22"/>
        </w:rPr>
        <w:t> </w:t>
      </w:r>
      <w:r>
        <w:rPr>
          <w:sz w:val="22"/>
        </w:rPr>
        <w:t>EBITDA or capital expenditure or revenues of the Project. Within 30 (thirty) days of such notice,</w:t>
      </w:r>
      <w:r>
        <w:rPr>
          <w:spacing w:val="1"/>
          <w:sz w:val="22"/>
        </w:rPr>
        <w:t> </w:t>
      </w:r>
      <w:r>
        <w:rPr>
          <w:sz w:val="22"/>
        </w:rPr>
        <w:t>the Parties shall meet and make efforts in good faith to determine if such Unforeseen Event has</w:t>
      </w:r>
      <w:r>
        <w:rPr>
          <w:spacing w:val="1"/>
          <w:sz w:val="22"/>
        </w:rPr>
        <w:t> </w:t>
      </w:r>
      <w:r>
        <w:rPr>
          <w:sz w:val="22"/>
        </w:rPr>
        <w:t>occurred,</w:t>
      </w:r>
      <w:r>
        <w:rPr>
          <w:spacing w:val="1"/>
          <w:sz w:val="22"/>
        </w:rPr>
        <w:t> </w:t>
      </w:r>
      <w:r>
        <w:rPr>
          <w:sz w:val="22"/>
        </w:rPr>
        <w:t>and upon reaching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on occurrence thereof</w:t>
      </w:r>
      <w:r>
        <w:rPr>
          <w:spacing w:val="58"/>
          <w:sz w:val="22"/>
        </w:rPr>
        <w:t> </w:t>
      </w:r>
      <w:r>
        <w:rPr>
          <w:sz w:val="22"/>
        </w:rPr>
        <w:t>deal with it in 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Clause</w:t>
      </w:r>
      <w:r>
        <w:rPr>
          <w:spacing w:val="2"/>
          <w:sz w:val="22"/>
        </w:rPr>
        <w:t> </w:t>
      </w:r>
      <w:r>
        <w:rPr>
          <w:sz w:val="22"/>
        </w:rPr>
        <w:t>13.2.2</w:t>
      </w:r>
    </w:p>
    <w:p>
      <w:pPr>
        <w:pStyle w:val="ListParagraph"/>
        <w:numPr>
          <w:ilvl w:val="0"/>
          <w:numId w:val="88"/>
        </w:numPr>
        <w:tabs>
          <w:tab w:pos="651" w:val="left" w:leader="none"/>
        </w:tabs>
        <w:spacing w:line="364" w:lineRule="auto" w:before="2" w:after="0"/>
        <w:ind w:left="651" w:right="121" w:hanging="452"/>
        <w:jc w:val="both"/>
        <w:rPr>
          <w:sz w:val="22"/>
        </w:rPr>
      </w:pP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determination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occurrence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Unforeseen</w:t>
      </w:r>
      <w:r>
        <w:rPr>
          <w:spacing w:val="1"/>
          <w:sz w:val="22"/>
        </w:rPr>
        <w:t> </w:t>
      </w:r>
      <w:r>
        <w:rPr>
          <w:sz w:val="22"/>
        </w:rPr>
        <w:t>Event,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58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reference to the Committee  </w:t>
      </w:r>
      <w:r>
        <w:rPr>
          <w:spacing w:val="1"/>
          <w:sz w:val="22"/>
        </w:rPr>
        <w:t> </w:t>
      </w:r>
      <w:r>
        <w:rPr>
          <w:sz w:val="22"/>
        </w:rPr>
        <w:t>For avoidance of doubt, under this provision, it is hereby clarified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the Independent</w:t>
      </w:r>
      <w:r>
        <w:rPr>
          <w:spacing w:val="2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2"/>
          <w:sz w:val="22"/>
        </w:rPr>
        <w:t> </w:t>
      </w:r>
      <w:r>
        <w:rPr>
          <w:sz w:val="22"/>
        </w:rPr>
        <w:t>be a mandatory member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Committee.</w:t>
      </w:r>
    </w:p>
    <w:p>
      <w:pPr>
        <w:pStyle w:val="ListParagraph"/>
        <w:numPr>
          <w:ilvl w:val="0"/>
          <w:numId w:val="88"/>
        </w:numPr>
        <w:tabs>
          <w:tab w:pos="652" w:val="left" w:leader="none"/>
        </w:tabs>
        <w:spacing w:line="364" w:lineRule="auto" w:before="2" w:after="0"/>
        <w:ind w:left="651" w:right="119" w:hanging="452"/>
        <w:jc w:val="both"/>
        <w:rPr>
          <w:sz w:val="22"/>
        </w:rPr>
      </w:pPr>
      <w:r>
        <w:rPr>
          <w:sz w:val="22"/>
        </w:rPr>
        <w:t>Before setting up the Committee, the Concessioning Authority shall conduct an impartial and fair</w:t>
      </w:r>
      <w:r>
        <w:rPr>
          <w:spacing w:val="1"/>
          <w:sz w:val="22"/>
        </w:rPr>
        <w:t> </w:t>
      </w:r>
      <w:r>
        <w:rPr>
          <w:sz w:val="22"/>
        </w:rPr>
        <w:t>‘performance</w:t>
      </w:r>
      <w:r>
        <w:rPr>
          <w:spacing w:val="12"/>
          <w:sz w:val="22"/>
        </w:rPr>
        <w:t> </w:t>
      </w:r>
      <w:r>
        <w:rPr>
          <w:sz w:val="22"/>
        </w:rPr>
        <w:t>assessment</w:t>
      </w:r>
      <w:r>
        <w:rPr>
          <w:spacing w:val="13"/>
          <w:sz w:val="22"/>
        </w:rPr>
        <w:t> </w:t>
      </w:r>
      <w:r>
        <w:rPr>
          <w:sz w:val="22"/>
        </w:rPr>
        <w:t>study’</w:t>
      </w:r>
      <w:r>
        <w:rPr>
          <w:spacing w:val="10"/>
          <w:sz w:val="22"/>
        </w:rPr>
        <w:t> </w:t>
      </w:r>
      <w:r>
        <w:rPr>
          <w:sz w:val="22"/>
        </w:rPr>
        <w:t>preferably</w:t>
      </w:r>
      <w:r>
        <w:rPr>
          <w:spacing w:val="8"/>
          <w:sz w:val="22"/>
        </w:rPr>
        <w:t> </w:t>
      </w:r>
      <w:r>
        <w:rPr>
          <w:sz w:val="22"/>
        </w:rPr>
        <w:t>through</w:t>
      </w:r>
      <w:r>
        <w:rPr>
          <w:spacing w:val="11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third</w:t>
      </w:r>
      <w:r>
        <w:rPr>
          <w:spacing w:val="11"/>
          <w:sz w:val="22"/>
        </w:rPr>
        <w:t> </w:t>
      </w:r>
      <w:r>
        <w:rPr>
          <w:sz w:val="22"/>
        </w:rPr>
        <w:t>party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rFonts w:ascii="Arial" w:hAnsi="Arial"/>
          <w:i/>
          <w:sz w:val="22"/>
        </w:rPr>
        <w:t>inter</w:t>
      </w:r>
      <w:r>
        <w:rPr>
          <w:rFonts w:ascii="Arial" w:hAnsi="Arial"/>
          <w:i/>
          <w:spacing w:val="11"/>
          <w:sz w:val="22"/>
        </w:rPr>
        <w:t> </w:t>
      </w:r>
      <w:r>
        <w:rPr>
          <w:rFonts w:ascii="Arial" w:hAnsi="Arial"/>
          <w:i/>
          <w:sz w:val="22"/>
        </w:rPr>
        <w:t>alia</w:t>
      </w:r>
      <w:r>
        <w:rPr>
          <w:rFonts w:ascii="Arial" w:hAnsi="Arial"/>
          <w:i/>
          <w:spacing w:val="9"/>
          <w:sz w:val="22"/>
        </w:rPr>
        <w:t> </w:t>
      </w:r>
      <w:r>
        <w:rPr>
          <w:sz w:val="22"/>
        </w:rPr>
        <w:t>assess</w:t>
      </w:r>
      <w:r>
        <w:rPr>
          <w:spacing w:val="13"/>
          <w:sz w:val="22"/>
        </w:rPr>
        <w:t> </w:t>
      </w:r>
      <w:r>
        <w:rPr>
          <w:sz w:val="22"/>
        </w:rPr>
        <w:t>(a)</w:t>
      </w:r>
      <w:r>
        <w:rPr>
          <w:spacing w:val="11"/>
          <w:sz w:val="22"/>
        </w:rPr>
        <w:t> </w:t>
      </w:r>
      <w:r>
        <w:rPr>
          <w:sz w:val="22"/>
        </w:rPr>
        <w:t>whether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651" w:right="122"/>
        <w:jc w:val="both"/>
      </w:pP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has fulfilled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commitments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professional manner, (b) whether</w:t>
      </w:r>
      <w:r>
        <w:rPr>
          <w:spacing w:val="1"/>
        </w:rPr>
        <w:t> </w:t>
      </w:r>
      <w:r>
        <w:rPr/>
        <w:t>there are reasons to</w:t>
      </w:r>
      <w:r>
        <w:rPr>
          <w:spacing w:val="58"/>
        </w:rPr>
        <w:t> </w:t>
      </w:r>
      <w:r>
        <w:rPr/>
        <w:t>show ‘poor</w:t>
      </w:r>
      <w:r>
        <w:rPr>
          <w:spacing w:val="58"/>
        </w:rPr>
        <w:t> </w:t>
      </w:r>
      <w:r>
        <w:rPr/>
        <w:t>performance’ on the part of</w:t>
      </w:r>
      <w:r>
        <w:rPr>
          <w:spacing w:val="1"/>
        </w:rPr>
        <w:t> </w:t>
      </w:r>
      <w:r>
        <w:rPr/>
        <w:t>the concessionaire as per Performance Standards set out in Appendix 14, and (c) whether the</w:t>
      </w:r>
      <w:r>
        <w:rPr>
          <w:spacing w:val="1"/>
        </w:rPr>
        <w:t> </w:t>
      </w:r>
      <w:r>
        <w:rPr/>
        <w:t>status of the project being handled by the concessionaire is already stressed due to reasons</w:t>
      </w:r>
      <w:r>
        <w:rPr>
          <w:spacing w:val="1"/>
        </w:rPr>
        <w:t> </w:t>
      </w:r>
      <w:r>
        <w:rPr/>
        <w:t>other than Unforeseen Event such as financial hardships faced by the concessionaire due to lack</w:t>
      </w:r>
      <w:r>
        <w:rPr>
          <w:spacing w:val="-56"/>
        </w:rPr>
        <w:t> </w:t>
      </w:r>
      <w:r>
        <w:rPr/>
        <w:t>of funding, disputes amongst concessionaire consortium members, disputes of concessionaire</w:t>
      </w:r>
      <w:r>
        <w:rPr>
          <w:spacing w:val="1"/>
        </w:rPr>
        <w:t> </w:t>
      </w:r>
      <w:r>
        <w:rPr/>
        <w:t>with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parties</w:t>
      </w:r>
      <w:r>
        <w:rPr>
          <w:spacing w:val="3"/>
          <w:vertAlign w:val="baseline"/>
        </w:rPr>
        <w:t> </w:t>
      </w:r>
      <w:r>
        <w:rPr>
          <w:vertAlign w:val="baseline"/>
        </w:rPr>
        <w:t>such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contractors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4"/>
          <w:vertAlign w:val="baseline"/>
        </w:rPr>
        <w:t> </w:t>
      </w:r>
      <w:r>
        <w:rPr>
          <w:vertAlign w:val="baseline"/>
        </w:rPr>
        <w:t>such</w:t>
      </w:r>
      <w:r>
        <w:rPr>
          <w:spacing w:val="2"/>
          <w:vertAlign w:val="baseline"/>
        </w:rPr>
        <w:t> </w:t>
      </w:r>
      <w:r>
        <w:rPr>
          <w:vertAlign w:val="baseline"/>
        </w:rPr>
        <w:t>reasons.</w:t>
      </w:r>
    </w:p>
    <w:p>
      <w:pPr>
        <w:pStyle w:val="ListParagraph"/>
        <w:numPr>
          <w:ilvl w:val="0"/>
          <w:numId w:val="88"/>
        </w:numPr>
        <w:tabs>
          <w:tab w:pos="651" w:val="left" w:leader="none"/>
        </w:tabs>
        <w:spacing w:line="362" w:lineRule="auto" w:before="7" w:after="0"/>
        <w:ind w:left="651" w:right="121" w:hanging="452"/>
        <w:jc w:val="both"/>
        <w:rPr>
          <w:sz w:val="22"/>
        </w:rPr>
      </w:pPr>
      <w:r>
        <w:rPr>
          <w:sz w:val="22"/>
        </w:rPr>
        <w:t>The Committee referred to in this Clause 13.2.2(iii) shall conduct preliminary proceedings to</w:t>
      </w:r>
      <w:r>
        <w:rPr>
          <w:spacing w:val="1"/>
          <w:sz w:val="22"/>
        </w:rPr>
        <w:t> </w:t>
      </w:r>
      <w:r>
        <w:rPr>
          <w:sz w:val="22"/>
        </w:rPr>
        <w:t>satisfy</w:t>
      </w:r>
      <w:r>
        <w:rPr>
          <w:spacing w:val="2"/>
          <w:sz w:val="22"/>
        </w:rPr>
        <w:t> </w:t>
      </w:r>
      <w:r>
        <w:rPr>
          <w:sz w:val="22"/>
        </w:rPr>
        <w:t>itself</w:t>
      </w:r>
      <w:r>
        <w:rPr>
          <w:spacing w:val="5"/>
          <w:sz w:val="22"/>
        </w:rPr>
        <w:t> </w:t>
      </w:r>
      <w:r>
        <w:rPr>
          <w:sz w:val="22"/>
        </w:rPr>
        <w:t>that</w:t>
      </w:r>
      <w:r>
        <w:rPr>
          <w:spacing w:val="3"/>
          <w:sz w:val="22"/>
        </w:rPr>
        <w:t> </w:t>
      </w:r>
      <w:r>
        <w:rPr>
          <w:sz w:val="22"/>
        </w:rPr>
        <w:t>-</w:t>
      </w:r>
    </w:p>
    <w:p>
      <w:pPr>
        <w:pStyle w:val="ListParagraph"/>
        <w:numPr>
          <w:ilvl w:val="1"/>
          <w:numId w:val="88"/>
        </w:numPr>
        <w:tabs>
          <w:tab w:pos="1281" w:val="left" w:leader="none"/>
        </w:tabs>
        <w:spacing w:line="364" w:lineRule="auto" w:before="168" w:after="0"/>
        <w:ind w:left="1280" w:right="121" w:hanging="629"/>
        <w:jc w:val="both"/>
        <w:rPr>
          <w:sz w:val="22"/>
        </w:rPr>
      </w:pPr>
      <w:r>
        <w:rPr>
          <w:sz w:val="22"/>
        </w:rPr>
        <w:t>an</w:t>
      </w:r>
      <w:r>
        <w:rPr>
          <w:spacing w:val="28"/>
          <w:sz w:val="22"/>
        </w:rPr>
        <w:t> </w:t>
      </w:r>
      <w:r>
        <w:rPr>
          <w:sz w:val="22"/>
        </w:rPr>
        <w:t>Unforeseen</w:t>
      </w:r>
      <w:r>
        <w:rPr>
          <w:spacing w:val="27"/>
          <w:sz w:val="22"/>
        </w:rPr>
        <w:t> </w:t>
      </w:r>
      <w:r>
        <w:rPr>
          <w:sz w:val="22"/>
        </w:rPr>
        <w:t>Event</w:t>
      </w:r>
      <w:r>
        <w:rPr>
          <w:spacing w:val="29"/>
          <w:sz w:val="22"/>
        </w:rPr>
        <w:t> </w:t>
      </w:r>
      <w:r>
        <w:rPr>
          <w:sz w:val="22"/>
        </w:rPr>
        <w:t>has</w:t>
      </w:r>
      <w:r>
        <w:rPr>
          <w:spacing w:val="28"/>
          <w:sz w:val="22"/>
        </w:rPr>
        <w:t> </w:t>
      </w:r>
      <w:r>
        <w:rPr>
          <w:sz w:val="22"/>
        </w:rPr>
        <w:t>occurred</w:t>
      </w:r>
      <w:r>
        <w:rPr>
          <w:spacing w:val="28"/>
          <w:sz w:val="22"/>
        </w:rPr>
        <w:t> </w:t>
      </w:r>
      <w:r>
        <w:rPr>
          <w:sz w:val="22"/>
        </w:rPr>
        <w:t>and</w:t>
      </w:r>
      <w:r>
        <w:rPr>
          <w:spacing w:val="26"/>
          <w:sz w:val="22"/>
        </w:rPr>
        <w:t> </w:t>
      </w:r>
      <w:r>
        <w:rPr>
          <w:sz w:val="22"/>
        </w:rPr>
        <w:t>has</w:t>
      </w:r>
      <w:r>
        <w:rPr>
          <w:spacing w:val="28"/>
          <w:sz w:val="22"/>
        </w:rPr>
        <w:t> </w:t>
      </w:r>
      <w:r>
        <w:rPr>
          <w:sz w:val="22"/>
        </w:rPr>
        <w:t>an</w:t>
      </w:r>
      <w:r>
        <w:rPr>
          <w:spacing w:val="24"/>
          <w:sz w:val="22"/>
        </w:rPr>
        <w:t> </w:t>
      </w:r>
      <w:r>
        <w:rPr>
          <w:sz w:val="22"/>
        </w:rPr>
        <w:t>Adverse</w:t>
      </w:r>
      <w:r>
        <w:rPr>
          <w:spacing w:val="27"/>
          <w:sz w:val="22"/>
        </w:rPr>
        <w:t> </w:t>
      </w:r>
      <w:r>
        <w:rPr>
          <w:sz w:val="22"/>
        </w:rPr>
        <w:t>Impact</w:t>
      </w:r>
      <w:r>
        <w:rPr>
          <w:spacing w:val="29"/>
          <w:sz w:val="22"/>
        </w:rPr>
        <w:t> </w:t>
      </w:r>
      <w:r>
        <w:rPr>
          <w:sz w:val="22"/>
        </w:rPr>
        <w:t>as</w:t>
      </w:r>
      <w:r>
        <w:rPr>
          <w:spacing w:val="28"/>
          <w:sz w:val="22"/>
        </w:rPr>
        <w:t> </w:t>
      </w:r>
      <w:r>
        <w:rPr>
          <w:sz w:val="22"/>
        </w:rPr>
        <w:t>defined</w:t>
      </w:r>
      <w:r>
        <w:rPr>
          <w:spacing w:val="29"/>
          <w:sz w:val="22"/>
        </w:rPr>
        <w:t> </w:t>
      </w:r>
      <w:r>
        <w:rPr>
          <w:sz w:val="22"/>
        </w:rPr>
        <w:t>in</w:t>
      </w:r>
      <w:r>
        <w:rPr>
          <w:spacing w:val="26"/>
          <w:sz w:val="22"/>
        </w:rPr>
        <w:t> </w:t>
      </w:r>
      <w:r>
        <w:rPr>
          <w:sz w:val="22"/>
        </w:rPr>
        <w:t>Article</w:t>
      </w:r>
      <w:r>
        <w:rPr>
          <w:spacing w:val="26"/>
          <w:sz w:val="22"/>
        </w:rPr>
        <w:t> </w:t>
      </w:r>
      <w:r>
        <w:rPr>
          <w:sz w:val="22"/>
        </w:rPr>
        <w:t>13</w:t>
      </w:r>
      <w:r>
        <w:rPr>
          <w:spacing w:val="-5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enduring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nature;</w:t>
      </w:r>
    </w:p>
    <w:p>
      <w:pPr>
        <w:pStyle w:val="ListParagraph"/>
        <w:numPr>
          <w:ilvl w:val="1"/>
          <w:numId w:val="88"/>
        </w:numPr>
        <w:tabs>
          <w:tab w:pos="1281" w:val="left" w:leader="none"/>
        </w:tabs>
        <w:spacing w:line="364" w:lineRule="auto" w:before="1" w:after="0"/>
        <w:ind w:left="1280" w:right="125" w:hanging="629"/>
        <w:jc w:val="both"/>
        <w:rPr>
          <w:sz w:val="22"/>
        </w:rPr>
      </w:pPr>
      <w:r>
        <w:rPr>
          <w:sz w:val="22"/>
        </w:rPr>
        <w:t>the effects of such Unforeseen Event cannot be mitigated without a remedy or relief which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3"/>
          <w:sz w:val="22"/>
        </w:rPr>
        <w:t> </w:t>
      </w:r>
      <w:r>
        <w:rPr>
          <w:sz w:val="22"/>
        </w:rPr>
        <w:t>contemplated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88"/>
        </w:numPr>
        <w:tabs>
          <w:tab w:pos="1281" w:val="left" w:leader="none"/>
        </w:tabs>
        <w:spacing w:line="364" w:lineRule="auto" w:before="1" w:after="0"/>
        <w:ind w:left="1280" w:right="120" w:hanging="629"/>
        <w:jc w:val="both"/>
        <w:rPr>
          <w:sz w:val="22"/>
        </w:rPr>
      </w:pPr>
      <w:r>
        <w:rPr>
          <w:sz w:val="22"/>
        </w:rPr>
        <w:t>the Unforeseen Event or its effects have not been caused by any Party by any act or</w:t>
      </w:r>
      <w:r>
        <w:rPr>
          <w:spacing w:val="1"/>
          <w:sz w:val="22"/>
        </w:rPr>
        <w:t> </w:t>
      </w:r>
      <w:r>
        <w:rPr>
          <w:sz w:val="22"/>
        </w:rPr>
        <w:t>omission or</w:t>
      </w:r>
      <w:r>
        <w:rPr>
          <w:spacing w:val="1"/>
          <w:sz w:val="22"/>
        </w:rPr>
        <w:t> </w:t>
      </w:r>
      <w:r>
        <w:rPr>
          <w:sz w:val="22"/>
        </w:rPr>
        <w:t>negligence on</w:t>
      </w:r>
      <w:r>
        <w:rPr>
          <w:spacing w:val="1"/>
          <w:sz w:val="22"/>
        </w:rPr>
        <w:t> </w:t>
      </w:r>
      <w:r>
        <w:rPr>
          <w:sz w:val="22"/>
        </w:rPr>
        <w:t>its part,and if</w:t>
      </w:r>
      <w:r>
        <w:rPr>
          <w:spacing w:val="1"/>
          <w:sz w:val="22"/>
        </w:rPr>
        <w:t> </w:t>
      </w:r>
      <w:r>
        <w:rPr>
          <w:sz w:val="22"/>
        </w:rPr>
        <w:t>the Committee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satisfied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each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conditions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hereinabove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fulfilled,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58"/>
          <w:sz w:val="22"/>
        </w:rPr>
        <w:t> </w:t>
      </w:r>
      <w:r>
        <w:rPr>
          <w:sz w:val="22"/>
        </w:rPr>
        <w:t>and</w:t>
      </w:r>
      <w:r>
        <w:rPr>
          <w:spacing w:val="-56"/>
          <w:sz w:val="22"/>
        </w:rPr>
        <w:t> </w:t>
      </w:r>
      <w:r>
        <w:rPr>
          <w:sz w:val="22"/>
        </w:rPr>
        <w:t>conduct</w:t>
      </w:r>
      <w:r>
        <w:rPr>
          <w:spacing w:val="1"/>
          <w:sz w:val="22"/>
        </w:rPr>
        <w:t> </w:t>
      </w:r>
      <w:r>
        <w:rPr>
          <w:sz w:val="22"/>
        </w:rPr>
        <w:t>further</w:t>
      </w:r>
      <w:r>
        <w:rPr>
          <w:spacing w:val="2"/>
          <w:sz w:val="22"/>
        </w:rPr>
        <w:t> </w:t>
      </w:r>
      <w:r>
        <w:rPr>
          <w:sz w:val="22"/>
        </w:rPr>
        <w:t>proceedings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Clause</w:t>
      </w:r>
      <w:r>
        <w:rPr>
          <w:spacing w:val="2"/>
          <w:sz w:val="22"/>
        </w:rPr>
        <w:t> </w:t>
      </w:r>
      <w:r>
        <w:rPr>
          <w:sz w:val="22"/>
        </w:rPr>
        <w:t>13.2.2.</w:t>
      </w:r>
    </w:p>
    <w:p>
      <w:pPr>
        <w:pStyle w:val="ListParagraph"/>
        <w:numPr>
          <w:ilvl w:val="0"/>
          <w:numId w:val="88"/>
        </w:numPr>
        <w:tabs>
          <w:tab w:pos="653" w:val="left" w:leader="none"/>
        </w:tabs>
        <w:spacing w:line="362" w:lineRule="auto" w:before="164" w:after="0"/>
        <w:ind w:left="651" w:right="122" w:hanging="452"/>
        <w:jc w:val="both"/>
        <w:rPr>
          <w:sz w:val="22"/>
        </w:rPr>
      </w:pPr>
      <w:r>
        <w:rPr>
          <w:sz w:val="22"/>
        </w:rPr>
        <w:t>Upon completion of the negotiating proceedings referred to in this Clause 13.2.2, the Committee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undertake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cause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undertake a business revival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assess and</w:t>
      </w:r>
      <w:r>
        <w:rPr>
          <w:spacing w:val="3"/>
          <w:sz w:val="22"/>
        </w:rPr>
        <w:t> </w:t>
      </w:r>
      <w:r>
        <w:rPr>
          <w:sz w:val="22"/>
        </w:rPr>
        <w:t>recommend:</w:t>
      </w:r>
    </w:p>
    <w:p>
      <w:pPr>
        <w:pStyle w:val="ListParagraph"/>
        <w:numPr>
          <w:ilvl w:val="1"/>
          <w:numId w:val="88"/>
        </w:numPr>
        <w:tabs>
          <w:tab w:pos="1281" w:val="left" w:leader="none"/>
        </w:tabs>
        <w:spacing w:line="240" w:lineRule="auto" w:before="167" w:after="0"/>
        <w:ind w:left="1280" w:right="0" w:hanging="630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business</w:t>
      </w:r>
      <w:r>
        <w:rPr>
          <w:spacing w:val="-1"/>
          <w:sz w:val="22"/>
        </w:rPr>
        <w:t> </w:t>
      </w:r>
      <w:r>
        <w:rPr>
          <w:sz w:val="22"/>
        </w:rPr>
        <w:t>revival</w:t>
      </w:r>
      <w:r>
        <w:rPr>
          <w:spacing w:val="-1"/>
          <w:sz w:val="22"/>
        </w:rPr>
        <w:t> </w:t>
      </w:r>
      <w:r>
        <w:rPr>
          <w:sz w:val="22"/>
        </w:rPr>
        <w:t>plan 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recommendation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handling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cargo;</w:t>
      </w:r>
    </w:p>
    <w:p>
      <w:pPr>
        <w:pStyle w:val="ListParagraph"/>
        <w:numPr>
          <w:ilvl w:val="1"/>
          <w:numId w:val="88"/>
        </w:numPr>
        <w:tabs>
          <w:tab w:pos="1281" w:val="left" w:leader="none"/>
        </w:tabs>
        <w:spacing w:line="364" w:lineRule="auto" w:before="130" w:after="0"/>
        <w:ind w:left="1280" w:right="119" w:hanging="629"/>
        <w:jc w:val="both"/>
        <w:rPr>
          <w:sz w:val="22"/>
        </w:rPr>
      </w:pP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recommendation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viability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business</w:t>
      </w:r>
      <w:r>
        <w:rPr>
          <w:spacing w:val="1"/>
          <w:sz w:val="22"/>
        </w:rPr>
        <w:t> </w:t>
      </w:r>
      <w:r>
        <w:rPr>
          <w:sz w:val="22"/>
        </w:rPr>
        <w:t>revival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holistic</w:t>
      </w:r>
      <w:r>
        <w:rPr>
          <w:spacing w:val="1"/>
          <w:sz w:val="22"/>
        </w:rPr>
        <w:t> </w:t>
      </w:r>
      <w:r>
        <w:rPr>
          <w:sz w:val="22"/>
        </w:rPr>
        <w:t>consideration of all possible risks and rewards to all the stakeholders including but not</w:t>
      </w:r>
      <w:r>
        <w:rPr>
          <w:spacing w:val="1"/>
          <w:sz w:val="22"/>
        </w:rPr>
        <w:t> </w:t>
      </w:r>
      <w:r>
        <w:rPr>
          <w:sz w:val="22"/>
        </w:rPr>
        <w:t>limited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Concessionaire,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Lenders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Users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3"/>
          <w:sz w:val="22"/>
        </w:rPr>
        <w:t> </w:t>
      </w:r>
      <w:r>
        <w:rPr>
          <w:sz w:val="22"/>
        </w:rPr>
        <w:t>but</w:t>
      </w:r>
      <w:r>
        <w:rPr>
          <w:spacing w:val="13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limited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impact</w:t>
      </w:r>
      <w:r>
        <w:rPr>
          <w:spacing w:val="13"/>
          <w:sz w:val="22"/>
        </w:rPr>
        <w:t> </w:t>
      </w:r>
      <w:r>
        <w:rPr>
          <w:sz w:val="22"/>
        </w:rPr>
        <w:t>on/of</w:t>
      </w:r>
      <w:r>
        <w:rPr>
          <w:spacing w:val="16"/>
          <w:sz w:val="22"/>
        </w:rPr>
        <w:t> </w:t>
      </w:r>
      <w:r>
        <w:rPr>
          <w:sz w:val="22"/>
        </w:rPr>
        <w:t>competition</w:t>
      </w:r>
      <w:r>
        <w:rPr>
          <w:spacing w:val="13"/>
          <w:sz w:val="22"/>
        </w:rPr>
        <w:t> </w:t>
      </w: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Port.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avoidance</w:t>
      </w:r>
      <w:r>
        <w:rPr>
          <w:spacing w:val="13"/>
          <w:sz w:val="22"/>
        </w:rPr>
        <w:t> </w:t>
      </w:r>
      <w:r>
        <w:rPr>
          <w:sz w:val="22"/>
        </w:rPr>
        <w:t>if</w:t>
      </w:r>
      <w:r>
        <w:rPr>
          <w:spacing w:val="16"/>
          <w:sz w:val="22"/>
        </w:rPr>
        <w:t> </w:t>
      </w:r>
      <w:r>
        <w:rPr>
          <w:sz w:val="22"/>
        </w:rPr>
        <w:t>doubt,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-57"/>
          <w:sz w:val="22"/>
        </w:rPr>
        <w:t> </w:t>
      </w:r>
      <w:r>
        <w:rPr>
          <w:sz w:val="22"/>
        </w:rPr>
        <w:t>is hereby clarified that in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the business</w:t>
      </w:r>
      <w:r>
        <w:rPr>
          <w:spacing w:val="1"/>
          <w:sz w:val="22"/>
        </w:rPr>
        <w:t> </w:t>
      </w:r>
      <w:r>
        <w:rPr>
          <w:sz w:val="22"/>
        </w:rPr>
        <w:t>revival plan</w:t>
      </w:r>
      <w:r>
        <w:rPr>
          <w:spacing w:val="1"/>
          <w:sz w:val="22"/>
        </w:rPr>
        <w:t> </w:t>
      </w:r>
      <w:r>
        <w:rPr>
          <w:sz w:val="22"/>
        </w:rPr>
        <w:t>involves</w:t>
      </w:r>
      <w:r>
        <w:rPr>
          <w:spacing w:val="1"/>
          <w:sz w:val="22"/>
        </w:rPr>
        <w:t> </w:t>
      </w:r>
      <w:r>
        <w:rPr>
          <w:sz w:val="22"/>
        </w:rPr>
        <w:t>infusion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8"/>
          <w:sz w:val="22"/>
        </w:rPr>
        <w:t> </w:t>
      </w:r>
      <w:r>
        <w:rPr>
          <w:sz w:val="22"/>
        </w:rPr>
        <w:t>additional</w:t>
      </w:r>
      <w:r>
        <w:rPr>
          <w:spacing w:val="1"/>
          <w:sz w:val="22"/>
        </w:rPr>
        <w:t> </w:t>
      </w:r>
      <w:r>
        <w:rPr>
          <w:sz w:val="22"/>
        </w:rPr>
        <w:t>debt, the lenders may have to endorse the business revival plan and provide the same in</w:t>
      </w:r>
      <w:r>
        <w:rPr>
          <w:spacing w:val="1"/>
          <w:sz w:val="22"/>
        </w:rPr>
        <w:t> </w:t>
      </w:r>
      <w:r>
        <w:rPr>
          <w:sz w:val="22"/>
        </w:rPr>
        <w:t>writing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Committee;</w:t>
      </w:r>
    </w:p>
    <w:p>
      <w:pPr>
        <w:pStyle w:val="ListParagraph"/>
        <w:numPr>
          <w:ilvl w:val="1"/>
          <w:numId w:val="88"/>
        </w:numPr>
        <w:tabs>
          <w:tab w:pos="1281" w:val="left" w:leader="none"/>
        </w:tabs>
        <w:spacing w:line="364" w:lineRule="auto" w:before="8" w:after="0"/>
        <w:ind w:left="1280" w:right="123" w:hanging="629"/>
        <w:jc w:val="both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accepted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Royalty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Minimum</w:t>
      </w:r>
      <w:r>
        <w:rPr>
          <w:spacing w:val="4"/>
          <w:sz w:val="22"/>
        </w:rPr>
        <w:t> </w:t>
      </w:r>
      <w:r>
        <w:rPr>
          <w:sz w:val="22"/>
        </w:rPr>
        <w:t>Guaranteed</w:t>
      </w:r>
      <w:r>
        <w:rPr>
          <w:spacing w:val="-1"/>
          <w:sz w:val="22"/>
        </w:rPr>
        <w:t> </w:t>
      </w:r>
      <w:r>
        <w:rPr>
          <w:sz w:val="22"/>
        </w:rPr>
        <w:t>Traffic from the</w:t>
      </w:r>
      <w:r>
        <w:rPr>
          <w:spacing w:val="-1"/>
          <w:sz w:val="22"/>
        </w:rPr>
        <w:t> </w:t>
      </w:r>
      <w:r>
        <w:rPr>
          <w:sz w:val="22"/>
        </w:rPr>
        <w:t>Concessionaire 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Concessioning Authority;</w:t>
      </w:r>
    </w:p>
    <w:p>
      <w:pPr>
        <w:pStyle w:val="ListParagraph"/>
        <w:numPr>
          <w:ilvl w:val="1"/>
          <w:numId w:val="88"/>
        </w:numPr>
        <w:tabs>
          <w:tab w:pos="1281" w:val="left" w:leader="none"/>
        </w:tabs>
        <w:spacing w:line="240" w:lineRule="auto" w:before="1" w:after="0"/>
        <w:ind w:left="1280" w:right="0" w:hanging="630"/>
        <w:jc w:val="both"/>
        <w:rPr>
          <w:sz w:val="22"/>
        </w:rPr>
      </w:pPr>
      <w:r>
        <w:rPr>
          <w:sz w:val="22"/>
        </w:rPr>
        <w:t>Any other remedies</w:t>
      </w:r>
      <w:r>
        <w:rPr>
          <w:spacing w:val="-2"/>
          <w:sz w:val="22"/>
        </w:rPr>
        <w:t> </w:t>
      </w:r>
      <w:r>
        <w:rPr>
          <w:sz w:val="22"/>
        </w:rPr>
        <w:t>what-so-ever,</w:t>
      </w:r>
      <w:r>
        <w:rPr>
          <w:spacing w:val="-1"/>
          <w:sz w:val="22"/>
        </w:rPr>
        <w:t> </w:t>
      </w:r>
      <w:r>
        <w:rPr>
          <w:sz w:val="22"/>
        </w:rPr>
        <w:t>as mutually</w:t>
      </w:r>
      <w:r>
        <w:rPr>
          <w:spacing w:val="1"/>
          <w:sz w:val="22"/>
        </w:rPr>
        <w:t> </w:t>
      </w:r>
      <w:r>
        <w:rPr>
          <w:sz w:val="22"/>
        </w:rPr>
        <w:t>agreed by both</w:t>
      </w:r>
      <w:r>
        <w:rPr>
          <w:spacing w:val="3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line="364" w:lineRule="auto" w:before="130"/>
        <w:ind w:left="651" w:right="121"/>
        <w:jc w:val="both"/>
      </w:pPr>
      <w:r>
        <w:rPr/>
        <w:t>It is hereby clarified that while undertaking the exercise for business revival plan, Committee may</w:t>
      </w:r>
      <w:r>
        <w:rPr>
          <w:spacing w:val="-56"/>
        </w:rPr>
        <w:t> </w:t>
      </w:r>
      <w:r>
        <w:rPr/>
        <w:t>make</w:t>
      </w:r>
      <w:r>
        <w:rPr>
          <w:spacing w:val="4"/>
        </w:rPr>
        <w:t> </w:t>
      </w:r>
      <w:r>
        <w:rPr/>
        <w:t>its</w:t>
      </w:r>
      <w:r>
        <w:rPr>
          <w:spacing w:val="1"/>
        </w:rPr>
        <w:t> </w:t>
      </w:r>
      <w:r>
        <w:rPr/>
        <w:t>recommendations:</w:t>
      </w:r>
    </w:p>
    <w:p>
      <w:pPr>
        <w:pStyle w:val="ListParagraph"/>
        <w:numPr>
          <w:ilvl w:val="0"/>
          <w:numId w:val="89"/>
        </w:numPr>
        <w:tabs>
          <w:tab w:pos="1281" w:val="left" w:leader="none"/>
        </w:tabs>
        <w:spacing w:line="240" w:lineRule="auto" w:before="4" w:after="0"/>
        <w:ind w:left="1280" w:right="0" w:hanging="630"/>
        <w:jc w:val="both"/>
        <w:rPr>
          <w:sz w:val="22"/>
        </w:rPr>
      </w:pPr>
      <w:r>
        <w:rPr>
          <w:sz w:val="22"/>
        </w:rPr>
        <w:t>based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fair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transparent</w:t>
      </w:r>
      <w:r>
        <w:rPr>
          <w:spacing w:val="-1"/>
          <w:sz w:val="22"/>
        </w:rPr>
        <w:t> </w:t>
      </w:r>
      <w:r>
        <w:rPr>
          <w:sz w:val="22"/>
        </w:rPr>
        <w:t>justification;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89"/>
        </w:numPr>
        <w:tabs>
          <w:tab w:pos="1281" w:val="left" w:leader="none"/>
        </w:tabs>
        <w:spacing w:line="240" w:lineRule="auto" w:before="81" w:after="0"/>
        <w:ind w:left="1280" w:right="0" w:hanging="630"/>
        <w:jc w:val="both"/>
        <w:rPr>
          <w:sz w:val="22"/>
        </w:rPr>
      </w:pP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greater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scope than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necessary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mitigating</w:t>
      </w:r>
      <w:r>
        <w:rPr>
          <w:spacing w:val="2"/>
          <w:sz w:val="22"/>
        </w:rPr>
        <w:t> </w:t>
      </w:r>
      <w:r>
        <w:rPr>
          <w:sz w:val="22"/>
        </w:rPr>
        <w:t>the effects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Unforeseen</w:t>
      </w:r>
      <w:r>
        <w:rPr>
          <w:spacing w:val="3"/>
          <w:sz w:val="22"/>
        </w:rPr>
        <w:t> </w:t>
      </w:r>
      <w:r>
        <w:rPr>
          <w:sz w:val="22"/>
        </w:rPr>
        <w:t>Event;</w:t>
      </w:r>
    </w:p>
    <w:p>
      <w:pPr>
        <w:pStyle w:val="ListParagraph"/>
        <w:numPr>
          <w:ilvl w:val="0"/>
          <w:numId w:val="89"/>
        </w:numPr>
        <w:tabs>
          <w:tab w:pos="1281" w:val="left" w:leader="none"/>
        </w:tabs>
        <w:spacing w:line="364" w:lineRule="auto" w:before="130" w:after="0"/>
        <w:ind w:left="1280" w:right="126" w:hanging="629"/>
        <w:jc w:val="both"/>
        <w:rPr>
          <w:sz w:val="22"/>
        </w:rPr>
      </w:pPr>
      <w:r>
        <w:rPr>
          <w:sz w:val="22"/>
        </w:rPr>
        <w:t>of no greater duration than is necessary for mitigating the effects of the Unforeseen Event;</w:t>
      </w:r>
      <w:r>
        <w:rPr>
          <w:spacing w:val="-56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89"/>
        </w:numPr>
        <w:tabs>
          <w:tab w:pos="1281" w:val="left" w:leader="none"/>
        </w:tabs>
        <w:spacing w:line="362" w:lineRule="auto" w:before="2" w:after="0"/>
        <w:ind w:left="1280" w:right="121" w:hanging="629"/>
        <w:jc w:val="both"/>
        <w:rPr>
          <w:sz w:val="22"/>
        </w:rPr>
      </w:pPr>
      <w:r>
        <w:rPr>
          <w:sz w:val="22"/>
        </w:rPr>
        <w:t>based on appropriate due diligence such that there is Concessioning Authority is not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undue</w:t>
      </w:r>
      <w:r>
        <w:rPr>
          <w:spacing w:val="1"/>
          <w:sz w:val="22"/>
        </w:rPr>
        <w:t> </w:t>
      </w:r>
      <w:r>
        <w:rPr>
          <w:sz w:val="22"/>
        </w:rPr>
        <w:t>risks</w:t>
      </w:r>
    </w:p>
    <w:p>
      <w:pPr>
        <w:pStyle w:val="ListParagraph"/>
        <w:numPr>
          <w:ilvl w:val="0"/>
          <w:numId w:val="88"/>
        </w:numPr>
        <w:tabs>
          <w:tab w:pos="652" w:val="left" w:leader="none"/>
        </w:tabs>
        <w:spacing w:line="364" w:lineRule="auto" w:before="167" w:after="0"/>
        <w:ind w:left="651" w:right="120" w:hanging="452"/>
        <w:jc w:val="both"/>
        <w:rPr>
          <w:sz w:val="22"/>
        </w:rPr>
      </w:pPr>
      <w:r>
        <w:rPr>
          <w:sz w:val="22"/>
        </w:rPr>
        <w:t>The provisions of this Clause 13.2.2 shall be applicable only after 7 (seven) years from COD</w:t>
      </w:r>
      <w:r>
        <w:rPr>
          <w:spacing w:val="1"/>
          <w:sz w:val="22"/>
        </w:rPr>
        <w:t> </w:t>
      </w:r>
      <w:r>
        <w:rPr>
          <w:sz w:val="22"/>
        </w:rPr>
        <w:t>(vi)Within 15 (fifteen) days of receiving the order and terms of reference referred to in Clause</w:t>
      </w:r>
      <w:r>
        <w:rPr>
          <w:spacing w:val="1"/>
          <w:sz w:val="22"/>
        </w:rPr>
        <w:t> </w:t>
      </w:r>
      <w:r>
        <w:rPr>
          <w:sz w:val="22"/>
        </w:rPr>
        <w:t>13.2.2(v), the Parties shall meet and make efforts in good faith to accept, in whole or in part, the</w:t>
      </w:r>
      <w:r>
        <w:rPr>
          <w:spacing w:val="1"/>
          <w:sz w:val="22"/>
        </w:rPr>
        <w:t> </w:t>
      </w:r>
      <w:r>
        <w:rPr>
          <w:sz w:val="22"/>
        </w:rPr>
        <w:t>relief or remedy recommended by the Committee for mitigating the effects of the Unforeseen</w:t>
      </w:r>
      <w:r>
        <w:rPr>
          <w:spacing w:val="1"/>
          <w:sz w:val="22"/>
        </w:rPr>
        <w:t> </w:t>
      </w:r>
      <w:r>
        <w:rPr>
          <w:sz w:val="22"/>
        </w:rPr>
        <w:t>Event and to procure implementation of the Project in accordance with the provisions of this</w:t>
      </w:r>
      <w:r>
        <w:rPr>
          <w:spacing w:val="1"/>
          <w:sz w:val="22"/>
        </w:rPr>
        <w:t> </w:t>
      </w:r>
      <w:r>
        <w:rPr>
          <w:sz w:val="22"/>
        </w:rPr>
        <w:t>Agreement. In pursuance hereof, the Parties may enter into a Memorandum of Understanding</w:t>
      </w:r>
      <w:r>
        <w:rPr>
          <w:spacing w:val="1"/>
          <w:sz w:val="22"/>
        </w:rPr>
        <w:t> </w:t>
      </w:r>
      <w:r>
        <w:rPr>
          <w:sz w:val="22"/>
        </w:rPr>
        <w:t>(the “MoU”) setting forth the agreement reached hereunder, and the terms of such MoU 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effect</w:t>
      </w:r>
      <w:r>
        <w:rPr>
          <w:spacing w:val="5"/>
          <w:sz w:val="22"/>
        </w:rPr>
        <w:t> </w:t>
      </w:r>
      <w:r>
        <w:rPr>
          <w:sz w:val="22"/>
        </w:rPr>
        <w:t>as if</w:t>
      </w:r>
      <w:r>
        <w:rPr>
          <w:spacing w:val="2"/>
          <w:sz w:val="22"/>
        </w:rPr>
        <w:t> </w:t>
      </w:r>
      <w:r>
        <w:rPr>
          <w:sz w:val="22"/>
        </w:rPr>
        <w:t>they</w:t>
      </w:r>
      <w:r>
        <w:rPr>
          <w:spacing w:val="-2"/>
          <w:sz w:val="22"/>
        </w:rPr>
        <w:t> </w:t>
      </w:r>
      <w:r>
        <w:rPr>
          <w:sz w:val="22"/>
        </w:rPr>
        <w:t>form</w:t>
      </w:r>
      <w:r>
        <w:rPr>
          <w:spacing w:val="2"/>
          <w:sz w:val="22"/>
        </w:rPr>
        <w:t> </w:t>
      </w:r>
      <w:r>
        <w:rPr>
          <w:sz w:val="22"/>
        </w:rPr>
        <w:t>part of</w:t>
      </w:r>
      <w:r>
        <w:rPr>
          <w:spacing w:val="5"/>
          <w:sz w:val="22"/>
        </w:rPr>
        <w:t> </w:t>
      </w:r>
      <w:r>
        <w:rPr>
          <w:sz w:val="22"/>
        </w:rPr>
        <w:t>this Agreement.</w:t>
      </w:r>
    </w:p>
    <w:p>
      <w:pPr>
        <w:pStyle w:val="ListParagraph"/>
        <w:numPr>
          <w:ilvl w:val="0"/>
          <w:numId w:val="88"/>
        </w:numPr>
        <w:tabs>
          <w:tab w:pos="651" w:val="left" w:leader="none"/>
        </w:tabs>
        <w:spacing w:line="362" w:lineRule="auto" w:before="8" w:after="0"/>
        <w:ind w:left="651" w:right="120" w:hanging="452"/>
        <w:jc w:val="both"/>
        <w:rPr>
          <w:sz w:val="22"/>
        </w:rPr>
      </w:pPr>
      <w:r>
        <w:rPr>
          <w:sz w:val="22"/>
        </w:rPr>
        <w:t>Provided that if no agreement is reached within 90 (ninety) days of the aforesaid notice, the</w:t>
      </w:r>
      <w:r>
        <w:rPr>
          <w:spacing w:val="1"/>
          <w:sz w:val="22"/>
        </w:rPr>
        <w:t> </w:t>
      </w:r>
      <w:r>
        <w:rPr>
          <w:sz w:val="22"/>
        </w:rPr>
        <w:t>Parties may</w:t>
      </w:r>
      <w:r>
        <w:rPr>
          <w:spacing w:val="3"/>
          <w:sz w:val="22"/>
        </w:rPr>
        <w:t> </w:t>
      </w:r>
      <w:r>
        <w:rPr>
          <w:sz w:val="22"/>
        </w:rPr>
        <w:t>resolve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matter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1"/>
          <w:sz w:val="22"/>
        </w:rPr>
        <w:t> </w:t>
      </w:r>
      <w:r>
        <w:rPr>
          <w:sz w:val="22"/>
        </w:rPr>
        <w:t>the provisions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Article</w:t>
      </w:r>
      <w:r>
        <w:rPr>
          <w:spacing w:val="5"/>
          <w:sz w:val="22"/>
        </w:rPr>
        <w:t> </w:t>
      </w:r>
      <w:r>
        <w:rPr>
          <w:sz w:val="22"/>
        </w:rPr>
        <w:t>19.</w:t>
      </w:r>
    </w:p>
    <w:p>
      <w:pPr>
        <w:pStyle w:val="Heading4"/>
        <w:numPr>
          <w:ilvl w:val="2"/>
          <w:numId w:val="84"/>
        </w:numPr>
        <w:tabs>
          <w:tab w:pos="874" w:val="left" w:leader="none"/>
        </w:tabs>
        <w:spacing w:line="240" w:lineRule="auto" w:before="159" w:after="0"/>
        <w:ind w:left="873" w:right="0" w:hanging="674"/>
        <w:jc w:val="left"/>
      </w:pP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Change in</w:t>
      </w:r>
      <w:r>
        <w:rPr>
          <w:spacing w:val="-4"/>
        </w:rPr>
        <w:t> </w:t>
      </w:r>
      <w:r>
        <w:rPr/>
        <w:t>Cargo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Termination</w:t>
      </w:r>
      <w:r>
        <w:rPr>
          <w:spacing w:val="-1"/>
        </w:rPr>
        <w:t> </w:t>
      </w:r>
      <w:r>
        <w:rPr/>
        <w:t>Payment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90"/>
        </w:numPr>
        <w:tabs>
          <w:tab w:pos="742" w:val="left" w:leader="none"/>
        </w:tabs>
        <w:spacing w:line="364" w:lineRule="auto" w:before="1" w:after="0"/>
        <w:ind w:left="740" w:right="121" w:hanging="540"/>
        <w:jc w:val="both"/>
        <w:rPr>
          <w:sz w:val="22"/>
        </w:rPr>
      </w:pPr>
      <w:r>
        <w:rPr>
          <w:sz w:val="22"/>
        </w:rPr>
        <w:t>Upon allowing changes in cargo as per the provisions of</w:t>
      </w:r>
      <w:r>
        <w:rPr>
          <w:spacing w:val="58"/>
          <w:sz w:val="22"/>
        </w:rPr>
        <w:t> </w:t>
      </w:r>
      <w:r>
        <w:rPr>
          <w:sz w:val="22"/>
        </w:rPr>
        <w:t>Clause 13.2.2, the Concessionaire</w:t>
      </w:r>
      <w:r>
        <w:rPr>
          <w:spacing w:val="1"/>
          <w:sz w:val="22"/>
        </w:rPr>
        <w:t> </w:t>
      </w:r>
      <w:r>
        <w:rPr>
          <w:sz w:val="22"/>
        </w:rPr>
        <w:t>shall be required to submit revised master plan highlighting the financial impact of procurement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movable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non-movable</w:t>
      </w:r>
      <w:r>
        <w:rPr>
          <w:spacing w:val="1"/>
          <w:sz w:val="22"/>
        </w:rPr>
        <w:t> </w:t>
      </w:r>
      <w:r>
        <w:rPr>
          <w:sz w:val="22"/>
        </w:rPr>
        <w:t>assets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change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cargo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60</w:t>
      </w:r>
      <w:r>
        <w:rPr>
          <w:spacing w:val="1"/>
          <w:sz w:val="22"/>
        </w:rPr>
        <w:t> </w:t>
      </w:r>
      <w:r>
        <w:rPr>
          <w:sz w:val="22"/>
        </w:rPr>
        <w:t>(sixty)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Concessioning Authority agreeing to Concessionaire’s request for change in cargo as per 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this Clause</w:t>
      </w:r>
      <w:r>
        <w:rPr>
          <w:spacing w:val="1"/>
          <w:sz w:val="22"/>
        </w:rPr>
        <w:t> </w:t>
      </w:r>
      <w:r>
        <w:rPr>
          <w:sz w:val="22"/>
        </w:rPr>
        <w:t>13.2</w:t>
      </w:r>
    </w:p>
    <w:p>
      <w:pPr>
        <w:pStyle w:val="ListParagraph"/>
        <w:numPr>
          <w:ilvl w:val="0"/>
          <w:numId w:val="90"/>
        </w:numPr>
        <w:tabs>
          <w:tab w:pos="742" w:val="left" w:leader="none"/>
        </w:tabs>
        <w:spacing w:line="367" w:lineRule="auto" w:before="3" w:after="0"/>
        <w:ind w:left="740" w:right="121" w:hanging="54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study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revised</w:t>
      </w:r>
      <w:r>
        <w:rPr>
          <w:spacing w:val="1"/>
          <w:sz w:val="22"/>
        </w:rPr>
        <w:t> </w:t>
      </w:r>
      <w:r>
        <w:rPr>
          <w:sz w:val="22"/>
        </w:rPr>
        <w:t>master</w:t>
      </w:r>
      <w:r>
        <w:rPr>
          <w:spacing w:val="1"/>
          <w:sz w:val="22"/>
        </w:rPr>
        <w:t> </w:t>
      </w:r>
      <w:r>
        <w:rPr>
          <w:sz w:val="22"/>
        </w:rPr>
        <w:t>plan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inputs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optimization of capital expenditure and its independent assessment of the type and quantity of</w:t>
      </w:r>
      <w:r>
        <w:rPr>
          <w:spacing w:val="1"/>
          <w:sz w:val="22"/>
        </w:rPr>
        <w:t> </w:t>
      </w:r>
      <w:r>
        <w:rPr>
          <w:sz w:val="22"/>
        </w:rPr>
        <w:t>existing movable assets which may become redundant due to the impact of change in cargo</w:t>
      </w:r>
      <w:r>
        <w:rPr>
          <w:spacing w:val="1"/>
          <w:sz w:val="22"/>
        </w:rPr>
        <w:t> </w:t>
      </w:r>
      <w:r>
        <w:rPr>
          <w:sz w:val="22"/>
        </w:rPr>
        <w:t>within 15 (fifteen) days of receipt of the revised master plan and other relevant inputs from the</w:t>
      </w:r>
      <w:r>
        <w:rPr>
          <w:spacing w:val="1"/>
          <w:sz w:val="22"/>
        </w:rPr>
        <w:t> </w:t>
      </w:r>
      <w:r>
        <w:rPr>
          <w:sz w:val="22"/>
        </w:rPr>
        <w:t>Concessionaire.</w:t>
      </w:r>
    </w:p>
    <w:p>
      <w:pPr>
        <w:pStyle w:val="ListParagraph"/>
        <w:numPr>
          <w:ilvl w:val="0"/>
          <w:numId w:val="90"/>
        </w:numPr>
        <w:tabs>
          <w:tab w:pos="741" w:val="left" w:leader="none"/>
        </w:tabs>
        <w:spacing w:line="364" w:lineRule="auto" w:before="0" w:after="0"/>
        <w:ind w:left="740" w:right="123" w:hanging="540"/>
        <w:jc w:val="both"/>
        <w:rPr>
          <w:sz w:val="22"/>
        </w:rPr>
      </w:pPr>
      <w:r>
        <w:rPr>
          <w:sz w:val="22"/>
        </w:rPr>
        <w:t>The Concessioning Authority along with the Senior Lender, if the Senior Lender so wishes, shall</w:t>
      </w:r>
      <w:r>
        <w:rPr>
          <w:spacing w:val="-56"/>
          <w:sz w:val="22"/>
        </w:rPr>
        <w:t> </w:t>
      </w:r>
      <w:r>
        <w:rPr>
          <w:sz w:val="22"/>
        </w:rPr>
        <w:t>appoint a certified asset valuer who shall estimate the residual market value of the redundant</w:t>
      </w:r>
      <w:r>
        <w:rPr>
          <w:spacing w:val="1"/>
          <w:sz w:val="22"/>
        </w:rPr>
        <w:t> </w:t>
      </w:r>
      <w:r>
        <w:rPr>
          <w:sz w:val="22"/>
        </w:rPr>
        <w:t>movable</w:t>
      </w:r>
      <w:r>
        <w:rPr>
          <w:spacing w:val="51"/>
          <w:sz w:val="22"/>
        </w:rPr>
        <w:t> </w:t>
      </w:r>
      <w:r>
        <w:rPr>
          <w:sz w:val="22"/>
        </w:rPr>
        <w:t>assets</w:t>
      </w:r>
      <w:r>
        <w:rPr>
          <w:spacing w:val="55"/>
          <w:sz w:val="22"/>
        </w:rPr>
        <w:t> </w:t>
      </w:r>
      <w:r>
        <w:rPr>
          <w:sz w:val="22"/>
        </w:rPr>
        <w:t>as</w:t>
      </w:r>
      <w:r>
        <w:rPr>
          <w:spacing w:val="55"/>
          <w:sz w:val="22"/>
        </w:rPr>
        <w:t> </w:t>
      </w:r>
      <w:r>
        <w:rPr>
          <w:sz w:val="22"/>
        </w:rPr>
        <w:t>identified</w:t>
      </w:r>
      <w:r>
        <w:rPr>
          <w:spacing w:val="54"/>
          <w:sz w:val="22"/>
        </w:rPr>
        <w:t> </w:t>
      </w:r>
      <w:r>
        <w:rPr>
          <w:sz w:val="22"/>
        </w:rPr>
        <w:t>by</w:t>
      </w:r>
      <w:r>
        <w:rPr>
          <w:spacing w:val="51"/>
          <w:sz w:val="22"/>
        </w:rPr>
        <w:t> </w:t>
      </w:r>
      <w:r>
        <w:rPr>
          <w:sz w:val="22"/>
        </w:rPr>
        <w:t>the</w:t>
      </w:r>
      <w:r>
        <w:rPr>
          <w:spacing w:val="53"/>
          <w:sz w:val="22"/>
        </w:rPr>
        <w:t> </w:t>
      </w:r>
      <w:r>
        <w:rPr>
          <w:sz w:val="22"/>
        </w:rPr>
        <w:t>Independent</w:t>
      </w:r>
      <w:r>
        <w:rPr>
          <w:spacing w:val="56"/>
          <w:sz w:val="22"/>
        </w:rPr>
        <w:t> </w:t>
      </w:r>
      <w:r>
        <w:rPr>
          <w:sz w:val="22"/>
        </w:rPr>
        <w:t>Engineer</w:t>
      </w:r>
      <w:r>
        <w:rPr>
          <w:spacing w:val="55"/>
          <w:sz w:val="22"/>
        </w:rPr>
        <w:t> </w:t>
      </w:r>
      <w:r>
        <w:rPr>
          <w:sz w:val="22"/>
        </w:rPr>
        <w:t>under</w:t>
      </w:r>
      <w:r>
        <w:rPr>
          <w:spacing w:val="53"/>
          <w:sz w:val="22"/>
        </w:rPr>
        <w:t> </w:t>
      </w:r>
      <w:r>
        <w:rPr>
          <w:sz w:val="22"/>
        </w:rPr>
        <w:t>the</w:t>
      </w:r>
      <w:r>
        <w:rPr>
          <w:spacing w:val="52"/>
          <w:sz w:val="22"/>
        </w:rPr>
        <w:t> </w:t>
      </w:r>
      <w:r>
        <w:rPr>
          <w:sz w:val="22"/>
        </w:rPr>
        <w:t>provisions</w:t>
      </w:r>
      <w:r>
        <w:rPr>
          <w:spacing w:val="53"/>
          <w:sz w:val="22"/>
        </w:rPr>
        <w:t> </w:t>
      </w:r>
      <w:r>
        <w:rPr>
          <w:sz w:val="22"/>
        </w:rPr>
        <w:t>of</w:t>
      </w:r>
      <w:r>
        <w:rPr>
          <w:spacing w:val="58"/>
          <w:sz w:val="22"/>
        </w:rPr>
        <w:t> </w:t>
      </w:r>
      <w:r>
        <w:rPr>
          <w:sz w:val="22"/>
        </w:rPr>
        <w:t>Clause</w:t>
      </w:r>
    </w:p>
    <w:p>
      <w:pPr>
        <w:pStyle w:val="BodyText"/>
        <w:ind w:left="740"/>
        <w:jc w:val="both"/>
      </w:pPr>
      <w:r>
        <w:rPr/>
        <w:t>13.2.3</w:t>
      </w:r>
      <w:r>
        <w:rPr>
          <w:spacing w:val="-2"/>
        </w:rPr>
        <w:t> </w:t>
      </w:r>
      <w:r>
        <w:rPr/>
        <w:t>(ii)</w:t>
      </w:r>
    </w:p>
    <w:p>
      <w:pPr>
        <w:pStyle w:val="ListParagraph"/>
        <w:numPr>
          <w:ilvl w:val="0"/>
          <w:numId w:val="90"/>
        </w:numPr>
        <w:tabs>
          <w:tab w:pos="742" w:val="left" w:leader="none"/>
        </w:tabs>
        <w:spacing w:line="357" w:lineRule="auto" w:before="126" w:after="0"/>
        <w:ind w:left="740" w:right="123" w:hanging="54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determine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value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redundant</w:t>
      </w:r>
      <w:r>
        <w:rPr>
          <w:spacing w:val="1"/>
          <w:sz w:val="22"/>
        </w:rPr>
        <w:t> </w:t>
      </w:r>
      <w:r>
        <w:rPr>
          <w:sz w:val="22"/>
        </w:rPr>
        <w:t>movable</w:t>
      </w:r>
      <w:r>
        <w:rPr>
          <w:spacing w:val="1"/>
          <w:sz w:val="22"/>
        </w:rPr>
        <w:t> </w:t>
      </w:r>
      <w:r>
        <w:rPr>
          <w:sz w:val="22"/>
        </w:rPr>
        <w:t>assets</w:t>
      </w:r>
      <w:r>
        <w:rPr>
          <w:spacing w:val="1"/>
          <w:sz w:val="22"/>
        </w:rPr>
        <w:t> </w:t>
      </w:r>
      <w:r>
        <w:rPr>
          <w:sz w:val="22"/>
        </w:rPr>
        <w:t>(“</w:t>
      </w:r>
      <w:r>
        <w:rPr>
          <w:rFonts w:ascii="Arial" w:hAnsi="Arial"/>
          <w:b/>
          <w:sz w:val="22"/>
        </w:rPr>
        <w:t>Residual</w:t>
      </w:r>
      <w:r>
        <w:rPr>
          <w:rFonts w:ascii="Arial" w:hAnsi="Arial"/>
          <w:b/>
          <w:spacing w:val="4"/>
          <w:sz w:val="22"/>
        </w:rPr>
        <w:t> </w:t>
      </w:r>
      <w:r>
        <w:rPr>
          <w:rFonts w:ascii="Arial" w:hAnsi="Arial"/>
          <w:b/>
          <w:sz w:val="22"/>
        </w:rPr>
        <w:t>Asset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Value</w:t>
      </w:r>
      <w:r>
        <w:rPr>
          <w:sz w:val="22"/>
        </w:rPr>
        <w:t>”)</w:t>
      </w:r>
      <w:r>
        <w:rPr>
          <w:spacing w:val="2"/>
          <w:sz w:val="22"/>
        </w:rPr>
        <w:t> </w:t>
      </w:r>
      <w:r>
        <w:rPr>
          <w:sz w:val="22"/>
        </w:rPr>
        <w:t>as the</w:t>
      </w:r>
      <w:r>
        <w:rPr>
          <w:spacing w:val="1"/>
          <w:sz w:val="22"/>
        </w:rPr>
        <w:t> </w:t>
      </w:r>
      <w:r>
        <w:rPr>
          <w:sz w:val="22"/>
        </w:rPr>
        <w:t>higher</w:t>
      </w:r>
      <w:r>
        <w:rPr>
          <w:spacing w:val="2"/>
          <w:sz w:val="22"/>
        </w:rPr>
        <w:t> </w:t>
      </w:r>
      <w:r>
        <w:rPr>
          <w:sz w:val="22"/>
        </w:rPr>
        <w:t>of:</w:t>
      </w:r>
    </w:p>
    <w:p>
      <w:pPr>
        <w:spacing w:after="0" w:line="357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1"/>
          <w:numId w:val="90"/>
        </w:numPr>
        <w:tabs>
          <w:tab w:pos="1194" w:val="left" w:leader="none"/>
        </w:tabs>
        <w:spacing w:line="364" w:lineRule="auto" w:before="81" w:after="0"/>
        <w:ind w:left="1194" w:right="119" w:hanging="384"/>
        <w:jc w:val="both"/>
        <w:rPr>
          <w:sz w:val="22"/>
        </w:rPr>
      </w:pPr>
      <w:r>
        <w:rPr>
          <w:sz w:val="22"/>
        </w:rPr>
        <w:t>The book value of such assets as per the books of accounts and certified by the Statutory</w:t>
      </w:r>
      <w:r>
        <w:rPr>
          <w:spacing w:val="1"/>
          <w:sz w:val="22"/>
        </w:rPr>
        <w:t> </w:t>
      </w:r>
      <w:r>
        <w:rPr>
          <w:sz w:val="22"/>
        </w:rPr>
        <w:t>Auditors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Concessionaire;</w:t>
      </w:r>
      <w:r>
        <w:rPr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90"/>
        </w:numPr>
        <w:tabs>
          <w:tab w:pos="1195" w:val="left" w:leader="none"/>
        </w:tabs>
        <w:spacing w:line="362" w:lineRule="auto" w:before="1" w:after="0"/>
        <w:ind w:left="1194" w:right="125" w:hanging="432"/>
        <w:jc w:val="both"/>
        <w:rPr>
          <w:sz w:val="22"/>
        </w:rPr>
      </w:pPr>
      <w:r>
        <w:rPr>
          <w:sz w:val="22"/>
        </w:rPr>
        <w:t>The residual</w:t>
      </w:r>
      <w:r>
        <w:rPr>
          <w:spacing w:val="1"/>
          <w:sz w:val="22"/>
        </w:rPr>
        <w:t> </w:t>
      </w:r>
      <w:r>
        <w:rPr>
          <w:sz w:val="22"/>
        </w:rPr>
        <w:t>market</w:t>
      </w:r>
      <w:r>
        <w:rPr>
          <w:spacing w:val="1"/>
          <w:sz w:val="22"/>
        </w:rPr>
        <w:t> </w:t>
      </w:r>
      <w:r>
        <w:rPr>
          <w:sz w:val="22"/>
        </w:rPr>
        <w:t>value</w:t>
      </w:r>
      <w:r>
        <w:rPr>
          <w:spacing w:val="1"/>
          <w:sz w:val="22"/>
        </w:rPr>
        <w:t> </w:t>
      </w:r>
      <w:r>
        <w:rPr>
          <w:sz w:val="22"/>
        </w:rPr>
        <w:t>assessed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certified</w:t>
      </w:r>
      <w:r>
        <w:rPr>
          <w:spacing w:val="1"/>
          <w:sz w:val="22"/>
        </w:rPr>
        <w:t> </w:t>
      </w:r>
      <w:r>
        <w:rPr>
          <w:sz w:val="22"/>
        </w:rPr>
        <w:t>asset</w:t>
      </w:r>
      <w:r>
        <w:rPr>
          <w:spacing w:val="1"/>
          <w:sz w:val="22"/>
        </w:rPr>
        <w:t> </w:t>
      </w:r>
      <w:r>
        <w:rPr>
          <w:sz w:val="22"/>
        </w:rPr>
        <w:t>value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per</w:t>
      </w:r>
      <w:r>
        <w:rPr>
          <w:spacing w:val="58"/>
          <w:sz w:val="22"/>
        </w:rPr>
        <w:t> </w:t>
      </w:r>
      <w:r>
        <w:rPr>
          <w:sz w:val="22"/>
        </w:rPr>
        <w:t>provisions</w:t>
      </w:r>
      <w:r>
        <w:rPr>
          <w:spacing w:val="58"/>
          <w:sz w:val="22"/>
        </w:rPr>
        <w:t> </w:t>
      </w:r>
      <w:r>
        <w:rPr>
          <w:sz w:val="22"/>
        </w:rPr>
        <w:t>of</w:t>
      </w:r>
      <w:r>
        <w:rPr>
          <w:spacing w:val="-56"/>
          <w:sz w:val="22"/>
        </w:rPr>
        <w:t> </w:t>
      </w:r>
      <w:r>
        <w:rPr>
          <w:sz w:val="22"/>
        </w:rPr>
        <w:t>Clause</w:t>
      </w:r>
      <w:r>
        <w:rPr>
          <w:spacing w:val="3"/>
          <w:sz w:val="22"/>
        </w:rPr>
        <w:t> </w:t>
      </w:r>
      <w:r>
        <w:rPr>
          <w:sz w:val="22"/>
        </w:rPr>
        <w:t>13.2.3</w:t>
      </w:r>
      <w:r>
        <w:rPr>
          <w:spacing w:val="1"/>
          <w:sz w:val="22"/>
        </w:rPr>
        <w:t> </w:t>
      </w:r>
      <w:r>
        <w:rPr>
          <w:sz w:val="22"/>
        </w:rPr>
        <w:t>(iii).</w:t>
      </w:r>
    </w:p>
    <w:p>
      <w:pPr>
        <w:pStyle w:val="ListParagraph"/>
        <w:numPr>
          <w:ilvl w:val="0"/>
          <w:numId w:val="90"/>
        </w:numPr>
        <w:tabs>
          <w:tab w:pos="741" w:val="left" w:leader="none"/>
        </w:tabs>
        <w:spacing w:line="364" w:lineRule="auto" w:before="168" w:after="0"/>
        <w:ind w:left="740" w:right="123" w:hanging="540"/>
        <w:jc w:val="both"/>
        <w:rPr>
          <w:sz w:val="22"/>
        </w:rPr>
      </w:pPr>
      <w:r>
        <w:rPr>
          <w:sz w:val="22"/>
        </w:rPr>
        <w:t>The Concessioning Authority shall deduct 70% of the Residual Asset Value from the Debt Due</w:t>
      </w:r>
      <w:r>
        <w:rPr>
          <w:spacing w:val="1"/>
          <w:sz w:val="22"/>
        </w:rPr>
        <w:t> </w:t>
      </w:r>
      <w:r>
        <w:rPr>
          <w:sz w:val="22"/>
        </w:rPr>
        <w:t>and remaining 30% of the Residual Asset Value from the Adjusted Equity, if applicable, from the</w:t>
      </w:r>
      <w:r>
        <w:rPr>
          <w:spacing w:val="-56"/>
          <w:sz w:val="22"/>
        </w:rPr>
        <w:t> </w:t>
      </w:r>
      <w:r>
        <w:rPr>
          <w:sz w:val="22"/>
        </w:rPr>
        <w:t>Termination Payment.</w:t>
      </w:r>
    </w:p>
    <w:p>
      <w:pPr>
        <w:pStyle w:val="ListParagraph"/>
        <w:numPr>
          <w:ilvl w:val="0"/>
          <w:numId w:val="90"/>
        </w:numPr>
        <w:tabs>
          <w:tab w:pos="740" w:val="left" w:leader="none"/>
        </w:tabs>
        <w:spacing w:line="364" w:lineRule="auto" w:before="2" w:after="0"/>
        <w:ind w:left="740" w:right="123" w:hanging="540"/>
        <w:jc w:val="both"/>
        <w:rPr>
          <w:sz w:val="22"/>
        </w:rPr>
      </w:pPr>
      <w:r>
        <w:rPr>
          <w:sz w:val="22"/>
        </w:rPr>
        <w:t>For avoidance of doubt, it is hereby clarified that the Concessionaire would be free to remove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redundant</w:t>
      </w:r>
      <w:r>
        <w:rPr>
          <w:spacing w:val="1"/>
          <w:sz w:val="22"/>
        </w:rPr>
        <w:t> </w:t>
      </w:r>
      <w:r>
        <w:rPr>
          <w:sz w:val="22"/>
        </w:rPr>
        <w:t>movable</w:t>
      </w:r>
      <w:r>
        <w:rPr>
          <w:spacing w:val="1"/>
          <w:sz w:val="22"/>
        </w:rPr>
        <w:t> </w:t>
      </w:r>
      <w:r>
        <w:rPr>
          <w:sz w:val="22"/>
        </w:rPr>
        <w:t>assets</w:t>
      </w:r>
      <w:r>
        <w:rPr>
          <w:spacing w:val="2"/>
          <w:sz w:val="22"/>
        </w:rPr>
        <w:t> </w:t>
      </w:r>
      <w:r>
        <w:rPr>
          <w:sz w:val="22"/>
        </w:rPr>
        <w:t>from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Site.</w:t>
      </w:r>
    </w:p>
    <w:p>
      <w:pPr>
        <w:pStyle w:val="BodyText"/>
        <w:spacing w:line="364" w:lineRule="auto" w:before="162"/>
        <w:ind w:left="200" w:right="120"/>
        <w:jc w:val="both"/>
      </w:pPr>
      <w:r>
        <w:rPr/>
        <w:t>For avoidance of doubt and for the sake of clarity, the remedy under this Article 13 shall be available</w:t>
      </w:r>
      <w:r>
        <w:rPr>
          <w:spacing w:val="1"/>
        </w:rPr>
        <w:t> </w:t>
      </w:r>
      <w:r>
        <w:rPr/>
        <w:t>on a case- to- case basis only subject to approval by the Committee and the remedy allowed in one</w:t>
      </w:r>
      <w:r>
        <w:rPr>
          <w:spacing w:val="1"/>
        </w:rPr>
        <w:t> </w:t>
      </w:r>
      <w:r>
        <w:rPr/>
        <w:t>Project shall not be applicable to other Projects as a matter of right or precedent, unless such remedy</w:t>
      </w:r>
      <w:r>
        <w:rPr>
          <w:spacing w:val="-56"/>
        </w:rPr>
        <w:t> </w:t>
      </w:r>
      <w:r>
        <w:rPr/>
        <w:t>is applicable to the Project in question based on facts, circumstances and the business revival plan of</w:t>
      </w:r>
      <w:r>
        <w:rPr>
          <w:spacing w:val="-56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approved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Committee</w:t>
      </w:r>
      <w:r>
        <w:rPr>
          <w:spacing w:val="-1"/>
        </w:rPr>
        <w:t> </w:t>
      </w:r>
      <w:r>
        <w:rPr/>
        <w:t>for that</w:t>
      </w:r>
      <w:r>
        <w:rPr>
          <w:spacing w:val="5"/>
        </w:rPr>
        <w:t> </w:t>
      </w:r>
      <w:r>
        <w:rPr/>
        <w:t>Project.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4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14</w:t>
      </w:r>
    </w:p>
    <w:p>
      <w:pPr>
        <w:spacing w:before="137"/>
        <w:ind w:left="181" w:right="769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FORCE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MAJEURE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91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r>
        <w:rPr>
          <w:w w:val="110"/>
        </w:rPr>
        <w:t>Force</w:t>
      </w:r>
      <w:r>
        <w:rPr>
          <w:spacing w:val="-3"/>
          <w:w w:val="110"/>
        </w:rPr>
        <w:t> </w:t>
      </w:r>
      <w:r>
        <w:rPr>
          <w:w w:val="110"/>
        </w:rPr>
        <w:t>Majeure</w:t>
      </w:r>
      <w:r>
        <w:rPr>
          <w:spacing w:val="-3"/>
          <w:w w:val="110"/>
        </w:rPr>
        <w:t> </w:t>
      </w:r>
      <w:r>
        <w:rPr>
          <w:w w:val="110"/>
        </w:rPr>
        <w:t>Event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spacing w:line="364" w:lineRule="auto" w:before="97"/>
        <w:ind w:left="200" w:right="106"/>
        <w:jc w:val="both"/>
      </w:pPr>
      <w:r>
        <w:rPr>
          <w:spacing w:val="-5"/>
          <w:w w:val="110"/>
        </w:rPr>
        <w:t>As</w:t>
      </w:r>
      <w:r>
        <w:rPr>
          <w:w w:val="110"/>
        </w:rPr>
        <w:t> </w:t>
      </w:r>
      <w:r>
        <w:rPr>
          <w:spacing w:val="-7"/>
          <w:w w:val="110"/>
        </w:rPr>
        <w:t>used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8"/>
          <w:w w:val="110"/>
        </w:rPr>
        <w:t>this</w:t>
      </w:r>
      <w:r>
        <w:rPr>
          <w:w w:val="110"/>
        </w:rPr>
        <w:t> </w:t>
      </w:r>
      <w:r>
        <w:rPr>
          <w:spacing w:val="-9"/>
          <w:w w:val="110"/>
        </w:rPr>
        <w:t>Agreement,</w:t>
      </w:r>
      <w:r>
        <w:rPr>
          <w:w w:val="110"/>
        </w:rPr>
        <w:t> </w:t>
      </w:r>
      <w:r>
        <w:rPr>
          <w:spacing w:val="-8"/>
          <w:w w:val="110"/>
        </w:rPr>
        <w:t>Force</w:t>
      </w:r>
      <w:r>
        <w:rPr>
          <w:w w:val="110"/>
        </w:rPr>
        <w:t> </w:t>
      </w:r>
      <w:r>
        <w:rPr>
          <w:spacing w:val="-9"/>
          <w:w w:val="110"/>
        </w:rPr>
        <w:t>Majeure</w:t>
      </w:r>
      <w:r>
        <w:rPr>
          <w:w w:val="110"/>
        </w:rPr>
        <w:t> </w:t>
      </w:r>
      <w:r>
        <w:rPr>
          <w:spacing w:val="-8"/>
          <w:w w:val="110"/>
        </w:rPr>
        <w:t>Event</w:t>
      </w:r>
      <w:r>
        <w:rPr>
          <w:w w:val="110"/>
        </w:rPr>
        <w:t> </w:t>
      </w:r>
      <w:r>
        <w:rPr>
          <w:spacing w:val="-8"/>
          <w:w w:val="110"/>
        </w:rPr>
        <w:t>means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occurrence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Non-Political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Events,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Political</w:t>
      </w:r>
      <w:r>
        <w:rPr>
          <w:spacing w:val="-10"/>
          <w:w w:val="110"/>
        </w:rPr>
        <w:t> </w:t>
      </w:r>
      <w:r>
        <w:rPr>
          <w:w w:val="110"/>
        </w:rPr>
        <w:t>Events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Other</w:t>
      </w:r>
      <w:r>
        <w:rPr>
          <w:spacing w:val="-9"/>
          <w:w w:val="110"/>
        </w:rPr>
        <w:t> </w:t>
      </w:r>
      <w:r>
        <w:rPr>
          <w:w w:val="110"/>
        </w:rPr>
        <w:t>Events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India,</w:t>
      </w:r>
      <w:r>
        <w:rPr>
          <w:spacing w:val="-8"/>
          <w:w w:val="110"/>
        </w:rPr>
        <w:t> </w:t>
      </w:r>
      <w:r>
        <w:rPr>
          <w:w w:val="110"/>
        </w:rPr>
        <w:t>set</w:t>
      </w:r>
      <w:r>
        <w:rPr>
          <w:spacing w:val="-8"/>
          <w:w w:val="110"/>
        </w:rPr>
        <w:t> </w:t>
      </w:r>
      <w:r>
        <w:rPr>
          <w:w w:val="110"/>
        </w:rPr>
        <w:t>out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Articles</w:t>
      </w:r>
      <w:r>
        <w:rPr>
          <w:spacing w:val="-8"/>
          <w:w w:val="110"/>
        </w:rPr>
        <w:t> </w:t>
      </w:r>
      <w:r>
        <w:rPr>
          <w:w w:val="110"/>
        </w:rPr>
        <w:t>14.2,</w:t>
      </w:r>
      <w:r>
        <w:rPr>
          <w:spacing w:val="-10"/>
          <w:w w:val="110"/>
        </w:rPr>
        <w:t> </w:t>
      </w:r>
      <w:r>
        <w:rPr>
          <w:w w:val="110"/>
        </w:rPr>
        <w:t>14.3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14.4</w:t>
      </w:r>
      <w:r>
        <w:rPr>
          <w:spacing w:val="-62"/>
          <w:w w:val="110"/>
        </w:rPr>
        <w:t> </w:t>
      </w:r>
      <w:r>
        <w:rPr>
          <w:w w:val="105"/>
        </w:rPr>
        <w:t>respectively, if it affects the performance by the Party claiming the benefit of Force Majeure (the</w:t>
      </w:r>
      <w:r>
        <w:rPr>
          <w:spacing w:val="1"/>
          <w:w w:val="105"/>
        </w:rPr>
        <w:t> </w:t>
      </w:r>
      <w:r>
        <w:rPr>
          <w:w w:val="105"/>
        </w:rPr>
        <w:t>“</w:t>
      </w:r>
      <w:r>
        <w:rPr>
          <w:rFonts w:ascii="Arial" w:hAnsi="Arial"/>
          <w:b/>
          <w:w w:val="105"/>
        </w:rPr>
        <w:t>Affected</w:t>
      </w:r>
      <w:r>
        <w:rPr>
          <w:rFonts w:ascii="Arial" w:hAnsi="Arial"/>
          <w:b/>
          <w:spacing w:val="-10"/>
          <w:w w:val="105"/>
        </w:rPr>
        <w:t> </w:t>
      </w:r>
      <w:r>
        <w:rPr>
          <w:rFonts w:ascii="Arial" w:hAnsi="Arial"/>
          <w:b/>
          <w:w w:val="105"/>
        </w:rPr>
        <w:t>Party</w:t>
      </w:r>
      <w:r>
        <w:rPr>
          <w:w w:val="105"/>
        </w:rPr>
        <w:t>”)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its</w:t>
      </w:r>
      <w:r>
        <w:rPr>
          <w:spacing w:val="-7"/>
          <w:w w:val="105"/>
        </w:rPr>
        <w:t> </w:t>
      </w:r>
      <w:r>
        <w:rPr>
          <w:w w:val="105"/>
        </w:rPr>
        <w:t>obligations</w:t>
      </w:r>
      <w:r>
        <w:rPr>
          <w:spacing w:val="-9"/>
          <w:w w:val="105"/>
        </w:rPr>
        <w:t> </w:t>
      </w:r>
      <w:r>
        <w:rPr>
          <w:w w:val="105"/>
        </w:rPr>
        <w:t>under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Agreement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act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9"/>
          <w:w w:val="105"/>
        </w:rPr>
        <w:t> </w:t>
      </w:r>
      <w:r>
        <w:rPr>
          <w:w w:val="105"/>
        </w:rPr>
        <w:t>event:</w:t>
      </w:r>
    </w:p>
    <w:p>
      <w:pPr>
        <w:pStyle w:val="ListParagraph"/>
        <w:numPr>
          <w:ilvl w:val="0"/>
          <w:numId w:val="92"/>
        </w:numPr>
        <w:tabs>
          <w:tab w:pos="652" w:val="left" w:leader="none"/>
        </w:tabs>
        <w:spacing w:line="248" w:lineRule="exact" w:before="0" w:after="0"/>
        <w:ind w:left="651" w:right="0" w:hanging="452"/>
        <w:jc w:val="both"/>
        <w:rPr>
          <w:sz w:val="22"/>
        </w:rPr>
      </w:pPr>
      <w:r>
        <w:rPr>
          <w:spacing w:val="-7"/>
          <w:w w:val="110"/>
          <w:sz w:val="22"/>
        </w:rPr>
        <w:t>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beyond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reasonable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control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Affected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Party</w:t>
      </w:r>
    </w:p>
    <w:p>
      <w:pPr>
        <w:pStyle w:val="Heading3"/>
        <w:numPr>
          <w:ilvl w:val="0"/>
          <w:numId w:val="92"/>
        </w:numPr>
        <w:tabs>
          <w:tab w:pos="652" w:val="left" w:leader="none"/>
        </w:tabs>
        <w:spacing w:line="364" w:lineRule="auto" w:before="130" w:after="0"/>
        <w:ind w:left="651" w:right="118" w:hanging="452"/>
        <w:jc w:val="both"/>
      </w:pPr>
      <w:r>
        <w:rPr>
          <w:sz w:val="22"/>
        </w:rPr>
        <w:t>t</w:t>
      </w:r>
      <w:r>
        <w:rPr/>
        <w:t>he Affected Party could not have prevented or overcome by exercise of due diligence and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Industry</w:t>
      </w:r>
      <w:r>
        <w:rPr>
          <w:spacing w:val="-3"/>
        </w:rPr>
        <w:t> </w:t>
      </w:r>
      <w:r>
        <w:rPr/>
        <w:t>Practice;</w:t>
      </w:r>
      <w:r>
        <w:rPr>
          <w:spacing w:val="2"/>
        </w:rPr>
        <w:t> </w:t>
      </w:r>
      <w:r>
        <w:rPr/>
        <w:t>and</w:t>
      </w:r>
    </w:p>
    <w:p>
      <w:pPr>
        <w:pStyle w:val="ListParagraph"/>
        <w:numPr>
          <w:ilvl w:val="0"/>
          <w:numId w:val="92"/>
        </w:numPr>
        <w:tabs>
          <w:tab w:pos="652" w:val="left" w:leader="none"/>
        </w:tabs>
        <w:spacing w:line="364" w:lineRule="auto" w:before="3" w:after="0"/>
        <w:ind w:left="651" w:right="122" w:hanging="452"/>
        <w:jc w:val="both"/>
        <w:rPr>
          <w:sz w:val="23"/>
        </w:rPr>
      </w:pPr>
      <w:r>
        <w:rPr>
          <w:sz w:val="22"/>
        </w:rPr>
        <w:t>p</w:t>
      </w:r>
      <w:r>
        <w:rPr>
          <w:sz w:val="23"/>
        </w:rPr>
        <w:t>revents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Affected</w:t>
      </w:r>
      <w:r>
        <w:rPr>
          <w:spacing w:val="1"/>
          <w:sz w:val="23"/>
        </w:rPr>
        <w:t> </w:t>
      </w:r>
      <w:r>
        <w:rPr>
          <w:sz w:val="23"/>
        </w:rPr>
        <w:t>Party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performing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discharging</w:t>
      </w:r>
      <w:r>
        <w:rPr>
          <w:spacing w:val="1"/>
          <w:sz w:val="23"/>
        </w:rPr>
        <w:t> </w:t>
      </w:r>
      <w:r>
        <w:rPr>
          <w:sz w:val="23"/>
        </w:rPr>
        <w:t>its</w:t>
      </w:r>
      <w:r>
        <w:rPr>
          <w:spacing w:val="1"/>
          <w:sz w:val="23"/>
        </w:rPr>
        <w:t> </w:t>
      </w:r>
      <w:r>
        <w:rPr>
          <w:sz w:val="23"/>
        </w:rPr>
        <w:t>obligations</w:t>
      </w:r>
      <w:r>
        <w:rPr>
          <w:spacing w:val="1"/>
          <w:sz w:val="23"/>
        </w:rPr>
        <w:t> </w:t>
      </w:r>
      <w:r>
        <w:rPr>
          <w:sz w:val="23"/>
        </w:rPr>
        <w:t>under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Agreement and</w:t>
      </w:r>
      <w:r>
        <w:rPr>
          <w:spacing w:val="3"/>
          <w:sz w:val="23"/>
        </w:rPr>
        <w:t> </w:t>
      </w:r>
      <w:r>
        <w:rPr>
          <w:sz w:val="23"/>
        </w:rPr>
        <w:t>thereby</w:t>
      </w:r>
      <w:r>
        <w:rPr>
          <w:spacing w:val="2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Material</w:t>
      </w:r>
      <w:r>
        <w:rPr>
          <w:spacing w:val="1"/>
          <w:sz w:val="23"/>
        </w:rPr>
        <w:t> </w:t>
      </w:r>
      <w:r>
        <w:rPr>
          <w:sz w:val="23"/>
        </w:rPr>
        <w:t>Adverse</w:t>
      </w:r>
      <w:r>
        <w:rPr>
          <w:spacing w:val="1"/>
          <w:sz w:val="23"/>
        </w:rPr>
        <w:t> </w:t>
      </w:r>
      <w:r>
        <w:rPr>
          <w:sz w:val="23"/>
        </w:rPr>
        <w:t>Effect</w:t>
      </w:r>
      <w:r>
        <w:rPr>
          <w:spacing w:val="4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Affected</w:t>
      </w:r>
      <w:r>
        <w:rPr>
          <w:spacing w:val="3"/>
          <w:sz w:val="23"/>
        </w:rPr>
        <w:t> </w:t>
      </w:r>
      <w:r>
        <w:rPr>
          <w:sz w:val="23"/>
        </w:rPr>
        <w:t>Party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1"/>
          <w:numId w:val="91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r>
        <w:rPr>
          <w:w w:val="110"/>
        </w:rPr>
        <w:t>Non-Political</w:t>
      </w:r>
      <w:r>
        <w:rPr>
          <w:spacing w:val="-4"/>
          <w:w w:val="110"/>
        </w:rPr>
        <w:t> </w:t>
      </w:r>
      <w:r>
        <w:rPr>
          <w:w w:val="110"/>
        </w:rPr>
        <w:t>Events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6"/>
        <w:jc w:val="both"/>
      </w:pPr>
      <w:r>
        <w:rPr>
          <w:spacing w:val="-6"/>
          <w:w w:val="110"/>
        </w:rPr>
        <w:t>Any of the following events which prevent the Affected </w:t>
      </w:r>
      <w:r>
        <w:rPr>
          <w:spacing w:val="-5"/>
          <w:w w:val="110"/>
        </w:rPr>
        <w:t>Party from performing any of its obligations</w:t>
      </w:r>
      <w:r>
        <w:rPr>
          <w:spacing w:val="-62"/>
          <w:w w:val="110"/>
        </w:rPr>
        <w:t> </w:t>
      </w:r>
      <w:r>
        <w:rPr>
          <w:w w:val="110"/>
        </w:rPr>
        <w:t>for a continuous period of not less than 7 (seven) Days from the date of its occurrence, shall</w:t>
      </w:r>
      <w:r>
        <w:rPr>
          <w:spacing w:val="1"/>
          <w:w w:val="110"/>
        </w:rPr>
        <w:t> </w:t>
      </w:r>
      <w:r>
        <w:rPr>
          <w:w w:val="110"/>
        </w:rPr>
        <w:t>constitute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Non-Political</w:t>
      </w:r>
      <w:r>
        <w:rPr>
          <w:spacing w:val="-16"/>
          <w:w w:val="110"/>
        </w:rPr>
        <w:t> </w:t>
      </w:r>
      <w:r>
        <w:rPr>
          <w:w w:val="110"/>
        </w:rPr>
        <w:t>Event:</w:t>
      </w:r>
    </w:p>
    <w:p>
      <w:pPr>
        <w:pStyle w:val="ListParagraph"/>
        <w:numPr>
          <w:ilvl w:val="0"/>
          <w:numId w:val="93"/>
        </w:numPr>
        <w:tabs>
          <w:tab w:pos="561" w:val="left" w:leader="none"/>
        </w:tabs>
        <w:spacing w:line="364" w:lineRule="auto" w:before="2" w:after="0"/>
        <w:ind w:left="560" w:right="105" w:hanging="360"/>
        <w:jc w:val="both"/>
        <w:rPr>
          <w:sz w:val="22"/>
        </w:rPr>
      </w:pPr>
      <w:r>
        <w:rPr>
          <w:spacing w:val="-3"/>
          <w:w w:val="110"/>
          <w:sz w:val="22"/>
        </w:rPr>
        <w:t>act of God, epidemic, extremely adverse weather conditions, lightning, earthquake, cyclone,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flood, volcanic eruption, chemical or radioactive contamination or ionizing </w:t>
      </w:r>
      <w:r>
        <w:rPr>
          <w:spacing w:val="-1"/>
          <w:w w:val="110"/>
          <w:sz w:val="22"/>
        </w:rPr>
        <w:t>radiation, fire or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explosion (to the extent of contamination or radiation or fire </w:t>
      </w:r>
      <w:r>
        <w:rPr>
          <w:w w:val="110"/>
          <w:sz w:val="22"/>
        </w:rPr>
        <w:t>or explosion originating from a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source external to the Project Site and by reasons not attributable </w:t>
      </w:r>
      <w:r>
        <w:rPr>
          <w:spacing w:val="-5"/>
          <w:w w:val="110"/>
          <w:sz w:val="22"/>
        </w:rPr>
        <w:t>to the Concessionaire or the</w:t>
      </w:r>
      <w:r>
        <w:rPr>
          <w:spacing w:val="-63"/>
          <w:w w:val="110"/>
          <w:sz w:val="22"/>
        </w:rPr>
        <w:t> </w:t>
      </w:r>
      <w:r>
        <w:rPr>
          <w:spacing w:val="-7"/>
          <w:w w:val="110"/>
          <w:sz w:val="22"/>
        </w:rPr>
        <w:t>Contractor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employees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agents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Contractor);</w:t>
      </w:r>
    </w:p>
    <w:p>
      <w:pPr>
        <w:pStyle w:val="ListParagraph"/>
        <w:numPr>
          <w:ilvl w:val="0"/>
          <w:numId w:val="93"/>
        </w:numPr>
        <w:tabs>
          <w:tab w:pos="561" w:val="left" w:leader="none"/>
        </w:tabs>
        <w:spacing w:line="364" w:lineRule="auto" w:before="7" w:after="0"/>
        <w:ind w:left="560" w:right="105" w:hanging="360"/>
        <w:jc w:val="both"/>
        <w:rPr>
          <w:sz w:val="22"/>
        </w:rPr>
      </w:pPr>
      <w:r>
        <w:rPr>
          <w:w w:val="110"/>
          <w:sz w:val="22"/>
        </w:rPr>
        <w:t>strikes or boycotts (other than those involving the Concessionaire, Contractors or their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respective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employees/representatives,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attributable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act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omission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them),</w:t>
      </w:r>
      <w:r>
        <w:rPr>
          <w:spacing w:val="-61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not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being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Other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Event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set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forth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Article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14.4,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labour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disruptions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other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industrial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disturbances not arising on account of the acts or omissions of the Concessionaire or 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Contractor;</w:t>
      </w:r>
    </w:p>
    <w:p>
      <w:pPr>
        <w:pStyle w:val="ListParagraph"/>
        <w:numPr>
          <w:ilvl w:val="0"/>
          <w:numId w:val="93"/>
        </w:numPr>
        <w:tabs>
          <w:tab w:pos="561" w:val="left" w:leader="none"/>
        </w:tabs>
        <w:spacing w:line="364" w:lineRule="auto" w:before="3" w:after="0"/>
        <w:ind w:left="560" w:right="108" w:hanging="360"/>
        <w:jc w:val="both"/>
        <w:rPr>
          <w:sz w:val="22"/>
        </w:rPr>
      </w:pPr>
      <w:r>
        <w:rPr>
          <w:w w:val="110"/>
          <w:sz w:val="22"/>
        </w:rPr>
        <w:t>any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failure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delay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Contractor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caused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Non-Political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Events,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offsetting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compensation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payable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behalf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Contractor;</w:t>
      </w:r>
    </w:p>
    <w:p>
      <w:pPr>
        <w:pStyle w:val="ListParagraph"/>
        <w:numPr>
          <w:ilvl w:val="0"/>
          <w:numId w:val="93"/>
        </w:numPr>
        <w:tabs>
          <w:tab w:pos="561" w:val="left" w:leader="none"/>
        </w:tabs>
        <w:spacing w:line="367" w:lineRule="auto" w:before="2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the discovery of geological conditions, toxic contamination or archeological remains on the</w:t>
      </w:r>
      <w:r>
        <w:rPr>
          <w:spacing w:val="-1"/>
          <w:w w:val="110"/>
          <w:sz w:val="22"/>
        </w:rPr>
        <w:t> Project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Site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that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could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not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reasonably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have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been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expected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discovered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through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site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inspection;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or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93"/>
        </w:numPr>
        <w:tabs>
          <w:tab w:pos="652" w:val="left" w:leader="none"/>
        </w:tabs>
        <w:spacing w:line="240" w:lineRule="auto" w:before="81" w:after="0"/>
        <w:ind w:left="651" w:right="0" w:hanging="452"/>
        <w:jc w:val="both"/>
        <w:rPr>
          <w:sz w:val="22"/>
        </w:rPr>
      </w:pP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event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circumstance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nature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analogous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foregoing.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91"/>
        </w:numPr>
        <w:tabs>
          <w:tab w:pos="921" w:val="left" w:leader="none"/>
        </w:tabs>
        <w:spacing w:line="240" w:lineRule="auto" w:before="1" w:after="0"/>
        <w:ind w:left="920" w:right="0" w:hanging="721"/>
        <w:jc w:val="both"/>
      </w:pPr>
      <w:r>
        <w:rPr>
          <w:w w:val="110"/>
        </w:rPr>
        <w:t>Political</w:t>
      </w:r>
      <w:r>
        <w:rPr>
          <w:spacing w:val="-6"/>
          <w:w w:val="110"/>
        </w:rPr>
        <w:t> </w:t>
      </w:r>
      <w:r>
        <w:rPr>
          <w:w w:val="110"/>
        </w:rPr>
        <w:t>Events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ind w:left="200"/>
        <w:jc w:val="both"/>
      </w:pPr>
      <w:r>
        <w:rPr>
          <w:spacing w:val="-7"/>
          <w:w w:val="110"/>
        </w:rPr>
        <w:t>Any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following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events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constitute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Political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Event:</w:t>
      </w:r>
    </w:p>
    <w:p>
      <w:pPr>
        <w:pStyle w:val="ListParagraph"/>
        <w:numPr>
          <w:ilvl w:val="0"/>
          <w:numId w:val="94"/>
        </w:numPr>
        <w:tabs>
          <w:tab w:pos="652" w:val="left" w:leader="none"/>
        </w:tabs>
        <w:spacing w:line="364" w:lineRule="auto" w:before="130" w:after="0"/>
        <w:ind w:left="652" w:right="108" w:hanging="452"/>
        <w:jc w:val="both"/>
        <w:rPr>
          <w:sz w:val="22"/>
        </w:rPr>
      </w:pPr>
      <w:r>
        <w:rPr>
          <w:spacing w:val="-1"/>
          <w:w w:val="110"/>
          <w:sz w:val="22"/>
        </w:rPr>
        <w:t>Change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Law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which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no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relief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provided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provisions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Article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13,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resulting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Adverse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Impact;</w:t>
      </w:r>
    </w:p>
    <w:p>
      <w:pPr>
        <w:pStyle w:val="ListParagraph"/>
        <w:numPr>
          <w:ilvl w:val="0"/>
          <w:numId w:val="94"/>
        </w:numPr>
        <w:tabs>
          <w:tab w:pos="652" w:val="left" w:leader="none"/>
        </w:tabs>
        <w:spacing w:line="364" w:lineRule="auto" w:before="2" w:after="0"/>
        <w:ind w:left="652" w:right="105" w:hanging="452"/>
        <w:jc w:val="both"/>
        <w:rPr>
          <w:sz w:val="22"/>
        </w:rPr>
      </w:pPr>
      <w:r>
        <w:rPr>
          <w:spacing w:val="-6"/>
          <w:w w:val="110"/>
          <w:sz w:val="22"/>
        </w:rPr>
        <w:t>action of a Government Authority having Material Adverse Effect including but not limited </w:t>
      </w:r>
      <w:r>
        <w:rPr>
          <w:spacing w:val="-5"/>
          <w:w w:val="110"/>
          <w:sz w:val="22"/>
        </w:rPr>
        <w:t>to (i)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acts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expropriation,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compulsory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acquisition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takeover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Government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Project/Project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Facilities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Services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part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thereof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Concessionaire’s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Contractor’s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rights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under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Contracts,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(ii)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unlawful,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unauthorized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without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jurisdiction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refusal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issue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renew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revocation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Applicable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Permits,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each case, for reasons other </w:t>
      </w:r>
      <w:r>
        <w:rPr>
          <w:spacing w:val="-6"/>
          <w:w w:val="110"/>
          <w:sz w:val="22"/>
        </w:rPr>
        <w:t>than the Concessionaire’s or the Contractor’s breach or failure in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complying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Scope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Work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,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Applicable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Laws,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Applicable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Permits,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judgment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order of a Governmental Agency of any contract by which the Concessionaire or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Contractor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case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may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bound;</w:t>
      </w:r>
    </w:p>
    <w:p>
      <w:pPr>
        <w:pStyle w:val="ListParagraph"/>
        <w:numPr>
          <w:ilvl w:val="0"/>
          <w:numId w:val="94"/>
        </w:numPr>
        <w:tabs>
          <w:tab w:pos="652" w:val="left" w:leader="none"/>
        </w:tabs>
        <w:spacing w:line="364" w:lineRule="auto" w:before="8" w:after="0"/>
        <w:ind w:left="652" w:right="106" w:hanging="452"/>
        <w:jc w:val="both"/>
        <w:rPr>
          <w:sz w:val="22"/>
        </w:rPr>
      </w:pPr>
      <w:r>
        <w:rPr>
          <w:spacing w:val="-4"/>
          <w:w w:val="110"/>
          <w:sz w:val="22"/>
        </w:rPr>
        <w:t>early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determination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reasons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national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emergency,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national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security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public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interest;</w:t>
      </w:r>
    </w:p>
    <w:p>
      <w:pPr>
        <w:pStyle w:val="ListParagraph"/>
        <w:numPr>
          <w:ilvl w:val="0"/>
          <w:numId w:val="94"/>
        </w:numPr>
        <w:tabs>
          <w:tab w:pos="652" w:val="left" w:leader="none"/>
        </w:tabs>
        <w:spacing w:line="364" w:lineRule="auto" w:before="2" w:after="0"/>
        <w:ind w:left="652" w:right="106" w:hanging="452"/>
        <w:jc w:val="both"/>
        <w:rPr>
          <w:sz w:val="22"/>
        </w:rPr>
      </w:pPr>
      <w:r>
        <w:rPr>
          <w:spacing w:val="-4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failure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delay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Contractor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caused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aforementioned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Political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Events,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which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offsetting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compensation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payable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Concessionaire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by or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behalf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Contractor;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or</w:t>
      </w:r>
    </w:p>
    <w:p>
      <w:pPr>
        <w:pStyle w:val="ListParagraph"/>
        <w:numPr>
          <w:ilvl w:val="0"/>
          <w:numId w:val="94"/>
        </w:numPr>
        <w:tabs>
          <w:tab w:pos="652" w:val="left" w:leader="none"/>
        </w:tabs>
        <w:spacing w:line="240" w:lineRule="auto" w:before="2" w:after="0"/>
        <w:ind w:left="651" w:right="0" w:hanging="452"/>
        <w:jc w:val="both"/>
        <w:rPr>
          <w:sz w:val="22"/>
        </w:rPr>
      </w:pP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event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circumstance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nature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analogous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foregoing.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91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r>
        <w:rPr>
          <w:w w:val="110"/>
        </w:rPr>
        <w:t>Other</w:t>
      </w:r>
      <w:r>
        <w:rPr>
          <w:spacing w:val="-4"/>
          <w:w w:val="110"/>
        </w:rPr>
        <w:t> </w:t>
      </w:r>
      <w:r>
        <w:rPr>
          <w:w w:val="110"/>
        </w:rPr>
        <w:t>Events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7"/>
        <w:jc w:val="both"/>
      </w:pPr>
      <w:r>
        <w:rPr>
          <w:spacing w:val="-7"/>
          <w:w w:val="110"/>
        </w:rPr>
        <w:t>Any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following</w:t>
      </w:r>
      <w:r>
        <w:rPr>
          <w:w w:val="110"/>
        </w:rPr>
        <w:t> </w:t>
      </w:r>
      <w:r>
        <w:rPr>
          <w:spacing w:val="-9"/>
          <w:w w:val="110"/>
        </w:rPr>
        <w:t>events</w:t>
      </w:r>
      <w:r>
        <w:rPr>
          <w:w w:val="110"/>
        </w:rPr>
        <w:t> </w:t>
      </w:r>
      <w:r>
        <w:rPr>
          <w:spacing w:val="-8"/>
          <w:w w:val="110"/>
        </w:rPr>
        <w:t>which</w:t>
      </w:r>
      <w:r>
        <w:rPr>
          <w:w w:val="110"/>
        </w:rPr>
        <w:t> </w:t>
      </w:r>
      <w:r>
        <w:rPr>
          <w:spacing w:val="-9"/>
          <w:w w:val="110"/>
        </w:rPr>
        <w:t>prevents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Affected</w:t>
      </w:r>
      <w:r>
        <w:rPr>
          <w:w w:val="110"/>
        </w:rPr>
        <w:t> </w:t>
      </w:r>
      <w:r>
        <w:rPr>
          <w:spacing w:val="-8"/>
          <w:w w:val="110"/>
        </w:rPr>
        <w:t>Party</w:t>
      </w:r>
      <w:r>
        <w:rPr>
          <w:w w:val="110"/>
        </w:rPr>
        <w:t> </w:t>
      </w:r>
      <w:r>
        <w:rPr>
          <w:spacing w:val="-7"/>
          <w:w w:val="110"/>
        </w:rPr>
        <w:t>from</w:t>
      </w:r>
      <w:r>
        <w:rPr>
          <w:w w:val="110"/>
        </w:rPr>
        <w:t> </w:t>
      </w:r>
      <w:r>
        <w:rPr>
          <w:spacing w:val="-9"/>
          <w:w w:val="110"/>
        </w:rPr>
        <w:t>performing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6"/>
          <w:w w:val="110"/>
        </w:rPr>
        <w:t>its</w:t>
      </w:r>
      <w:r>
        <w:rPr>
          <w:w w:val="110"/>
        </w:rPr>
        <w:t> </w:t>
      </w:r>
      <w:r>
        <w:rPr>
          <w:spacing w:val="-9"/>
          <w:w w:val="110"/>
        </w:rPr>
        <w:t>obligations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under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continuous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period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less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than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7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(seven)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Days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from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date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its</w:t>
      </w:r>
      <w:r>
        <w:rPr>
          <w:spacing w:val="-62"/>
          <w:w w:val="110"/>
        </w:rPr>
        <w:t> </w:t>
      </w:r>
      <w:r>
        <w:rPr>
          <w:w w:val="110"/>
        </w:rPr>
        <w:t>occurrence,</w:t>
      </w:r>
      <w:r>
        <w:rPr>
          <w:spacing w:val="-18"/>
          <w:w w:val="110"/>
        </w:rPr>
        <w:t> </w:t>
      </w:r>
      <w:r>
        <w:rPr>
          <w:w w:val="110"/>
        </w:rPr>
        <w:t>shall</w:t>
      </w:r>
      <w:r>
        <w:rPr>
          <w:spacing w:val="-19"/>
          <w:w w:val="110"/>
        </w:rPr>
        <w:t> </w:t>
      </w:r>
      <w:r>
        <w:rPr>
          <w:w w:val="110"/>
        </w:rPr>
        <w:t>constitute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Other</w:t>
      </w:r>
      <w:r>
        <w:rPr>
          <w:spacing w:val="-16"/>
          <w:w w:val="110"/>
        </w:rPr>
        <w:t> </w:t>
      </w:r>
      <w:r>
        <w:rPr>
          <w:w w:val="110"/>
        </w:rPr>
        <w:t>Event:</w:t>
      </w:r>
    </w:p>
    <w:p>
      <w:pPr>
        <w:pStyle w:val="ListParagraph"/>
        <w:numPr>
          <w:ilvl w:val="0"/>
          <w:numId w:val="95"/>
        </w:numPr>
        <w:tabs>
          <w:tab w:pos="652" w:val="left" w:leader="none"/>
        </w:tabs>
        <w:spacing w:line="367" w:lineRule="auto" w:before="2" w:after="0"/>
        <w:ind w:left="652" w:right="105" w:hanging="452"/>
        <w:jc w:val="both"/>
        <w:rPr>
          <w:sz w:val="22"/>
        </w:rPr>
      </w:pPr>
      <w:r>
        <w:rPr>
          <w:w w:val="110"/>
          <w:sz w:val="22"/>
        </w:rPr>
        <w:t>an act of war (whether declared or undeclared), invasion, armed conflict or act of foreign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enemy, blockade, embargo, riot, insurrection, </w:t>
      </w:r>
      <w:r>
        <w:rPr>
          <w:spacing w:val="-2"/>
          <w:w w:val="110"/>
          <w:sz w:val="22"/>
        </w:rPr>
        <w:t>terrorist or military action, civil commotion or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politically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motivated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sabotage;</w:t>
      </w:r>
    </w:p>
    <w:p>
      <w:pPr>
        <w:pStyle w:val="ListParagraph"/>
        <w:numPr>
          <w:ilvl w:val="0"/>
          <w:numId w:val="95"/>
        </w:numPr>
        <w:tabs>
          <w:tab w:pos="652" w:val="left" w:leader="none"/>
        </w:tabs>
        <w:spacing w:line="246" w:lineRule="exact" w:before="0" w:after="0"/>
        <w:ind w:left="651" w:right="0" w:hanging="452"/>
        <w:jc w:val="both"/>
        <w:rPr>
          <w:sz w:val="22"/>
        </w:rPr>
      </w:pPr>
      <w:r>
        <w:rPr>
          <w:spacing w:val="-7"/>
          <w:w w:val="110"/>
          <w:sz w:val="22"/>
        </w:rPr>
        <w:t>industry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wide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State-wide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strikes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industrial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action;</w:t>
      </w:r>
    </w:p>
    <w:p>
      <w:pPr>
        <w:pStyle w:val="ListParagraph"/>
        <w:numPr>
          <w:ilvl w:val="0"/>
          <w:numId w:val="95"/>
        </w:numPr>
        <w:tabs>
          <w:tab w:pos="652" w:val="left" w:leader="none"/>
        </w:tabs>
        <w:spacing w:line="364" w:lineRule="auto" w:before="130" w:after="0"/>
        <w:ind w:left="652" w:right="108" w:hanging="452"/>
        <w:jc w:val="both"/>
        <w:rPr>
          <w:sz w:val="22"/>
        </w:rPr>
      </w:pPr>
      <w:r>
        <w:rPr>
          <w:spacing w:val="-6"/>
          <w:w w:val="110"/>
          <w:sz w:val="22"/>
        </w:rPr>
        <w:t>any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civil commotion,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boycott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political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agitation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which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prevents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collection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Fee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Tariff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Concessionaire;</w:t>
      </w:r>
    </w:p>
    <w:p>
      <w:pPr>
        <w:pStyle w:val="ListParagraph"/>
        <w:numPr>
          <w:ilvl w:val="0"/>
          <w:numId w:val="95"/>
        </w:numPr>
        <w:tabs>
          <w:tab w:pos="652" w:val="left" w:leader="none"/>
        </w:tabs>
        <w:spacing w:line="364" w:lineRule="auto" w:before="0" w:after="0"/>
        <w:ind w:left="652" w:right="107" w:hanging="452"/>
        <w:jc w:val="both"/>
        <w:rPr>
          <w:sz w:val="22"/>
        </w:rPr>
      </w:pPr>
      <w:r>
        <w:rPr>
          <w:spacing w:val="-4"/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judgment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order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court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competent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jurisdiction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statutory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India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made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against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Contractor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proceedings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which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is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non-collusive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652" w:right="105"/>
        <w:jc w:val="both"/>
      </w:pPr>
      <w:r>
        <w:rPr>
          <w:spacing w:val="-1"/>
          <w:w w:val="110"/>
        </w:rPr>
        <w:t>duly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prosecuted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Concessionaire;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judgment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order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court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competent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jurisdiction or statutory authority </w:t>
      </w:r>
      <w:r>
        <w:rPr>
          <w:spacing w:val="-6"/>
          <w:w w:val="110"/>
        </w:rPr>
        <w:t>in India made against the Concessionaire or the Contractor in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any proceedings which is non-collusive and duly prosecuted by </w:t>
      </w:r>
      <w:r>
        <w:rPr>
          <w:spacing w:val="-6"/>
          <w:w w:val="110"/>
        </w:rPr>
        <w:t>the Concessionaire other than</w:t>
      </w:r>
      <w:r>
        <w:rPr>
          <w:spacing w:val="-62"/>
          <w:w w:val="110"/>
        </w:rPr>
        <w:t> </w:t>
      </w:r>
      <w:r>
        <w:rPr>
          <w:w w:val="110"/>
        </w:rPr>
        <w:t>relating to proceedings (i) pursuant to failure of the Concessionaire to comply with any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Applicable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Law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Applicable</w:t>
      </w:r>
      <w:r>
        <w:rPr>
          <w:spacing w:val="-8"/>
          <w:w w:val="110"/>
        </w:rPr>
        <w:t> </w:t>
      </w:r>
      <w:r>
        <w:rPr>
          <w:w w:val="110"/>
        </w:rPr>
        <w:t>Permit,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w w:val="110"/>
        </w:rPr>
        <w:t>(ii)</w:t>
      </w:r>
      <w:r>
        <w:rPr>
          <w:spacing w:val="-7"/>
          <w:w w:val="110"/>
        </w:rPr>
        <w:t> </w:t>
      </w:r>
      <w:r>
        <w:rPr>
          <w:w w:val="110"/>
        </w:rPr>
        <w:t>on</w:t>
      </w:r>
      <w:r>
        <w:rPr>
          <w:spacing w:val="-8"/>
          <w:w w:val="110"/>
        </w:rPr>
        <w:t> </w:t>
      </w:r>
      <w:r>
        <w:rPr>
          <w:w w:val="110"/>
        </w:rPr>
        <w:t>account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breach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any</w:t>
      </w:r>
      <w:r>
        <w:rPr>
          <w:spacing w:val="-7"/>
          <w:w w:val="110"/>
        </w:rPr>
        <w:t> </w:t>
      </w:r>
      <w:r>
        <w:rPr>
          <w:w w:val="110"/>
        </w:rPr>
        <w:t>Applicable</w:t>
      </w:r>
      <w:r>
        <w:rPr>
          <w:spacing w:val="-6"/>
          <w:w w:val="110"/>
        </w:rPr>
        <w:t> </w:t>
      </w:r>
      <w:r>
        <w:rPr>
          <w:w w:val="110"/>
        </w:rPr>
        <w:t>Law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Applicable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Permit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contract,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or (iii)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enforcement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(iv)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with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respect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exercise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rights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Agreement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Concessioning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Authority;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or</w:t>
      </w:r>
    </w:p>
    <w:p>
      <w:pPr>
        <w:pStyle w:val="ListParagraph"/>
        <w:numPr>
          <w:ilvl w:val="0"/>
          <w:numId w:val="95"/>
        </w:numPr>
        <w:tabs>
          <w:tab w:pos="652" w:val="left" w:leader="none"/>
        </w:tabs>
        <w:spacing w:line="240" w:lineRule="auto" w:before="7" w:after="0"/>
        <w:ind w:left="651" w:right="0" w:hanging="452"/>
        <w:jc w:val="both"/>
        <w:rPr>
          <w:sz w:val="22"/>
        </w:rPr>
      </w:pP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event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circumstance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nature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analogous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foregoing.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1"/>
          <w:numId w:val="91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r>
        <w:rPr>
          <w:w w:val="110"/>
        </w:rPr>
        <w:t>Notice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Force</w:t>
      </w:r>
      <w:r>
        <w:rPr>
          <w:spacing w:val="-2"/>
          <w:w w:val="110"/>
        </w:rPr>
        <w:t> </w:t>
      </w:r>
      <w:r>
        <w:rPr>
          <w:w w:val="110"/>
        </w:rPr>
        <w:t>Majeure</w:t>
      </w:r>
      <w:r>
        <w:rPr>
          <w:spacing w:val="-3"/>
          <w:w w:val="110"/>
        </w:rPr>
        <w:t> </w:t>
      </w:r>
      <w:r>
        <w:rPr>
          <w:w w:val="110"/>
        </w:rPr>
        <w:t>Event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0"/>
          <w:numId w:val="96"/>
        </w:numPr>
        <w:tabs>
          <w:tab w:pos="561" w:val="left" w:leader="none"/>
        </w:tabs>
        <w:spacing w:line="367" w:lineRule="auto" w:before="0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Affected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Party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give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written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notice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other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Party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writing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occurrence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Force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Majeure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Event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(the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“Notice”)</w:t>
      </w:r>
      <w:r>
        <w:rPr>
          <w:spacing w:val="-1"/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soon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same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arises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or as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soon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reasonably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practicable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any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event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within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7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(seven)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Days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after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Affected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Party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knew,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ought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reasonably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known,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its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occurrence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adverse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effect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it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has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is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likely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performance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its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obligations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Agreement.</w:t>
      </w:r>
    </w:p>
    <w:p>
      <w:pPr>
        <w:pStyle w:val="ListParagraph"/>
        <w:numPr>
          <w:ilvl w:val="0"/>
          <w:numId w:val="96"/>
        </w:numPr>
        <w:tabs>
          <w:tab w:pos="561" w:val="left" w:leader="none"/>
        </w:tabs>
        <w:spacing w:line="242" w:lineRule="exact" w:before="0" w:after="0"/>
        <w:ind w:left="560" w:right="0" w:hanging="361"/>
        <w:jc w:val="both"/>
        <w:rPr>
          <w:sz w:val="22"/>
        </w:rPr>
      </w:pPr>
      <w:r>
        <w:rPr>
          <w:spacing w:val="-8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Notice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inter-alia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include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full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particulars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of:</w:t>
      </w:r>
    </w:p>
    <w:p>
      <w:pPr>
        <w:pStyle w:val="ListParagraph"/>
        <w:numPr>
          <w:ilvl w:val="1"/>
          <w:numId w:val="96"/>
        </w:numPr>
        <w:tabs>
          <w:tab w:pos="921" w:val="left" w:leader="none"/>
        </w:tabs>
        <w:spacing w:line="364" w:lineRule="auto" w:before="130" w:after="0"/>
        <w:ind w:left="920" w:right="108" w:hanging="361"/>
        <w:jc w:val="both"/>
        <w:rPr>
          <w:sz w:val="22"/>
        </w:rPr>
      </w:pPr>
      <w:r>
        <w:rPr>
          <w:w w:val="110"/>
          <w:sz w:val="22"/>
        </w:rPr>
        <w:t>the nature, time of occurrence and extent of the Force Majeure Event with evidence 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respect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thereof;</w:t>
      </w:r>
    </w:p>
    <w:p>
      <w:pPr>
        <w:pStyle w:val="ListParagraph"/>
        <w:numPr>
          <w:ilvl w:val="1"/>
          <w:numId w:val="96"/>
        </w:numPr>
        <w:tabs>
          <w:tab w:pos="921" w:val="left" w:leader="none"/>
        </w:tabs>
        <w:spacing w:line="364" w:lineRule="auto" w:before="2" w:after="0"/>
        <w:ind w:left="920" w:right="106" w:hanging="361"/>
        <w:jc w:val="both"/>
        <w:rPr>
          <w:sz w:val="22"/>
        </w:rPr>
      </w:pPr>
      <w:r>
        <w:rPr>
          <w:w w:val="110"/>
          <w:sz w:val="22"/>
        </w:rPr>
        <w:t>the duration or estimated duration and the effect or probable effect which such Force</w:t>
      </w:r>
      <w:r>
        <w:rPr>
          <w:spacing w:val="1"/>
          <w:w w:val="110"/>
          <w:sz w:val="22"/>
        </w:rPr>
        <w:t> </w:t>
      </w:r>
      <w:r>
        <w:rPr>
          <w:spacing w:val="-9"/>
          <w:w w:val="110"/>
          <w:sz w:val="22"/>
        </w:rPr>
        <w:t>Majeure</w:t>
      </w:r>
      <w:r>
        <w:rPr>
          <w:spacing w:val="-8"/>
          <w:w w:val="110"/>
          <w:sz w:val="22"/>
        </w:rPr>
        <w:t> Event </w:t>
      </w:r>
      <w:r>
        <w:rPr>
          <w:spacing w:val="-6"/>
          <w:w w:val="110"/>
          <w:sz w:val="22"/>
        </w:rPr>
        <w:t>has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will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Affected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Party’s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ability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perform</w:t>
      </w:r>
      <w:r>
        <w:rPr>
          <w:spacing w:val="-6"/>
          <w:w w:val="110"/>
          <w:sz w:val="22"/>
        </w:rPr>
        <w:t> its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obligations </w:t>
      </w:r>
      <w:r>
        <w:rPr>
          <w:spacing w:val="-5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them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Agreement;</w:t>
      </w:r>
    </w:p>
    <w:p>
      <w:pPr>
        <w:pStyle w:val="ListParagraph"/>
        <w:numPr>
          <w:ilvl w:val="1"/>
          <w:numId w:val="96"/>
        </w:numPr>
        <w:tabs>
          <w:tab w:pos="921" w:val="left" w:leader="none"/>
        </w:tabs>
        <w:spacing w:line="364" w:lineRule="auto" w:before="4" w:after="0"/>
        <w:ind w:left="920" w:right="105" w:hanging="361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measures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which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Affected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Party</w:t>
      </w:r>
      <w:r>
        <w:rPr>
          <w:spacing w:val="-6"/>
          <w:w w:val="110"/>
          <w:sz w:val="22"/>
        </w:rPr>
        <w:t> has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taken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proposes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"/>
          <w:w w:val="110"/>
          <w:sz w:val="22"/>
        </w:rPr>
        <w:t> </w:t>
      </w:r>
      <w:r>
        <w:rPr>
          <w:spacing w:val="-8"/>
          <w:w w:val="110"/>
          <w:sz w:val="22"/>
        </w:rPr>
        <w:t>take,</w:t>
      </w:r>
      <w:r>
        <w:rPr>
          <w:spacing w:val="-5"/>
          <w:w w:val="110"/>
          <w:sz w:val="22"/>
        </w:rPr>
        <w:t> to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alleviate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impact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Force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Majeure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Event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mitigate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damage;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1"/>
          <w:numId w:val="96"/>
        </w:numPr>
        <w:tabs>
          <w:tab w:pos="921" w:val="left" w:leader="none"/>
        </w:tabs>
        <w:spacing w:line="240" w:lineRule="auto" w:before="2" w:after="0"/>
        <w:ind w:left="920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other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relevant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information.</w:t>
      </w:r>
    </w:p>
    <w:p>
      <w:pPr>
        <w:pStyle w:val="ListParagraph"/>
        <w:numPr>
          <w:ilvl w:val="0"/>
          <w:numId w:val="96"/>
        </w:numPr>
        <w:tabs>
          <w:tab w:pos="561" w:val="left" w:leader="none"/>
        </w:tabs>
        <w:spacing w:line="364" w:lineRule="auto" w:before="130" w:after="0"/>
        <w:ind w:left="560" w:right="105" w:hanging="360"/>
        <w:jc w:val="both"/>
        <w:rPr>
          <w:sz w:val="22"/>
        </w:rPr>
      </w:pPr>
      <w:r>
        <w:rPr>
          <w:w w:val="110"/>
          <w:sz w:val="22"/>
        </w:rPr>
        <w:t>So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long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as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Affected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Party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continues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claim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affected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Force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Majeure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Event,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it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shall provide the other Party with periodic (fortnightly/monthly) written reports </w:t>
      </w:r>
      <w:r>
        <w:rPr>
          <w:spacing w:val="-2"/>
          <w:w w:val="110"/>
          <w:sz w:val="22"/>
        </w:rPr>
        <w:t>containing 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information called for </w:t>
      </w:r>
      <w:r>
        <w:rPr>
          <w:w w:val="110"/>
          <w:sz w:val="22"/>
        </w:rPr>
        <w:t>by Article 14.5(b) and such other information as the other Party may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reasonably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request.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numPr>
          <w:ilvl w:val="1"/>
          <w:numId w:val="91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r>
        <w:rPr>
          <w:w w:val="110"/>
        </w:rPr>
        <w:t>Period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Force</w:t>
      </w:r>
      <w:r>
        <w:rPr>
          <w:spacing w:val="-3"/>
          <w:w w:val="110"/>
        </w:rPr>
        <w:t> </w:t>
      </w:r>
      <w:r>
        <w:rPr>
          <w:w w:val="110"/>
        </w:rPr>
        <w:t>Majeure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/>
      </w:pPr>
      <w:r>
        <w:rPr>
          <w:spacing w:val="-5"/>
          <w:w w:val="110"/>
        </w:rPr>
        <w:t>Period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Force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Majeure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mean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period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from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time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occurrence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specified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Notice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given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Affected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Party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respect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Force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Majeure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Event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until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earlier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of:</w:t>
      </w:r>
    </w:p>
    <w:p>
      <w:pPr>
        <w:pStyle w:val="ListParagraph"/>
        <w:numPr>
          <w:ilvl w:val="0"/>
          <w:numId w:val="97"/>
        </w:numPr>
        <w:tabs>
          <w:tab w:pos="561" w:val="left" w:leader="none"/>
        </w:tabs>
        <w:spacing w:line="364" w:lineRule="auto" w:before="0" w:after="0"/>
        <w:ind w:left="560" w:right="107" w:hanging="360"/>
        <w:jc w:val="both"/>
        <w:rPr>
          <w:sz w:val="22"/>
        </w:rPr>
      </w:pPr>
      <w:r>
        <w:rPr>
          <w:w w:val="110"/>
          <w:sz w:val="22"/>
        </w:rPr>
        <w:t>expiry of the period during which the Affected Party is excused from performance of its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obligations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accordance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Article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14.7;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or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97"/>
        </w:numPr>
        <w:tabs>
          <w:tab w:pos="561" w:val="left" w:leader="none"/>
        </w:tabs>
        <w:spacing w:line="240" w:lineRule="auto" w:before="81" w:after="0"/>
        <w:ind w:left="560" w:right="0" w:hanging="361"/>
        <w:jc w:val="left"/>
        <w:rPr>
          <w:sz w:val="22"/>
        </w:rPr>
      </w:pPr>
      <w:r>
        <w:rPr>
          <w:spacing w:val="-7"/>
          <w:w w:val="110"/>
          <w:sz w:val="22"/>
        </w:rPr>
        <w:t>termination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pursuant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Article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14.10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hereof.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1"/>
          <w:numId w:val="91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Resumption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Performance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2"/>
          <w:w w:val="110"/>
        </w:rPr>
        <w:t>During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period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Force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Majeure,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Affected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Party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consultation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Party,</w:t>
      </w:r>
      <w:r>
        <w:rPr>
          <w:spacing w:val="-62"/>
          <w:w w:val="110"/>
        </w:rPr>
        <w:t> </w:t>
      </w:r>
      <w:r>
        <w:rPr>
          <w:w w:val="110"/>
        </w:rPr>
        <w:t>make all reasonable efforts to limit or mitigate the effects of the Force Majeure Event on the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performance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its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obligations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under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Agreement.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Affected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Party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also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make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efforts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61"/>
          <w:w w:val="110"/>
        </w:rPr>
        <w:t> </w:t>
      </w:r>
      <w:r>
        <w:rPr>
          <w:w w:val="110"/>
        </w:rPr>
        <w:t>resume performance of its obligations under this Agreement as soon as possible and upon</w:t>
      </w:r>
      <w:r>
        <w:rPr>
          <w:spacing w:val="1"/>
          <w:w w:val="110"/>
        </w:rPr>
        <w:t> </w:t>
      </w:r>
      <w:r>
        <w:rPr>
          <w:w w:val="110"/>
        </w:rPr>
        <w:t>resumption shall notify the other Party of the same in writing. The other Party shall afford all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reasonable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assistance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Affected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Party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regard.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1"/>
          <w:numId w:val="91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Performance</w:t>
      </w:r>
      <w:r>
        <w:rPr>
          <w:spacing w:val="-4"/>
          <w:w w:val="110"/>
        </w:rPr>
        <w:t> </w:t>
      </w:r>
      <w:r>
        <w:rPr>
          <w:w w:val="110"/>
        </w:rPr>
        <w:t>Excused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Affected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Party,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extent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rendered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unable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perform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its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obligations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thereof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under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this Agreement </w:t>
      </w:r>
      <w:r>
        <w:rPr>
          <w:spacing w:val="-6"/>
          <w:w w:val="110"/>
        </w:rPr>
        <w:t>as a consequence of the Force Majeure Event shall be excused from performance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obligations.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Provided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that,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excuse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from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performance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no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greater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scope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no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longer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duration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than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reasonably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warranted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Force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Majeure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Event.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Provided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further,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nothing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contained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herein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absolve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Affected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Party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from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payment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obligations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accrued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prior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occurrence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underlying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Force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Majeure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Event.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1"/>
          <w:numId w:val="91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Costs,</w:t>
      </w:r>
      <w:r>
        <w:rPr>
          <w:spacing w:val="-2"/>
          <w:w w:val="110"/>
        </w:rPr>
        <w:t> </w:t>
      </w:r>
      <w:r>
        <w:rPr>
          <w:w w:val="110"/>
        </w:rPr>
        <w:t>Revised</w:t>
      </w:r>
      <w:r>
        <w:rPr>
          <w:spacing w:val="-2"/>
          <w:w w:val="110"/>
        </w:rPr>
        <w:t> </w:t>
      </w:r>
      <w:r>
        <w:rPr>
          <w:w w:val="110"/>
        </w:rPr>
        <w:t>Timetable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2"/>
          <w:numId w:val="91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  <w:rPr>
          <w:sz w:val="22"/>
        </w:rPr>
      </w:pPr>
      <w:r>
        <w:rPr>
          <w:sz w:val="22"/>
        </w:rPr>
        <w:t>Costs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8"/>
        </w:numPr>
        <w:tabs>
          <w:tab w:pos="561" w:val="left" w:leader="none"/>
        </w:tabs>
        <w:spacing w:line="364" w:lineRule="auto" w:before="1" w:after="0"/>
        <w:ind w:left="560" w:right="122" w:hanging="361"/>
        <w:jc w:val="both"/>
        <w:rPr>
          <w:sz w:val="22"/>
        </w:rPr>
      </w:pPr>
      <w:r>
        <w:rPr>
          <w:sz w:val="22"/>
        </w:rPr>
        <w:t>Upon occurrence of any Force Majeure Event prior to the Date of Award of Concession, the</w:t>
      </w:r>
      <w:r>
        <w:rPr>
          <w:spacing w:val="1"/>
          <w:sz w:val="22"/>
        </w:rPr>
        <w:t> </w:t>
      </w:r>
      <w:r>
        <w:rPr>
          <w:sz w:val="22"/>
        </w:rPr>
        <w:t>Parties shall bear their respective costs and no Party shall be required to pay to the other Party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0"/>
          <w:numId w:val="98"/>
        </w:numPr>
        <w:tabs>
          <w:tab w:pos="561" w:val="left" w:leader="none"/>
        </w:tabs>
        <w:spacing w:line="367" w:lineRule="auto" w:before="122" w:after="0"/>
        <w:ind w:left="560" w:right="120" w:hanging="361"/>
        <w:jc w:val="both"/>
        <w:rPr>
          <w:sz w:val="22"/>
        </w:rPr>
      </w:pPr>
      <w:r>
        <w:rPr>
          <w:sz w:val="22"/>
        </w:rPr>
        <w:t>Upon occurrence of a Force Majeure Event after the Date of Award of Concession, the costs</w:t>
      </w:r>
      <w:r>
        <w:rPr>
          <w:spacing w:val="1"/>
          <w:sz w:val="22"/>
        </w:rPr>
        <w:t> </w:t>
      </w:r>
      <w:r>
        <w:rPr>
          <w:sz w:val="22"/>
        </w:rPr>
        <w:t>incurred and attributable to such event and directly relating to the Project (the “Force Majeure</w:t>
      </w:r>
      <w:r>
        <w:rPr>
          <w:spacing w:val="1"/>
          <w:sz w:val="22"/>
        </w:rPr>
        <w:t> </w:t>
      </w:r>
      <w:r>
        <w:rPr>
          <w:sz w:val="22"/>
        </w:rPr>
        <w:t>Costs”)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allocated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paid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follows:</w:t>
      </w:r>
    </w:p>
    <w:p>
      <w:pPr>
        <w:pStyle w:val="ListParagraph"/>
        <w:numPr>
          <w:ilvl w:val="1"/>
          <w:numId w:val="98"/>
        </w:numPr>
        <w:tabs>
          <w:tab w:pos="921" w:val="left" w:leader="none"/>
        </w:tabs>
        <w:spacing w:line="364" w:lineRule="auto" w:before="117" w:after="0"/>
        <w:ind w:left="920" w:right="125" w:hanging="360"/>
        <w:jc w:val="both"/>
        <w:rPr>
          <w:sz w:val="22"/>
        </w:rPr>
      </w:pPr>
      <w:r>
        <w:rPr>
          <w:sz w:val="22"/>
        </w:rPr>
        <w:t>upon occurrence of a Non-Political Event, the Pates shall bear their respective Force Majeure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4"/>
          <w:sz w:val="22"/>
        </w:rPr>
        <w:t> </w:t>
      </w:r>
      <w:r>
        <w:rPr>
          <w:sz w:val="22"/>
        </w:rPr>
        <w:t>and neither</w:t>
      </w:r>
      <w:r>
        <w:rPr>
          <w:spacing w:val="2"/>
          <w:sz w:val="22"/>
        </w:rPr>
        <w:t> </w:t>
      </w:r>
      <w:r>
        <w:rPr>
          <w:sz w:val="22"/>
        </w:rPr>
        <w:t>Party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required to</w:t>
      </w:r>
      <w:r>
        <w:rPr>
          <w:spacing w:val="1"/>
          <w:sz w:val="22"/>
        </w:rPr>
        <w:t> </w:t>
      </w:r>
      <w:r>
        <w:rPr>
          <w:sz w:val="22"/>
        </w:rPr>
        <w:t>pay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 other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costs</w:t>
      </w:r>
      <w:r>
        <w:rPr>
          <w:spacing w:val="3"/>
          <w:sz w:val="22"/>
        </w:rPr>
        <w:t> </w:t>
      </w:r>
      <w:r>
        <w:rPr>
          <w:sz w:val="22"/>
        </w:rPr>
        <w:t>thereof;</w:t>
      </w:r>
    </w:p>
    <w:p>
      <w:pPr>
        <w:pStyle w:val="ListParagraph"/>
        <w:numPr>
          <w:ilvl w:val="1"/>
          <w:numId w:val="98"/>
        </w:numPr>
        <w:tabs>
          <w:tab w:pos="921" w:val="left" w:leader="none"/>
        </w:tabs>
        <w:spacing w:line="364" w:lineRule="auto" w:before="121" w:after="0"/>
        <w:ind w:left="920" w:right="121" w:hanging="360"/>
        <w:jc w:val="both"/>
        <w:rPr>
          <w:sz w:val="22"/>
        </w:rPr>
      </w:pPr>
      <w:r>
        <w:rPr>
          <w:sz w:val="22"/>
        </w:rPr>
        <w:t>upon occurrence of an Other Event, all Force Majeure Costs attributable to such Other Event,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exceeding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Insurance</w:t>
      </w:r>
      <w:r>
        <w:rPr>
          <w:spacing w:val="1"/>
          <w:sz w:val="22"/>
        </w:rPr>
        <w:t> </w:t>
      </w:r>
      <w:r>
        <w:rPr>
          <w:sz w:val="22"/>
        </w:rPr>
        <w:t>Cover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Event,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borne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Concessionaire, and to the extent Force Majeure Costs exceed such Insurance Cover, one</w:t>
      </w:r>
      <w:r>
        <w:rPr>
          <w:spacing w:val="1"/>
          <w:sz w:val="22"/>
        </w:rPr>
        <w:t> </w:t>
      </w:r>
      <w:r>
        <w:rPr>
          <w:sz w:val="22"/>
        </w:rPr>
        <w:t>half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excess</w:t>
      </w:r>
      <w:r>
        <w:rPr>
          <w:spacing w:val="5"/>
          <w:sz w:val="22"/>
        </w:rPr>
        <w:t> </w:t>
      </w:r>
      <w:r>
        <w:rPr>
          <w:sz w:val="22"/>
        </w:rPr>
        <w:t>amount</w:t>
      </w:r>
      <w:r>
        <w:rPr>
          <w:spacing w:val="5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reimbursed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Concessioning</w:t>
      </w:r>
      <w:r>
        <w:rPr>
          <w:spacing w:val="6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before="81"/>
        <w:ind w:left="920"/>
      </w:pPr>
      <w:r>
        <w:rPr/>
        <w:t>Concessionaire; and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8"/>
        </w:numPr>
        <w:tabs>
          <w:tab w:pos="920" w:val="left" w:leader="none"/>
        </w:tabs>
        <w:spacing w:line="364" w:lineRule="auto" w:before="0" w:after="0"/>
        <w:ind w:left="920" w:right="120" w:hanging="360"/>
        <w:jc w:val="both"/>
        <w:rPr>
          <w:sz w:val="22"/>
        </w:rPr>
      </w:pPr>
      <w:r>
        <w:rPr>
          <w:sz w:val="22"/>
        </w:rPr>
        <w:t>upon occurrence of a Political Event, all Force Majeure Costs attributable to such Political</w:t>
      </w:r>
      <w:r>
        <w:rPr>
          <w:spacing w:val="1"/>
          <w:sz w:val="22"/>
        </w:rPr>
        <w:t> </w:t>
      </w:r>
      <w:r>
        <w:rPr>
          <w:sz w:val="22"/>
        </w:rPr>
        <w:t>Event shall be reimbursed by the Concessioning Authority to the Concessionaire. For the</w:t>
      </w:r>
      <w:r>
        <w:rPr>
          <w:spacing w:val="1"/>
          <w:sz w:val="22"/>
        </w:rPr>
        <w:t> </w:t>
      </w:r>
      <w:r>
        <w:rPr>
          <w:sz w:val="22"/>
        </w:rPr>
        <w:t>avoidance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doubt,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interest</w:t>
      </w:r>
      <w:r>
        <w:rPr>
          <w:spacing w:val="1"/>
          <w:sz w:val="22"/>
        </w:rPr>
        <w:t> </w:t>
      </w:r>
      <w:r>
        <w:rPr>
          <w:sz w:val="22"/>
        </w:rPr>
        <w:t>payments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debt,</w:t>
      </w:r>
      <w:r>
        <w:rPr>
          <w:spacing w:val="1"/>
          <w:sz w:val="22"/>
        </w:rPr>
        <w:t> </w:t>
      </w:r>
      <w:r>
        <w:rPr>
          <w:sz w:val="22"/>
        </w:rPr>
        <w:t>O&amp;M</w:t>
      </w:r>
      <w:r>
        <w:rPr>
          <w:spacing w:val="-56"/>
          <w:sz w:val="22"/>
        </w:rPr>
        <w:t> </w:t>
      </w:r>
      <w:r>
        <w:rPr>
          <w:sz w:val="22"/>
        </w:rPr>
        <w:t>Expenses, any increase in the cost of Construction Works on account of inflation and all other</w:t>
      </w:r>
      <w:r>
        <w:rPr>
          <w:spacing w:val="1"/>
          <w:sz w:val="22"/>
        </w:rPr>
        <w:t> </w:t>
      </w:r>
      <w:r>
        <w:rPr>
          <w:sz w:val="22"/>
        </w:rPr>
        <w:t>costs directly attributable to the Force Majeure Event, but shall not include loss of revenues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Tariff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debt</w:t>
      </w:r>
      <w:r>
        <w:rPr>
          <w:spacing w:val="1"/>
          <w:sz w:val="22"/>
        </w:rPr>
        <w:t> </w:t>
      </w:r>
      <w:r>
        <w:rPr>
          <w:sz w:val="22"/>
        </w:rPr>
        <w:t>repayment</w:t>
      </w:r>
      <w:r>
        <w:rPr>
          <w:spacing w:val="1"/>
          <w:sz w:val="22"/>
        </w:rPr>
        <w:t> </w:t>
      </w:r>
      <w:r>
        <w:rPr>
          <w:sz w:val="22"/>
        </w:rPr>
        <w:t>obligations,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determining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costs,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contained in the Financial Package may be relied upon to the extent that such information is</w:t>
      </w:r>
      <w:r>
        <w:rPr>
          <w:spacing w:val="1"/>
          <w:sz w:val="22"/>
        </w:rPr>
        <w:t> </w:t>
      </w:r>
      <w:r>
        <w:rPr>
          <w:sz w:val="22"/>
        </w:rPr>
        <w:t>relevant.</w:t>
      </w:r>
    </w:p>
    <w:p>
      <w:pPr>
        <w:pStyle w:val="BodyText"/>
        <w:spacing w:line="364" w:lineRule="auto" w:before="128"/>
        <w:ind w:left="200" w:right="123"/>
        <w:jc w:val="both"/>
      </w:pPr>
      <w:r>
        <w:rPr/>
        <w:t>Save and except as expressly provided in this Article 14.9.1, neither Party shall be liable in any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whatsoever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expense,</w:t>
      </w:r>
      <w:r>
        <w:rPr>
          <w:spacing w:val="1"/>
        </w:rPr>
        <w:t> </w:t>
      </w:r>
      <w:r>
        <w:rPr/>
        <w:t>claims,</w:t>
      </w:r>
      <w:r>
        <w:rPr>
          <w:spacing w:val="1"/>
        </w:rPr>
        <w:t> </w:t>
      </w:r>
      <w:r>
        <w:rPr/>
        <w:t>demands and proceedings relating to or arising out of occurrence or existence of any Force Majeure</w:t>
      </w:r>
      <w:r>
        <w:rPr>
          <w:spacing w:val="1"/>
        </w:rPr>
        <w:t> </w:t>
      </w:r>
      <w:r>
        <w:rPr/>
        <w:t>Event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any</w:t>
      </w:r>
      <w:r>
        <w:rPr>
          <w:spacing w:val="-2"/>
        </w:rPr>
        <w:t> </w:t>
      </w:r>
      <w:r>
        <w:rPr/>
        <w:t>right</w:t>
      </w:r>
      <w:r>
        <w:rPr>
          <w:spacing w:val="5"/>
        </w:rPr>
        <w:t> </w:t>
      </w:r>
      <w:r>
        <w:rPr/>
        <w:t>pursuant hereto</w:t>
      </w:r>
    </w:p>
    <w:p>
      <w:pPr>
        <w:pStyle w:val="ListParagraph"/>
        <w:numPr>
          <w:ilvl w:val="2"/>
          <w:numId w:val="91"/>
        </w:numPr>
        <w:tabs>
          <w:tab w:pos="874" w:val="left" w:leader="none"/>
        </w:tabs>
        <w:spacing w:line="240" w:lineRule="auto" w:before="123" w:after="0"/>
        <w:ind w:left="873" w:right="0" w:hanging="674"/>
        <w:jc w:val="both"/>
        <w:rPr>
          <w:sz w:val="22"/>
        </w:rPr>
      </w:pPr>
      <w:r>
        <w:rPr>
          <w:sz w:val="22"/>
        </w:rPr>
        <w:t>Extension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Time/Period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99"/>
        </w:numPr>
        <w:tabs>
          <w:tab w:pos="561" w:val="left" w:leader="none"/>
        </w:tabs>
        <w:spacing w:line="364" w:lineRule="auto" w:before="1" w:after="0"/>
        <w:ind w:left="560" w:right="121" w:hanging="361"/>
        <w:jc w:val="both"/>
        <w:rPr>
          <w:sz w:val="22"/>
        </w:rPr>
      </w:pPr>
      <w:r>
        <w:rPr>
          <w:sz w:val="22"/>
        </w:rPr>
        <w:t>Upon the occurrence of any Force Majeure Event prior to the Date of Award of Concession, the</w:t>
      </w:r>
      <w:r>
        <w:rPr>
          <w:spacing w:val="1"/>
          <w:sz w:val="22"/>
        </w:rPr>
        <w:t> </w:t>
      </w:r>
      <w:r>
        <w:rPr>
          <w:sz w:val="22"/>
        </w:rPr>
        <w:t>period set forth in Clause 3.2 for fulfilment of Conditions Precedent shall be extended by a period</w:t>
      </w:r>
      <w:r>
        <w:rPr>
          <w:spacing w:val="1"/>
          <w:sz w:val="22"/>
        </w:rPr>
        <w:t> </w:t>
      </w:r>
      <w:r>
        <w:rPr>
          <w:sz w:val="22"/>
        </w:rPr>
        <w:t>equal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length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duration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4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Event.</w:t>
      </w:r>
    </w:p>
    <w:p>
      <w:pPr>
        <w:pStyle w:val="ListParagraph"/>
        <w:numPr>
          <w:ilvl w:val="0"/>
          <w:numId w:val="99"/>
        </w:numPr>
        <w:tabs>
          <w:tab w:pos="561" w:val="left" w:leader="none"/>
        </w:tabs>
        <w:spacing w:line="240" w:lineRule="auto" w:before="122" w:after="0"/>
        <w:ind w:left="560" w:right="0" w:hanging="361"/>
        <w:jc w:val="both"/>
        <w:rPr>
          <w:sz w:val="22"/>
        </w:rPr>
      </w:pP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after the</w:t>
      </w:r>
      <w:r>
        <w:rPr>
          <w:spacing w:val="2"/>
          <w:sz w:val="22"/>
        </w:rPr>
        <w:t> </w:t>
      </w:r>
      <w:r>
        <w:rPr>
          <w:sz w:val="22"/>
        </w:rPr>
        <w:t>Date of</w:t>
      </w:r>
      <w:r>
        <w:rPr>
          <w:spacing w:val="3"/>
          <w:sz w:val="22"/>
        </w:rPr>
        <w:t> </w:t>
      </w:r>
      <w:r>
        <w:rPr>
          <w:sz w:val="22"/>
        </w:rPr>
        <w:t>Award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Concession,</w:t>
      </w:r>
      <w:r>
        <w:rPr>
          <w:spacing w:val="2"/>
          <w:sz w:val="22"/>
        </w:rPr>
        <w:t> </w:t>
      </w:r>
      <w:r>
        <w:rPr>
          <w:sz w:val="22"/>
        </w:rPr>
        <w:t>if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Force</w:t>
      </w:r>
      <w:r>
        <w:rPr>
          <w:spacing w:val="-3"/>
          <w:sz w:val="22"/>
        </w:rPr>
        <w:t> </w:t>
      </w:r>
      <w:r>
        <w:rPr>
          <w:sz w:val="22"/>
        </w:rPr>
        <w:t>Majeure</w:t>
      </w:r>
      <w:r>
        <w:rPr>
          <w:spacing w:val="-1"/>
          <w:sz w:val="22"/>
        </w:rPr>
        <w:t> </w:t>
      </w:r>
      <w:r>
        <w:rPr>
          <w:sz w:val="22"/>
        </w:rPr>
        <w:t>Event</w:t>
      </w:r>
      <w:r>
        <w:rPr>
          <w:spacing w:val="2"/>
          <w:sz w:val="22"/>
        </w:rPr>
        <w:t> </w:t>
      </w:r>
      <w:r>
        <w:rPr>
          <w:sz w:val="22"/>
        </w:rPr>
        <w:t>occurs: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99"/>
        </w:numPr>
        <w:tabs>
          <w:tab w:pos="921" w:val="left" w:leader="none"/>
        </w:tabs>
        <w:spacing w:line="364" w:lineRule="auto" w:before="0" w:after="0"/>
        <w:ind w:left="920" w:right="121" w:hanging="360"/>
        <w:jc w:val="both"/>
        <w:rPr>
          <w:sz w:val="22"/>
        </w:rPr>
      </w:pP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COD,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dates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Completion</w:t>
      </w:r>
      <w:r>
        <w:rPr>
          <w:spacing w:val="1"/>
          <w:sz w:val="22"/>
        </w:rPr>
        <w:t> </w:t>
      </w:r>
      <w:r>
        <w:rPr>
          <w:sz w:val="22"/>
        </w:rPr>
        <w:t>Schedule shall be extended by a period equal in length to the duration for which such Force</w:t>
      </w:r>
      <w:r>
        <w:rPr>
          <w:spacing w:val="1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Event</w:t>
      </w:r>
      <w:r>
        <w:rPr>
          <w:spacing w:val="5"/>
          <w:sz w:val="22"/>
        </w:rPr>
        <w:t> </w:t>
      </w:r>
      <w:r>
        <w:rPr>
          <w:sz w:val="22"/>
        </w:rPr>
        <w:t>subsists;</w:t>
      </w:r>
      <w:r>
        <w:rPr>
          <w:spacing w:val="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1"/>
          <w:numId w:val="99"/>
        </w:numPr>
        <w:tabs>
          <w:tab w:pos="921" w:val="left" w:leader="none"/>
        </w:tabs>
        <w:spacing w:line="364" w:lineRule="auto" w:before="122" w:after="0"/>
        <w:ind w:left="920" w:right="121" w:hanging="361"/>
        <w:jc w:val="both"/>
        <w:rPr>
          <w:sz w:val="22"/>
        </w:rPr>
      </w:pPr>
      <w:r>
        <w:rPr>
          <w:sz w:val="22"/>
        </w:rPr>
        <w:t>after COD, whereupon the Concessionaire is unable to collect Tariff despite making best</w:t>
      </w:r>
      <w:r>
        <w:rPr>
          <w:spacing w:val="1"/>
          <w:sz w:val="22"/>
        </w:rPr>
        <w:t> </w:t>
      </w:r>
      <w:r>
        <w:rPr>
          <w:sz w:val="22"/>
        </w:rPr>
        <w:t>efforts or it is directed by the Concessioning Authority to suspend the collection thereof during</w:t>
      </w:r>
      <w:r>
        <w:rPr>
          <w:spacing w:val="1"/>
          <w:sz w:val="22"/>
        </w:rPr>
        <w:t> </w:t>
      </w:r>
      <w:r>
        <w:rPr>
          <w:sz w:val="22"/>
        </w:rPr>
        <w:t>the subsistence of such Force Majeure Event, the Concession Period shall be extended by a</w:t>
      </w:r>
      <w:r>
        <w:rPr>
          <w:spacing w:val="1"/>
          <w:sz w:val="22"/>
        </w:rPr>
        <w:t> </w:t>
      </w:r>
      <w:r>
        <w:rPr>
          <w:sz w:val="22"/>
        </w:rPr>
        <w:t>period, equal in length to the period during which the Concessionaire was prevented from</w:t>
      </w:r>
      <w:r>
        <w:rPr>
          <w:spacing w:val="1"/>
          <w:sz w:val="22"/>
        </w:rPr>
        <w:t> </w:t>
      </w:r>
      <w:r>
        <w:rPr>
          <w:sz w:val="22"/>
        </w:rPr>
        <w:t>collection of Tariff on account thereof; provided that in the event of reduction in collection of</w:t>
      </w:r>
      <w:r>
        <w:rPr>
          <w:spacing w:val="1"/>
          <w:sz w:val="22"/>
        </w:rPr>
        <w:t> </w:t>
      </w:r>
      <w:r>
        <w:rPr>
          <w:sz w:val="22"/>
        </w:rPr>
        <w:t>Tariff on account of partial inability or suspension, as the case may be, which causes the daily</w:t>
      </w:r>
      <w:r>
        <w:rPr>
          <w:spacing w:val="1"/>
          <w:sz w:val="22"/>
        </w:rPr>
        <w:t> </w:t>
      </w:r>
      <w:r>
        <w:rPr>
          <w:sz w:val="22"/>
        </w:rPr>
        <w:t>collection to decline below 90% of the Average Daily Tariff, the Concessioning Authority shall</w:t>
      </w:r>
      <w:r>
        <w:rPr>
          <w:spacing w:val="1"/>
          <w:sz w:val="22"/>
        </w:rPr>
        <w:t> </w:t>
      </w:r>
      <w:r>
        <w:rPr>
          <w:sz w:val="22"/>
        </w:rPr>
        <w:t>extend the Concession Period in proportion to the loss of Tariff on a daily basis. For the</w:t>
      </w:r>
      <w:r>
        <w:rPr>
          <w:spacing w:val="1"/>
          <w:sz w:val="22"/>
        </w:rPr>
        <w:t> </w:t>
      </w:r>
      <w:r>
        <w:rPr>
          <w:sz w:val="22"/>
        </w:rPr>
        <w:t>avoidance of doubt, loss of 25% in collection of Tariff as compared to the Average Daily Tariff</w:t>
      </w:r>
      <w:r>
        <w:rPr>
          <w:spacing w:val="1"/>
          <w:sz w:val="22"/>
        </w:rPr>
        <w:t> </w:t>
      </w:r>
      <w:r>
        <w:rPr>
          <w:sz w:val="22"/>
        </w:rPr>
        <w:t>for 4 (four) days shall entitle the Concessionaire to extension of 1 (one) day in the Concession</w:t>
      </w:r>
      <w:r>
        <w:rPr>
          <w:spacing w:val="-56"/>
          <w:sz w:val="22"/>
        </w:rPr>
        <w:t> </w:t>
      </w:r>
      <w:r>
        <w:rPr>
          <w:sz w:val="22"/>
        </w:rPr>
        <w:t>Period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91"/>
        </w:numPr>
        <w:tabs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Termination</w:t>
      </w:r>
      <w:r>
        <w:rPr>
          <w:spacing w:val="-2"/>
          <w:w w:val="110"/>
        </w:rPr>
        <w:t> </w:t>
      </w:r>
      <w:r>
        <w:rPr>
          <w:w w:val="110"/>
        </w:rPr>
        <w:t>Due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Force</w:t>
      </w:r>
      <w:r>
        <w:rPr>
          <w:spacing w:val="-5"/>
          <w:w w:val="110"/>
        </w:rPr>
        <w:t> </w:t>
      </w:r>
      <w:r>
        <w:rPr>
          <w:w w:val="110"/>
        </w:rPr>
        <w:t>Majeure</w:t>
      </w:r>
      <w:r>
        <w:rPr>
          <w:spacing w:val="-1"/>
          <w:w w:val="110"/>
        </w:rPr>
        <w:t> </w:t>
      </w:r>
      <w:r>
        <w:rPr>
          <w:w w:val="110"/>
        </w:rPr>
        <w:t>Event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1"/>
          <w:w w:val="110"/>
        </w:rPr>
        <w:t>If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period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Force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Majeure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continues</w:t>
      </w:r>
      <w:r>
        <w:rPr>
          <w:spacing w:val="-14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w w:val="110"/>
        </w:rPr>
        <w:t>is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reasonable</w:t>
      </w:r>
      <w:r>
        <w:rPr>
          <w:spacing w:val="-15"/>
          <w:w w:val="110"/>
        </w:rPr>
        <w:t> </w:t>
      </w:r>
      <w:r>
        <w:rPr>
          <w:w w:val="110"/>
        </w:rPr>
        <w:t>judgment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Parties</w:t>
      </w:r>
      <w:r>
        <w:rPr>
          <w:spacing w:val="-14"/>
          <w:w w:val="110"/>
        </w:rPr>
        <w:t> </w:t>
      </w:r>
      <w:r>
        <w:rPr>
          <w:w w:val="110"/>
        </w:rPr>
        <w:t>likely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continue beyond a period of 120 (one hundred and twenty) Days, the Parties may mutually decide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terminate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Agreement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continue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Agreement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mutually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agreed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revised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terms.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Parties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unable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reach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regard,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Affected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Party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after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expiry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said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period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120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(one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hundred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twenty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)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Days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entitled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terminate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Agreement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which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event,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provisions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Articles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16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17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shall,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extent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expressly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made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applicable,</w:t>
      </w:r>
      <w:r>
        <w:rPr>
          <w:spacing w:val="-62"/>
          <w:w w:val="110"/>
        </w:rPr>
        <w:t> </w:t>
      </w:r>
      <w:r>
        <w:rPr>
          <w:w w:val="110"/>
        </w:rPr>
        <w:t>apply.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4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15</w:t>
      </w:r>
    </w:p>
    <w:p>
      <w:pPr>
        <w:spacing w:before="137"/>
        <w:ind w:left="36" w:right="7033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EVENTS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OF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DEFAULT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r>
        <w:rPr>
          <w:w w:val="110"/>
        </w:rPr>
        <w:t>Events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Default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spacing w:line="367" w:lineRule="auto" w:before="97"/>
        <w:ind w:left="200" w:right="105"/>
        <w:jc w:val="both"/>
      </w:pPr>
      <w:r>
        <w:rPr>
          <w:spacing w:val="-7"/>
          <w:w w:val="110"/>
        </w:rPr>
        <w:t>Event of Default means the Concessionaire </w:t>
      </w:r>
      <w:r>
        <w:rPr>
          <w:spacing w:val="-6"/>
          <w:w w:val="110"/>
        </w:rPr>
        <w:t>Event of Default or the Concessioning Authority Event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Default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both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as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context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may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admit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require.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0"/>
          <w:numId w:val="101"/>
        </w:numPr>
        <w:tabs>
          <w:tab w:pos="598" w:val="left" w:leader="none"/>
        </w:tabs>
        <w:spacing w:line="240" w:lineRule="auto" w:before="0" w:after="0"/>
        <w:ind w:left="597" w:right="0" w:hanging="398"/>
        <w:jc w:val="both"/>
      </w:pP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  <w:r>
        <w:rPr>
          <w:spacing w:val="-4"/>
          <w:w w:val="110"/>
        </w:rPr>
        <w:t> </w:t>
      </w:r>
      <w:r>
        <w:rPr>
          <w:w w:val="110"/>
        </w:rPr>
        <w:t>Event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Default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7"/>
        <w:jc w:val="both"/>
      </w:pPr>
      <w:r>
        <w:rPr>
          <w:spacing w:val="-6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Event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Default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means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following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events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unless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such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event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has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occurred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consequence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Authority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Event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Default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Force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Majeure</w:t>
      </w:r>
      <w:r>
        <w:rPr>
          <w:spacing w:val="-62"/>
          <w:w w:val="110"/>
        </w:rPr>
        <w:t> </w:t>
      </w:r>
      <w:r>
        <w:rPr>
          <w:w w:val="110"/>
        </w:rPr>
        <w:t>Event: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7" w:lineRule="auto" w:before="2" w:after="0"/>
        <w:ind w:left="831" w:right="108" w:hanging="632"/>
        <w:jc w:val="both"/>
        <w:rPr>
          <w:sz w:val="22"/>
        </w:rPr>
      </w:pPr>
      <w:r>
        <w:rPr>
          <w:spacing w:val="-7"/>
          <w:w w:val="110"/>
          <w:sz w:val="22"/>
        </w:rPr>
        <w:t>the Concessionaire’s failure to perform or discharge any of </w:t>
      </w:r>
      <w:r>
        <w:rPr>
          <w:spacing w:val="-6"/>
          <w:w w:val="110"/>
          <w:sz w:val="22"/>
        </w:rPr>
        <w:t>its obligations in accordance with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provisions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Agreement;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0" w:after="0"/>
        <w:ind w:left="831" w:right="108" w:hanging="632"/>
        <w:jc w:val="both"/>
        <w:rPr>
          <w:sz w:val="22"/>
        </w:rPr>
      </w:pPr>
      <w:r>
        <w:rPr>
          <w:spacing w:val="-1"/>
          <w:w w:val="110"/>
          <w:sz w:val="22"/>
        </w:rPr>
        <w:t>construction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Site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abandoned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more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than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90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(ninety)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Days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Construction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Phase;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0" w:after="0"/>
        <w:ind w:left="831" w:right="107" w:hanging="632"/>
        <w:jc w:val="both"/>
        <w:rPr>
          <w:sz w:val="22"/>
        </w:rPr>
      </w:pPr>
      <w:r>
        <w:rPr>
          <w:w w:val="110"/>
          <w:sz w:val="22"/>
        </w:rPr>
        <w:t>a delay of more than 180 (one hundred and eighty) Days from any Milestone Date in</w:t>
      </w:r>
      <w:r>
        <w:rPr>
          <w:spacing w:val="1"/>
          <w:w w:val="110"/>
          <w:sz w:val="22"/>
        </w:rPr>
        <w:t> </w:t>
      </w:r>
      <w:r>
        <w:rPr>
          <w:spacing w:val="-6"/>
          <w:w w:val="110"/>
          <w:sz w:val="22"/>
        </w:rPr>
        <w:t>achieving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performance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obligations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set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forth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for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relevant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Milestone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Date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COD is delayed for more than 180 (one hundred and eighty) Days from the Scheduled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Project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Completion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Date;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7" w:lineRule="auto" w:before="3" w:after="0"/>
        <w:ind w:left="831" w:right="108" w:hanging="632"/>
        <w:jc w:val="both"/>
        <w:rPr>
          <w:sz w:val="22"/>
        </w:rPr>
      </w:pPr>
      <w:r>
        <w:rPr>
          <w:spacing w:val="-4"/>
          <w:w w:val="110"/>
          <w:sz w:val="22"/>
        </w:rPr>
        <w:t>Delay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payment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Royalty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2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(two)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consecutive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Months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more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than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(5)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(five)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times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aggregate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during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2"/>
          <w:w w:val="110"/>
          <w:sz w:val="22"/>
        </w:rPr>
        <w:t> </w:t>
      </w:r>
      <w:r>
        <w:rPr>
          <w:w w:val="110"/>
          <w:sz w:val="22"/>
        </w:rPr>
        <w:t>Concession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Period;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0" w:after="0"/>
        <w:ind w:left="831" w:right="105" w:hanging="632"/>
        <w:jc w:val="both"/>
        <w:rPr>
          <w:sz w:val="22"/>
        </w:rPr>
      </w:pP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Concessionaire’s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failure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perform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discharge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its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obligations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other</w:t>
      </w:r>
      <w:r>
        <w:rPr>
          <w:spacing w:val="-62"/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Contract,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which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has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spacing w:val="-6"/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likely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1"/>
          <w:w w:val="110"/>
          <w:sz w:val="22"/>
        </w:rPr>
        <w:t> </w:t>
      </w:r>
      <w:r>
        <w:rPr>
          <w:spacing w:val="-8"/>
          <w:w w:val="110"/>
          <w:sz w:val="22"/>
        </w:rPr>
        <w:t>affect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Project/the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Facilities</w:t>
      </w:r>
      <w:r>
        <w:rPr>
          <w:spacing w:val="-6"/>
          <w:w w:val="110"/>
          <w:sz w:val="22"/>
        </w:rPr>
        <w:t> and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Services,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materially;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1" w:after="0"/>
        <w:ind w:left="831" w:right="105" w:hanging="632"/>
        <w:jc w:val="both"/>
        <w:rPr>
          <w:sz w:val="22"/>
        </w:rPr>
      </w:pPr>
      <w:r>
        <w:rPr>
          <w:w w:val="110"/>
          <w:sz w:val="22"/>
        </w:rPr>
        <w:t>a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default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O&amp;M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Contract,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likely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affect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Project/the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Project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Facilities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Services,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materially;</w:t>
      </w:r>
      <w:r>
        <w:rPr>
          <w:w w:val="110"/>
          <w:sz w:val="22"/>
          <w:vertAlign w:val="superscript"/>
        </w:rPr>
        <w:t>31</w:t>
      </w:r>
    </w:p>
    <w:p>
      <w:pPr>
        <w:pStyle w:val="ListParagraph"/>
        <w:numPr>
          <w:ilvl w:val="0"/>
          <w:numId w:val="102"/>
        </w:numPr>
        <w:tabs>
          <w:tab w:pos="832" w:val="left" w:leader="none"/>
        </w:tabs>
        <w:spacing w:line="364" w:lineRule="auto" w:before="2" w:after="0"/>
        <w:ind w:left="831" w:right="108" w:hanging="632"/>
        <w:jc w:val="both"/>
        <w:rPr>
          <w:sz w:val="22"/>
        </w:rPr>
      </w:pPr>
      <w:r>
        <w:rPr>
          <w:spacing w:val="-7"/>
          <w:w w:val="110"/>
          <w:sz w:val="22"/>
          <w:vertAlign w:val="superscript"/>
        </w:rPr>
        <w:t>32</w:t>
      </w:r>
      <w:r>
        <w:rPr>
          <w:spacing w:val="-7"/>
          <w:w w:val="110"/>
          <w:sz w:val="22"/>
          <w:vertAlign w:val="baseline"/>
        </w:rPr>
        <w:t>the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Concessionaire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fails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to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achieve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Minimum</w:t>
      </w:r>
      <w:r>
        <w:rPr>
          <w:spacing w:val="-17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Guaranteed</w:t>
      </w:r>
      <w:r>
        <w:rPr>
          <w:spacing w:val="-15"/>
          <w:w w:val="110"/>
          <w:sz w:val="22"/>
          <w:vertAlign w:val="baseline"/>
        </w:rPr>
        <w:t> </w:t>
      </w:r>
      <w:r>
        <w:rPr>
          <w:spacing w:val="-7"/>
          <w:w w:val="110"/>
          <w:sz w:val="22"/>
          <w:vertAlign w:val="baseline"/>
        </w:rPr>
        <w:t>Cargo</w:t>
      </w:r>
      <w:r>
        <w:rPr>
          <w:spacing w:val="-9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for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a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consecutive</w:t>
      </w:r>
      <w:r>
        <w:rPr>
          <w:spacing w:val="-13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period</w:t>
      </w:r>
      <w:r>
        <w:rPr>
          <w:spacing w:val="-14"/>
          <w:w w:val="110"/>
          <w:sz w:val="22"/>
          <w:vertAlign w:val="baseline"/>
        </w:rPr>
        <w:t> </w:t>
      </w:r>
      <w:r>
        <w:rPr>
          <w:spacing w:val="-6"/>
          <w:w w:val="110"/>
          <w:sz w:val="22"/>
          <w:vertAlign w:val="baseline"/>
        </w:rPr>
        <w:t>of</w:t>
      </w:r>
      <w:r>
        <w:rPr>
          <w:spacing w:val="-62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3</w:t>
      </w:r>
      <w:r>
        <w:rPr>
          <w:spacing w:val="-1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(three)</w:t>
      </w:r>
      <w:r>
        <w:rPr>
          <w:spacing w:val="-14"/>
          <w:w w:val="110"/>
          <w:sz w:val="22"/>
          <w:vertAlign w:val="baseline"/>
        </w:rPr>
        <w:t> </w:t>
      </w:r>
      <w:r>
        <w:rPr>
          <w:w w:val="110"/>
          <w:sz w:val="22"/>
          <w:vertAlign w:val="baseline"/>
        </w:rPr>
        <w:t>years.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7" w:lineRule="auto" w:before="1" w:after="0"/>
        <w:ind w:left="831" w:right="107" w:hanging="632"/>
        <w:jc w:val="both"/>
        <w:rPr>
          <w:sz w:val="22"/>
        </w:rPr>
      </w:pPr>
      <w:r>
        <w:rPr>
          <w:spacing w:val="-7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representation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made,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warranties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given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Agreement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found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false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misleading;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8" w:lineRule="exact" w:before="0" w:after="0"/>
        <w:ind w:left="832" w:right="0" w:hanging="633"/>
        <w:jc w:val="both"/>
        <w:rPr>
          <w:sz w:val="22"/>
        </w:rPr>
      </w:pPr>
      <w:r>
        <w:rPr>
          <w:spacing w:val="-8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passing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resolution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voluntary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winding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up;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pict>
          <v:rect style="position:absolute;margin-left:62.040001pt;margin-top:13.871255pt;width:144.0pt;height:.6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3"/>
        <w:ind w:left="200" w:right="0" w:firstLine="0"/>
        <w:jc w:val="left"/>
        <w:rPr>
          <w:sz w:val="16"/>
        </w:rPr>
      </w:pPr>
      <w:r>
        <w:rPr>
          <w:sz w:val="16"/>
          <w:vertAlign w:val="superscript"/>
        </w:rPr>
        <w:t>31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would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case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specific.</w:t>
      </w:r>
    </w:p>
    <w:p>
      <w:pPr>
        <w:spacing w:before="4"/>
        <w:ind w:left="200" w:right="423" w:firstLine="0"/>
        <w:jc w:val="left"/>
        <w:rPr>
          <w:sz w:val="16"/>
        </w:rPr>
      </w:pPr>
      <w:r>
        <w:rPr>
          <w:sz w:val="16"/>
          <w:vertAlign w:val="superscript"/>
        </w:rPr>
        <w:t>32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Should be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applicable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only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single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commodity bulk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cargo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terminals.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This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would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added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only where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Minimum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Guaranteed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Cargo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39"/>
          <w:sz w:val="16"/>
          <w:vertAlign w:val="baseline"/>
        </w:rPr>
        <w:t> </w:t>
      </w:r>
      <w:r>
        <w:rPr>
          <w:sz w:val="16"/>
          <w:vertAlign w:val="baseline"/>
        </w:rPr>
        <w:t>specified.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bracketed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portion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would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be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project specific.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881" w:top="1420" w:bottom="1080" w:left="1040" w:right="1000"/>
        </w:sectPr>
      </w:pP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81" w:after="0"/>
        <w:ind w:left="831" w:right="105" w:hanging="632"/>
        <w:jc w:val="both"/>
        <w:rPr>
          <w:sz w:val="22"/>
        </w:rPr>
      </w:pPr>
      <w:r>
        <w:rPr>
          <w:spacing w:val="-2"/>
          <w:w w:val="110"/>
          <w:sz w:val="22"/>
        </w:rPr>
        <w:t>appointment of a provisional liquidator, </w:t>
      </w:r>
      <w:r>
        <w:rPr>
          <w:spacing w:val="-1"/>
          <w:w w:val="110"/>
          <w:sz w:val="22"/>
        </w:rPr>
        <w:t>administrator, trustee or receiver of the whole or</w:t>
      </w:r>
      <w:r>
        <w:rPr>
          <w:w w:val="110"/>
          <w:sz w:val="22"/>
        </w:rPr>
        <w:t> substantially whole of the undertaking of the Concessionaire by a court of competent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jurisdiction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proceedings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winding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up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other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legal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proceedings;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7" w:lineRule="auto" w:before="2" w:after="0"/>
        <w:ind w:left="831" w:right="107" w:hanging="632"/>
        <w:jc w:val="both"/>
        <w:rPr>
          <w:sz w:val="22"/>
        </w:rPr>
      </w:pPr>
      <w:r>
        <w:rPr>
          <w:spacing w:val="-7"/>
          <w:w w:val="110"/>
          <w:sz w:val="22"/>
        </w:rPr>
        <w:t>occurrence of default under </w:t>
      </w:r>
      <w:r>
        <w:rPr>
          <w:spacing w:val="-6"/>
          <w:w w:val="110"/>
          <w:sz w:val="22"/>
        </w:rPr>
        <w:t>the Financing Documents pursuant to which the Senior Lenders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exercise their rights to substitute the Concessionaire in accordance with the provisions </w:t>
      </w:r>
      <w:r>
        <w:rPr>
          <w:spacing w:val="-6"/>
          <w:w w:val="110"/>
          <w:sz w:val="22"/>
        </w:rPr>
        <w:t>of 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Substitution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Agreement;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0" w:after="0"/>
        <w:ind w:left="831" w:right="107" w:hanging="632"/>
        <w:jc w:val="both"/>
        <w:rPr>
          <w:sz w:val="22"/>
        </w:rPr>
      </w:pPr>
      <w:r>
        <w:rPr>
          <w:spacing w:val="-7"/>
          <w:w w:val="110"/>
          <w:sz w:val="22"/>
        </w:rPr>
        <w:t>levy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of </w:t>
      </w:r>
      <w:r>
        <w:rPr>
          <w:spacing w:val="-5"/>
          <w:w w:val="110"/>
          <w:sz w:val="22"/>
        </w:rPr>
        <w:t>an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execution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restraint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Concessionaire’s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assets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which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has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or </w:t>
      </w:r>
      <w:r>
        <w:rPr>
          <w:spacing w:val="-4"/>
          <w:w w:val="110"/>
          <w:sz w:val="22"/>
        </w:rPr>
        <w:t>is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likely</w:t>
      </w:r>
      <w:r>
        <w:rPr>
          <w:spacing w:val="-2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have</w:t>
      </w:r>
      <w:r>
        <w:rPr>
          <w:spacing w:val="-61"/>
          <w:w w:val="110"/>
          <w:sz w:val="22"/>
        </w:rPr>
        <w:t> </w:t>
      </w:r>
      <w:r>
        <w:rPr>
          <w:spacing w:val="-4"/>
          <w:w w:val="110"/>
          <w:sz w:val="22"/>
        </w:rPr>
        <w:t>Material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Adverse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Effect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and/or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affect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Project/Project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Facilities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Services,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materially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execution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restraint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remaining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force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period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exceeding</w:t>
      </w:r>
      <w:r>
        <w:rPr>
          <w:spacing w:val="-19"/>
          <w:w w:val="110"/>
          <w:sz w:val="22"/>
        </w:rPr>
        <w:t> </w:t>
      </w:r>
      <w:r>
        <w:rPr>
          <w:spacing w:val="-6"/>
          <w:w w:val="110"/>
          <w:sz w:val="22"/>
        </w:rPr>
        <w:t>90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(ninety)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Days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240" w:lineRule="auto" w:before="0" w:after="0"/>
        <w:ind w:left="832" w:right="0" w:hanging="633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Performance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Guarantee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maintained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terms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hereof;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129" w:after="0"/>
        <w:ind w:left="831" w:right="105" w:hanging="632"/>
        <w:jc w:val="both"/>
        <w:rPr>
          <w:sz w:val="22"/>
        </w:rPr>
      </w:pPr>
      <w:r>
        <w:rPr>
          <w:spacing w:val="-6"/>
          <w:w w:val="110"/>
          <w:sz w:val="22"/>
        </w:rPr>
        <w:t>the Concessionaire abandons or expresses its intention to revoke/terminate </w:t>
      </w:r>
      <w:r>
        <w:rPr>
          <w:spacing w:val="-5"/>
          <w:w w:val="110"/>
          <w:sz w:val="22"/>
        </w:rPr>
        <w:t>this Agreement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without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being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entitled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do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expressly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provided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Agreement;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7" w:lineRule="auto" w:before="2" w:after="0"/>
        <w:ind w:left="831" w:right="105" w:hanging="632"/>
        <w:jc w:val="both"/>
        <w:rPr>
          <w:sz w:val="22"/>
        </w:rPr>
      </w:pPr>
      <w:r>
        <w:rPr>
          <w:spacing w:val="-6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change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shareholding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such that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beneficial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interest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Applicant/Consortium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reduces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below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limits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set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Article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11.2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and/or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Management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Control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has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occurred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contravention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11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hereof;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0" w:after="0"/>
        <w:ind w:left="831" w:right="105" w:hanging="632"/>
        <w:jc w:val="both"/>
        <w:rPr>
          <w:sz w:val="22"/>
        </w:rPr>
      </w:pPr>
      <w:r>
        <w:rPr>
          <w:spacing w:val="-7"/>
          <w:w w:val="110"/>
          <w:sz w:val="22"/>
        </w:rPr>
        <w:t>amalgamation of the Concessionaire with any other </w:t>
      </w:r>
      <w:r>
        <w:rPr>
          <w:spacing w:val="-6"/>
          <w:w w:val="110"/>
          <w:sz w:val="22"/>
        </w:rPr>
        <w:t>company or reconstruction or transfer of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whole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part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Concessionaire’s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undertaking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[other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than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transfer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assets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ordinary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course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business]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contravention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provisions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Article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11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hereof;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0"/>
          <w:numId w:val="102"/>
        </w:numPr>
        <w:tabs>
          <w:tab w:pos="833" w:val="left" w:leader="none"/>
        </w:tabs>
        <w:spacing w:line="364" w:lineRule="auto" w:before="0" w:after="0"/>
        <w:ind w:left="831" w:right="106" w:hanging="632"/>
        <w:jc w:val="both"/>
        <w:rPr>
          <w:sz w:val="22"/>
        </w:rPr>
      </w:pPr>
      <w:r>
        <w:rPr>
          <w:spacing w:val="-7"/>
          <w:w w:val="110"/>
          <w:sz w:val="22"/>
        </w:rPr>
        <w:t>the Concessionaire engaging or knowingly allowing any of its employees, agents, Contractor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representative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engage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any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activity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prohibited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under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Agreement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and/or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law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which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constitutes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breach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of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Agreement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or </w:t>
      </w:r>
      <w:r>
        <w:rPr>
          <w:spacing w:val="-8"/>
          <w:w w:val="110"/>
          <w:sz w:val="22"/>
        </w:rPr>
        <w:t>breach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an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offence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under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7"/>
          <w:w w:val="110"/>
          <w:sz w:val="22"/>
        </w:rPr>
        <w:t> law,</w:t>
      </w:r>
      <w:r>
        <w:rPr>
          <w:spacing w:val="-6"/>
          <w:w w:val="110"/>
          <w:sz w:val="22"/>
        </w:rPr>
        <w:t> in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course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activity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undertaken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pursuant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Agreement.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0"/>
          <w:numId w:val="101"/>
        </w:numPr>
        <w:tabs>
          <w:tab w:pos="611" w:val="left" w:leader="none"/>
        </w:tabs>
        <w:spacing w:line="240" w:lineRule="auto" w:before="0" w:after="0"/>
        <w:ind w:left="610" w:right="0" w:hanging="411"/>
        <w:jc w:val="both"/>
      </w:pP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Concessioning</w:t>
      </w:r>
      <w:r>
        <w:rPr>
          <w:spacing w:val="-2"/>
          <w:w w:val="110"/>
        </w:rPr>
        <w:t> </w:t>
      </w:r>
      <w:r>
        <w:rPr>
          <w:w w:val="110"/>
        </w:rPr>
        <w:t>Authority</w:t>
      </w:r>
      <w:r>
        <w:rPr>
          <w:spacing w:val="-1"/>
          <w:w w:val="110"/>
        </w:rPr>
        <w:t> </w:t>
      </w:r>
      <w:r>
        <w:rPr>
          <w:w w:val="110"/>
        </w:rPr>
        <w:t>Event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Default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0"/>
          <w:numId w:val="103"/>
        </w:numPr>
        <w:tabs>
          <w:tab w:pos="833" w:val="left" w:leader="none"/>
        </w:tabs>
        <w:spacing w:line="364" w:lineRule="auto" w:before="1" w:after="0"/>
        <w:ind w:left="831" w:right="105" w:hanging="632"/>
        <w:jc w:val="both"/>
        <w:rPr>
          <w:sz w:val="22"/>
        </w:rPr>
      </w:pPr>
      <w:r>
        <w:rPr>
          <w:spacing w:val="-3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Authority’s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failure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perform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discharge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obligations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accordance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with the provisions of this Agreement unless such failure </w:t>
      </w:r>
      <w:r>
        <w:rPr>
          <w:spacing w:val="-5"/>
          <w:w w:val="110"/>
          <w:sz w:val="22"/>
        </w:rPr>
        <w:t>has occurred as a consequence of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Event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Default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Force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Majeure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Event.</w:t>
      </w:r>
    </w:p>
    <w:p>
      <w:pPr>
        <w:pStyle w:val="ListParagraph"/>
        <w:numPr>
          <w:ilvl w:val="0"/>
          <w:numId w:val="103"/>
        </w:numPr>
        <w:tabs>
          <w:tab w:pos="833" w:val="left" w:leader="none"/>
        </w:tabs>
        <w:spacing w:line="364" w:lineRule="auto" w:before="2" w:after="0"/>
        <w:ind w:left="831" w:right="107" w:hanging="632"/>
        <w:jc w:val="both"/>
        <w:rPr>
          <w:sz w:val="22"/>
        </w:rPr>
      </w:pPr>
      <w:r>
        <w:rPr>
          <w:spacing w:val="-2"/>
          <w:w w:val="110"/>
          <w:sz w:val="22"/>
        </w:rPr>
        <w:t>any representation made, or warranties given by the Concessioning </w:t>
      </w:r>
      <w:r>
        <w:rPr>
          <w:spacing w:val="-1"/>
          <w:w w:val="110"/>
          <w:sz w:val="22"/>
        </w:rPr>
        <w:t>Authority under this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Agreement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found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false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misleading.</w:t>
      </w:r>
    </w:p>
    <w:p>
      <w:pPr>
        <w:pStyle w:val="ListParagraph"/>
        <w:numPr>
          <w:ilvl w:val="0"/>
          <w:numId w:val="103"/>
        </w:numPr>
        <w:tabs>
          <w:tab w:pos="833" w:val="left" w:leader="none"/>
        </w:tabs>
        <w:spacing w:line="367" w:lineRule="auto" w:before="1" w:after="0"/>
        <w:ind w:left="831" w:right="107" w:hanging="632"/>
        <w:jc w:val="both"/>
        <w:rPr>
          <w:sz w:val="22"/>
        </w:rPr>
      </w:pPr>
      <w:r>
        <w:rPr>
          <w:spacing w:val="-3"/>
          <w:w w:val="110"/>
          <w:sz w:val="22"/>
        </w:rPr>
        <w:t>appointment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provisional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liquidator,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administrator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receiver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whole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part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Port’s Assets in any legal proceedings initiated </w:t>
      </w:r>
      <w:r>
        <w:rPr>
          <w:spacing w:val="-5"/>
          <w:w w:val="110"/>
          <w:sz w:val="22"/>
        </w:rPr>
        <w:t>against the Concessioning Authority (unless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proceedings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initiated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consequence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Event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Default).</w:t>
      </w:r>
    </w:p>
    <w:p>
      <w:pPr>
        <w:pStyle w:val="ListParagraph"/>
        <w:numPr>
          <w:ilvl w:val="0"/>
          <w:numId w:val="103"/>
        </w:numPr>
        <w:tabs>
          <w:tab w:pos="833" w:val="left" w:leader="none"/>
        </w:tabs>
        <w:spacing w:line="364" w:lineRule="auto" w:before="0" w:after="0"/>
        <w:ind w:left="831" w:right="107" w:hanging="632"/>
        <w:jc w:val="both"/>
        <w:rPr>
          <w:sz w:val="22"/>
        </w:rPr>
      </w:pPr>
      <w:r>
        <w:rPr>
          <w:w w:val="110"/>
          <w:sz w:val="22"/>
        </w:rPr>
        <w:t>levy of an execution or restraint on the Port’s Assets in any proceedings against the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Authority</w:t>
      </w:r>
      <w:r>
        <w:rPr>
          <w:spacing w:val="-3"/>
          <w:w w:val="110"/>
          <w:sz w:val="22"/>
        </w:rPr>
        <w:t> </w:t>
      </w:r>
      <w:r>
        <w:rPr>
          <w:spacing w:val="-2"/>
          <w:w w:val="110"/>
          <w:sz w:val="22"/>
        </w:rPr>
        <w:t>(unless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such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proceedings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are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initiated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consequence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any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831"/>
      </w:pPr>
      <w:r>
        <w:rPr>
          <w:spacing w:val="-5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Event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Default)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which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has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likely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have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Material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Adverse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Effect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execution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restraint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remaining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force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period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exceeding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90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(ninety)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Days.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Parties</w:t>
      </w:r>
      <w:r>
        <w:rPr>
          <w:spacing w:val="-3"/>
          <w:w w:val="110"/>
        </w:rPr>
        <w:t> </w:t>
      </w:r>
      <w:r>
        <w:rPr>
          <w:w w:val="110"/>
        </w:rPr>
        <w:t>Rights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0"/>
          <w:numId w:val="104"/>
        </w:numPr>
        <w:tabs>
          <w:tab w:pos="561" w:val="left" w:leader="none"/>
        </w:tabs>
        <w:spacing w:line="364" w:lineRule="auto" w:before="0" w:after="0"/>
        <w:ind w:left="560" w:right="106" w:hanging="360"/>
        <w:jc w:val="both"/>
        <w:rPr>
          <w:sz w:val="22"/>
        </w:rPr>
      </w:pPr>
      <w:r>
        <w:rPr>
          <w:spacing w:val="-7"/>
          <w:w w:val="110"/>
          <w:sz w:val="22"/>
        </w:rPr>
        <w:t>Upon the occurrence of the Concessionaire Event of Default, the Concessioning </w:t>
      </w:r>
      <w:r>
        <w:rPr>
          <w:spacing w:val="-6"/>
          <w:w w:val="110"/>
          <w:sz w:val="22"/>
        </w:rPr>
        <w:t>Authority shall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without </w:t>
      </w:r>
      <w:r>
        <w:rPr>
          <w:w w:val="110"/>
          <w:sz w:val="22"/>
        </w:rPr>
        <w:t>prejudice to any other rights and remedies available to it under this Agreement be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entitled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terminate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Agreement.</w:t>
      </w:r>
    </w:p>
    <w:p>
      <w:pPr>
        <w:pStyle w:val="ListParagraph"/>
        <w:numPr>
          <w:ilvl w:val="0"/>
          <w:numId w:val="104"/>
        </w:numPr>
        <w:tabs>
          <w:tab w:pos="561" w:val="left" w:leader="none"/>
        </w:tabs>
        <w:spacing w:line="364" w:lineRule="auto" w:before="2" w:after="0"/>
        <w:ind w:left="560" w:right="106" w:hanging="360"/>
        <w:jc w:val="both"/>
        <w:rPr>
          <w:sz w:val="22"/>
        </w:rPr>
      </w:pPr>
      <w:r>
        <w:rPr>
          <w:spacing w:val="-7"/>
          <w:w w:val="110"/>
          <w:sz w:val="22"/>
        </w:rPr>
        <w:t>Upon the occurrence of the Concessioning Authority Event of Default, </w:t>
      </w:r>
      <w:r>
        <w:rPr>
          <w:spacing w:val="-6"/>
          <w:w w:val="110"/>
          <w:sz w:val="22"/>
        </w:rPr>
        <w:t>the Concessionaire shall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without </w:t>
      </w:r>
      <w:r>
        <w:rPr>
          <w:w w:val="110"/>
          <w:sz w:val="22"/>
        </w:rPr>
        <w:t>prejudice to any other rights and remedies available to it under this Agreement be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entitled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terminate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Agreement.</w:t>
      </w:r>
    </w:p>
    <w:p>
      <w:pPr>
        <w:pStyle w:val="BodyText"/>
        <w:spacing w:line="367" w:lineRule="auto" w:before="2"/>
        <w:ind w:left="200" w:right="107"/>
        <w:jc w:val="both"/>
      </w:pPr>
      <w:r>
        <w:rPr>
          <w:spacing w:val="-5"/>
          <w:w w:val="110"/>
        </w:rPr>
        <w:t>Provided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before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proceeding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terminate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Agreement,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Party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entitled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do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so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give</w:t>
      </w:r>
      <w:r>
        <w:rPr>
          <w:spacing w:val="-61"/>
          <w:w w:val="110"/>
        </w:rPr>
        <w:t> </w:t>
      </w:r>
      <w:r>
        <w:rPr>
          <w:spacing w:val="-2"/>
          <w:w w:val="110"/>
        </w:rPr>
        <w:t>due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consideration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have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due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regard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nature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underlying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Event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Default,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its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implication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performance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respective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obligations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Parties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under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this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Agreement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circumstances</w:t>
      </w:r>
      <w:r>
        <w:rPr>
          <w:spacing w:val="-18"/>
          <w:w w:val="110"/>
        </w:rPr>
        <w:t> </w:t>
      </w:r>
      <w:r>
        <w:rPr>
          <w:w w:val="110"/>
        </w:rPr>
        <w:t>in</w:t>
      </w:r>
      <w:r>
        <w:rPr>
          <w:spacing w:val="-18"/>
          <w:w w:val="110"/>
        </w:rPr>
        <w:t> </w:t>
      </w:r>
      <w:r>
        <w:rPr>
          <w:w w:val="110"/>
        </w:rPr>
        <w:t>which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same</w:t>
      </w:r>
      <w:r>
        <w:rPr>
          <w:spacing w:val="-19"/>
          <w:w w:val="110"/>
        </w:rPr>
        <w:t> </w:t>
      </w:r>
      <w:r>
        <w:rPr>
          <w:w w:val="110"/>
        </w:rPr>
        <w:t>has</w:t>
      </w:r>
      <w:r>
        <w:rPr>
          <w:spacing w:val="-18"/>
          <w:w w:val="110"/>
        </w:rPr>
        <w:t> </w:t>
      </w:r>
      <w:r>
        <w:rPr>
          <w:w w:val="110"/>
        </w:rPr>
        <w:t>occurred.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Consultation</w:t>
      </w:r>
      <w:r>
        <w:rPr>
          <w:spacing w:val="-4"/>
          <w:w w:val="110"/>
        </w:rPr>
        <w:t> </w:t>
      </w:r>
      <w:r>
        <w:rPr>
          <w:w w:val="110"/>
        </w:rPr>
        <w:t>Notice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8"/>
        <w:jc w:val="both"/>
      </w:pPr>
      <w:r>
        <w:rPr>
          <w:spacing w:val="-4"/>
          <w:w w:val="110"/>
        </w:rPr>
        <w:t>Either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Party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exercising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its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right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under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Article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15.2,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issue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other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Party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notice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writing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specifying in reasonable detail the </w:t>
      </w:r>
      <w:r>
        <w:rPr>
          <w:spacing w:val="-1"/>
          <w:w w:val="110"/>
        </w:rPr>
        <w:t>underlying Event of Default(s) and proposing consultation</w:t>
      </w:r>
      <w:r>
        <w:rPr>
          <w:w w:val="110"/>
        </w:rPr>
        <w:t> </w:t>
      </w:r>
      <w:r>
        <w:rPr>
          <w:spacing w:val="-6"/>
          <w:w w:val="110"/>
        </w:rPr>
        <w:t>amongst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Parties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Senior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Lenders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consider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possible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measures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curing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otherwise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dealing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underlying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Event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Default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(</w:t>
      </w:r>
      <w:r>
        <w:rPr>
          <w:rFonts w:ascii="Arial" w:hAnsi="Arial"/>
          <w:b/>
          <w:spacing w:val="-7"/>
          <w:w w:val="110"/>
        </w:rPr>
        <w:t>“Consultation</w:t>
      </w:r>
      <w:r>
        <w:rPr>
          <w:rFonts w:ascii="Arial" w:hAnsi="Arial"/>
          <w:b/>
          <w:spacing w:val="-15"/>
          <w:w w:val="110"/>
        </w:rPr>
        <w:t> </w:t>
      </w:r>
      <w:r>
        <w:rPr>
          <w:rFonts w:ascii="Arial" w:hAnsi="Arial"/>
          <w:b/>
          <w:spacing w:val="-7"/>
          <w:w w:val="110"/>
        </w:rPr>
        <w:t>Notice”</w:t>
      </w:r>
      <w:r>
        <w:rPr>
          <w:spacing w:val="-7"/>
          <w:w w:val="110"/>
        </w:rPr>
        <w:t>).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Remedial</w:t>
      </w:r>
      <w:r>
        <w:rPr>
          <w:spacing w:val="-3"/>
          <w:w w:val="110"/>
        </w:rPr>
        <w:t> </w:t>
      </w:r>
      <w:r>
        <w:rPr>
          <w:w w:val="110"/>
        </w:rPr>
        <w:t>Process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5"/>
        <w:jc w:val="both"/>
      </w:pPr>
      <w:r>
        <w:rPr>
          <w:spacing w:val="-9"/>
          <w:w w:val="110"/>
        </w:rPr>
        <w:t>Following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7"/>
          <w:w w:val="110"/>
        </w:rPr>
        <w:t>issue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9"/>
          <w:w w:val="110"/>
        </w:rPr>
        <w:t>Consultation</w:t>
      </w:r>
      <w:r>
        <w:rPr>
          <w:w w:val="110"/>
        </w:rPr>
        <w:t> </w:t>
      </w:r>
      <w:r>
        <w:rPr>
          <w:spacing w:val="-8"/>
          <w:w w:val="110"/>
        </w:rPr>
        <w:t>Notice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8"/>
          <w:w w:val="110"/>
        </w:rPr>
        <w:t>either</w:t>
      </w:r>
      <w:r>
        <w:rPr>
          <w:w w:val="110"/>
        </w:rPr>
        <w:t> </w:t>
      </w:r>
      <w:r>
        <w:rPr>
          <w:spacing w:val="-8"/>
          <w:w w:val="110"/>
        </w:rPr>
        <w:t>Party,</w:t>
      </w:r>
      <w:r>
        <w:rPr>
          <w:w w:val="110"/>
        </w:rPr>
        <w:t> </w:t>
      </w:r>
      <w:r>
        <w:rPr>
          <w:spacing w:val="-8"/>
          <w:w w:val="110"/>
        </w:rPr>
        <w:t>within</w:t>
      </w:r>
      <w:r>
        <w:rPr>
          <w:w w:val="110"/>
        </w:rPr>
        <w:t> a </w:t>
      </w:r>
      <w:r>
        <w:rPr>
          <w:spacing w:val="-8"/>
          <w:w w:val="110"/>
        </w:rPr>
        <w:t>period</w:t>
      </w:r>
      <w:r>
        <w:rPr>
          <w:w w:val="110"/>
        </w:rPr>
        <w:t> </w:t>
      </w:r>
      <w:r>
        <w:rPr>
          <w:spacing w:val="-7"/>
          <w:w w:val="110"/>
        </w:rPr>
        <w:t>not</w:t>
      </w:r>
      <w:r>
        <w:rPr>
          <w:w w:val="110"/>
        </w:rPr>
        <w:t> </w:t>
      </w:r>
      <w:r>
        <w:rPr>
          <w:spacing w:val="-9"/>
          <w:w w:val="110"/>
        </w:rPr>
        <w:t>exceeding</w:t>
      </w:r>
      <w:r>
        <w:rPr>
          <w:w w:val="110"/>
        </w:rPr>
        <w:t> </w:t>
      </w:r>
      <w:r>
        <w:rPr>
          <w:spacing w:val="-5"/>
          <w:w w:val="110"/>
        </w:rPr>
        <w:t>90</w:t>
      </w:r>
      <w:r>
        <w:rPr>
          <w:w w:val="110"/>
        </w:rPr>
        <w:t> </w:t>
      </w:r>
      <w:r>
        <w:rPr>
          <w:spacing w:val="-9"/>
          <w:w w:val="110"/>
        </w:rPr>
        <w:t>(ninety)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Days or such extended period as the Parties may agree (</w:t>
      </w:r>
      <w:r>
        <w:rPr>
          <w:rFonts w:ascii="Arial" w:hAnsi="Arial"/>
          <w:b/>
          <w:spacing w:val="-6"/>
          <w:w w:val="110"/>
        </w:rPr>
        <w:t>“Remedial </w:t>
      </w:r>
      <w:r>
        <w:rPr>
          <w:rFonts w:ascii="Arial" w:hAnsi="Arial"/>
          <w:b/>
          <w:spacing w:val="-5"/>
          <w:w w:val="110"/>
        </w:rPr>
        <w:t>Period”</w:t>
      </w:r>
      <w:r>
        <w:rPr>
          <w:spacing w:val="-5"/>
          <w:w w:val="110"/>
        </w:rPr>
        <w:t>) the Parties shall, in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consultation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Senior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Lenders,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endeavour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arrive</w:t>
      </w:r>
      <w:r>
        <w:rPr>
          <w:spacing w:val="-10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w w:val="110"/>
        </w:rPr>
        <w:t>an</w:t>
      </w:r>
      <w:r>
        <w:rPr>
          <w:spacing w:val="-10"/>
          <w:w w:val="110"/>
        </w:rPr>
        <w:t> </w:t>
      </w:r>
      <w:r>
        <w:rPr>
          <w:w w:val="110"/>
        </w:rPr>
        <w:t>agreement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manner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rectifying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remedying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underlying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Event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Default.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Without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prejudice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this,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underlying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event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Event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Default,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consultation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61"/>
          <w:w w:val="110"/>
        </w:rPr>
        <w:t> </w:t>
      </w:r>
      <w:r>
        <w:rPr>
          <w:w w:val="110"/>
        </w:rPr>
        <w:t>the Senior Lenders endeavour to arrive at an agreement as to one or more of the following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measures and/or such other measures as may be considered </w:t>
      </w:r>
      <w:r>
        <w:rPr>
          <w:spacing w:val="-6"/>
          <w:w w:val="110"/>
        </w:rPr>
        <w:t>appropriate by them in the attendant</w:t>
      </w:r>
      <w:r>
        <w:rPr>
          <w:spacing w:val="-62"/>
          <w:w w:val="110"/>
        </w:rPr>
        <w:t> </w:t>
      </w:r>
      <w:r>
        <w:rPr>
          <w:w w:val="110"/>
        </w:rPr>
        <w:t>circumstances:</w:t>
      </w:r>
    </w:p>
    <w:p>
      <w:pPr>
        <w:pStyle w:val="ListParagraph"/>
        <w:numPr>
          <w:ilvl w:val="0"/>
          <w:numId w:val="105"/>
        </w:numPr>
        <w:tabs>
          <w:tab w:pos="561" w:val="left" w:leader="none"/>
        </w:tabs>
        <w:spacing w:line="240" w:lineRule="auto" w:before="2" w:after="0"/>
        <w:ind w:left="560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change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management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control/ownership</w:t>
      </w:r>
      <w:r>
        <w:rPr>
          <w:spacing w:val="-19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Concessionaire;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105"/>
        </w:numPr>
        <w:tabs>
          <w:tab w:pos="561" w:val="left" w:leader="none"/>
        </w:tabs>
        <w:spacing w:line="364" w:lineRule="auto" w:before="75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replacement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new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operator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(</w:t>
      </w:r>
      <w:r>
        <w:rPr>
          <w:rFonts w:ascii="Arial" w:hAnsi="Arial"/>
          <w:b/>
          <w:spacing w:val="-6"/>
          <w:w w:val="110"/>
          <w:sz w:val="22"/>
        </w:rPr>
        <w:t>“Selectee”</w:t>
      </w:r>
      <w:r>
        <w:rPr>
          <w:spacing w:val="-6"/>
          <w:w w:val="110"/>
          <w:sz w:val="22"/>
        </w:rPr>
        <w:t>)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proposed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by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Senior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Lenders (in terms of the Substitution Agreement), and the specific </w:t>
      </w:r>
      <w:r>
        <w:rPr>
          <w:spacing w:val="-6"/>
          <w:w w:val="110"/>
          <w:sz w:val="22"/>
        </w:rPr>
        <w:t>terms and conditions of such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replacement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which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include:</w:t>
      </w:r>
    </w:p>
    <w:p>
      <w:pPr>
        <w:pStyle w:val="ListParagraph"/>
        <w:numPr>
          <w:ilvl w:val="1"/>
          <w:numId w:val="105"/>
        </w:numPr>
        <w:tabs>
          <w:tab w:pos="1011" w:val="left" w:leader="none"/>
        </w:tabs>
        <w:spacing w:line="240" w:lineRule="auto" w:before="2" w:after="0"/>
        <w:ind w:left="1010" w:right="0" w:hanging="451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criteria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selection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Selectee;</w:t>
      </w:r>
    </w:p>
    <w:p>
      <w:pPr>
        <w:pStyle w:val="ListParagraph"/>
        <w:numPr>
          <w:ilvl w:val="1"/>
          <w:numId w:val="105"/>
        </w:numPr>
        <w:tabs>
          <w:tab w:pos="1011" w:val="left" w:leader="none"/>
        </w:tabs>
        <w:spacing w:line="367" w:lineRule="auto" w:before="130" w:after="0"/>
        <w:ind w:left="1012" w:right="105" w:hanging="452"/>
        <w:jc w:val="both"/>
        <w:rPr>
          <w:sz w:val="22"/>
        </w:rPr>
      </w:pPr>
      <w:r>
        <w:rPr>
          <w:spacing w:val="-7"/>
          <w:w w:val="110"/>
          <w:sz w:val="22"/>
        </w:rPr>
        <w:t>the transfer </w:t>
      </w:r>
      <w:r>
        <w:rPr>
          <w:spacing w:val="-6"/>
          <w:w w:val="110"/>
          <w:sz w:val="22"/>
        </w:rPr>
        <w:t>of rights and obligations of the Concessionaire surviving under this Agreement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Selectee;</w:t>
      </w:r>
    </w:p>
    <w:p>
      <w:pPr>
        <w:pStyle w:val="ListParagraph"/>
        <w:numPr>
          <w:ilvl w:val="1"/>
          <w:numId w:val="105"/>
        </w:numPr>
        <w:tabs>
          <w:tab w:pos="1011" w:val="left" w:leader="none"/>
        </w:tabs>
        <w:spacing w:line="364" w:lineRule="auto" w:before="0" w:after="0"/>
        <w:ind w:left="1012" w:right="108" w:hanging="452"/>
        <w:jc w:val="both"/>
        <w:rPr>
          <w:sz w:val="22"/>
        </w:rPr>
      </w:pPr>
      <w:r>
        <w:rPr>
          <w:spacing w:val="-3"/>
          <w:w w:val="110"/>
          <w:sz w:val="22"/>
        </w:rPr>
        <w:t>handing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over/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transfer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Site,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Port’s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Assets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Facilities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Services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Selectee;</w:t>
      </w:r>
    </w:p>
    <w:p>
      <w:pPr>
        <w:pStyle w:val="ListParagraph"/>
        <w:numPr>
          <w:ilvl w:val="1"/>
          <w:numId w:val="105"/>
        </w:numPr>
        <w:tabs>
          <w:tab w:pos="1011" w:val="left" w:leader="none"/>
        </w:tabs>
        <w:spacing w:line="364" w:lineRule="auto" w:before="0" w:after="0"/>
        <w:ind w:left="1012" w:right="103" w:hanging="452"/>
        <w:jc w:val="both"/>
        <w:rPr>
          <w:sz w:val="22"/>
        </w:rPr>
      </w:pPr>
      <w:r>
        <w:rPr>
          <w:spacing w:val="-7"/>
          <w:w w:val="110"/>
          <w:sz w:val="22"/>
        </w:rPr>
        <w:t>acceptance by the Selectee of the outstanding obligations of the Concessionaire </w:t>
      </w:r>
      <w:r>
        <w:rPr>
          <w:spacing w:val="-6"/>
          <w:w w:val="110"/>
          <w:sz w:val="22"/>
        </w:rPr>
        <w:t>under the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Financing Documents and preserving </w:t>
      </w:r>
      <w:r>
        <w:rPr>
          <w:spacing w:val="-2"/>
          <w:w w:val="110"/>
          <w:sz w:val="22"/>
        </w:rPr>
        <w:t>Senior Lenders’ charge on the Concessionaire’s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assets;</w:t>
      </w:r>
    </w:p>
    <w:p>
      <w:pPr>
        <w:pStyle w:val="ListParagraph"/>
        <w:numPr>
          <w:ilvl w:val="1"/>
          <w:numId w:val="105"/>
        </w:numPr>
        <w:tabs>
          <w:tab w:pos="1011" w:val="left" w:leader="none"/>
        </w:tabs>
        <w:spacing w:line="364" w:lineRule="auto" w:before="3" w:after="0"/>
        <w:ind w:left="1012" w:right="108" w:hanging="452"/>
        <w:jc w:val="both"/>
        <w:rPr>
          <w:sz w:val="22"/>
        </w:rPr>
      </w:pPr>
      <w:r>
        <w:rPr>
          <w:spacing w:val="-4"/>
          <w:w w:val="110"/>
          <w:sz w:val="22"/>
        </w:rPr>
        <w:t>acceptance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by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Selectee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amounts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due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from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Concessionaire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under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Agreement;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</w:p>
    <w:p>
      <w:pPr>
        <w:pStyle w:val="ListParagraph"/>
        <w:numPr>
          <w:ilvl w:val="1"/>
          <w:numId w:val="105"/>
        </w:numPr>
        <w:tabs>
          <w:tab w:pos="1011" w:val="left" w:leader="none"/>
        </w:tabs>
        <w:spacing w:line="367" w:lineRule="auto" w:before="1" w:after="0"/>
        <w:ind w:left="1012" w:right="107" w:hanging="452"/>
        <w:jc w:val="both"/>
        <w:rPr>
          <w:sz w:val="22"/>
        </w:rPr>
      </w:pPr>
      <w:r>
        <w:rPr>
          <w:spacing w:val="-8"/>
          <w:w w:val="110"/>
          <w:sz w:val="22"/>
        </w:rPr>
        <w:t>payment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consideration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Concessionaire’s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assets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comprised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Services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manner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appropriation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thereof.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Obligations</w:t>
      </w:r>
      <w:r>
        <w:rPr>
          <w:spacing w:val="-5"/>
          <w:w w:val="110"/>
        </w:rPr>
        <w:t> </w:t>
      </w:r>
      <w:r>
        <w:rPr>
          <w:w w:val="110"/>
        </w:rPr>
        <w:t>during</w:t>
      </w:r>
      <w:r>
        <w:rPr>
          <w:spacing w:val="-1"/>
          <w:w w:val="110"/>
        </w:rPr>
        <w:t> </w:t>
      </w:r>
      <w:r>
        <w:rPr>
          <w:w w:val="110"/>
        </w:rPr>
        <w:t>Remedial</w:t>
      </w:r>
      <w:r>
        <w:rPr>
          <w:spacing w:val="-4"/>
          <w:w w:val="110"/>
        </w:rPr>
        <w:t> </w:t>
      </w:r>
      <w:r>
        <w:rPr>
          <w:w w:val="110"/>
        </w:rPr>
        <w:t>Period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6"/>
        <w:jc w:val="both"/>
      </w:pPr>
      <w:r>
        <w:rPr>
          <w:spacing w:val="-7"/>
          <w:w w:val="110"/>
        </w:rPr>
        <w:t>During the Remedial Period, the Parties shall continue to perform their respective obligations under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Agreement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which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can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performed,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failing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which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Party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breach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compensate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other Party for any loss or damage occasioned or suffered on account of the underlying</w:t>
      </w:r>
      <w:r>
        <w:rPr>
          <w:spacing w:val="1"/>
          <w:w w:val="110"/>
        </w:rPr>
        <w:t> </w:t>
      </w:r>
      <w:r>
        <w:rPr>
          <w:w w:val="110"/>
        </w:rPr>
        <w:t>failure/breach.</w:t>
      </w:r>
    </w:p>
    <w:p>
      <w:pPr>
        <w:pStyle w:val="BodyText"/>
        <w:spacing w:before="1"/>
        <w:rPr>
          <w:sz w:val="34"/>
        </w:r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Revocation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Consultation</w:t>
      </w:r>
      <w:r>
        <w:rPr>
          <w:spacing w:val="-1"/>
          <w:w w:val="110"/>
        </w:rPr>
        <w:t> </w:t>
      </w:r>
      <w:r>
        <w:rPr>
          <w:w w:val="110"/>
        </w:rPr>
        <w:t>Notice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8"/>
        <w:jc w:val="both"/>
      </w:pPr>
      <w:r>
        <w:rPr>
          <w:spacing w:val="-4"/>
          <w:w w:val="110"/>
        </w:rPr>
        <w:t>If</w:t>
      </w:r>
      <w:r>
        <w:rPr>
          <w:w w:val="110"/>
        </w:rPr>
        <w:t> </w:t>
      </w:r>
      <w:r>
        <w:rPr>
          <w:spacing w:val="-8"/>
          <w:w w:val="110"/>
        </w:rPr>
        <w:t>during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Remedial</w:t>
      </w:r>
      <w:r>
        <w:rPr>
          <w:w w:val="110"/>
        </w:rPr>
        <w:t> </w:t>
      </w:r>
      <w:r>
        <w:rPr>
          <w:spacing w:val="-8"/>
          <w:w w:val="110"/>
        </w:rPr>
        <w:t>Period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underlying</w:t>
      </w:r>
      <w:r>
        <w:rPr>
          <w:w w:val="110"/>
        </w:rPr>
        <w:t> </w:t>
      </w:r>
      <w:r>
        <w:rPr>
          <w:spacing w:val="-8"/>
          <w:w w:val="110"/>
        </w:rPr>
        <w:t>Event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Default</w:t>
      </w:r>
      <w:r>
        <w:rPr>
          <w:w w:val="110"/>
        </w:rPr>
        <w:t> </w:t>
      </w:r>
      <w:r>
        <w:rPr>
          <w:spacing w:val="-4"/>
          <w:w w:val="110"/>
        </w:rPr>
        <w:t>is</w:t>
      </w:r>
      <w:r>
        <w:rPr>
          <w:w w:val="110"/>
        </w:rPr>
        <w:t> </w:t>
      </w:r>
      <w:r>
        <w:rPr>
          <w:spacing w:val="-8"/>
          <w:w w:val="110"/>
        </w:rPr>
        <w:t>cured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8"/>
          <w:w w:val="110"/>
        </w:rPr>
        <w:t>waived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Parties</w:t>
      </w:r>
      <w:r>
        <w:rPr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Senior</w:t>
      </w:r>
      <w:r>
        <w:rPr>
          <w:w w:val="110"/>
        </w:rPr>
        <w:t> </w:t>
      </w:r>
      <w:r>
        <w:rPr>
          <w:spacing w:val="-9"/>
          <w:w w:val="110"/>
        </w:rPr>
        <w:t>Lenders</w:t>
      </w:r>
      <w:r>
        <w:rPr>
          <w:w w:val="110"/>
        </w:rPr>
        <w:t> </w:t>
      </w:r>
      <w:r>
        <w:rPr>
          <w:spacing w:val="-8"/>
          <w:w w:val="110"/>
        </w:rPr>
        <w:t>agree</w:t>
      </w:r>
      <w:r>
        <w:rPr>
          <w:w w:val="110"/>
        </w:rPr>
        <w:t> </w:t>
      </w:r>
      <w:r>
        <w:rPr>
          <w:spacing w:val="-7"/>
          <w:w w:val="110"/>
        </w:rPr>
        <w:t>upon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measures</w:t>
      </w:r>
      <w:r>
        <w:rPr>
          <w:w w:val="110"/>
        </w:rPr>
        <w:t> </w:t>
      </w:r>
      <w:r>
        <w:rPr>
          <w:spacing w:val="-6"/>
          <w:w w:val="110"/>
        </w:rPr>
        <w:t>set</w:t>
      </w:r>
      <w:r>
        <w:rPr>
          <w:w w:val="110"/>
        </w:rPr>
        <w:t> </w:t>
      </w:r>
      <w:r>
        <w:rPr>
          <w:spacing w:val="-6"/>
          <w:w w:val="110"/>
        </w:rPr>
        <w:t>out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9"/>
          <w:w w:val="110"/>
        </w:rPr>
        <w:t>Article</w:t>
      </w:r>
      <w:r>
        <w:rPr>
          <w:w w:val="110"/>
        </w:rPr>
        <w:t> </w:t>
      </w:r>
      <w:r>
        <w:rPr>
          <w:spacing w:val="-7"/>
          <w:w w:val="110"/>
        </w:rPr>
        <w:t>15.4,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Consultation</w:t>
      </w:r>
      <w:r>
        <w:rPr>
          <w:w w:val="110"/>
        </w:rPr>
        <w:t> </w:t>
      </w:r>
      <w:r>
        <w:rPr>
          <w:spacing w:val="-8"/>
          <w:w w:val="110"/>
        </w:rPr>
        <w:t>Notice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withdrawn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writing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Party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who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has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issued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same.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Termination</w:t>
      </w:r>
      <w:r>
        <w:rPr>
          <w:spacing w:val="-3"/>
          <w:w w:val="110"/>
        </w:rPr>
        <w:t> </w:t>
      </w:r>
      <w:r>
        <w:rPr>
          <w:w w:val="110"/>
        </w:rPr>
        <w:t>due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Events</w:t>
      </w:r>
      <w:r>
        <w:rPr>
          <w:spacing w:val="-3"/>
          <w:w w:val="110"/>
        </w:rPr>
        <w:t> </w:t>
      </w:r>
      <w:r>
        <w:rPr>
          <w:w w:val="110"/>
        </w:rPr>
        <w:t>of Default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1"/>
          <w:w w:val="110"/>
        </w:rPr>
        <w:t>If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before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expiry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Remedial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Period,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underlying</w:t>
      </w:r>
      <w:r>
        <w:rPr>
          <w:spacing w:val="-11"/>
          <w:w w:val="110"/>
        </w:rPr>
        <w:t> </w:t>
      </w:r>
      <w:r>
        <w:rPr>
          <w:w w:val="110"/>
        </w:rPr>
        <w:t>Event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Default</w:t>
      </w:r>
      <w:r>
        <w:rPr>
          <w:spacing w:val="-11"/>
          <w:w w:val="110"/>
        </w:rPr>
        <w:t> </w:t>
      </w:r>
      <w:r>
        <w:rPr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neither</w:t>
      </w:r>
      <w:r>
        <w:rPr>
          <w:spacing w:val="-10"/>
          <w:w w:val="110"/>
        </w:rPr>
        <w:t> </w:t>
      </w:r>
      <w:r>
        <w:rPr>
          <w:w w:val="110"/>
        </w:rPr>
        <w:t>cured</w:t>
      </w:r>
      <w:r>
        <w:rPr>
          <w:spacing w:val="-11"/>
          <w:w w:val="110"/>
        </w:rPr>
        <w:t> </w:t>
      </w:r>
      <w:r>
        <w:rPr>
          <w:w w:val="110"/>
        </w:rPr>
        <w:t>nor</w:t>
      </w:r>
      <w:r>
        <w:rPr>
          <w:spacing w:val="-62"/>
          <w:w w:val="110"/>
        </w:rPr>
        <w:t> </w:t>
      </w:r>
      <w:r>
        <w:rPr>
          <w:w w:val="110"/>
        </w:rPr>
        <w:t>waived nor the Parties and the Senior Lenders have agreed upon any of the measures in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accordance</w:t>
      </w:r>
      <w:r>
        <w:rPr>
          <w:w w:val="110"/>
        </w:rPr>
        <w:t> </w:t>
      </w:r>
      <w:r>
        <w:rPr>
          <w:spacing w:val="-8"/>
          <w:w w:val="110"/>
        </w:rPr>
        <w:t>with</w:t>
      </w:r>
      <w:r>
        <w:rPr>
          <w:w w:val="110"/>
        </w:rPr>
        <w:t> </w:t>
      </w:r>
      <w:r>
        <w:rPr>
          <w:spacing w:val="-8"/>
          <w:w w:val="110"/>
        </w:rPr>
        <w:t>Article</w:t>
      </w:r>
      <w:r>
        <w:rPr>
          <w:w w:val="110"/>
        </w:rPr>
        <w:t> </w:t>
      </w:r>
      <w:r>
        <w:rPr>
          <w:spacing w:val="-8"/>
          <w:w w:val="110"/>
        </w:rPr>
        <w:t>15.4,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Party</w:t>
      </w:r>
      <w:r>
        <w:rPr>
          <w:w w:val="110"/>
        </w:rPr>
        <w:t> </w:t>
      </w:r>
      <w:r>
        <w:rPr>
          <w:spacing w:val="-7"/>
          <w:w w:val="110"/>
        </w:rPr>
        <w:t>who</w:t>
      </w:r>
      <w:r>
        <w:rPr>
          <w:w w:val="110"/>
        </w:rPr>
        <w:t> </w:t>
      </w:r>
      <w:r>
        <w:rPr>
          <w:spacing w:val="-6"/>
          <w:w w:val="110"/>
        </w:rPr>
        <w:t>has</w:t>
      </w:r>
      <w:r>
        <w:rPr>
          <w:w w:val="110"/>
        </w:rPr>
        <w:t> </w:t>
      </w:r>
      <w:r>
        <w:rPr>
          <w:spacing w:val="-8"/>
          <w:w w:val="110"/>
        </w:rPr>
        <w:t>issued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Consultation</w:t>
      </w:r>
      <w:r>
        <w:rPr>
          <w:w w:val="110"/>
        </w:rPr>
        <w:t> </w:t>
      </w:r>
      <w:r>
        <w:rPr>
          <w:spacing w:val="-8"/>
          <w:w w:val="110"/>
        </w:rPr>
        <w:t>Notice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7"/>
          <w:w w:val="110"/>
        </w:rPr>
        <w:t>have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right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terminate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Agreement,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which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event,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provisions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Article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16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17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shall,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extent</w:t>
      </w:r>
      <w:r>
        <w:rPr>
          <w:spacing w:val="-62"/>
          <w:w w:val="110"/>
        </w:rPr>
        <w:t> </w:t>
      </w:r>
      <w:r>
        <w:rPr>
          <w:w w:val="110"/>
        </w:rPr>
        <w:t>expressly</w:t>
      </w:r>
      <w:r>
        <w:rPr>
          <w:spacing w:val="-18"/>
          <w:w w:val="110"/>
        </w:rPr>
        <w:t> </w:t>
      </w:r>
      <w:r>
        <w:rPr>
          <w:w w:val="110"/>
        </w:rPr>
        <w:t>made</w:t>
      </w:r>
      <w:r>
        <w:rPr>
          <w:spacing w:val="-16"/>
          <w:w w:val="110"/>
        </w:rPr>
        <w:t> </w:t>
      </w:r>
      <w:r>
        <w:rPr>
          <w:w w:val="110"/>
        </w:rPr>
        <w:t>applicable,</w:t>
      </w:r>
      <w:r>
        <w:rPr>
          <w:spacing w:val="-17"/>
          <w:w w:val="110"/>
        </w:rPr>
        <w:t> </w:t>
      </w:r>
      <w:r>
        <w:rPr>
          <w:w w:val="110"/>
        </w:rPr>
        <w:t>apply.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100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Concessioning</w:t>
      </w:r>
      <w:r>
        <w:rPr>
          <w:spacing w:val="-5"/>
          <w:w w:val="110"/>
        </w:rPr>
        <w:t> </w:t>
      </w:r>
      <w:r>
        <w:rPr>
          <w:w w:val="110"/>
        </w:rPr>
        <w:t>Authority’s</w:t>
      </w:r>
      <w:r>
        <w:rPr>
          <w:spacing w:val="-3"/>
          <w:w w:val="110"/>
        </w:rPr>
        <w:t> </w:t>
      </w:r>
      <w:r>
        <w:rPr>
          <w:w w:val="110"/>
        </w:rPr>
        <w:t>Rights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Step-in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8"/>
        <w:jc w:val="both"/>
      </w:pPr>
      <w:r>
        <w:rPr>
          <w:w w:val="110"/>
        </w:rPr>
        <w:t>Upon a Termination Notice being issued due to a Concessionaire Event of Default, the</w:t>
      </w:r>
      <w:r>
        <w:rPr>
          <w:spacing w:val="1"/>
          <w:w w:val="110"/>
        </w:rPr>
        <w:t> </w:t>
      </w:r>
      <w:r>
        <w:rPr>
          <w:w w:val="110"/>
        </w:rPr>
        <w:t>Concessioning</w:t>
      </w:r>
      <w:r>
        <w:rPr>
          <w:spacing w:val="-18"/>
          <w:w w:val="110"/>
        </w:rPr>
        <w:t> </w:t>
      </w:r>
      <w:r>
        <w:rPr>
          <w:w w:val="110"/>
        </w:rPr>
        <w:t>Authority</w:t>
      </w:r>
      <w:r>
        <w:rPr>
          <w:spacing w:val="-20"/>
          <w:w w:val="110"/>
        </w:rPr>
        <w:t> </w:t>
      </w:r>
      <w:r>
        <w:rPr>
          <w:w w:val="110"/>
        </w:rPr>
        <w:t>may,</w:t>
      </w:r>
      <w:r>
        <w:rPr>
          <w:spacing w:val="-21"/>
          <w:w w:val="110"/>
        </w:rPr>
        <w:t> </w:t>
      </w:r>
      <w:r>
        <w:rPr>
          <w:w w:val="110"/>
        </w:rPr>
        <w:t>at</w:t>
      </w:r>
      <w:r>
        <w:rPr>
          <w:spacing w:val="-17"/>
          <w:w w:val="110"/>
        </w:rPr>
        <w:t> </w:t>
      </w:r>
      <w:r>
        <w:rPr>
          <w:w w:val="110"/>
        </w:rPr>
        <w:t>its</w:t>
      </w:r>
      <w:r>
        <w:rPr>
          <w:spacing w:val="-17"/>
          <w:w w:val="110"/>
        </w:rPr>
        <w:t> </w:t>
      </w:r>
      <w:r>
        <w:rPr>
          <w:w w:val="110"/>
        </w:rPr>
        <w:t>discretion:</w:t>
      </w:r>
    </w:p>
    <w:p>
      <w:pPr>
        <w:pStyle w:val="ListParagraph"/>
        <w:numPr>
          <w:ilvl w:val="0"/>
          <w:numId w:val="106"/>
        </w:numPr>
        <w:tabs>
          <w:tab w:pos="561" w:val="left" w:leader="none"/>
        </w:tabs>
        <w:spacing w:line="364" w:lineRule="auto" w:before="0" w:after="0"/>
        <w:ind w:left="560" w:right="107" w:hanging="360"/>
        <w:jc w:val="both"/>
        <w:rPr>
          <w:sz w:val="22"/>
        </w:rPr>
      </w:pPr>
      <w:r>
        <w:rPr>
          <w:spacing w:val="-3"/>
          <w:w w:val="110"/>
          <w:sz w:val="22"/>
        </w:rPr>
        <w:t>re-enter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upon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take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possession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control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Site/Project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Facilities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Services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forthwith;</w:t>
      </w:r>
    </w:p>
    <w:p>
      <w:pPr>
        <w:pStyle w:val="ListParagraph"/>
        <w:numPr>
          <w:ilvl w:val="0"/>
          <w:numId w:val="106"/>
        </w:numPr>
        <w:tabs>
          <w:tab w:pos="561" w:val="left" w:leader="none"/>
        </w:tabs>
        <w:spacing w:line="364" w:lineRule="auto" w:before="0" w:after="0"/>
        <w:ind w:left="560" w:right="106" w:hanging="360"/>
        <w:jc w:val="both"/>
        <w:rPr>
          <w:sz w:val="22"/>
        </w:rPr>
      </w:pPr>
      <w:r>
        <w:rPr>
          <w:spacing w:val="-7"/>
          <w:w w:val="110"/>
          <w:sz w:val="22"/>
        </w:rPr>
        <w:t>prohibit the Concessionaire and any Person claiming through or under the Concessionaire </w:t>
      </w:r>
      <w:r>
        <w:rPr>
          <w:spacing w:val="-6"/>
          <w:w w:val="110"/>
          <w:sz w:val="22"/>
        </w:rPr>
        <w:t>from</w:t>
      </w:r>
      <w:r>
        <w:rPr>
          <w:spacing w:val="-63"/>
          <w:w w:val="110"/>
          <w:sz w:val="22"/>
        </w:rPr>
        <w:t> </w:t>
      </w:r>
      <w:r>
        <w:rPr>
          <w:spacing w:val="-8"/>
          <w:w w:val="110"/>
          <w:sz w:val="22"/>
        </w:rPr>
        <w:t>entering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upon/dealing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Services;</w:t>
      </w:r>
    </w:p>
    <w:p>
      <w:pPr>
        <w:pStyle w:val="ListParagraph"/>
        <w:numPr>
          <w:ilvl w:val="0"/>
          <w:numId w:val="106"/>
        </w:numPr>
        <w:tabs>
          <w:tab w:pos="561" w:val="left" w:leader="none"/>
        </w:tabs>
        <w:spacing w:line="367" w:lineRule="auto" w:before="1" w:after="0"/>
        <w:ind w:left="560" w:right="107" w:hanging="360"/>
        <w:jc w:val="both"/>
        <w:rPr>
          <w:sz w:val="22"/>
        </w:rPr>
      </w:pPr>
      <w:r>
        <w:rPr>
          <w:spacing w:val="-2"/>
          <w:w w:val="110"/>
          <w:sz w:val="22"/>
        </w:rPr>
        <w:t>step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succeed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upon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election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Authority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without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necessity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61"/>
          <w:w w:val="110"/>
          <w:sz w:val="22"/>
        </w:rPr>
        <w:t> </w:t>
      </w:r>
      <w:r>
        <w:rPr>
          <w:spacing w:val="-4"/>
          <w:w w:val="110"/>
          <w:sz w:val="22"/>
        </w:rPr>
        <w:t>further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action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Concessionaire,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interests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under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such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Contracts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may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its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discretion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deem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appropriate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with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effect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from</w:t>
      </w:r>
      <w:r>
        <w:rPr>
          <w:spacing w:val="-7"/>
          <w:w w:val="110"/>
          <w:sz w:val="22"/>
        </w:rPr>
        <w:t> the date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communication</w:t>
      </w:r>
      <w:r>
        <w:rPr>
          <w:spacing w:val="-5"/>
          <w:w w:val="110"/>
          <w:sz w:val="22"/>
        </w:rPr>
        <w:t> of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such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election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counter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party</w:t>
      </w:r>
      <w:r>
        <w:rPr>
          <w:spacing w:val="-4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relative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Contracts.</w:t>
      </w:r>
    </w:p>
    <w:p>
      <w:pPr>
        <w:pStyle w:val="BodyText"/>
        <w:spacing w:line="364" w:lineRule="auto"/>
        <w:ind w:left="200" w:right="105"/>
        <w:jc w:val="both"/>
      </w:pPr>
      <w:r>
        <w:rPr>
          <w:spacing w:val="-6"/>
          <w:w w:val="110"/>
        </w:rPr>
        <w:t>Provided, that in such circumstances, the Concessioning Authority </w:t>
      </w:r>
      <w:r>
        <w:rPr>
          <w:spacing w:val="-5"/>
          <w:w w:val="110"/>
        </w:rPr>
        <w:t>shall assume the obligations of</w:t>
      </w:r>
      <w:r>
        <w:rPr>
          <w:spacing w:val="-63"/>
          <w:w w:val="110"/>
        </w:rPr>
        <w:t> </w:t>
      </w:r>
      <w:r>
        <w:rPr/>
        <w:t>the Concessionaire, either by itself or through an operation and maintenance contractor appointed in</w:t>
      </w:r>
      <w:r>
        <w:rPr>
          <w:spacing w:val="1"/>
        </w:rPr>
        <w:t> </w:t>
      </w:r>
      <w:r>
        <w:rPr>
          <w:spacing w:val="-3"/>
          <w:w w:val="110"/>
        </w:rPr>
        <w:t>consultation with the Senior Lenders, with respect </w:t>
      </w:r>
      <w:r>
        <w:rPr>
          <w:spacing w:val="-2"/>
          <w:w w:val="110"/>
        </w:rPr>
        <w:t>to the Senior Lenders during such Remedial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Period</w:t>
      </w:r>
      <w:r>
        <w:rPr>
          <w:w w:val="110"/>
        </w:rPr>
        <w:t> </w:t>
      </w:r>
      <w:r>
        <w:rPr>
          <w:spacing w:val="-6"/>
          <w:w w:val="110"/>
        </w:rPr>
        <w:t>out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cash</w:t>
      </w:r>
      <w:r>
        <w:rPr>
          <w:w w:val="110"/>
        </w:rPr>
        <w:t> </w:t>
      </w:r>
      <w:r>
        <w:rPr>
          <w:spacing w:val="-8"/>
          <w:w w:val="110"/>
        </w:rPr>
        <w:t>flows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project.</w:t>
      </w:r>
      <w:r>
        <w:rPr>
          <w:w w:val="110"/>
        </w:rPr>
        <w:t> </w:t>
      </w:r>
      <w:r>
        <w:rPr>
          <w:spacing w:val="-9"/>
          <w:w w:val="110"/>
        </w:rPr>
        <w:t>Provided</w:t>
      </w:r>
      <w:r>
        <w:rPr>
          <w:w w:val="110"/>
        </w:rPr>
        <w:t> </w:t>
      </w:r>
      <w:r>
        <w:rPr>
          <w:spacing w:val="-9"/>
          <w:w w:val="110"/>
        </w:rPr>
        <w:t>further,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Concessionaire</w:t>
      </w:r>
      <w:r>
        <w:rPr>
          <w:w w:val="110"/>
        </w:rPr>
        <w:t> </w:t>
      </w:r>
      <w:r>
        <w:rPr>
          <w:spacing w:val="-9"/>
          <w:w w:val="110"/>
        </w:rPr>
        <w:t>acknowledges</w:t>
      </w:r>
      <w:r>
        <w:rPr>
          <w:w w:val="110"/>
        </w:rPr>
        <w:t> </w:t>
      </w:r>
      <w:r>
        <w:rPr>
          <w:spacing w:val="-7"/>
          <w:w w:val="110"/>
        </w:rPr>
        <w:t>that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payments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made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by the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Concessioning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during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Remedial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Period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adjusted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against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compensation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payable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terms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provisions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this</w:t>
      </w:r>
      <w:r>
        <w:rPr>
          <w:spacing w:val="-19"/>
          <w:w w:val="110"/>
        </w:rPr>
        <w:t> </w:t>
      </w:r>
      <w:r>
        <w:rPr>
          <w:w w:val="110"/>
        </w:rPr>
        <w:t>Agreement.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line="360" w:lineRule="auto" w:before="78"/>
        <w:ind w:left="200" w:right="3511" w:firstLine="4183"/>
      </w:pPr>
      <w:r>
        <w:rPr>
          <w:w w:val="110"/>
        </w:rPr>
        <w:t>ARTICLE</w:t>
      </w:r>
      <w:r>
        <w:rPr>
          <w:spacing w:val="1"/>
          <w:w w:val="110"/>
        </w:rPr>
        <w:t> </w:t>
      </w:r>
      <w:r>
        <w:rPr>
          <w:w w:val="110"/>
        </w:rPr>
        <w:t>16</w:t>
      </w:r>
      <w:r>
        <w:rPr>
          <w:spacing w:val="1"/>
          <w:w w:val="110"/>
        </w:rPr>
        <w:t> </w:t>
      </w:r>
      <w:r>
        <w:rPr>
          <w:w w:val="110"/>
        </w:rPr>
        <w:t>TERMINATION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CONCESSION/AGREEMENT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ListParagraph"/>
        <w:numPr>
          <w:ilvl w:val="1"/>
          <w:numId w:val="107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Termination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Procedure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6"/>
        <w:jc w:val="both"/>
      </w:pP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Party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entitled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terminate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Agreement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either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account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Force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Majeure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Event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account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Event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Default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having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Material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Adverse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Effect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-13"/>
          <w:w w:val="110"/>
        </w:rPr>
        <w:t> </w:t>
      </w:r>
      <w:r>
        <w:rPr>
          <w:w w:val="110"/>
        </w:rPr>
        <w:t>so</w:t>
      </w:r>
      <w:r>
        <w:rPr>
          <w:spacing w:val="-14"/>
          <w:w w:val="110"/>
        </w:rPr>
        <w:t> </w:t>
      </w:r>
      <w:r>
        <w:rPr>
          <w:w w:val="110"/>
        </w:rPr>
        <w:t>by</w:t>
      </w:r>
      <w:r>
        <w:rPr>
          <w:spacing w:val="-12"/>
          <w:w w:val="110"/>
        </w:rPr>
        <w:t> </w:t>
      </w:r>
      <w:r>
        <w:rPr>
          <w:w w:val="110"/>
        </w:rPr>
        <w:t>issue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notice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writing (</w:t>
      </w:r>
      <w:r>
        <w:rPr>
          <w:rFonts w:ascii="Arial" w:hAnsi="Arial"/>
          <w:b/>
          <w:spacing w:val="-6"/>
          <w:w w:val="110"/>
        </w:rPr>
        <w:t>“Termination Notice”</w:t>
      </w:r>
      <w:r>
        <w:rPr>
          <w:spacing w:val="-6"/>
          <w:w w:val="110"/>
        </w:rPr>
        <w:t>) to the other Party and simultaneously deliver a copy thereof to the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Senior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Lenders.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Termination</w:t>
      </w:r>
      <w:r>
        <w:rPr>
          <w:spacing w:val="-8"/>
          <w:w w:val="110"/>
        </w:rPr>
        <w:t> Notice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5"/>
          <w:w w:val="110"/>
        </w:rPr>
        <w:t> be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6"/>
          <w:w w:val="110"/>
        </w:rPr>
        <w:t>not </w:t>
      </w:r>
      <w:r>
        <w:rPr>
          <w:spacing w:val="-7"/>
          <w:w w:val="110"/>
        </w:rPr>
        <w:t>less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than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90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(ninety)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Days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 </w:t>
      </w:r>
      <w:r>
        <w:rPr>
          <w:spacing w:val="-7"/>
          <w:w w:val="110"/>
        </w:rPr>
        <w:t>not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ordinarily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8"/>
          <w:w w:val="110"/>
        </w:rPr>
        <w:t> more</w:t>
      </w:r>
      <w:r>
        <w:rPr>
          <w:spacing w:val="-1"/>
          <w:w w:val="110"/>
        </w:rPr>
        <w:t> </w:t>
      </w:r>
      <w:r>
        <w:rPr>
          <w:spacing w:val="-8"/>
          <w:w w:val="110"/>
        </w:rPr>
        <w:t>than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180</w:t>
      </w:r>
      <w:r>
        <w:rPr>
          <w:spacing w:val="-7"/>
          <w:w w:val="110"/>
        </w:rPr>
        <w:t> (one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hundred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eighty)</w:t>
      </w:r>
      <w:r>
        <w:rPr>
          <w:spacing w:val="-7"/>
          <w:w w:val="110"/>
        </w:rPr>
        <w:t> Days,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(</w:t>
      </w:r>
      <w:r>
        <w:rPr>
          <w:rFonts w:ascii="Arial" w:hAnsi="Arial"/>
          <w:b/>
          <w:spacing w:val="-8"/>
          <w:w w:val="110"/>
        </w:rPr>
        <w:t>“Termination</w:t>
      </w:r>
      <w:r>
        <w:rPr>
          <w:rFonts w:ascii="Arial" w:hAnsi="Arial"/>
          <w:b/>
          <w:spacing w:val="-3"/>
          <w:w w:val="110"/>
        </w:rPr>
        <w:t> </w:t>
      </w:r>
      <w:r>
        <w:rPr>
          <w:rFonts w:ascii="Arial" w:hAnsi="Arial"/>
          <w:b/>
          <w:spacing w:val="-8"/>
          <w:w w:val="110"/>
        </w:rPr>
        <w:t>Period”</w:t>
      </w:r>
      <w:r>
        <w:rPr>
          <w:spacing w:val="-8"/>
          <w:w w:val="110"/>
        </w:rPr>
        <w:t>)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at</w:t>
      </w:r>
      <w:r>
        <w:rPr>
          <w:spacing w:val="-2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8"/>
          <w:w w:val="110"/>
        </w:rPr>
        <w:t>expiry</w:t>
      </w:r>
      <w:r>
        <w:rPr>
          <w:spacing w:val="-5"/>
          <w:w w:val="110"/>
        </w:rPr>
        <w:t> of</w:t>
      </w:r>
      <w:r>
        <w:rPr>
          <w:spacing w:val="-7"/>
          <w:w w:val="110"/>
        </w:rPr>
        <w:t> the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Termination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Period,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stand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terminated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without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further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notice.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numPr>
          <w:ilvl w:val="1"/>
          <w:numId w:val="107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Obligations</w:t>
      </w:r>
      <w:r>
        <w:rPr>
          <w:spacing w:val="-6"/>
          <w:w w:val="110"/>
        </w:rPr>
        <w:t> </w:t>
      </w:r>
      <w:r>
        <w:rPr>
          <w:w w:val="110"/>
        </w:rPr>
        <w:t>during</w:t>
      </w:r>
      <w:r>
        <w:rPr>
          <w:spacing w:val="-2"/>
          <w:w w:val="110"/>
        </w:rPr>
        <w:t> </w:t>
      </w:r>
      <w:r>
        <w:rPr>
          <w:w w:val="110"/>
        </w:rPr>
        <w:t>Termination</w:t>
      </w:r>
      <w:r>
        <w:rPr>
          <w:spacing w:val="-4"/>
          <w:w w:val="110"/>
        </w:rPr>
        <w:t> </w:t>
      </w:r>
      <w:r>
        <w:rPr>
          <w:w w:val="110"/>
        </w:rPr>
        <w:t>Period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5"/>
        <w:jc w:val="both"/>
      </w:pPr>
      <w:r>
        <w:rPr>
          <w:spacing w:val="-2"/>
          <w:w w:val="110"/>
        </w:rPr>
        <w:t>During Termination Period, the </w:t>
      </w:r>
      <w:r>
        <w:rPr>
          <w:spacing w:val="-1"/>
          <w:w w:val="110"/>
        </w:rPr>
        <w:t>Parties shall, subject where applicable to the provisions of this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Article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16,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continue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perform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their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respective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obligations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under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which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are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capable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being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performed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with 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object,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far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possible,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ensuring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continued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availability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Project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Facilities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Services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users,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failing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which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Party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breach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compensate</w:t>
      </w:r>
      <w:r>
        <w:rPr>
          <w:spacing w:val="-62"/>
          <w:w w:val="110"/>
        </w:rPr>
        <w:t> </w:t>
      </w:r>
      <w:r>
        <w:rPr>
          <w:w w:val="110"/>
        </w:rPr>
        <w:t>the other Party for any loss or damage occasioned or suffered on account of the underlying</w:t>
      </w:r>
      <w:r>
        <w:rPr>
          <w:spacing w:val="1"/>
          <w:w w:val="110"/>
        </w:rPr>
        <w:t> </w:t>
      </w:r>
      <w:r>
        <w:rPr>
          <w:w w:val="110"/>
        </w:rPr>
        <w:t>failure/breach.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1"/>
          <w:numId w:val="107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Requisition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1"/>
          <w:w w:val="110"/>
        </w:rPr>
        <w:t>Except where the Termination Notice </w:t>
      </w:r>
      <w:r>
        <w:rPr>
          <w:w w:val="110"/>
        </w:rPr>
        <w:t>is issued prior to Financial Close being achieved by the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Concessionaire,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when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not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come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effect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no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right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hereunder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no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Termination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Payment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payable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Concessioning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Authority,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upon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issue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receipt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case</w:t>
      </w:r>
      <w:r>
        <w:rPr>
          <w:spacing w:val="-11"/>
          <w:w w:val="110"/>
        </w:rPr>
        <w:t> </w:t>
      </w:r>
      <w:r>
        <w:rPr>
          <w:w w:val="110"/>
        </w:rPr>
        <w:t>may</w:t>
      </w:r>
      <w:r>
        <w:rPr>
          <w:spacing w:val="-14"/>
          <w:w w:val="110"/>
        </w:rPr>
        <w:t> </w:t>
      </w:r>
      <w:r>
        <w:rPr>
          <w:w w:val="110"/>
        </w:rPr>
        <w:t>be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Termination</w:t>
      </w:r>
      <w:r>
        <w:rPr>
          <w:spacing w:val="-14"/>
          <w:w w:val="110"/>
        </w:rPr>
        <w:t> </w:t>
      </w:r>
      <w:r>
        <w:rPr>
          <w:w w:val="110"/>
        </w:rPr>
        <w:t>Notice,</w:t>
      </w:r>
      <w:r>
        <w:rPr>
          <w:spacing w:val="-14"/>
          <w:w w:val="110"/>
        </w:rPr>
        <w:t> </w:t>
      </w:r>
      <w:r>
        <w:rPr>
          <w:w w:val="110"/>
        </w:rPr>
        <w:t>either</w:t>
      </w:r>
      <w:r>
        <w:rPr>
          <w:spacing w:val="-12"/>
          <w:w w:val="110"/>
        </w:rPr>
        <w:t> </w:t>
      </w:r>
      <w:r>
        <w:rPr>
          <w:w w:val="110"/>
        </w:rPr>
        <w:t>as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consequence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Force</w:t>
      </w:r>
      <w:r>
        <w:rPr>
          <w:spacing w:val="-13"/>
          <w:w w:val="110"/>
        </w:rPr>
        <w:t> </w:t>
      </w:r>
      <w:r>
        <w:rPr>
          <w:w w:val="110"/>
        </w:rPr>
        <w:t>Majeure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Event</w:t>
      </w:r>
      <w:r>
        <w:rPr>
          <w:spacing w:val="-5"/>
          <w:w w:val="110"/>
        </w:rPr>
        <w:t> or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consequence</w:t>
      </w:r>
      <w:r>
        <w:rPr>
          <w:spacing w:val="-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Event</w:t>
      </w:r>
      <w:r>
        <w:rPr>
          <w:spacing w:val="-5"/>
          <w:w w:val="110"/>
        </w:rPr>
        <w:t> of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Default,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otherwise</w:t>
      </w:r>
      <w:r>
        <w:rPr>
          <w:spacing w:val="-4"/>
          <w:w w:val="110"/>
        </w:rPr>
        <w:t> </w:t>
      </w:r>
      <w:r>
        <w:rPr>
          <w:w w:val="110"/>
        </w:rPr>
        <w:t>6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(six)</w:t>
      </w:r>
      <w:r>
        <w:rPr>
          <w:w w:val="110"/>
        </w:rPr>
        <w:t> </w:t>
      </w:r>
      <w:r>
        <w:rPr>
          <w:spacing w:val="-8"/>
          <w:w w:val="110"/>
        </w:rPr>
        <w:t>months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prior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expiry</w:t>
      </w:r>
      <w:r>
        <w:rPr>
          <w:spacing w:val="-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 Concession Period, the Concessioning Authority shall by a notice in </w:t>
      </w:r>
      <w:r>
        <w:rPr>
          <w:spacing w:val="-6"/>
          <w:w w:val="110"/>
        </w:rPr>
        <w:t>writing (“</w:t>
      </w:r>
      <w:r>
        <w:rPr>
          <w:rFonts w:ascii="Arial" w:hAnsi="Arial"/>
          <w:b/>
          <w:spacing w:val="-6"/>
          <w:w w:val="110"/>
        </w:rPr>
        <w:t>Requisition</w:t>
      </w:r>
      <w:r>
        <w:rPr>
          <w:spacing w:val="-6"/>
          <w:w w:val="110"/>
        </w:rPr>
        <w:t>”) call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upon the Concessionaire </w:t>
      </w:r>
      <w:r>
        <w:rPr>
          <w:spacing w:val="-7"/>
          <w:w w:val="110"/>
        </w:rPr>
        <w:t>to furnish the following information to enable the Concessioning Authority</w:t>
      </w:r>
      <w:r>
        <w:rPr>
          <w:spacing w:val="-6"/>
          <w:w w:val="110"/>
        </w:rPr>
        <w:t> </w:t>
      </w:r>
      <w:r>
        <w:rPr>
          <w:w w:val="110"/>
        </w:rPr>
        <w:t>to estimate the likely Termination Payment payable by the Concessioning Authority to the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and/or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finalise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items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Concessionaire’s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assets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comprised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Project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Services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handed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over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to/taken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over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Authority.</w:t>
      </w:r>
    </w:p>
    <w:p>
      <w:pPr>
        <w:pStyle w:val="ListParagraph"/>
        <w:numPr>
          <w:ilvl w:val="0"/>
          <w:numId w:val="108"/>
        </w:numPr>
        <w:tabs>
          <w:tab w:pos="653" w:val="left" w:leader="none"/>
        </w:tabs>
        <w:spacing w:line="364" w:lineRule="auto" w:before="4" w:after="0"/>
        <w:ind w:left="652" w:right="107" w:hanging="452"/>
        <w:jc w:val="both"/>
        <w:rPr>
          <w:sz w:val="22"/>
        </w:rPr>
      </w:pPr>
      <w:r>
        <w:rPr>
          <w:spacing w:val="-1"/>
          <w:w w:val="110"/>
          <w:sz w:val="22"/>
        </w:rPr>
        <w:t>except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cases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where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no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Financial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Close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has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been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achieved,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particulars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w w:val="110"/>
          <w:sz w:val="22"/>
        </w:rPr>
        <w:t>Debt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Due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supported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Senior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Lenders’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certificate;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108"/>
        </w:numPr>
        <w:tabs>
          <w:tab w:pos="653" w:val="left" w:leader="none"/>
        </w:tabs>
        <w:spacing w:line="364" w:lineRule="auto" w:before="81" w:after="0"/>
        <w:ind w:left="652" w:right="107" w:hanging="452"/>
        <w:jc w:val="both"/>
        <w:rPr>
          <w:sz w:val="22"/>
        </w:rPr>
      </w:pPr>
      <w:r>
        <w:rPr>
          <w:spacing w:val="-1"/>
          <w:w w:val="110"/>
          <w:sz w:val="22"/>
        </w:rPr>
        <w:t>data or records [to be specified by Concessioning Authority] </w:t>
      </w:r>
      <w:r>
        <w:rPr>
          <w:w w:val="110"/>
          <w:sz w:val="22"/>
        </w:rPr>
        <w:t>regarding the operation and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maintenance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Services;</w:t>
      </w:r>
    </w:p>
    <w:p>
      <w:pPr>
        <w:pStyle w:val="ListParagraph"/>
        <w:numPr>
          <w:ilvl w:val="0"/>
          <w:numId w:val="108"/>
        </w:numPr>
        <w:tabs>
          <w:tab w:pos="653" w:val="left" w:leader="none"/>
        </w:tabs>
        <w:spacing w:line="364" w:lineRule="auto" w:before="1" w:after="0"/>
        <w:ind w:left="652" w:right="107" w:hanging="452"/>
        <w:jc w:val="both"/>
        <w:rPr>
          <w:sz w:val="22"/>
        </w:rPr>
      </w:pPr>
      <w:r>
        <w:rPr>
          <w:spacing w:val="-4"/>
          <w:w w:val="110"/>
          <w:sz w:val="22"/>
        </w:rPr>
        <w:t>specifications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regarding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Concessionaire’s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assets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comprised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Facilities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Services;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0"/>
          <w:numId w:val="108"/>
        </w:numPr>
        <w:tabs>
          <w:tab w:pos="653" w:val="left" w:leader="none"/>
        </w:tabs>
        <w:spacing w:line="367" w:lineRule="auto" w:before="2" w:after="0"/>
        <w:ind w:left="652" w:right="107" w:hanging="452"/>
        <w:jc w:val="both"/>
        <w:rPr>
          <w:sz w:val="22"/>
        </w:rPr>
      </w:pPr>
      <w:r>
        <w:rPr>
          <w:spacing w:val="-4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other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information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records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[to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specified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its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discretion]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regarding Concessionaire, </w:t>
      </w:r>
      <w:r>
        <w:rPr>
          <w:spacing w:val="-6"/>
          <w:w w:val="110"/>
          <w:sz w:val="22"/>
        </w:rPr>
        <w:t>its business, the Project/Project Facilities and Services, assets and</w:t>
      </w:r>
      <w:r>
        <w:rPr>
          <w:spacing w:val="-63"/>
          <w:w w:val="110"/>
          <w:sz w:val="22"/>
        </w:rPr>
        <w:t> </w:t>
      </w:r>
      <w:r>
        <w:rPr>
          <w:w w:val="110"/>
          <w:sz w:val="22"/>
        </w:rPr>
        <w:t>liabilities.</w:t>
      </w:r>
    </w:p>
    <w:p>
      <w:pPr>
        <w:pStyle w:val="BodyText"/>
        <w:spacing w:line="364" w:lineRule="auto"/>
        <w:ind w:left="200" w:right="108"/>
        <w:jc w:val="both"/>
      </w:pP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within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period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30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(thirty)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Days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receipt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Requisition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furnish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particulars</w:t>
      </w:r>
      <w:r>
        <w:rPr>
          <w:spacing w:val="-20"/>
          <w:w w:val="110"/>
        </w:rPr>
        <w:t> </w:t>
      </w:r>
      <w:r>
        <w:rPr>
          <w:w w:val="110"/>
        </w:rPr>
        <w:t>called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20"/>
          <w:w w:val="110"/>
        </w:rPr>
        <w:t> </w:t>
      </w:r>
      <w:r>
        <w:rPr>
          <w:w w:val="110"/>
        </w:rPr>
        <w:t>by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Concessioning</w:t>
      </w:r>
      <w:r>
        <w:rPr>
          <w:spacing w:val="-20"/>
          <w:w w:val="110"/>
        </w:rPr>
        <w:t> </w:t>
      </w:r>
      <w:r>
        <w:rPr>
          <w:w w:val="110"/>
        </w:rPr>
        <w:t>Authority.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  <w:numPr>
          <w:ilvl w:val="1"/>
          <w:numId w:val="107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Condition</w:t>
      </w:r>
      <w:r>
        <w:rPr>
          <w:spacing w:val="-4"/>
          <w:w w:val="110"/>
        </w:rPr>
        <w:t> </w:t>
      </w:r>
      <w:r>
        <w:rPr>
          <w:w w:val="110"/>
        </w:rPr>
        <w:t>Survey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0"/>
          <w:numId w:val="109"/>
        </w:numPr>
        <w:tabs>
          <w:tab w:pos="561" w:val="left" w:leader="none"/>
        </w:tabs>
        <w:spacing w:line="364" w:lineRule="auto" w:before="1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9"/>
          <w:w w:val="110"/>
          <w:sz w:val="22"/>
        </w:rPr>
        <w:t> Concessionaire</w:t>
      </w:r>
      <w:r>
        <w:rPr>
          <w:spacing w:val="-8"/>
          <w:w w:val="110"/>
          <w:sz w:val="22"/>
        </w:rPr>
        <w:t> agrees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that </w:t>
      </w:r>
      <w:r>
        <w:rPr>
          <w:spacing w:val="-5"/>
          <w:w w:val="110"/>
          <w:sz w:val="22"/>
        </w:rPr>
        <w:t>on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service</w:t>
      </w:r>
      <w:r>
        <w:rPr>
          <w:spacing w:val="-6"/>
          <w:w w:val="110"/>
          <w:sz w:val="22"/>
        </w:rPr>
        <w:t> 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Termination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Notice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at</w:t>
      </w:r>
      <w:r>
        <w:rPr>
          <w:spacing w:val="-8"/>
          <w:w w:val="110"/>
          <w:sz w:val="22"/>
        </w:rPr>
        <w:t> least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6</w:t>
      </w:r>
      <w:r>
        <w:rPr>
          <w:spacing w:val="-8"/>
          <w:w w:val="110"/>
          <w:sz w:val="22"/>
        </w:rPr>
        <w:t> (six)</w:t>
      </w:r>
      <w:r>
        <w:rPr>
          <w:spacing w:val="-11"/>
          <w:w w:val="110"/>
          <w:sz w:val="22"/>
        </w:rPr>
        <w:t> </w:t>
      </w:r>
      <w:r>
        <w:rPr>
          <w:spacing w:val="-8"/>
          <w:w w:val="110"/>
          <w:sz w:val="22"/>
        </w:rPr>
        <w:t>months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prior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expiry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Concession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Period,</w:t>
      </w:r>
      <w:r>
        <w:rPr>
          <w:spacing w:val="-5"/>
          <w:w w:val="110"/>
          <w:sz w:val="22"/>
        </w:rPr>
        <w:t> as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case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may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be,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it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conduct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cause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conducted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under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Authority’s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supervision,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condition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survey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Project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Facilities and Services including the </w:t>
      </w:r>
      <w:r>
        <w:rPr>
          <w:w w:val="110"/>
          <w:sz w:val="22"/>
        </w:rPr>
        <w:t>Project Site and/or the Port’s Assets to ascertain the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condition </w:t>
      </w:r>
      <w:r>
        <w:rPr>
          <w:spacing w:val="-1"/>
          <w:w w:val="110"/>
          <w:sz w:val="22"/>
        </w:rPr>
        <w:t>thereof, verifying compliance with the Concessionaire’s obligations under this</w:t>
      </w:r>
      <w:r>
        <w:rPr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prepare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an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inventory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assets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comprised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Facilities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Services. During this period, the designated key personnel of the Concessioning Authority </w:t>
      </w:r>
      <w:r>
        <w:rPr>
          <w:spacing w:val="-6"/>
          <w:w w:val="110"/>
          <w:sz w:val="22"/>
        </w:rPr>
        <w:t>shall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be associated with the operations of the </w:t>
      </w:r>
      <w:r>
        <w:rPr>
          <w:spacing w:val="-6"/>
          <w:w w:val="110"/>
          <w:sz w:val="22"/>
        </w:rPr>
        <w:t>Project Facilities and Services (except when the same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is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impossible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due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Force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Majeure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Event)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order to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facilitate smooth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takeover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same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Transfer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Date.</w:t>
      </w:r>
    </w:p>
    <w:p>
      <w:pPr>
        <w:pStyle w:val="ListParagraph"/>
        <w:numPr>
          <w:ilvl w:val="0"/>
          <w:numId w:val="109"/>
        </w:numPr>
        <w:tabs>
          <w:tab w:pos="561" w:val="left" w:leader="none"/>
        </w:tabs>
        <w:spacing w:line="364" w:lineRule="auto" w:before="12" w:after="0"/>
        <w:ind w:left="560" w:right="105" w:hanging="360"/>
        <w:jc w:val="both"/>
        <w:rPr>
          <w:sz w:val="22"/>
        </w:rPr>
      </w:pPr>
      <w:r>
        <w:rPr>
          <w:spacing w:val="-6"/>
          <w:w w:val="110"/>
          <w:sz w:val="22"/>
        </w:rPr>
        <w:t>If,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as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result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condition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survey,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observe/notice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that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Project Site and/or </w:t>
      </w:r>
      <w:r>
        <w:rPr>
          <w:w w:val="110"/>
          <w:sz w:val="22"/>
        </w:rPr>
        <w:t>the Port’s Assets and/or the Project Facilities and Services or any part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thereof have/has not been operated and maintained in accordance with </w:t>
      </w:r>
      <w:r>
        <w:rPr>
          <w:w w:val="110"/>
          <w:sz w:val="22"/>
        </w:rPr>
        <w:t>the requirements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therefor </w:t>
      </w:r>
      <w:r>
        <w:rPr>
          <w:spacing w:val="-6"/>
          <w:w w:val="110"/>
          <w:sz w:val="22"/>
        </w:rPr>
        <w:t>under this Agreement (normal wear and tear excepted) the Concessionaire shall, at its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cost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expenses,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take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all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necessary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steps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put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same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good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working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conditions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well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before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Transfer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Date.</w:t>
      </w:r>
    </w:p>
    <w:p>
      <w:pPr>
        <w:pStyle w:val="ListParagraph"/>
        <w:numPr>
          <w:ilvl w:val="0"/>
          <w:numId w:val="109"/>
        </w:numPr>
        <w:tabs>
          <w:tab w:pos="561" w:val="left" w:leader="none"/>
        </w:tabs>
        <w:spacing w:line="364" w:lineRule="auto" w:before="4" w:after="0"/>
        <w:ind w:left="560" w:right="105" w:hanging="360"/>
        <w:jc w:val="both"/>
        <w:rPr>
          <w:sz w:val="22"/>
        </w:rPr>
      </w:pPr>
      <w:r>
        <w:rPr>
          <w:w w:val="110"/>
          <w:sz w:val="22"/>
        </w:rPr>
        <w:t>In the event the Concessionaire fails to comply with the provisions of this Agreement, the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may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itself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cause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condition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survey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inventory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Port’s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Assets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Project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Facilities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Services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conducted.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compensated by the Concessionaire for any costs incurred in conducting such survey </w:t>
      </w:r>
      <w:r>
        <w:rPr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preparation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inventory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also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putting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Facilities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Services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good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working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condition.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107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Consequences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Termination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7"/>
        <w:jc w:val="both"/>
      </w:pPr>
      <w:r>
        <w:rPr>
          <w:spacing w:val="-5"/>
          <w:w w:val="110"/>
        </w:rPr>
        <w:t>Without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prejudice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other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consequences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requirements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under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under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62"/>
          <w:w w:val="110"/>
        </w:rPr>
        <w:t> </w:t>
      </w:r>
      <w:r>
        <w:rPr>
          <w:w w:val="110"/>
        </w:rPr>
        <w:t>law:</w:t>
      </w:r>
    </w:p>
    <w:p>
      <w:pPr>
        <w:pStyle w:val="ListParagraph"/>
        <w:numPr>
          <w:ilvl w:val="0"/>
          <w:numId w:val="110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transfer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assets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rights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upon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expiry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Concession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Period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by </w:t>
      </w:r>
      <w:r>
        <w:rPr>
          <w:spacing w:val="-9"/>
          <w:w w:val="110"/>
          <w:sz w:val="22"/>
        </w:rPr>
        <w:t>efflux</w:t>
      </w:r>
      <w:r>
        <w:rPr>
          <w:spacing w:val="-4"/>
          <w:w w:val="110"/>
          <w:sz w:val="22"/>
        </w:rPr>
        <w:t> </w:t>
      </w:r>
      <w:r>
        <w:rPr>
          <w:spacing w:val="-5"/>
          <w:w w:val="110"/>
          <w:sz w:val="22"/>
        </w:rPr>
        <w:t>of </w:t>
      </w:r>
      <w:r>
        <w:rPr>
          <w:spacing w:val="-8"/>
          <w:w w:val="110"/>
          <w:sz w:val="22"/>
        </w:rPr>
        <w:t>time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termination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of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Agreement </w:t>
      </w:r>
      <w:r>
        <w:rPr>
          <w:spacing w:val="-6"/>
          <w:w w:val="110"/>
          <w:sz w:val="22"/>
        </w:rPr>
        <w:t>due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Force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Majeure</w:t>
      </w:r>
      <w:r>
        <w:rPr>
          <w:spacing w:val="-9"/>
          <w:w w:val="110"/>
          <w:sz w:val="22"/>
        </w:rPr>
        <w:t> </w:t>
      </w:r>
      <w:r>
        <w:rPr>
          <w:spacing w:val="-8"/>
          <w:w w:val="110"/>
          <w:sz w:val="22"/>
        </w:rPr>
        <w:t>Event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or on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account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Event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Default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accordance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with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Article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18;</w:t>
      </w:r>
    </w:p>
    <w:p>
      <w:pPr>
        <w:pStyle w:val="ListParagraph"/>
        <w:numPr>
          <w:ilvl w:val="0"/>
          <w:numId w:val="110"/>
        </w:numPr>
        <w:tabs>
          <w:tab w:pos="561" w:val="left" w:leader="none"/>
        </w:tabs>
        <w:spacing w:line="364" w:lineRule="auto" w:before="1" w:after="0"/>
        <w:ind w:left="560" w:right="106" w:hanging="360"/>
        <w:jc w:val="both"/>
        <w:rPr>
          <w:sz w:val="22"/>
        </w:rPr>
      </w:pPr>
      <w:r>
        <w:rPr>
          <w:spacing w:val="-2"/>
          <w:w w:val="110"/>
          <w:sz w:val="22"/>
        </w:rPr>
        <w:t>the Concessioning </w:t>
      </w:r>
      <w:r>
        <w:rPr>
          <w:spacing w:val="-1"/>
          <w:w w:val="110"/>
          <w:sz w:val="22"/>
        </w:rPr>
        <w:t>Authority shall be entitled to encash any subsisting bank guarantee(s)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provided by the Concessionaire against any amounts owing to </w:t>
      </w:r>
      <w:r>
        <w:rPr>
          <w:spacing w:val="-5"/>
          <w:w w:val="110"/>
          <w:sz w:val="22"/>
        </w:rPr>
        <w:t>the Concessioning Authority by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Concessionaire.</w:t>
      </w:r>
    </w:p>
    <w:p>
      <w:pPr>
        <w:pStyle w:val="BodyText"/>
        <w:spacing w:line="364" w:lineRule="auto" w:before="2"/>
        <w:ind w:left="200" w:right="105"/>
        <w:jc w:val="both"/>
      </w:pPr>
      <w:r>
        <w:rPr>
          <w:spacing w:val="-1"/>
          <w:w w:val="110"/>
        </w:rPr>
        <w:t>Notwithstanding anything contained in this Agreement, except for ensuring the deposit of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4"/>
          <w:w w:val="110"/>
        </w:rPr>
        <w:t>Termination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Payment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payable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accordance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with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Article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17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Escrow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Account,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not,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consequence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termination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otherwise,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have</w:t>
      </w:r>
      <w:r>
        <w:rPr>
          <w:spacing w:val="-62"/>
          <w:w w:val="110"/>
        </w:rPr>
        <w:t> </w:t>
      </w:r>
      <w:r>
        <w:rPr>
          <w:w w:val="110"/>
        </w:rPr>
        <w:t>any obligation whatsoever to any third party including but not limited to obligations as to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compensation for loss of employment, continuance or regularization </w:t>
      </w:r>
      <w:r>
        <w:rPr>
          <w:spacing w:val="-5"/>
          <w:w w:val="110"/>
        </w:rPr>
        <w:t>of employment, absorption or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re-employment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ground,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relation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person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employment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engaged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Concessionaire in connection with the Project, and the handback of the Project Site/Port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Assets/Project Facilities </w:t>
      </w:r>
      <w:r>
        <w:rPr>
          <w:spacing w:val="-6"/>
          <w:w w:val="110"/>
        </w:rPr>
        <w:t>&amp; Services by the Concessionaire to the Concessioning Authority shall be</w:t>
      </w:r>
      <w:r>
        <w:rPr>
          <w:spacing w:val="-62"/>
          <w:w w:val="110"/>
        </w:rPr>
        <w:t> </w:t>
      </w:r>
      <w:r>
        <w:rPr>
          <w:w w:val="110"/>
        </w:rPr>
        <w:t>free</w:t>
      </w:r>
      <w:r>
        <w:rPr>
          <w:spacing w:val="-16"/>
          <w:w w:val="110"/>
        </w:rPr>
        <w:t> </w:t>
      </w:r>
      <w:r>
        <w:rPr>
          <w:w w:val="110"/>
        </w:rPr>
        <w:t>from</w:t>
      </w:r>
      <w:r>
        <w:rPr>
          <w:spacing w:val="-18"/>
          <w:w w:val="110"/>
        </w:rPr>
        <w:t> </w:t>
      </w:r>
      <w:r>
        <w:rPr>
          <w:w w:val="110"/>
        </w:rPr>
        <w:t>any</w:t>
      </w:r>
      <w:r>
        <w:rPr>
          <w:spacing w:val="-17"/>
          <w:w w:val="110"/>
        </w:rPr>
        <w:t> </w:t>
      </w:r>
      <w:r>
        <w:rPr>
          <w:w w:val="110"/>
        </w:rPr>
        <w:t>such</w:t>
      </w:r>
      <w:r>
        <w:rPr>
          <w:spacing w:val="-16"/>
          <w:w w:val="110"/>
        </w:rPr>
        <w:t> </w:t>
      </w:r>
      <w:r>
        <w:rPr>
          <w:w w:val="110"/>
        </w:rPr>
        <w:t>obligation.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4383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17</w:t>
      </w:r>
    </w:p>
    <w:p>
      <w:pPr>
        <w:spacing w:before="137"/>
        <w:ind w:left="2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COMPENSATION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Heading1"/>
        <w:numPr>
          <w:ilvl w:val="1"/>
          <w:numId w:val="111"/>
        </w:numPr>
        <w:tabs>
          <w:tab w:pos="920" w:val="left" w:leader="none"/>
          <w:tab w:pos="921" w:val="left" w:leader="none"/>
        </w:tabs>
        <w:spacing w:line="240" w:lineRule="auto" w:before="92" w:after="0"/>
        <w:ind w:left="920" w:right="0" w:hanging="721"/>
        <w:jc w:val="left"/>
      </w:pPr>
      <w:r>
        <w:rPr>
          <w:w w:val="110"/>
        </w:rPr>
        <w:t>Compensation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0"/>
          <w:numId w:val="112"/>
        </w:numPr>
        <w:tabs>
          <w:tab w:pos="598" w:val="left" w:leader="none"/>
        </w:tabs>
        <w:spacing w:line="240" w:lineRule="auto" w:before="0" w:after="0"/>
        <w:ind w:left="597" w:right="0" w:hanging="398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Termination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due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to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Force Majeure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Event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ListParagraph"/>
        <w:numPr>
          <w:ilvl w:val="0"/>
          <w:numId w:val="113"/>
        </w:numPr>
        <w:tabs>
          <w:tab w:pos="561" w:val="left" w:leader="none"/>
        </w:tabs>
        <w:spacing w:line="364" w:lineRule="auto" w:before="1" w:after="0"/>
        <w:ind w:left="560" w:right="106" w:hanging="360"/>
        <w:jc w:val="both"/>
        <w:rPr>
          <w:sz w:val="22"/>
        </w:rPr>
      </w:pPr>
      <w:r>
        <w:rPr>
          <w:w w:val="110"/>
          <w:sz w:val="22"/>
        </w:rPr>
        <w:t>If the termination is due to a Non Political Event, Termination Payment payable to the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3"/>
        </w:rPr>
        <w:t>90%</w:t>
      </w:r>
      <w:r>
        <w:rPr>
          <w:spacing w:val="-5"/>
          <w:w w:val="110"/>
          <w:sz w:val="23"/>
        </w:rPr>
        <w:t> </w:t>
      </w:r>
      <w:r>
        <w:rPr>
          <w:spacing w:val="-1"/>
          <w:w w:val="110"/>
          <w:sz w:val="23"/>
        </w:rPr>
        <w:t>of</w:t>
      </w:r>
      <w:r>
        <w:rPr>
          <w:spacing w:val="-2"/>
          <w:w w:val="110"/>
          <w:sz w:val="23"/>
        </w:rPr>
        <w:t> </w:t>
      </w:r>
      <w:r>
        <w:rPr>
          <w:spacing w:val="-1"/>
          <w:w w:val="110"/>
          <w:sz w:val="23"/>
        </w:rPr>
        <w:t>the</w:t>
      </w:r>
      <w:r>
        <w:rPr>
          <w:spacing w:val="-6"/>
          <w:w w:val="110"/>
          <w:sz w:val="23"/>
        </w:rPr>
        <w:t> </w:t>
      </w:r>
      <w:r>
        <w:rPr>
          <w:spacing w:val="-1"/>
          <w:w w:val="110"/>
          <w:sz w:val="22"/>
        </w:rPr>
        <w:t>Debt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Due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LESS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amount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due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Concessioning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under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LESS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all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insurance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claims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received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admitted.</w:t>
      </w:r>
    </w:p>
    <w:p>
      <w:pPr>
        <w:pStyle w:val="ListParagraph"/>
        <w:numPr>
          <w:ilvl w:val="0"/>
          <w:numId w:val="113"/>
        </w:numPr>
        <w:tabs>
          <w:tab w:pos="561" w:val="left" w:leader="none"/>
        </w:tabs>
        <w:spacing w:line="364" w:lineRule="auto" w:before="4" w:after="0"/>
        <w:ind w:left="560" w:right="108" w:hanging="360"/>
        <w:jc w:val="both"/>
        <w:rPr>
          <w:sz w:val="22"/>
        </w:rPr>
      </w:pPr>
      <w:r>
        <w:rPr>
          <w:spacing w:val="-4"/>
          <w:w w:val="110"/>
          <w:sz w:val="22"/>
        </w:rPr>
        <w:t>If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termination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is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due</w:t>
      </w:r>
      <w:r>
        <w:rPr>
          <w:spacing w:val="-5"/>
          <w:w w:val="110"/>
          <w:sz w:val="22"/>
        </w:rPr>
        <w:t> to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an </w:t>
      </w:r>
      <w:r>
        <w:rPr>
          <w:spacing w:val="-8"/>
          <w:w w:val="110"/>
          <w:sz w:val="22"/>
        </w:rPr>
        <w:t>Other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Event,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Termination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Payment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payable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Concessionaire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shall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aggregate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of:</w:t>
      </w:r>
    </w:p>
    <w:p>
      <w:pPr>
        <w:pStyle w:val="ListParagraph"/>
        <w:numPr>
          <w:ilvl w:val="1"/>
          <w:numId w:val="113"/>
        </w:numPr>
        <w:tabs>
          <w:tab w:pos="921" w:val="left" w:leader="none"/>
        </w:tabs>
        <w:spacing w:line="364" w:lineRule="auto" w:before="2" w:after="0"/>
        <w:ind w:left="920" w:right="107" w:hanging="361"/>
        <w:jc w:val="both"/>
        <w:rPr>
          <w:sz w:val="22"/>
        </w:rPr>
      </w:pPr>
      <w:r>
        <w:rPr>
          <w:spacing w:val="-2"/>
          <w:w w:val="110"/>
          <w:sz w:val="22"/>
        </w:rPr>
        <w:t>Debt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Due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less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Insurance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Cover;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provided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if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insurance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claims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forming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part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Insurance Cover are not admitted and paid, then 80% of such unpaid claims shall be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included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computation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Debt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Due;</w:t>
      </w:r>
    </w:p>
    <w:p>
      <w:pPr>
        <w:pStyle w:val="ListParagraph"/>
        <w:numPr>
          <w:ilvl w:val="1"/>
          <w:numId w:val="113"/>
        </w:numPr>
        <w:tabs>
          <w:tab w:pos="921" w:val="left" w:leader="none"/>
        </w:tabs>
        <w:spacing w:line="240" w:lineRule="auto" w:before="2" w:after="0"/>
        <w:ind w:left="920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110%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Adjusted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Equity;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ListParagraph"/>
        <w:numPr>
          <w:ilvl w:val="1"/>
          <w:numId w:val="113"/>
        </w:numPr>
        <w:tabs>
          <w:tab w:pos="921" w:val="left" w:leader="none"/>
        </w:tabs>
        <w:spacing w:line="367" w:lineRule="auto" w:before="130" w:after="0"/>
        <w:ind w:left="920" w:right="104" w:hanging="361"/>
        <w:jc w:val="both"/>
        <w:rPr>
          <w:sz w:val="22"/>
        </w:rPr>
      </w:pPr>
      <w:r>
        <w:rPr>
          <w:w w:val="110"/>
          <w:sz w:val="22"/>
        </w:rPr>
        <w:t>an amount equivalent to the Additional Termination Payment less Insurance Cover;</w:t>
      </w:r>
      <w:r>
        <w:rPr>
          <w:spacing w:val="1"/>
          <w:w w:val="110"/>
          <w:sz w:val="22"/>
        </w:rPr>
        <w:t> </w:t>
      </w:r>
      <w:r>
        <w:rPr>
          <w:spacing w:val="-4"/>
          <w:w w:val="110"/>
          <w:sz w:val="22"/>
        </w:rPr>
        <w:t>provided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that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if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insurance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claims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forming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part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Insurance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Cover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are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not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admitted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paid,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80%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such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unpaid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claims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included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computation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amount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payable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hereunder.</w:t>
      </w:r>
    </w:p>
    <w:p>
      <w:pPr>
        <w:pStyle w:val="ListParagraph"/>
        <w:numPr>
          <w:ilvl w:val="0"/>
          <w:numId w:val="113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4"/>
          <w:w w:val="110"/>
          <w:sz w:val="22"/>
        </w:rPr>
        <w:t>If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termination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due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Political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Event,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Termination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Payment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payable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same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stipulated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for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termination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due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Event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Default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Article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17.1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(c).</w:t>
      </w:r>
    </w:p>
    <w:p>
      <w:pPr>
        <w:pStyle w:val="BodyText"/>
        <w:spacing w:line="364" w:lineRule="auto"/>
        <w:ind w:left="200" w:right="108"/>
        <w:jc w:val="both"/>
      </w:pPr>
      <w:r>
        <w:rPr>
          <w:spacing w:val="-4"/>
          <w:w w:val="110"/>
        </w:rPr>
        <w:t>Provided,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no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Termination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Payment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payable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fails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maintain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Insurance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Cover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contemplated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Article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12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0"/>
          <w:numId w:val="112"/>
        </w:numPr>
        <w:tabs>
          <w:tab w:pos="611" w:val="left" w:leader="none"/>
        </w:tabs>
        <w:spacing w:line="240" w:lineRule="auto" w:before="0" w:after="0"/>
        <w:ind w:left="610" w:right="0" w:hanging="411"/>
        <w:jc w:val="left"/>
      </w:pPr>
      <w:r>
        <w:rPr>
          <w:w w:val="110"/>
        </w:rPr>
        <w:t>Termination</w:t>
      </w:r>
      <w:r>
        <w:rPr>
          <w:spacing w:val="-3"/>
          <w:w w:val="110"/>
        </w:rPr>
        <w:t> </w:t>
      </w:r>
      <w:r>
        <w:rPr>
          <w:w w:val="110"/>
        </w:rPr>
        <w:t>due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Concessionaire</w:t>
      </w:r>
      <w:r>
        <w:rPr>
          <w:spacing w:val="-2"/>
          <w:w w:val="110"/>
        </w:rPr>
        <w:t> </w:t>
      </w:r>
      <w:r>
        <w:rPr>
          <w:w w:val="110"/>
        </w:rPr>
        <w:t>Event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Default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ListParagraph"/>
        <w:numPr>
          <w:ilvl w:val="0"/>
          <w:numId w:val="114"/>
        </w:numPr>
        <w:tabs>
          <w:tab w:pos="561" w:val="left" w:leader="none"/>
        </w:tabs>
        <w:spacing w:line="364" w:lineRule="auto" w:before="0" w:after="0"/>
        <w:ind w:left="560" w:right="105" w:hanging="360"/>
        <w:jc w:val="both"/>
        <w:rPr>
          <w:sz w:val="22"/>
        </w:rPr>
      </w:pPr>
      <w:r>
        <w:rPr>
          <w:spacing w:val="-4"/>
          <w:w w:val="110"/>
          <w:sz w:val="22"/>
        </w:rPr>
        <w:t>If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termination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is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after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COD,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due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Event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Default,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Termination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Payment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payable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by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Authority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Concessionaire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an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amount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equal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to:</w:t>
      </w:r>
    </w:p>
    <w:p>
      <w:pPr>
        <w:pStyle w:val="ListParagraph"/>
        <w:numPr>
          <w:ilvl w:val="1"/>
          <w:numId w:val="114"/>
        </w:numPr>
        <w:tabs>
          <w:tab w:pos="921" w:val="left" w:leader="none"/>
        </w:tabs>
        <w:spacing w:line="240" w:lineRule="auto" w:before="2" w:after="0"/>
        <w:ind w:left="920" w:right="0" w:hanging="361"/>
        <w:jc w:val="both"/>
        <w:rPr>
          <w:sz w:val="22"/>
        </w:rPr>
      </w:pPr>
      <w:r>
        <w:rPr>
          <w:spacing w:val="-6"/>
          <w:w w:val="110"/>
          <w:sz w:val="22"/>
        </w:rPr>
        <w:t>90%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Debt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Due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less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Insurance</w:t>
      </w:r>
      <w:r>
        <w:rPr>
          <w:spacing w:val="-14"/>
          <w:w w:val="110"/>
          <w:sz w:val="22"/>
        </w:rPr>
        <w:t> </w:t>
      </w:r>
      <w:r>
        <w:rPr>
          <w:spacing w:val="-5"/>
          <w:w w:val="110"/>
          <w:sz w:val="22"/>
        </w:rPr>
        <w:t>Cover;</w:t>
      </w:r>
      <w:r>
        <w:rPr>
          <w:spacing w:val="-15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</w:p>
    <w:p>
      <w:pPr>
        <w:pStyle w:val="ListParagraph"/>
        <w:numPr>
          <w:ilvl w:val="1"/>
          <w:numId w:val="114"/>
        </w:numPr>
        <w:tabs>
          <w:tab w:pos="921" w:val="left" w:leader="none"/>
        </w:tabs>
        <w:spacing w:line="240" w:lineRule="auto" w:before="130" w:after="0"/>
        <w:ind w:left="920" w:right="0" w:hanging="361"/>
        <w:jc w:val="left"/>
        <w:rPr>
          <w:sz w:val="22"/>
        </w:rPr>
      </w:pPr>
      <w:r>
        <w:rPr>
          <w:spacing w:val="-7"/>
          <w:w w:val="110"/>
          <w:sz w:val="22"/>
        </w:rPr>
        <w:t>70%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amount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representing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Additional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Termination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Payment: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200" w:right="108"/>
        <w:jc w:val="both"/>
      </w:pPr>
      <w:r>
        <w:rPr>
          <w:spacing w:val="-1"/>
          <w:w w:val="110"/>
        </w:rPr>
        <w:t>Provided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insurance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claims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forming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Insurance</w:t>
      </w:r>
      <w:r>
        <w:rPr>
          <w:spacing w:val="-9"/>
          <w:w w:val="110"/>
        </w:rPr>
        <w:t> </w:t>
      </w:r>
      <w:r>
        <w:rPr>
          <w:w w:val="110"/>
        </w:rPr>
        <w:t>Cover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10"/>
          <w:w w:val="110"/>
        </w:rPr>
        <w:t> </w:t>
      </w:r>
      <w:r>
        <w:rPr>
          <w:w w:val="110"/>
        </w:rPr>
        <w:t>not</w:t>
      </w:r>
      <w:r>
        <w:rPr>
          <w:spacing w:val="-10"/>
          <w:w w:val="110"/>
        </w:rPr>
        <w:t> </w:t>
      </w:r>
      <w:r>
        <w:rPr>
          <w:w w:val="110"/>
        </w:rPr>
        <w:t>admitted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61"/>
          <w:w w:val="110"/>
        </w:rPr>
        <w:t> </w:t>
      </w:r>
      <w:r>
        <w:rPr>
          <w:spacing w:val="-6"/>
          <w:w w:val="110"/>
        </w:rPr>
        <w:t>paid,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80%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unpaid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claims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included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computation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Debt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Due.</w:t>
      </w:r>
    </w:p>
    <w:p>
      <w:pPr>
        <w:pStyle w:val="BodyText"/>
        <w:rPr>
          <w:sz w:val="34"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w w:val="110"/>
        </w:rPr>
        <w:t>For the avoidance of doubt, the Concessionaire hereby acknowledges that no Termination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Payment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due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payable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account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Default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occurring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prior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COD,</w:t>
      </w:r>
      <w:r>
        <w:rPr>
          <w:spacing w:val="-62"/>
          <w:w w:val="110"/>
        </w:rPr>
        <w:t> </w:t>
      </w:r>
      <w:r>
        <w:rPr>
          <w:w w:val="110"/>
        </w:rPr>
        <w:t>save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except</w:t>
      </w:r>
      <w:r>
        <w:rPr>
          <w:spacing w:val="-17"/>
          <w:w w:val="110"/>
        </w:rPr>
        <w:t> </w:t>
      </w:r>
      <w:r>
        <w:rPr>
          <w:w w:val="110"/>
        </w:rPr>
        <w:t>as</w:t>
      </w:r>
      <w:r>
        <w:rPr>
          <w:spacing w:val="-19"/>
          <w:w w:val="110"/>
        </w:rPr>
        <w:t> </w:t>
      </w:r>
      <w:r>
        <w:rPr>
          <w:w w:val="110"/>
        </w:rPr>
        <w:t>provided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Clause</w:t>
      </w:r>
      <w:r>
        <w:rPr>
          <w:spacing w:val="-18"/>
          <w:w w:val="110"/>
        </w:rPr>
        <w:t> </w:t>
      </w:r>
      <w:r>
        <w:rPr>
          <w:w w:val="110"/>
        </w:rPr>
        <w:t>17.1</w:t>
      </w:r>
      <w:r>
        <w:rPr>
          <w:spacing w:val="-17"/>
          <w:w w:val="110"/>
        </w:rPr>
        <w:t> </w:t>
      </w:r>
      <w:r>
        <w:rPr>
          <w:w w:val="110"/>
        </w:rPr>
        <w:t>(b)</w:t>
      </w:r>
      <w:r>
        <w:rPr>
          <w:spacing w:val="-16"/>
          <w:w w:val="110"/>
        </w:rPr>
        <w:t> </w:t>
      </w:r>
      <w:r>
        <w:rPr>
          <w:w w:val="110"/>
        </w:rPr>
        <w:t>(ii).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14"/>
        </w:numPr>
        <w:tabs>
          <w:tab w:pos="652" w:val="left" w:leader="none"/>
        </w:tabs>
        <w:spacing w:line="364" w:lineRule="auto" w:before="0" w:after="0"/>
        <w:ind w:left="652" w:right="106" w:hanging="452"/>
        <w:jc w:val="both"/>
        <w:rPr>
          <w:sz w:val="22"/>
        </w:rPr>
      </w:pPr>
      <w:r>
        <w:rPr>
          <w:spacing w:val="-3"/>
          <w:w w:val="110"/>
          <w:sz w:val="22"/>
        </w:rPr>
        <w:t>Upon</w:t>
      </w:r>
      <w:r>
        <w:rPr>
          <w:spacing w:val="-5"/>
          <w:w w:val="110"/>
          <w:sz w:val="22"/>
        </w:rPr>
        <w:t> </w:t>
      </w:r>
      <w:r>
        <w:rPr>
          <w:spacing w:val="-3"/>
          <w:w w:val="110"/>
          <w:sz w:val="22"/>
        </w:rPr>
        <w:t>termination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on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account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Concessionaire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Default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during the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Construction</w:t>
      </w:r>
      <w:r>
        <w:rPr>
          <w:spacing w:val="-4"/>
          <w:w w:val="110"/>
          <w:sz w:val="22"/>
        </w:rPr>
        <w:t> </w:t>
      </w:r>
      <w:r>
        <w:rPr>
          <w:spacing w:val="-2"/>
          <w:w w:val="110"/>
          <w:sz w:val="22"/>
        </w:rPr>
        <w:t>Period,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no</w:t>
      </w:r>
      <w:r>
        <w:rPr>
          <w:spacing w:val="-61"/>
          <w:w w:val="110"/>
          <w:sz w:val="22"/>
        </w:rPr>
        <w:t> </w:t>
      </w:r>
      <w:r>
        <w:rPr>
          <w:spacing w:val="-3"/>
          <w:w w:val="110"/>
          <w:sz w:val="22"/>
        </w:rPr>
        <w:t>Termination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Payment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due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payable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respect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expenditure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comprising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first </w:t>
      </w:r>
      <w:r>
        <w:rPr>
          <w:spacing w:val="-6"/>
          <w:w w:val="110"/>
          <w:sz w:val="22"/>
        </w:rPr>
        <w:t>30%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of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Total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Project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Cost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and in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event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expenditure</w:t>
      </w:r>
      <w:r>
        <w:rPr>
          <w:spacing w:val="-10"/>
          <w:w w:val="110"/>
          <w:sz w:val="22"/>
        </w:rPr>
        <w:t> </w:t>
      </w:r>
      <w:r>
        <w:rPr>
          <w:spacing w:val="-9"/>
          <w:w w:val="110"/>
          <w:sz w:val="22"/>
        </w:rPr>
        <w:t>exceeding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30%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forming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part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of </w:t>
      </w:r>
      <w:r>
        <w:rPr>
          <w:spacing w:val="-7"/>
          <w:w w:val="110"/>
          <w:sz w:val="22"/>
        </w:rPr>
        <w:t>Debt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Due,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provisions</w:t>
      </w:r>
      <w:r>
        <w:rPr>
          <w:spacing w:val="-4"/>
          <w:w w:val="110"/>
          <w:sz w:val="22"/>
        </w:rPr>
        <w:t> of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Clause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42.3.1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shall,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extent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applicable</w:t>
      </w:r>
      <w:r>
        <w:rPr>
          <w:spacing w:val="-2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Debt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Due,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apply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respect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expenditure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exceeding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such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30%.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avoidance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doubt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way</w:t>
      </w:r>
      <w:r>
        <w:rPr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illustration,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Parties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agree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that</w:t>
      </w:r>
      <w:r>
        <w:rPr>
          <w:w w:val="110"/>
          <w:sz w:val="22"/>
        </w:rPr>
        <w:t> </w:t>
      </w:r>
      <w:r>
        <w:rPr>
          <w:spacing w:val="-3"/>
          <w:w w:val="110"/>
          <w:sz w:val="22"/>
        </w:rPr>
        <w:t>if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total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expenditure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incurred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prior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termination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is 90%of the </w:t>
      </w:r>
      <w:r>
        <w:rPr>
          <w:w w:val="110"/>
          <w:sz w:val="22"/>
        </w:rPr>
        <w:t>Total Project Cost, the expenditure eligible for computation of Termination</w:t>
      </w:r>
      <w:r>
        <w:rPr>
          <w:spacing w:val="1"/>
          <w:w w:val="110"/>
          <w:sz w:val="22"/>
        </w:rPr>
        <w:t> </w:t>
      </w:r>
      <w:r>
        <w:rPr>
          <w:spacing w:val="-6"/>
          <w:w w:val="110"/>
          <w:sz w:val="22"/>
        </w:rPr>
        <w:t>Payment hereunder shall be 60% of the Total Project Cost and </w:t>
      </w:r>
      <w:r>
        <w:rPr>
          <w:spacing w:val="-5"/>
          <w:w w:val="110"/>
          <w:sz w:val="22"/>
        </w:rPr>
        <w:t>the Termination Payment due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payable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event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not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exceed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54%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Total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Project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Cost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90%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Debt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Due.</w:t>
      </w:r>
    </w:p>
    <w:p>
      <w:pPr>
        <w:pStyle w:val="BodyText"/>
        <w:spacing w:line="364" w:lineRule="auto" w:before="10"/>
        <w:ind w:left="200" w:right="108"/>
        <w:jc w:val="both"/>
      </w:pPr>
      <w:r>
        <w:rPr>
          <w:spacing w:val="-4"/>
          <w:w w:val="110"/>
        </w:rPr>
        <w:t>Provided,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no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Termination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Payment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payable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fails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maintain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Insurance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Cover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contemplated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Article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12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0"/>
          <w:numId w:val="112"/>
        </w:numPr>
        <w:tabs>
          <w:tab w:pos="598" w:val="left" w:leader="none"/>
        </w:tabs>
        <w:spacing w:line="240" w:lineRule="auto" w:before="1" w:after="0"/>
        <w:ind w:left="597" w:right="0" w:hanging="398"/>
        <w:jc w:val="left"/>
      </w:pPr>
      <w:r>
        <w:rPr>
          <w:w w:val="110"/>
        </w:rPr>
        <w:t>Termination</w:t>
      </w:r>
      <w:r>
        <w:rPr>
          <w:spacing w:val="-3"/>
          <w:w w:val="110"/>
        </w:rPr>
        <w:t> </w:t>
      </w:r>
      <w:r>
        <w:rPr>
          <w:w w:val="110"/>
        </w:rPr>
        <w:t>due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Concessioning</w:t>
      </w:r>
      <w:r>
        <w:rPr>
          <w:spacing w:val="-2"/>
          <w:w w:val="110"/>
        </w:rPr>
        <w:t> </w:t>
      </w:r>
      <w:r>
        <w:rPr>
          <w:w w:val="110"/>
        </w:rPr>
        <w:t>Authority</w:t>
      </w:r>
      <w:r>
        <w:rPr>
          <w:spacing w:val="-4"/>
          <w:w w:val="110"/>
        </w:rPr>
        <w:t> </w:t>
      </w:r>
      <w:r>
        <w:rPr>
          <w:w w:val="110"/>
        </w:rPr>
        <w:t>Event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Default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5"/>
        <w:jc w:val="both"/>
      </w:pPr>
      <w:r>
        <w:rPr>
          <w:spacing w:val="-3"/>
          <w:w w:val="110"/>
        </w:rPr>
        <w:t>If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termination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due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Event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Default,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Termination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Payment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payable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equal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aggregate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of:</w:t>
      </w:r>
    </w:p>
    <w:p>
      <w:pPr>
        <w:pStyle w:val="ListParagraph"/>
        <w:numPr>
          <w:ilvl w:val="0"/>
          <w:numId w:val="115"/>
        </w:numPr>
        <w:tabs>
          <w:tab w:pos="583" w:val="left" w:leader="none"/>
        </w:tabs>
        <w:spacing w:line="240" w:lineRule="auto" w:before="123" w:after="0"/>
        <w:ind w:left="582" w:right="0" w:hanging="383"/>
        <w:jc w:val="left"/>
        <w:rPr>
          <w:sz w:val="22"/>
        </w:rPr>
      </w:pPr>
      <w:r>
        <w:rPr>
          <w:sz w:val="22"/>
        </w:rPr>
        <w:t>Debt</w:t>
      </w:r>
      <w:r>
        <w:rPr>
          <w:spacing w:val="1"/>
          <w:sz w:val="22"/>
        </w:rPr>
        <w:t> </w:t>
      </w:r>
      <w:r>
        <w:rPr>
          <w:sz w:val="22"/>
        </w:rPr>
        <w:t>Due less</w:t>
      </w:r>
      <w:r>
        <w:rPr>
          <w:spacing w:val="-3"/>
          <w:sz w:val="22"/>
        </w:rPr>
        <w:t> </w:t>
      </w:r>
      <w:r>
        <w:rPr>
          <w:sz w:val="22"/>
        </w:rPr>
        <w:t>Insurance</w:t>
      </w:r>
      <w:r>
        <w:rPr>
          <w:spacing w:val="-1"/>
          <w:sz w:val="22"/>
        </w:rPr>
        <w:t> </w:t>
      </w:r>
      <w:r>
        <w:rPr>
          <w:sz w:val="22"/>
        </w:rPr>
        <w:t>Cover;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5"/>
        </w:numPr>
        <w:tabs>
          <w:tab w:pos="630" w:val="left" w:leader="none"/>
        </w:tabs>
        <w:spacing w:line="240" w:lineRule="auto" w:before="1" w:after="0"/>
        <w:ind w:left="629" w:right="0" w:hanging="430"/>
        <w:jc w:val="left"/>
        <w:rPr>
          <w:sz w:val="22"/>
        </w:rPr>
      </w:pPr>
      <w:r>
        <w:rPr>
          <w:sz w:val="22"/>
        </w:rPr>
        <w:t>150%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Adjusted</w:t>
      </w:r>
      <w:r>
        <w:rPr>
          <w:spacing w:val="-1"/>
          <w:sz w:val="22"/>
        </w:rPr>
        <w:t> </w:t>
      </w:r>
      <w:r>
        <w:rPr>
          <w:sz w:val="22"/>
        </w:rPr>
        <w:t>Equity;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5"/>
        </w:numPr>
        <w:tabs>
          <w:tab w:pos="619" w:val="left" w:leader="none"/>
        </w:tabs>
        <w:spacing w:line="240" w:lineRule="auto" w:before="0" w:after="0"/>
        <w:ind w:left="618" w:right="0" w:hanging="419"/>
        <w:jc w:val="left"/>
        <w:rPr>
          <w:sz w:val="22"/>
        </w:rPr>
      </w:pPr>
      <w:r>
        <w:rPr>
          <w:sz w:val="22"/>
        </w:rPr>
        <w:t>115%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amount</w:t>
      </w:r>
      <w:r>
        <w:rPr>
          <w:spacing w:val="-3"/>
          <w:sz w:val="22"/>
        </w:rPr>
        <w:t> </w:t>
      </w:r>
      <w:r>
        <w:rPr>
          <w:sz w:val="22"/>
        </w:rPr>
        <w:t>representing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Additional</w:t>
      </w:r>
      <w:r>
        <w:rPr>
          <w:spacing w:val="-1"/>
          <w:sz w:val="22"/>
        </w:rPr>
        <w:t> </w:t>
      </w:r>
      <w:r>
        <w:rPr>
          <w:sz w:val="22"/>
        </w:rPr>
        <w:t>Termination</w:t>
      </w:r>
      <w:r>
        <w:rPr>
          <w:spacing w:val="-1"/>
          <w:sz w:val="22"/>
        </w:rPr>
        <w:t> </w:t>
      </w:r>
      <w:r>
        <w:rPr>
          <w:sz w:val="22"/>
        </w:rPr>
        <w:t>Payment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11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No</w:t>
      </w:r>
      <w:r>
        <w:rPr>
          <w:spacing w:val="-3"/>
          <w:w w:val="110"/>
        </w:rPr>
        <w:t> </w:t>
      </w:r>
      <w:r>
        <w:rPr>
          <w:w w:val="110"/>
        </w:rPr>
        <w:t>Compensation on</w:t>
      </w:r>
      <w:r>
        <w:rPr>
          <w:spacing w:val="-3"/>
          <w:w w:val="110"/>
        </w:rPr>
        <w:t> </w:t>
      </w:r>
      <w:r>
        <w:rPr>
          <w:w w:val="110"/>
        </w:rPr>
        <w:t>Expiry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Concession</w:t>
      </w:r>
      <w:r>
        <w:rPr>
          <w:spacing w:val="-3"/>
          <w:w w:val="110"/>
        </w:rPr>
        <w:t> </w:t>
      </w:r>
      <w:r>
        <w:rPr>
          <w:w w:val="110"/>
        </w:rPr>
        <w:t>Period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8"/>
        <w:jc w:val="both"/>
      </w:pPr>
      <w:r>
        <w:rPr>
          <w:spacing w:val="-5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event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expiry </w:t>
      </w:r>
      <w:r>
        <w:rPr>
          <w:spacing w:val="-4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Concession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efflux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time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(the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Concession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having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run</w:t>
      </w:r>
      <w:r>
        <w:rPr>
          <w:spacing w:val="-6"/>
          <w:w w:val="110"/>
        </w:rPr>
        <w:t> its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full</w:t>
      </w:r>
      <w:r>
        <w:rPr>
          <w:spacing w:val="-7"/>
          <w:w w:val="110"/>
        </w:rPr>
        <w:t> </w:t>
      </w:r>
      <w:r>
        <w:rPr>
          <w:spacing w:val="-8"/>
          <w:w w:val="110"/>
        </w:rPr>
        <w:t>course),</w:t>
      </w:r>
      <w:r>
        <w:rPr>
          <w:spacing w:val="-7"/>
          <w:w w:val="110"/>
        </w:rPr>
        <w:t> the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Concessionaire shall hand over/ transfer peaceful possession of the Project Site, Port’s Assets </w:t>
      </w:r>
      <w:r>
        <w:rPr>
          <w:spacing w:val="-6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Services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free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cost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Encumbrance.</w:t>
      </w:r>
    </w:p>
    <w:p>
      <w:pPr>
        <w:spacing w:after="0" w:line="367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111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Transfer Fee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Charges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/>
      </w:pPr>
      <w:r>
        <w:rPr>
          <w:spacing w:val="-1"/>
          <w:w w:val="110"/>
        </w:rPr>
        <w:t>Transfer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costs,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stamp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duties,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notary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fees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taxes,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if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applicable,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transfer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Project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Facilities </w:t>
      </w:r>
      <w:r>
        <w:rPr>
          <w:spacing w:val="-6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consequent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8"/>
          <w:w w:val="110"/>
        </w:rPr>
        <w:t>expiry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termination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this </w:t>
      </w:r>
      <w:r>
        <w:rPr>
          <w:spacing w:val="-9"/>
          <w:w w:val="110"/>
        </w:rPr>
        <w:t>Agreement</w:t>
      </w:r>
      <w:r>
        <w:rPr>
          <w:spacing w:val="-8"/>
          <w:w w:val="110"/>
        </w:rPr>
        <w:t> 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8"/>
          <w:w w:val="110"/>
        </w:rPr>
        <w:t> borne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by:</w:t>
      </w:r>
    </w:p>
    <w:p>
      <w:pPr>
        <w:pStyle w:val="ListParagraph"/>
        <w:numPr>
          <w:ilvl w:val="0"/>
          <w:numId w:val="116"/>
        </w:numPr>
        <w:tabs>
          <w:tab w:pos="561" w:val="left" w:leader="none"/>
        </w:tabs>
        <w:spacing w:line="364" w:lineRule="auto" w:before="0" w:after="0"/>
        <w:ind w:left="560" w:right="108" w:hanging="360"/>
        <w:jc w:val="left"/>
        <w:rPr>
          <w:sz w:val="22"/>
        </w:rPr>
      </w:pPr>
      <w:r>
        <w:rPr>
          <w:w w:val="110"/>
          <w:sz w:val="22"/>
        </w:rPr>
        <w:t>the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Concessionaire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in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event</w:t>
      </w:r>
      <w:r>
        <w:rPr>
          <w:spacing w:val="24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21"/>
          <w:w w:val="110"/>
          <w:sz w:val="22"/>
        </w:rPr>
        <w:t> </w:t>
      </w:r>
      <w:r>
        <w:rPr>
          <w:w w:val="110"/>
          <w:sz w:val="22"/>
        </w:rPr>
        <w:t>expiry</w:t>
      </w:r>
      <w:r>
        <w:rPr>
          <w:spacing w:val="2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9"/>
          <w:w w:val="110"/>
          <w:sz w:val="22"/>
        </w:rPr>
        <w:t> </w:t>
      </w:r>
      <w:r>
        <w:rPr>
          <w:w w:val="110"/>
          <w:sz w:val="22"/>
        </w:rPr>
        <w:t>Concession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Period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termination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due</w:t>
      </w:r>
      <w:r>
        <w:rPr>
          <w:spacing w:val="23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22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Concessionaire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Event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Default;</w:t>
      </w:r>
    </w:p>
    <w:p>
      <w:pPr>
        <w:pStyle w:val="ListParagraph"/>
        <w:numPr>
          <w:ilvl w:val="0"/>
          <w:numId w:val="116"/>
        </w:numPr>
        <w:tabs>
          <w:tab w:pos="561" w:val="left" w:leader="none"/>
        </w:tabs>
        <w:spacing w:line="364" w:lineRule="auto" w:before="0" w:after="0"/>
        <w:ind w:left="560" w:right="105" w:hanging="360"/>
        <w:jc w:val="left"/>
        <w:rPr>
          <w:sz w:val="22"/>
        </w:rPr>
      </w:pPr>
      <w:r>
        <w:rPr>
          <w:spacing w:val="-7"/>
          <w:w w:val="110"/>
          <w:sz w:val="22"/>
        </w:rPr>
        <w:t>the Concessioning Authority in the event of termination due to a Concessioning </w:t>
      </w:r>
      <w:r>
        <w:rPr>
          <w:spacing w:val="-6"/>
          <w:w w:val="110"/>
          <w:sz w:val="22"/>
        </w:rPr>
        <w:t>Authority Event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Default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Political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Event;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0"/>
          <w:numId w:val="116"/>
        </w:numPr>
        <w:tabs>
          <w:tab w:pos="561" w:val="left" w:leader="none"/>
        </w:tabs>
        <w:spacing w:line="364" w:lineRule="auto" w:before="1" w:after="0"/>
        <w:ind w:left="560" w:right="106" w:hanging="360"/>
        <w:jc w:val="left"/>
        <w:rPr>
          <w:sz w:val="22"/>
        </w:rPr>
      </w:pPr>
      <w:r>
        <w:rPr>
          <w:spacing w:val="-2"/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both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parties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equally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case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termination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due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Change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Law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Non-Political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Event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Other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Event.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1"/>
          <w:numId w:val="111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Payment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Compensation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Senior</w:t>
      </w:r>
      <w:r>
        <w:rPr>
          <w:spacing w:val="-1"/>
          <w:w w:val="110"/>
        </w:rPr>
        <w:t> </w:t>
      </w:r>
      <w:r>
        <w:rPr>
          <w:w w:val="110"/>
        </w:rPr>
        <w:t>Lenders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5"/>
        <w:jc w:val="both"/>
      </w:pPr>
      <w:r>
        <w:rPr>
          <w:spacing w:val="-8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Concessionaire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hereby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irrevocably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authorises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pay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Senior</w:t>
      </w:r>
      <w:r>
        <w:rPr>
          <w:spacing w:val="-61"/>
          <w:w w:val="110"/>
        </w:rPr>
        <w:t> </w:t>
      </w:r>
      <w:r>
        <w:rPr>
          <w:spacing w:val="-2"/>
          <w:w w:val="110"/>
        </w:rPr>
        <w:t>Lenders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their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instruction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designated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bank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account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India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Termination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Payment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payable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Concessionaire.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confirms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upon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payment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being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made,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stand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duly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discharged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its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obligations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regarding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payment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1"/>
          <w:w w:val="110"/>
        </w:rPr>
        <w:t> </w:t>
      </w:r>
      <w:r>
        <w:rPr>
          <w:spacing w:val="-1"/>
          <w:w w:val="110"/>
        </w:rPr>
        <w:t>Termination Payment under this Agreement and the charge created by the Concessionaire </w:t>
      </w:r>
      <w:r>
        <w:rPr>
          <w:w w:val="110"/>
        </w:rPr>
        <w:t>in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favour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Senior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Lenders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its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assets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taken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over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stand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satisfied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assets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from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Transfer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Date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free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from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charge.</w:t>
      </w:r>
      <w:r>
        <w:rPr>
          <w:spacing w:val="-61"/>
          <w:w w:val="110"/>
        </w:rPr>
        <w:t> </w:t>
      </w:r>
      <w:r>
        <w:rPr>
          <w:spacing w:val="-2"/>
          <w:w w:val="110"/>
        </w:rPr>
        <w:t>The Concessionaire further confirms that payment of Termination Payment by Concessioning</w:t>
      </w:r>
      <w:r>
        <w:rPr>
          <w:spacing w:val="-1"/>
          <w:w w:val="110"/>
        </w:rPr>
        <w:t> Authority in accordance </w:t>
      </w:r>
      <w:r>
        <w:rPr>
          <w:w w:val="110"/>
        </w:rPr>
        <w:t>with this Article 17.4 shall be a valid discharge to the Concessioning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Authority in respect of Concessioning </w:t>
      </w:r>
      <w:r>
        <w:rPr>
          <w:spacing w:val="-2"/>
          <w:w w:val="110"/>
        </w:rPr>
        <w:t>Authority’s obligation regarding payment of Termination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Payment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Agreement.</w:t>
      </w:r>
    </w:p>
    <w:p>
      <w:pPr>
        <w:pStyle w:val="BodyText"/>
        <w:spacing w:line="364" w:lineRule="auto" w:before="10"/>
        <w:ind w:left="200" w:right="105"/>
        <w:jc w:val="both"/>
      </w:pPr>
      <w:r>
        <w:rPr>
          <w:w w:val="110"/>
        </w:rPr>
        <w:t>Provided</w:t>
      </w:r>
      <w:r>
        <w:rPr>
          <w:spacing w:val="1"/>
          <w:w w:val="110"/>
        </w:rPr>
        <w:t> </w:t>
      </w:r>
      <w:r>
        <w:rPr>
          <w:w w:val="110"/>
        </w:rPr>
        <w:t>notwithstanding</w:t>
      </w:r>
      <w:r>
        <w:rPr>
          <w:spacing w:val="1"/>
          <w:w w:val="110"/>
        </w:rPr>
        <w:t> </w:t>
      </w:r>
      <w:r>
        <w:rPr>
          <w:w w:val="110"/>
        </w:rPr>
        <w:t>anything</w:t>
      </w:r>
      <w:r>
        <w:rPr>
          <w:spacing w:val="1"/>
          <w:w w:val="110"/>
        </w:rPr>
        <w:t> </w:t>
      </w:r>
      <w:r>
        <w:rPr>
          <w:w w:val="110"/>
        </w:rPr>
        <w:t>inconsistent</w:t>
      </w:r>
      <w:r>
        <w:rPr>
          <w:spacing w:val="1"/>
          <w:w w:val="110"/>
        </w:rPr>
        <w:t> </w:t>
      </w:r>
      <w:r>
        <w:rPr>
          <w:w w:val="110"/>
        </w:rPr>
        <w:t>contained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Agreement,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0"/>
          <w:w w:val="110"/>
        </w:rPr>
        <w:t>Concessionaire/the</w:t>
      </w:r>
      <w:r>
        <w:rPr>
          <w:w w:val="110"/>
        </w:rPr>
        <w:t> </w:t>
      </w:r>
      <w:r>
        <w:rPr>
          <w:spacing w:val="-8"/>
          <w:w w:val="110"/>
        </w:rPr>
        <w:t>Senior</w:t>
      </w:r>
      <w:r>
        <w:rPr>
          <w:w w:val="110"/>
        </w:rPr>
        <w:t> </w:t>
      </w:r>
      <w:r>
        <w:rPr>
          <w:spacing w:val="-8"/>
          <w:w w:val="110"/>
        </w:rPr>
        <w:t>Lenders</w:t>
      </w:r>
      <w:r>
        <w:rPr>
          <w:w w:val="110"/>
        </w:rPr>
        <w:t> </w:t>
      </w:r>
      <w:r>
        <w:rPr>
          <w:spacing w:val="-5"/>
          <w:w w:val="110"/>
        </w:rPr>
        <w:t>as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case</w:t>
      </w:r>
      <w:r>
        <w:rPr>
          <w:w w:val="110"/>
        </w:rPr>
        <w:t> </w:t>
      </w:r>
      <w:r>
        <w:rPr>
          <w:spacing w:val="-7"/>
          <w:w w:val="110"/>
        </w:rPr>
        <w:t>may</w:t>
      </w:r>
      <w:r>
        <w:rPr>
          <w:w w:val="110"/>
        </w:rPr>
        <w:t> </w:t>
      </w:r>
      <w:r>
        <w:rPr>
          <w:spacing w:val="-6"/>
          <w:w w:val="110"/>
        </w:rPr>
        <w:t>be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w w:val="110"/>
        </w:rPr>
        <w:t> </w:t>
      </w:r>
      <w:r>
        <w:rPr>
          <w:spacing w:val="-8"/>
          <w:w w:val="110"/>
        </w:rPr>
        <w:t>entitled</w:t>
      </w:r>
      <w:r>
        <w:rPr>
          <w:w w:val="110"/>
        </w:rPr>
        <w:t> </w:t>
      </w:r>
      <w:r>
        <w:rPr>
          <w:spacing w:val="-5"/>
          <w:w w:val="110"/>
        </w:rPr>
        <w:t>to</w:t>
      </w:r>
      <w:r>
        <w:rPr>
          <w:w w:val="110"/>
        </w:rPr>
        <w:t> </w:t>
      </w:r>
      <w:r>
        <w:rPr>
          <w:spacing w:val="-8"/>
          <w:w w:val="110"/>
        </w:rPr>
        <w:t>remove</w:t>
      </w:r>
      <w:r>
        <w:rPr>
          <w:w w:val="110"/>
        </w:rPr>
        <w:t> </w:t>
      </w:r>
      <w:r>
        <w:rPr>
          <w:spacing w:val="-4"/>
          <w:w w:val="110"/>
        </w:rPr>
        <w:t>at</w:t>
      </w:r>
      <w:r>
        <w:rPr>
          <w:w w:val="110"/>
        </w:rPr>
        <w:t> </w:t>
      </w:r>
      <w:r>
        <w:rPr>
          <w:spacing w:val="-6"/>
          <w:w w:val="110"/>
        </w:rPr>
        <w:t>its/</w:t>
      </w:r>
      <w:r>
        <w:rPr>
          <w:w w:val="110"/>
        </w:rPr>
        <w:t> </w:t>
      </w:r>
      <w:r>
        <w:rPr>
          <w:spacing w:val="-8"/>
          <w:w w:val="110"/>
        </w:rPr>
        <w:t>their</w:t>
      </w:r>
      <w:r>
        <w:rPr>
          <w:w w:val="110"/>
        </w:rPr>
        <w:t> </w:t>
      </w:r>
      <w:r>
        <w:rPr>
          <w:spacing w:val="-7"/>
          <w:w w:val="110"/>
        </w:rPr>
        <w:t>cost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such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moveables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which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are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taken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over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deal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with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same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their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respective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rights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under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law.</w:t>
      </w:r>
    </w:p>
    <w:p>
      <w:pPr>
        <w:pStyle w:val="BodyText"/>
        <w:spacing w:line="364" w:lineRule="auto" w:before="5"/>
        <w:ind w:left="200" w:right="108"/>
        <w:jc w:val="both"/>
      </w:pPr>
      <w:r>
        <w:rPr>
          <w:spacing w:val="-1"/>
          <w:w w:val="110"/>
        </w:rPr>
        <w:t>Provided </w:t>
      </w:r>
      <w:r>
        <w:rPr>
          <w:w w:val="110"/>
        </w:rPr>
        <w:t>further, if there are no amounts outstanding under the Financing Documents and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certificate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effect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issued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Senior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Lenders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furnished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Concessionaire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Concessioning </w:t>
      </w:r>
      <w:r>
        <w:rPr>
          <w:spacing w:val="-7"/>
          <w:w w:val="110"/>
        </w:rPr>
        <w:t>Authority, the Termination Payment shall be paid by the Concessioning Authority to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Concessionaire</w:t>
      </w:r>
      <w:r>
        <w:rPr>
          <w:spacing w:val="-18"/>
          <w:w w:val="110"/>
        </w:rPr>
        <w:t> </w:t>
      </w:r>
      <w:r>
        <w:rPr>
          <w:w w:val="110"/>
        </w:rPr>
        <w:t>directly.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111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Delayed</w:t>
      </w:r>
      <w:r>
        <w:rPr>
          <w:spacing w:val="-3"/>
          <w:w w:val="110"/>
        </w:rPr>
        <w:t> </w:t>
      </w:r>
      <w:r>
        <w:rPr>
          <w:w w:val="110"/>
        </w:rPr>
        <w:t>Payment of</w:t>
      </w:r>
      <w:r>
        <w:rPr>
          <w:spacing w:val="-5"/>
          <w:w w:val="110"/>
        </w:rPr>
        <w:t> </w:t>
      </w:r>
      <w:r>
        <w:rPr>
          <w:w w:val="110"/>
        </w:rPr>
        <w:t>Compensation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/>
        <w:t>Termination Payment shall become due and payable to the Concessionaire within 15 (fifteen) days of</w:t>
      </w:r>
      <w:r>
        <w:rPr>
          <w:spacing w:val="1"/>
        </w:rPr>
        <w:t> </w:t>
      </w:r>
      <w:r>
        <w:rPr/>
        <w:t>a demand being made by the Concessionaire to the Authority with the necessary particulars, and in</w:t>
      </w:r>
      <w:r>
        <w:rPr>
          <w:spacing w:val="1"/>
        </w:rPr>
        <w:t> </w:t>
      </w:r>
      <w:r>
        <w:rPr/>
        <w:t>the event of any delay for reasons other than those attributable to the Concessionaire, the Authority</w:t>
      </w:r>
      <w:r>
        <w:rPr>
          <w:spacing w:val="1"/>
        </w:rPr>
        <w:t> </w:t>
      </w:r>
      <w:r>
        <w:rPr/>
        <w:t>shall pay interest at a rate equal to 3% (three per cent) above the Bank Rate on the amount of</w:t>
      </w:r>
      <w:r>
        <w:rPr>
          <w:spacing w:val="1"/>
        </w:rPr>
        <w:t> </w:t>
      </w:r>
      <w:r>
        <w:rPr/>
        <w:t>Termination Payment remaining unpaid; provided that such delay shall not exceed 90 (ninety) days.</w:t>
      </w:r>
      <w:r>
        <w:rPr>
          <w:spacing w:val="1"/>
        </w:rPr>
        <w:t> </w:t>
      </w:r>
      <w:r>
        <w:rPr/>
        <w:t>For the avoidance of doubt, it is expressly agreed that Termination Payment shall constitute full</w:t>
      </w:r>
      <w:r>
        <w:rPr>
          <w:spacing w:val="1"/>
        </w:rPr>
        <w:t> </w:t>
      </w:r>
      <w:r>
        <w:rPr/>
        <w:t>discharge by the Authority of its payment obligations in respect thereof hereunder. Provided, nothing</w:t>
      </w:r>
      <w:r>
        <w:rPr>
          <w:spacing w:val="1"/>
        </w:rPr>
        <w:t> </w:t>
      </w:r>
      <w:r>
        <w:rPr/>
        <w:t>contained</w:t>
      </w:r>
      <w:r>
        <w:rPr>
          <w:spacing w:val="11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3"/>
        </w:rPr>
        <w:t> </w:t>
      </w:r>
      <w:r>
        <w:rPr/>
        <w:t>Article</w:t>
      </w:r>
      <w:r>
        <w:rPr>
          <w:spacing w:val="12"/>
        </w:rPr>
        <w:t> </w:t>
      </w:r>
      <w:r>
        <w:rPr/>
        <w:t>shall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deemed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authorise</w:t>
      </w:r>
      <w:r>
        <w:rPr>
          <w:spacing w:val="15"/>
        </w:rPr>
        <w:t> </w:t>
      </w:r>
      <w:r>
        <w:rPr/>
        <w:t>any</w:t>
      </w:r>
      <w:r>
        <w:rPr>
          <w:spacing w:val="8"/>
        </w:rPr>
        <w:t> </w:t>
      </w:r>
      <w:r>
        <w:rPr/>
        <w:t>delay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payment</w:t>
      </w:r>
      <w:r>
        <w:rPr>
          <w:spacing w:val="12"/>
        </w:rPr>
        <w:t> </w:t>
      </w:r>
      <w:r>
        <w:rPr/>
        <w:t>of</w:t>
      </w:r>
      <w:r>
        <w:rPr>
          <w:spacing w:val="8"/>
        </w:rPr>
        <w:t> </w:t>
      </w:r>
      <w:r>
        <w:rPr/>
        <w:t>Termination</w:t>
      </w:r>
      <w:r>
        <w:rPr>
          <w:spacing w:val="12"/>
        </w:rPr>
        <w:t> </w:t>
      </w:r>
      <w:r>
        <w:rPr/>
        <w:t>Payment</w:t>
      </w:r>
      <w:r>
        <w:rPr>
          <w:spacing w:val="-56"/>
        </w:rPr>
        <w:t> </w:t>
      </w:r>
      <w:r>
        <w:rPr/>
        <w:t>in</w:t>
      </w:r>
      <w:r>
        <w:rPr>
          <w:spacing w:val="-11"/>
        </w:rPr>
        <w:t> </w:t>
      </w:r>
      <w:r>
        <w:rPr/>
        <w:t>accordance</w:t>
      </w:r>
      <w:r>
        <w:rPr>
          <w:spacing w:val="-10"/>
        </w:rPr>
        <w:t> </w:t>
      </w:r>
      <w:r>
        <w:rPr/>
        <w:t>with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Agreement.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1"/>
          <w:numId w:val="111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Delayed</w:t>
      </w:r>
      <w:r>
        <w:rPr>
          <w:spacing w:val="-2"/>
          <w:w w:val="110"/>
        </w:rPr>
        <w:t> </w:t>
      </w:r>
      <w:r>
        <w:rPr>
          <w:w w:val="110"/>
        </w:rPr>
        <w:t>Transfer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Assets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6"/>
          <w:w w:val="110"/>
        </w:rPr>
        <w:t>If for any reasons other than those </w:t>
      </w:r>
      <w:r>
        <w:rPr>
          <w:spacing w:val="-5"/>
          <w:w w:val="110"/>
        </w:rPr>
        <w:t>attributable to the Concessioning Authority the Concessionaire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fails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transfer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assets,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rights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contracts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Transfer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Date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accordance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Article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16.5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read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with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Article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18,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there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no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suspension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operation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maintenance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Project</w:t>
      </w:r>
      <w:r>
        <w:rPr>
          <w:spacing w:val="-61"/>
          <w:w w:val="110"/>
        </w:rPr>
        <w:t> </w:t>
      </w:r>
      <w:r>
        <w:rPr>
          <w:spacing w:val="-5"/>
          <w:w w:val="110"/>
        </w:rPr>
        <w:t>Facilities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Services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shall,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trustee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Authority,</w:t>
      </w:r>
    </w:p>
    <w:p>
      <w:pPr>
        <w:pStyle w:val="BodyText"/>
        <w:spacing w:line="364" w:lineRule="auto" w:before="3"/>
        <w:ind w:left="200" w:right="105"/>
        <w:jc w:val="both"/>
      </w:pPr>
      <w:r>
        <w:rPr>
          <w:spacing w:val="-7"/>
          <w:w w:val="110"/>
        </w:rPr>
        <w:t>(a)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continue</w:t>
      </w:r>
      <w:r>
        <w:rPr>
          <w:spacing w:val="-5"/>
          <w:w w:val="110"/>
        </w:rPr>
        <w:t> to </w:t>
      </w:r>
      <w:r>
        <w:rPr>
          <w:spacing w:val="-9"/>
          <w:w w:val="110"/>
        </w:rPr>
        <w:t>operate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maintain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6"/>
          <w:w w:val="110"/>
        </w:rPr>
        <w:t> and </w:t>
      </w:r>
      <w:r>
        <w:rPr>
          <w:spacing w:val="-9"/>
          <w:w w:val="110"/>
        </w:rPr>
        <w:t>Services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5"/>
          <w:w w:val="110"/>
        </w:rPr>
        <w:t> of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them,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directed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until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completion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relative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transfer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formalities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(b)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account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and pay to the Concessioning </w:t>
      </w:r>
      <w:r>
        <w:rPr>
          <w:spacing w:val="-3"/>
          <w:w w:val="110"/>
        </w:rPr>
        <w:t>Authority the Tariff collected and other revenues derived from the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4"/>
          <w:w w:val="110"/>
        </w:rPr>
        <w:t> </w:t>
      </w:r>
      <w:r>
        <w:rPr>
          <w:spacing w:val="-8"/>
          <w:w w:val="110"/>
        </w:rPr>
        <w:t>minus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operating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costs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9"/>
          <w:w w:val="110"/>
        </w:rPr>
        <w:t>statutory</w:t>
      </w:r>
      <w:r>
        <w:rPr>
          <w:spacing w:val="-10"/>
          <w:w w:val="110"/>
        </w:rPr>
        <w:t> </w:t>
      </w:r>
      <w:r>
        <w:rPr>
          <w:spacing w:val="-8"/>
          <w:w w:val="110"/>
        </w:rPr>
        <w:t>dues,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from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such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operations.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event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failure </w:t>
      </w:r>
      <w:r>
        <w:rPr>
          <w:spacing w:val="-5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do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so,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9"/>
          <w:w w:val="110"/>
        </w:rPr>
        <w:t>Concessionaire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5"/>
          <w:w w:val="110"/>
        </w:rPr>
        <w:t> be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liable</w:t>
      </w:r>
      <w:r>
        <w:rPr>
          <w:spacing w:val="-2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pay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Concessioning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Authority,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every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Day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delay,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liquidated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damages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computed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rate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average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daily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profits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earned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during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3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(three)</w:t>
      </w:r>
      <w:r>
        <w:rPr>
          <w:spacing w:val="-61"/>
          <w:w w:val="110"/>
        </w:rPr>
        <w:t> </w:t>
      </w:r>
      <w:r>
        <w:rPr>
          <w:spacing w:val="-2"/>
          <w:w w:val="105"/>
        </w:rPr>
        <w:t>years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immediately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preceding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Transfer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Date,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or from COD</w:t>
      </w:r>
      <w:r>
        <w:rPr>
          <w:w w:val="105"/>
        </w:rPr>
        <w:t> </w:t>
      </w:r>
      <w:r>
        <w:rPr>
          <w:spacing w:val="-2"/>
          <w:w w:val="105"/>
        </w:rPr>
        <w:t>till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Transfer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date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case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Project is</w:t>
      </w:r>
      <w:r>
        <w:rPr>
          <w:spacing w:val="-58"/>
          <w:w w:val="105"/>
        </w:rPr>
        <w:t> </w:t>
      </w:r>
      <w:r>
        <w:rPr>
          <w:spacing w:val="-3"/>
          <w:w w:val="105"/>
        </w:rPr>
        <w:t>terminated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less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than</w:t>
      </w:r>
      <w:r>
        <w:rPr>
          <w:w w:val="105"/>
        </w:rPr>
        <w:t> </w:t>
      </w:r>
      <w:r>
        <w:rPr>
          <w:spacing w:val="-3"/>
          <w:w w:val="105"/>
        </w:rPr>
        <w:t>three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years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from</w:t>
      </w:r>
      <w:r>
        <w:rPr>
          <w:spacing w:val="4"/>
          <w:w w:val="105"/>
        </w:rPr>
        <w:t> </w:t>
      </w:r>
      <w:r>
        <w:rPr>
          <w:spacing w:val="-3"/>
          <w:w w:val="105"/>
        </w:rPr>
        <w:t>COD.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Parties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confirm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that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this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true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correct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estimate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59"/>
          <w:w w:val="105"/>
        </w:rPr>
        <w:t> </w:t>
      </w:r>
      <w:r>
        <w:rPr>
          <w:spacing w:val="-9"/>
          <w:w w:val="110"/>
        </w:rPr>
        <w:t>damages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6"/>
          <w:w w:val="110"/>
        </w:rPr>
        <w:t>not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nature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a </w:t>
      </w:r>
      <w:r>
        <w:rPr>
          <w:spacing w:val="-8"/>
          <w:w w:val="110"/>
        </w:rPr>
        <w:t>penalty.</w:t>
      </w:r>
      <w:r>
        <w:rPr>
          <w:w w:val="110"/>
        </w:rPr>
        <w:t> </w:t>
      </w:r>
      <w:r>
        <w:rPr>
          <w:spacing w:val="-9"/>
          <w:w w:val="110"/>
        </w:rPr>
        <w:t>Provided</w:t>
      </w:r>
      <w:r>
        <w:rPr>
          <w:w w:val="110"/>
        </w:rPr>
        <w:t> </w:t>
      </w:r>
      <w:r>
        <w:rPr>
          <w:spacing w:val="-8"/>
          <w:w w:val="110"/>
        </w:rPr>
        <w:t>nothing</w:t>
      </w:r>
      <w:r>
        <w:rPr>
          <w:w w:val="110"/>
        </w:rPr>
        <w:t> </w:t>
      </w:r>
      <w:r>
        <w:rPr>
          <w:spacing w:val="-9"/>
          <w:w w:val="110"/>
        </w:rPr>
        <w:t>contained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8"/>
          <w:w w:val="110"/>
        </w:rPr>
        <w:t>this</w:t>
      </w:r>
      <w:r>
        <w:rPr>
          <w:w w:val="110"/>
        </w:rPr>
        <w:t> </w:t>
      </w:r>
      <w:r>
        <w:rPr>
          <w:spacing w:val="-9"/>
          <w:w w:val="110"/>
        </w:rPr>
        <w:t>Article</w:t>
      </w:r>
      <w:r>
        <w:rPr>
          <w:w w:val="110"/>
        </w:rPr>
        <w:t> </w:t>
      </w:r>
      <w:r>
        <w:rPr>
          <w:spacing w:val="-8"/>
          <w:w w:val="110"/>
        </w:rPr>
        <w:t>17.6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deemed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construed</w:t>
      </w:r>
      <w:r>
        <w:rPr>
          <w:w w:val="110"/>
        </w:rPr>
        <w:t> </w:t>
      </w:r>
      <w:r>
        <w:rPr>
          <w:spacing w:val="-5"/>
          <w:w w:val="110"/>
        </w:rPr>
        <w:t>to</w:t>
      </w:r>
      <w:r>
        <w:rPr>
          <w:w w:val="110"/>
        </w:rPr>
        <w:t> </w:t>
      </w:r>
      <w:r>
        <w:rPr>
          <w:spacing w:val="-9"/>
          <w:w w:val="110"/>
        </w:rPr>
        <w:t>authorise</w:t>
      </w:r>
      <w:r>
        <w:rPr>
          <w:w w:val="110"/>
        </w:rPr>
        <w:t> </w:t>
      </w:r>
      <w:r>
        <w:rPr>
          <w:spacing w:val="-8"/>
          <w:w w:val="110"/>
        </w:rPr>
        <w:t>delay</w:t>
      </w:r>
      <w:r>
        <w:rPr>
          <w:w w:val="110"/>
        </w:rPr>
        <w:t> </w:t>
      </w:r>
      <w:r>
        <w:rPr>
          <w:spacing w:val="-6"/>
          <w:w w:val="110"/>
        </w:rPr>
        <w:t>in</w:t>
      </w:r>
      <w:r>
        <w:rPr>
          <w:w w:val="110"/>
        </w:rPr>
        <w:t> </w:t>
      </w:r>
      <w:r>
        <w:rPr>
          <w:spacing w:val="-9"/>
          <w:w w:val="110"/>
        </w:rPr>
        <w:t>completion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9"/>
          <w:w w:val="110"/>
        </w:rPr>
        <w:t>formalities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9"/>
          <w:w w:val="110"/>
        </w:rPr>
        <w:t>transfer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assets,</w:t>
      </w:r>
      <w:r>
        <w:rPr>
          <w:w w:val="110"/>
        </w:rPr>
        <w:t> </w:t>
      </w:r>
      <w:r>
        <w:rPr>
          <w:spacing w:val="-8"/>
          <w:w w:val="110"/>
        </w:rPr>
        <w:t>rights</w:t>
      </w:r>
      <w:r>
        <w:rPr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62"/>
          <w:w w:val="110"/>
        </w:rPr>
        <w:t> </w:t>
      </w:r>
      <w:r>
        <w:rPr>
          <w:w w:val="110"/>
        </w:rPr>
        <w:t>contracts by the Concessionaire to the Concessioning Authority in accordance with the</w:t>
      </w:r>
      <w:r>
        <w:rPr>
          <w:spacing w:val="1"/>
          <w:w w:val="110"/>
        </w:rPr>
        <w:t> </w:t>
      </w:r>
      <w:r>
        <w:rPr>
          <w:w w:val="110"/>
        </w:rPr>
        <w:t>requirements</w:t>
      </w:r>
      <w:r>
        <w:rPr>
          <w:spacing w:val="-14"/>
          <w:w w:val="110"/>
        </w:rPr>
        <w:t> </w:t>
      </w:r>
      <w:r>
        <w:rPr>
          <w:w w:val="110"/>
        </w:rPr>
        <w:t>thereof</w:t>
      </w:r>
      <w:r>
        <w:rPr>
          <w:spacing w:val="-20"/>
          <w:w w:val="110"/>
        </w:rPr>
        <w:t> </w:t>
      </w:r>
      <w:r>
        <w:rPr>
          <w:w w:val="110"/>
        </w:rPr>
        <w:t>under</w:t>
      </w:r>
      <w:r>
        <w:rPr>
          <w:spacing w:val="-16"/>
          <w:w w:val="110"/>
        </w:rPr>
        <w:t> </w:t>
      </w:r>
      <w:r>
        <w:rPr>
          <w:w w:val="110"/>
        </w:rPr>
        <w:t>this</w:t>
      </w:r>
      <w:r>
        <w:rPr>
          <w:spacing w:val="-17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line="364" w:lineRule="auto" w:before="13"/>
        <w:ind w:left="200" w:right="106"/>
        <w:jc w:val="both"/>
      </w:pPr>
      <w:r>
        <w:rPr>
          <w:spacing w:val="-5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case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transfer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assets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delayed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reasons attributable to the Concessioning </w:t>
      </w:r>
      <w:r>
        <w:rPr>
          <w:spacing w:val="-7"/>
          <w:w w:val="110"/>
        </w:rPr>
        <w:t>Authority, the Concessionaire shall nonetheless continue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to</w:t>
      </w:r>
      <w:r>
        <w:rPr>
          <w:w w:val="110"/>
        </w:rPr>
        <w:t> </w:t>
      </w:r>
      <w:r>
        <w:rPr>
          <w:spacing w:val="-9"/>
          <w:w w:val="110"/>
        </w:rPr>
        <w:t>operate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Project</w:t>
      </w:r>
      <w:r>
        <w:rPr>
          <w:w w:val="110"/>
        </w:rPr>
        <w:t> </w:t>
      </w:r>
      <w:r>
        <w:rPr>
          <w:spacing w:val="-9"/>
          <w:w w:val="110"/>
        </w:rPr>
        <w:t>Facilities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Services</w:t>
      </w:r>
      <w:r>
        <w:rPr>
          <w:w w:val="110"/>
        </w:rPr>
        <w:t> </w:t>
      </w:r>
      <w:r>
        <w:rPr>
          <w:spacing w:val="-6"/>
          <w:w w:val="110"/>
        </w:rPr>
        <w:t>but</w:t>
      </w:r>
      <w:r>
        <w:rPr>
          <w:w w:val="110"/>
        </w:rPr>
        <w:t> </w:t>
      </w:r>
      <w:r>
        <w:rPr>
          <w:spacing w:val="-5"/>
          <w:w w:val="110"/>
        </w:rPr>
        <w:t>as</w:t>
      </w:r>
      <w:r>
        <w:rPr>
          <w:w w:val="110"/>
        </w:rPr>
        <w:t> </w:t>
      </w:r>
      <w:r>
        <w:rPr>
          <w:spacing w:val="-8"/>
          <w:w w:val="110"/>
        </w:rPr>
        <w:t>agent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10"/>
          <w:w w:val="110"/>
        </w:rPr>
        <w:t>Concessioning</w:t>
      </w:r>
      <w:r>
        <w:rPr>
          <w:w w:val="110"/>
        </w:rPr>
        <w:t> </w:t>
      </w:r>
      <w:r>
        <w:rPr>
          <w:spacing w:val="-9"/>
          <w:w w:val="110"/>
        </w:rPr>
        <w:t>Authority.</w:t>
      </w:r>
      <w:r>
        <w:rPr>
          <w:w w:val="110"/>
        </w:rPr>
        <w:t> </w:t>
      </w:r>
      <w:r>
        <w:rPr>
          <w:spacing w:val="-9"/>
          <w:w w:val="110"/>
        </w:rPr>
        <w:t>Provided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however,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liable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Royalty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with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Article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9.2.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111"/>
        </w:numPr>
        <w:tabs>
          <w:tab w:pos="921" w:val="left" w:leader="none"/>
        </w:tabs>
        <w:spacing w:line="240" w:lineRule="auto" w:before="78" w:after="0"/>
        <w:ind w:left="920" w:right="0" w:hanging="721"/>
        <w:jc w:val="both"/>
      </w:pPr>
      <w:r>
        <w:rPr>
          <w:w w:val="110"/>
        </w:rPr>
        <w:t>Remedies</w:t>
      </w:r>
      <w:r>
        <w:rPr>
          <w:spacing w:val="-4"/>
          <w:w w:val="110"/>
        </w:rPr>
        <w:t> </w:t>
      </w:r>
      <w:r>
        <w:rPr>
          <w:w w:val="110"/>
        </w:rPr>
        <w:t>Cumulative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5"/>
        <w:jc w:val="both"/>
      </w:pP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exercise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right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either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Party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terminate this</w:t>
      </w:r>
      <w:r>
        <w:rPr>
          <w:spacing w:val="-6"/>
          <w:w w:val="110"/>
        </w:rPr>
        <w:t> </w:t>
      </w:r>
      <w:r>
        <w:rPr>
          <w:w w:val="110"/>
        </w:rPr>
        <w:t>Agreement,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w w:val="110"/>
        </w:rPr>
        <w:t>provided</w:t>
      </w:r>
      <w:r>
        <w:rPr>
          <w:spacing w:val="-5"/>
          <w:w w:val="110"/>
        </w:rPr>
        <w:t> </w:t>
      </w:r>
      <w:r>
        <w:rPr>
          <w:w w:val="110"/>
        </w:rPr>
        <w:t>herein,</w:t>
      </w:r>
      <w:r>
        <w:rPr>
          <w:spacing w:val="-7"/>
          <w:w w:val="110"/>
        </w:rPr>
        <w:t> </w:t>
      </w:r>
      <w:r>
        <w:rPr>
          <w:w w:val="110"/>
        </w:rPr>
        <w:t>shall</w:t>
      </w:r>
      <w:r>
        <w:rPr>
          <w:spacing w:val="-4"/>
          <w:w w:val="110"/>
        </w:rPr>
        <w:t> </w:t>
      </w:r>
      <w:r>
        <w:rPr>
          <w:w w:val="110"/>
        </w:rPr>
        <w:t>not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preclude,</w:t>
      </w:r>
      <w:r>
        <w:rPr>
          <w:spacing w:val="-8"/>
          <w:w w:val="110"/>
        </w:rPr>
        <w:t> such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Party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availing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rights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or </w:t>
      </w:r>
      <w:r>
        <w:rPr>
          <w:spacing w:val="-9"/>
          <w:w w:val="110"/>
        </w:rPr>
        <w:t>remedies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that </w:t>
      </w:r>
      <w:r>
        <w:rPr>
          <w:spacing w:val="-6"/>
          <w:w w:val="110"/>
        </w:rPr>
        <w:t>may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be </w:t>
      </w:r>
      <w:r>
        <w:rPr>
          <w:spacing w:val="-9"/>
          <w:w w:val="110"/>
        </w:rPr>
        <w:t>available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toit </w:t>
      </w:r>
      <w:r>
        <w:rPr>
          <w:spacing w:val="-8"/>
          <w:w w:val="110"/>
        </w:rPr>
        <w:t>under</w:t>
      </w:r>
      <w:r>
        <w:rPr>
          <w:spacing w:val="-7"/>
          <w:w w:val="110"/>
        </w:rPr>
        <w:t> law.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All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remedies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available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to </w:t>
      </w:r>
      <w:r>
        <w:rPr>
          <w:spacing w:val="-7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Parties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cumulative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exercise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failure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thereof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one</w:t>
      </w:r>
      <w:r>
        <w:rPr>
          <w:spacing w:val="-5"/>
          <w:w w:val="110"/>
        </w:rPr>
        <w:t> or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more</w:t>
      </w:r>
      <w:r>
        <w:rPr>
          <w:w w:val="110"/>
        </w:rPr>
        <w:t> </w:t>
      </w:r>
      <w:r>
        <w:rPr>
          <w:spacing w:val="-9"/>
          <w:w w:val="110"/>
        </w:rPr>
        <w:t>remedies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8"/>
          <w:w w:val="110"/>
        </w:rPr>
        <w:t>Party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6"/>
          <w:w w:val="110"/>
        </w:rPr>
        <w:t>not</w:t>
      </w:r>
      <w:r>
        <w:rPr>
          <w:w w:val="110"/>
        </w:rPr>
        <w:t> </w:t>
      </w:r>
      <w:r>
        <w:rPr>
          <w:spacing w:val="-7"/>
          <w:w w:val="110"/>
        </w:rPr>
        <w:t>limit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preclude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exercise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6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constitute</w:t>
      </w:r>
      <w:r>
        <w:rPr>
          <w:w w:val="110"/>
        </w:rPr>
        <w:t> a </w:t>
      </w:r>
      <w:r>
        <w:rPr>
          <w:spacing w:val="-8"/>
          <w:w w:val="110"/>
        </w:rPr>
        <w:t>waiver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1"/>
          <w:w w:val="110"/>
        </w:rPr>
        <w:t> </w:t>
      </w:r>
      <w:r>
        <w:rPr>
          <w:w w:val="110"/>
        </w:rPr>
        <w:t>other</w:t>
      </w:r>
      <w:r>
        <w:rPr>
          <w:spacing w:val="-15"/>
          <w:w w:val="110"/>
        </w:rPr>
        <w:t> </w:t>
      </w:r>
      <w:r>
        <w:rPr>
          <w:w w:val="110"/>
        </w:rPr>
        <w:t>remedies</w:t>
      </w:r>
      <w:r>
        <w:rPr>
          <w:spacing w:val="-17"/>
          <w:w w:val="110"/>
        </w:rPr>
        <w:t> </w:t>
      </w:r>
      <w:r>
        <w:rPr>
          <w:w w:val="110"/>
        </w:rPr>
        <w:t>by</w:t>
      </w:r>
      <w:r>
        <w:rPr>
          <w:spacing w:val="-19"/>
          <w:w w:val="110"/>
        </w:rPr>
        <w:t> </w:t>
      </w:r>
      <w:r>
        <w:rPr>
          <w:w w:val="110"/>
        </w:rPr>
        <w:t>such</w:t>
      </w:r>
      <w:r>
        <w:rPr>
          <w:spacing w:val="-16"/>
          <w:w w:val="110"/>
        </w:rPr>
        <w:t> </w:t>
      </w:r>
      <w:r>
        <w:rPr>
          <w:w w:val="110"/>
        </w:rPr>
        <w:t>Party.</w:t>
      </w:r>
    </w:p>
    <w:p>
      <w:pPr>
        <w:pStyle w:val="BodyText"/>
        <w:rPr>
          <w:sz w:val="33"/>
        </w:rPr>
      </w:pPr>
    </w:p>
    <w:p>
      <w:pPr>
        <w:pStyle w:val="Heading1"/>
        <w:numPr>
          <w:ilvl w:val="1"/>
          <w:numId w:val="111"/>
        </w:numPr>
        <w:tabs>
          <w:tab w:pos="921" w:val="left" w:leader="none"/>
        </w:tabs>
        <w:spacing w:line="240" w:lineRule="auto" w:before="1" w:after="0"/>
        <w:ind w:left="920" w:right="0" w:hanging="721"/>
        <w:jc w:val="both"/>
      </w:pPr>
      <w:r>
        <w:rPr>
          <w:w w:val="110"/>
        </w:rPr>
        <w:t>Additional</w:t>
      </w:r>
      <w:r>
        <w:rPr>
          <w:spacing w:val="-6"/>
          <w:w w:val="110"/>
        </w:rPr>
        <w:t> </w:t>
      </w:r>
      <w:r>
        <w:rPr>
          <w:w w:val="110"/>
        </w:rPr>
        <w:t>Termination</w:t>
      </w:r>
      <w:r>
        <w:rPr>
          <w:spacing w:val="-4"/>
          <w:w w:val="110"/>
        </w:rPr>
        <w:t> </w:t>
      </w:r>
      <w:r>
        <w:rPr>
          <w:w w:val="110"/>
        </w:rPr>
        <w:t>Payment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Heading3"/>
        <w:spacing w:line="364" w:lineRule="auto"/>
        <w:ind w:left="200" w:right="117"/>
      </w:pPr>
      <w:r>
        <w:rPr/>
        <w:t>Payment due and payable in respect of Specified Assets which are constructed, acquired or</w:t>
      </w:r>
      <w:r>
        <w:rPr>
          <w:spacing w:val="1"/>
        </w:rPr>
        <w:t> </w:t>
      </w:r>
      <w:r>
        <w:rPr/>
        <w:t>installed</w:t>
      </w:r>
      <w:r>
        <w:rPr>
          <w:spacing w:val="13"/>
        </w:rPr>
        <w:t> </w:t>
      </w:r>
      <w:r>
        <w:rPr/>
        <w:t>after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2"/>
          <w:vertAlign w:val="baseline"/>
        </w:rPr>
        <w:t> </w:t>
      </w:r>
      <w:r>
        <w:rPr>
          <w:vertAlign w:val="baseline"/>
        </w:rPr>
        <w:t>(fifth)</w:t>
      </w:r>
      <w:r>
        <w:rPr>
          <w:spacing w:val="14"/>
          <w:vertAlign w:val="baseline"/>
        </w:rPr>
        <w:t> </w:t>
      </w:r>
      <w:r>
        <w:rPr>
          <w:vertAlign w:val="baseline"/>
        </w:rPr>
        <w:t>anniversary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COD</w:t>
      </w:r>
      <w:r>
        <w:rPr>
          <w:spacing w:val="12"/>
          <w:vertAlign w:val="baseline"/>
        </w:rPr>
        <w:t> </w:t>
      </w:r>
      <w:r>
        <w:rPr>
          <w:vertAlign w:val="baseline"/>
        </w:rPr>
        <w:t>but</w:t>
      </w:r>
      <w:r>
        <w:rPr>
          <w:spacing w:val="15"/>
          <w:vertAlign w:val="baseline"/>
        </w:rPr>
        <w:t> </w:t>
      </w:r>
      <w:r>
        <w:rPr>
          <w:vertAlign w:val="baseline"/>
        </w:rPr>
        <w:t>no</w:t>
      </w:r>
      <w:r>
        <w:rPr>
          <w:spacing w:val="12"/>
          <w:vertAlign w:val="baseline"/>
        </w:rPr>
        <w:t> </w:t>
      </w:r>
      <w:r>
        <w:rPr>
          <w:vertAlign w:val="baseline"/>
        </w:rPr>
        <w:t>later</w:t>
      </w:r>
      <w:r>
        <w:rPr>
          <w:spacing w:val="14"/>
          <w:vertAlign w:val="baseline"/>
        </w:rPr>
        <w:t> </w:t>
      </w:r>
      <w:r>
        <w:rPr>
          <w:vertAlign w:val="baseline"/>
        </w:rPr>
        <w:t>than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20</w:t>
      </w:r>
      <w:r>
        <w:rPr>
          <w:vertAlign w:val="superscript"/>
        </w:rPr>
        <w:t>th</w:t>
      </w:r>
      <w:r>
        <w:rPr>
          <w:spacing w:val="12"/>
          <w:vertAlign w:val="baseline"/>
        </w:rPr>
        <w:t> </w:t>
      </w:r>
      <w:r>
        <w:rPr>
          <w:vertAlign w:val="baseline"/>
        </w:rPr>
        <w:t>(twentieth)</w:t>
      </w:r>
      <w:r>
        <w:rPr>
          <w:spacing w:val="12"/>
          <w:vertAlign w:val="baseline"/>
        </w:rPr>
        <w:t> </w:t>
      </w:r>
      <w:r>
        <w:rPr>
          <w:vertAlign w:val="baseline"/>
        </w:rPr>
        <w:t>anniversary</w:t>
      </w:r>
      <w:r>
        <w:rPr>
          <w:spacing w:val="-59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Date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Award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Concession,</w:t>
      </w:r>
      <w:r>
        <w:rPr>
          <w:spacing w:val="5"/>
          <w:vertAlign w:val="baseline"/>
        </w:rPr>
        <w:t> </w:t>
      </w:r>
      <w:r>
        <w:rPr>
          <w:vertAlign w:val="baseline"/>
        </w:rPr>
        <w:t>shall</w:t>
      </w:r>
      <w:r>
        <w:rPr>
          <w:spacing w:val="1"/>
          <w:vertAlign w:val="baseline"/>
        </w:rPr>
        <w:t> </w:t>
      </w:r>
      <w:r>
        <w:rPr>
          <w:vertAlign w:val="baseline"/>
        </w:rPr>
        <w:t>be limited</w:t>
      </w:r>
      <w:r>
        <w:rPr>
          <w:spacing w:val="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lowest</w:t>
      </w:r>
      <w:r>
        <w:rPr>
          <w:spacing w:val="4"/>
          <w:vertAlign w:val="baseline"/>
        </w:rPr>
        <w:t> </w:t>
      </w:r>
      <w:r>
        <w:rPr>
          <w:vertAlign w:val="baseline"/>
        </w:rPr>
        <w:t>of:</w:t>
      </w:r>
    </w:p>
    <w:p>
      <w:pPr>
        <w:pStyle w:val="ListParagraph"/>
        <w:numPr>
          <w:ilvl w:val="0"/>
          <w:numId w:val="117"/>
        </w:numPr>
        <w:tabs>
          <w:tab w:pos="562" w:val="left" w:leader="none"/>
        </w:tabs>
        <w:spacing w:line="240" w:lineRule="auto" w:before="121" w:after="0"/>
        <w:ind w:left="561" w:right="0" w:hanging="362"/>
        <w:jc w:val="both"/>
        <w:rPr>
          <w:sz w:val="23"/>
        </w:rPr>
      </w:pPr>
      <w:r>
        <w:rPr>
          <w:sz w:val="23"/>
        </w:rPr>
        <w:t>Adjusted Depreciated Value</w:t>
      </w:r>
      <w:r>
        <w:rPr>
          <w:spacing w:val="-2"/>
          <w:sz w:val="23"/>
        </w:rPr>
        <w:t> </w:t>
      </w:r>
      <w:r>
        <w:rPr>
          <w:sz w:val="23"/>
        </w:rPr>
        <w:t>thereof;</w:t>
      </w:r>
    </w:p>
    <w:p>
      <w:pPr>
        <w:pStyle w:val="Heading3"/>
        <w:numPr>
          <w:ilvl w:val="0"/>
          <w:numId w:val="117"/>
        </w:numPr>
        <w:tabs>
          <w:tab w:pos="560" w:val="left" w:leader="none"/>
        </w:tabs>
        <w:spacing w:line="364" w:lineRule="auto" w:before="138" w:after="0"/>
        <w:ind w:left="560" w:right="121" w:hanging="360"/>
        <w:jc w:val="both"/>
      </w:pPr>
      <w:r>
        <w:rPr/>
        <w:t>the replacement value thereof, as assessed by an Approved Valuer, who shall be selected</w:t>
      </w:r>
      <w:r>
        <w:rPr>
          <w:spacing w:val="1"/>
        </w:rPr>
        <w:t> </w:t>
      </w:r>
      <w:r>
        <w:rPr/>
        <w:t>and appointed by the Concessioning Authority, within 15 (fifteen) days of termination, for</w:t>
      </w:r>
      <w:r>
        <w:rPr>
          <w:spacing w:val="1"/>
        </w:rPr>
        <w:t> </w:t>
      </w:r>
      <w:r>
        <w:rPr/>
        <w:t>submitting his assessment</w:t>
      </w:r>
      <w:r>
        <w:rPr>
          <w:spacing w:val="7"/>
        </w:rPr>
        <w:t> </w:t>
      </w:r>
      <w:r>
        <w:rPr/>
        <w:t>within</w:t>
      </w:r>
      <w:r>
        <w:rPr>
          <w:spacing w:val="2"/>
        </w:rPr>
        <w:t> </w:t>
      </w:r>
      <w:r>
        <w:rPr/>
        <w:t>30</w:t>
      </w:r>
      <w:r>
        <w:rPr>
          <w:spacing w:val="-1"/>
        </w:rPr>
        <w:t> </w:t>
      </w:r>
      <w:r>
        <w:rPr/>
        <w:t>(thirty)</w:t>
      </w:r>
      <w:r>
        <w:rPr>
          <w:spacing w:val="1"/>
        </w:rPr>
        <w:t> </w:t>
      </w:r>
      <w:r>
        <w:rPr/>
        <w:t>days of</w:t>
      </w:r>
      <w:r>
        <w:rPr>
          <w:spacing w:val="6"/>
        </w:rPr>
        <w:t> </w:t>
      </w:r>
      <w:r>
        <w:rPr/>
        <w:t>his</w:t>
      </w:r>
      <w:r>
        <w:rPr>
          <w:spacing w:val="1"/>
        </w:rPr>
        <w:t> </w:t>
      </w:r>
      <w:r>
        <w:rPr/>
        <w:t>appointment</w:t>
      </w:r>
      <w:r>
        <w:rPr>
          <w:spacing w:val="-1"/>
        </w:rPr>
        <w:t> </w:t>
      </w:r>
      <w:r>
        <w:rPr/>
        <w:t>hereunder; and</w:t>
      </w:r>
    </w:p>
    <w:p>
      <w:pPr>
        <w:pStyle w:val="ListParagraph"/>
        <w:numPr>
          <w:ilvl w:val="0"/>
          <w:numId w:val="117"/>
        </w:numPr>
        <w:tabs>
          <w:tab w:pos="562" w:val="left" w:leader="none"/>
        </w:tabs>
        <w:spacing w:line="240" w:lineRule="auto" w:before="4" w:after="0"/>
        <w:ind w:left="561" w:right="0" w:hanging="362"/>
        <w:jc w:val="both"/>
        <w:rPr>
          <w:sz w:val="23"/>
        </w:rPr>
      </w:pPr>
      <w:r>
        <w:rPr>
          <w:sz w:val="23"/>
        </w:rPr>
        <w:t>40%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2"/>
          <w:sz w:val="23"/>
        </w:rPr>
        <w:t> </w:t>
      </w:r>
      <w:r>
        <w:rPr>
          <w:sz w:val="23"/>
        </w:rPr>
        <w:t>Total</w:t>
      </w:r>
      <w:r>
        <w:rPr>
          <w:spacing w:val="-1"/>
          <w:sz w:val="23"/>
        </w:rPr>
        <w:t> </w:t>
      </w:r>
      <w:r>
        <w:rPr>
          <w:sz w:val="23"/>
        </w:rPr>
        <w:t>Project</w:t>
      </w:r>
      <w:r>
        <w:rPr>
          <w:spacing w:val="2"/>
          <w:sz w:val="23"/>
        </w:rPr>
        <w:t> </w:t>
      </w:r>
      <w:r>
        <w:rPr>
          <w:sz w:val="23"/>
        </w:rPr>
        <w:t>Cost.</w:t>
      </w:r>
    </w:p>
    <w:p>
      <w:pPr>
        <w:spacing w:after="0" w:line="240" w:lineRule="auto"/>
        <w:jc w:val="both"/>
        <w:rPr>
          <w:sz w:val="23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line="360" w:lineRule="auto" w:before="78"/>
        <w:ind w:left="200" w:right="3071" w:firstLine="4183"/>
      </w:pPr>
      <w:r>
        <w:rPr>
          <w:w w:val="110"/>
        </w:rPr>
        <w:t>ARTICLE</w:t>
      </w:r>
      <w:r>
        <w:rPr>
          <w:spacing w:val="1"/>
          <w:w w:val="110"/>
        </w:rPr>
        <w:t> </w:t>
      </w:r>
      <w:r>
        <w:rPr>
          <w:w w:val="110"/>
        </w:rPr>
        <w:t>18</w:t>
      </w:r>
      <w:r>
        <w:rPr>
          <w:spacing w:val="1"/>
          <w:w w:val="110"/>
        </w:rPr>
        <w:t> </w:t>
      </w:r>
      <w:r>
        <w:rPr>
          <w:w w:val="110"/>
        </w:rPr>
        <w:t>TRANSFER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w w:val="110"/>
        </w:rPr>
        <w:t>EXPIRY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</w:t>
      </w:r>
      <w:r>
        <w:rPr>
          <w:spacing w:val="-3"/>
          <w:w w:val="110"/>
        </w:rPr>
        <w:t> </w:t>
      </w:r>
      <w:r>
        <w:rPr>
          <w:w w:val="110"/>
        </w:rPr>
        <w:t>PERIOD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ListParagraph"/>
        <w:numPr>
          <w:ilvl w:val="1"/>
          <w:numId w:val="118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General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Scope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of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Transfer/Payment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07"/>
        <w:jc w:val="both"/>
      </w:pPr>
      <w:r>
        <w:rPr>
          <w:spacing w:val="-3"/>
          <w:w w:val="110"/>
        </w:rPr>
        <w:t>The Parties shall perform/discharge </w:t>
      </w:r>
      <w:r>
        <w:rPr>
          <w:spacing w:val="-2"/>
          <w:w w:val="110"/>
        </w:rPr>
        <w:t>their respective obligations to be performed or discharged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under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provisions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Agreement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Transfer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Date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entirety.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Without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prejudice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generality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 </w:t>
      </w:r>
      <w:r>
        <w:rPr>
          <w:spacing w:val="-8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provision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 </w:t>
      </w:r>
      <w:r>
        <w:rPr>
          <w:spacing w:val="-9"/>
          <w:w w:val="110"/>
        </w:rPr>
        <w:t>provisions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9"/>
          <w:w w:val="110"/>
        </w:rPr>
        <w:t>Article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16,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transactions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5"/>
          <w:w w:val="110"/>
        </w:rPr>
        <w:t> be</w:t>
      </w:r>
      <w:r>
        <w:rPr>
          <w:spacing w:val="-9"/>
          <w:w w:val="110"/>
        </w:rPr>
        <w:t> consummated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6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formalities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completed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Parties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Transfer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Date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out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Articles</w:t>
      </w:r>
    </w:p>
    <w:p>
      <w:pPr>
        <w:pStyle w:val="BodyText"/>
        <w:spacing w:line="244" w:lineRule="exact"/>
        <w:ind w:left="200"/>
        <w:jc w:val="both"/>
      </w:pPr>
      <w:r>
        <w:rPr>
          <w:spacing w:val="-6"/>
          <w:w w:val="110"/>
        </w:rPr>
        <w:t>18.2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18.3.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1"/>
          <w:numId w:val="118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r>
        <w:rPr>
          <w:w w:val="110"/>
        </w:rPr>
        <w:t>Concessionaire’s</w:t>
      </w:r>
      <w:r>
        <w:rPr>
          <w:spacing w:val="-5"/>
          <w:w w:val="110"/>
        </w:rPr>
        <w:t> </w:t>
      </w:r>
      <w:r>
        <w:rPr>
          <w:w w:val="110"/>
        </w:rPr>
        <w:t>Obligations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200"/>
        <w:jc w:val="both"/>
      </w:pPr>
      <w:r>
        <w:rPr>
          <w:spacing w:val="-8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shall;</w:t>
      </w:r>
    </w:p>
    <w:p>
      <w:pPr>
        <w:pStyle w:val="ListParagraph"/>
        <w:numPr>
          <w:ilvl w:val="0"/>
          <w:numId w:val="119"/>
        </w:numPr>
        <w:tabs>
          <w:tab w:pos="561" w:val="left" w:leader="none"/>
        </w:tabs>
        <w:spacing w:line="364" w:lineRule="auto" w:before="133" w:after="0"/>
        <w:ind w:left="560" w:right="105" w:hanging="360"/>
        <w:jc w:val="both"/>
        <w:rPr>
          <w:sz w:val="22"/>
        </w:rPr>
      </w:pPr>
      <w:r>
        <w:rPr>
          <w:spacing w:val="-2"/>
          <w:w w:val="110"/>
          <w:sz w:val="22"/>
        </w:rPr>
        <w:t>hand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over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peaceful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possession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Project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Site,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Port’s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Assets,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Facilities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Services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free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Encumbrance;</w:t>
      </w:r>
    </w:p>
    <w:p>
      <w:pPr>
        <w:pStyle w:val="ListParagraph"/>
        <w:numPr>
          <w:ilvl w:val="0"/>
          <w:numId w:val="119"/>
        </w:numPr>
        <w:tabs>
          <w:tab w:pos="561" w:val="left" w:leader="none"/>
        </w:tabs>
        <w:spacing w:line="364" w:lineRule="auto" w:before="1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transfer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all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its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rights,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titles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interests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assets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comprised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Project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Facilities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Services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which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required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transferred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accordance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with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this Agreement </w:t>
      </w:r>
      <w:r>
        <w:rPr>
          <w:spacing w:val="-6"/>
          <w:w w:val="110"/>
          <w:sz w:val="22"/>
        </w:rPr>
        <w:t>and execute such deeds and documents as may be necessary for the purpose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complete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legal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other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formalities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required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this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regard;</w:t>
      </w:r>
    </w:p>
    <w:p>
      <w:pPr>
        <w:pStyle w:val="ListParagraph"/>
        <w:numPr>
          <w:ilvl w:val="0"/>
          <w:numId w:val="119"/>
        </w:numPr>
        <w:tabs>
          <w:tab w:pos="561" w:val="left" w:leader="none"/>
        </w:tabs>
        <w:spacing w:line="364" w:lineRule="auto" w:before="3" w:after="0"/>
        <w:ind w:left="560" w:right="107" w:hanging="360"/>
        <w:jc w:val="both"/>
        <w:rPr>
          <w:sz w:val="22"/>
        </w:rPr>
      </w:pPr>
      <w:r>
        <w:rPr>
          <w:spacing w:val="-4"/>
          <w:w w:val="110"/>
          <w:sz w:val="22"/>
        </w:rPr>
        <w:t>hand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over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Concessioning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Authority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all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documents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including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built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drawings,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manuals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records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relating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operation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maintenance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Services;</w:t>
      </w:r>
    </w:p>
    <w:p>
      <w:pPr>
        <w:pStyle w:val="ListParagraph"/>
        <w:numPr>
          <w:ilvl w:val="0"/>
          <w:numId w:val="119"/>
        </w:numPr>
        <w:tabs>
          <w:tab w:pos="561" w:val="left" w:leader="none"/>
        </w:tabs>
        <w:spacing w:line="364" w:lineRule="auto" w:before="4" w:after="0"/>
        <w:ind w:left="560" w:right="108" w:hanging="360"/>
        <w:jc w:val="both"/>
        <w:rPr>
          <w:sz w:val="22"/>
        </w:rPr>
      </w:pPr>
      <w:r>
        <w:rPr>
          <w:spacing w:val="-2"/>
          <w:w w:val="110"/>
          <w:sz w:val="22"/>
        </w:rPr>
        <w:t>transfer technology and up-to-date know-how relating to operation and </w:t>
      </w:r>
      <w:r>
        <w:rPr>
          <w:spacing w:val="-1"/>
          <w:w w:val="110"/>
          <w:sz w:val="22"/>
        </w:rPr>
        <w:t>maintenance of 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Port’s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Assets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and/or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Services;</w:t>
      </w:r>
    </w:p>
    <w:p>
      <w:pPr>
        <w:pStyle w:val="ListParagraph"/>
        <w:numPr>
          <w:ilvl w:val="0"/>
          <w:numId w:val="119"/>
        </w:numPr>
        <w:tabs>
          <w:tab w:pos="561" w:val="left" w:leader="none"/>
        </w:tabs>
        <w:spacing w:line="364" w:lineRule="auto" w:before="1" w:after="0"/>
        <w:ind w:left="560" w:right="108" w:hanging="360"/>
        <w:jc w:val="both"/>
        <w:rPr>
          <w:sz w:val="22"/>
        </w:rPr>
      </w:pPr>
      <w:r>
        <w:rPr>
          <w:spacing w:val="-6"/>
          <w:w w:val="110"/>
          <w:sz w:val="22"/>
        </w:rPr>
        <w:t>transfer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cause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to be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transferred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any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Project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Contracts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which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are</w:t>
      </w:r>
      <w:r>
        <w:rPr>
          <w:spacing w:val="5"/>
          <w:w w:val="110"/>
          <w:sz w:val="22"/>
        </w:rPr>
        <w:t> </w:t>
      </w:r>
      <w:r>
        <w:rPr>
          <w:spacing w:val="-7"/>
          <w:w w:val="110"/>
          <w:sz w:val="22"/>
        </w:rPr>
        <w:t>(i)</w:t>
      </w:r>
      <w:r>
        <w:rPr>
          <w:spacing w:val="4"/>
          <w:w w:val="110"/>
          <w:sz w:val="22"/>
        </w:rPr>
        <w:t> </w:t>
      </w:r>
      <w:r>
        <w:rPr>
          <w:spacing w:val="-8"/>
          <w:w w:val="110"/>
          <w:sz w:val="22"/>
        </w:rPr>
        <w:t>valid</w:t>
      </w:r>
      <w:r>
        <w:rPr>
          <w:spacing w:val="3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subsisting;</w:t>
      </w:r>
      <w:r>
        <w:rPr>
          <w:spacing w:val="2"/>
          <w:w w:val="110"/>
          <w:sz w:val="22"/>
        </w:rPr>
        <w:t> </w:t>
      </w:r>
      <w:r>
        <w:rPr>
          <w:spacing w:val="-7"/>
          <w:w w:val="110"/>
          <w:sz w:val="22"/>
        </w:rPr>
        <w:t>(ii)</w:t>
      </w:r>
      <w:r>
        <w:rPr>
          <w:spacing w:val="4"/>
          <w:w w:val="110"/>
          <w:sz w:val="22"/>
        </w:rPr>
        <w:t> </w:t>
      </w:r>
      <w:r>
        <w:rPr>
          <w:spacing w:val="-9"/>
          <w:w w:val="110"/>
          <w:sz w:val="22"/>
        </w:rPr>
        <w:t>capable</w:t>
      </w:r>
      <w:r>
        <w:rPr>
          <w:spacing w:val="3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"/>
          <w:w w:val="110"/>
          <w:sz w:val="22"/>
        </w:rPr>
        <w:t> </w:t>
      </w:r>
      <w:r>
        <w:rPr>
          <w:spacing w:val="-8"/>
          <w:w w:val="110"/>
          <w:sz w:val="22"/>
        </w:rPr>
        <w:t>being</w:t>
      </w:r>
      <w:r>
        <w:rPr>
          <w:spacing w:val="3"/>
          <w:w w:val="110"/>
          <w:sz w:val="22"/>
        </w:rPr>
        <w:t> </w:t>
      </w:r>
      <w:r>
        <w:rPr>
          <w:spacing w:val="-9"/>
          <w:w w:val="110"/>
          <w:sz w:val="22"/>
        </w:rPr>
        <w:t>transferred</w:t>
      </w:r>
      <w:r>
        <w:rPr>
          <w:spacing w:val="6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3"/>
          <w:w w:val="110"/>
          <w:sz w:val="22"/>
        </w:rPr>
        <w:t> </w:t>
      </w:r>
      <w:r>
        <w:rPr>
          <w:spacing w:val="-9"/>
          <w:w w:val="110"/>
          <w:sz w:val="22"/>
        </w:rPr>
        <w:t>Concessioning</w:t>
      </w:r>
      <w:r>
        <w:rPr>
          <w:spacing w:val="-1"/>
          <w:w w:val="110"/>
          <w:sz w:val="22"/>
        </w:rPr>
        <w:t> </w:t>
      </w:r>
      <w:r>
        <w:rPr>
          <w:spacing w:val="-9"/>
          <w:w w:val="110"/>
          <w:sz w:val="22"/>
        </w:rPr>
        <w:t>Authority;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</w:p>
    <w:p>
      <w:pPr>
        <w:pStyle w:val="BodyText"/>
        <w:spacing w:line="364" w:lineRule="auto" w:before="2"/>
        <w:ind w:left="560" w:right="105"/>
        <w:jc w:val="both"/>
      </w:pPr>
      <w:r>
        <w:rPr>
          <w:w w:val="110"/>
        </w:rPr>
        <w:t>(iii)</w:t>
      </w:r>
      <w:r>
        <w:rPr>
          <w:spacing w:val="-3"/>
          <w:w w:val="110"/>
        </w:rPr>
        <w:t> </w:t>
      </w:r>
      <w:r>
        <w:rPr>
          <w:w w:val="110"/>
        </w:rPr>
        <w:t>those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Concessioning</w:t>
      </w:r>
      <w:r>
        <w:rPr>
          <w:spacing w:val="-5"/>
          <w:w w:val="110"/>
        </w:rPr>
        <w:t> </w:t>
      </w:r>
      <w:r>
        <w:rPr>
          <w:w w:val="110"/>
        </w:rPr>
        <w:t>Authority</w:t>
      </w:r>
      <w:r>
        <w:rPr>
          <w:spacing w:val="-5"/>
          <w:w w:val="110"/>
        </w:rPr>
        <w:t> </w:t>
      </w:r>
      <w:r>
        <w:rPr>
          <w:w w:val="110"/>
        </w:rPr>
        <w:t>has</w:t>
      </w:r>
      <w:r>
        <w:rPr>
          <w:spacing w:val="-3"/>
          <w:w w:val="110"/>
        </w:rPr>
        <w:t> </w:t>
      </w:r>
      <w:r>
        <w:rPr>
          <w:w w:val="110"/>
        </w:rPr>
        <w:t>chosen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take</w:t>
      </w:r>
      <w:r>
        <w:rPr>
          <w:spacing w:val="-4"/>
          <w:w w:val="110"/>
        </w:rPr>
        <w:t> </w:t>
      </w:r>
      <w:r>
        <w:rPr>
          <w:w w:val="110"/>
        </w:rPr>
        <w:t>over,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cancel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w w:val="110"/>
        </w:rPr>
        <w:t>cause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be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cancelled such Project Contracts not transferred to the Concessioning Authority. For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purpose,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ensure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that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Project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Contracts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are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assignable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favor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 Concessioning Authority without any further action on part of the respective </w:t>
      </w:r>
      <w:r>
        <w:rPr>
          <w:spacing w:val="-5"/>
          <w:w w:val="110"/>
        </w:rPr>
        <w:t>counterparties.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The Concessionaire shall entirely at its cost, terminate all such Project Contracts </w:t>
      </w:r>
      <w:r>
        <w:rPr>
          <w:spacing w:val="-5"/>
          <w:w w:val="110"/>
        </w:rPr>
        <w:t>which are not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transferred/assigned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and/or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not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required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be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transferred/assigned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62"/>
          <w:w w:val="110"/>
        </w:rPr>
        <w:t> </w:t>
      </w:r>
      <w:r>
        <w:rPr>
          <w:w w:val="110"/>
        </w:rPr>
        <w:t>Authority;</w:t>
      </w:r>
    </w:p>
    <w:p>
      <w:pPr>
        <w:pStyle w:val="ListParagraph"/>
        <w:numPr>
          <w:ilvl w:val="0"/>
          <w:numId w:val="119"/>
        </w:numPr>
        <w:tabs>
          <w:tab w:pos="561" w:val="left" w:leader="none"/>
        </w:tabs>
        <w:spacing w:line="364" w:lineRule="auto" w:before="7" w:after="0"/>
        <w:ind w:left="560" w:right="108" w:hanging="360"/>
        <w:jc w:val="both"/>
        <w:rPr>
          <w:sz w:val="22"/>
        </w:rPr>
      </w:pPr>
      <w:r>
        <w:rPr>
          <w:w w:val="110"/>
          <w:sz w:val="22"/>
        </w:rPr>
        <w:t>at its cost, transfer to the Concessioning Authority all such Applicable Permits which the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1"/>
          <w:w w:val="110"/>
          <w:sz w:val="22"/>
        </w:rPr>
        <w:t> </w:t>
      </w:r>
      <w:r>
        <w:rPr>
          <w:spacing w:val="-2"/>
          <w:w w:val="110"/>
          <w:sz w:val="22"/>
        </w:rPr>
        <w:t>Authority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may</w:t>
      </w:r>
      <w:r>
        <w:rPr>
          <w:w w:val="110"/>
          <w:sz w:val="22"/>
        </w:rPr>
        <w:t> </w:t>
      </w:r>
      <w:r>
        <w:rPr>
          <w:spacing w:val="-2"/>
          <w:w w:val="110"/>
          <w:sz w:val="22"/>
        </w:rPr>
        <w:t>require, </w:t>
      </w:r>
      <w:r>
        <w:rPr>
          <w:spacing w:val="-1"/>
          <w:w w:val="110"/>
          <w:sz w:val="22"/>
        </w:rPr>
        <w:t>and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which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can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be legally</w:t>
      </w:r>
      <w:r>
        <w:rPr>
          <w:spacing w:val="1"/>
          <w:w w:val="110"/>
          <w:sz w:val="22"/>
        </w:rPr>
        <w:t> </w:t>
      </w:r>
      <w:r>
        <w:rPr>
          <w:spacing w:val="-1"/>
          <w:w w:val="110"/>
          <w:sz w:val="22"/>
        </w:rPr>
        <w:t>transferred.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Provided</w:t>
      </w:r>
      <w:r>
        <w:rPr>
          <w:w w:val="110"/>
          <w:sz w:val="22"/>
        </w:rPr>
        <w:t> </w:t>
      </w:r>
      <w:r>
        <w:rPr>
          <w:spacing w:val="-1"/>
          <w:w w:val="110"/>
          <w:sz w:val="22"/>
        </w:rPr>
        <w:t>if the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560" w:right="106"/>
        <w:jc w:val="both"/>
      </w:pPr>
      <w:r>
        <w:rPr>
          <w:spacing w:val="-6"/>
          <w:w w:val="110"/>
        </w:rPr>
        <w:t>termination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account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Concessioning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Event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Default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cost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such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transfer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borne/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reimbursed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Authority;</w:t>
      </w:r>
    </w:p>
    <w:p>
      <w:pPr>
        <w:pStyle w:val="ListParagraph"/>
        <w:numPr>
          <w:ilvl w:val="0"/>
          <w:numId w:val="119"/>
        </w:numPr>
        <w:tabs>
          <w:tab w:pos="561" w:val="left" w:leader="none"/>
        </w:tabs>
        <w:spacing w:line="364" w:lineRule="auto" w:before="1" w:after="0"/>
        <w:ind w:left="560" w:right="105" w:hanging="360"/>
        <w:jc w:val="both"/>
        <w:rPr>
          <w:sz w:val="22"/>
        </w:rPr>
      </w:pPr>
      <w:r>
        <w:rPr>
          <w:w w:val="110"/>
          <w:sz w:val="22"/>
        </w:rPr>
        <w:t>at its cost, remove within 90 (ninety) days from expiry of the Concession Period, from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Project Site/Port’s Assets, any moveable assets that are not taken over by or not to be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transferred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terms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Agreement.</w:t>
      </w:r>
    </w:p>
    <w:p>
      <w:pPr>
        <w:pStyle w:val="BodyText"/>
        <w:spacing w:before="1"/>
        <w:rPr>
          <w:sz w:val="34"/>
        </w:rPr>
      </w:pPr>
    </w:p>
    <w:p>
      <w:pPr>
        <w:pStyle w:val="Heading1"/>
        <w:numPr>
          <w:ilvl w:val="1"/>
          <w:numId w:val="118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Concessioning</w:t>
      </w:r>
      <w:r>
        <w:rPr>
          <w:spacing w:val="-4"/>
          <w:w w:val="110"/>
        </w:rPr>
        <w:t> </w:t>
      </w:r>
      <w:r>
        <w:rPr>
          <w:w w:val="110"/>
        </w:rPr>
        <w:t>Authority’s</w:t>
      </w:r>
      <w:r>
        <w:rPr>
          <w:spacing w:val="-5"/>
          <w:w w:val="110"/>
        </w:rPr>
        <w:t> </w:t>
      </w:r>
      <w:r>
        <w:rPr>
          <w:w w:val="110"/>
        </w:rPr>
        <w:t>Obligations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05"/>
        <w:jc w:val="both"/>
      </w:pPr>
      <w:r>
        <w:rPr>
          <w:spacing w:val="-8"/>
          <w:w w:val="110"/>
        </w:rPr>
        <w:t>Except</w:t>
      </w:r>
      <w:r>
        <w:rPr>
          <w:w w:val="110"/>
        </w:rPr>
        <w:t> </w:t>
      </w:r>
      <w:r>
        <w:rPr>
          <w:spacing w:val="-4"/>
          <w:w w:val="110"/>
        </w:rPr>
        <w:t>in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event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expiry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8"/>
          <w:w w:val="110"/>
        </w:rPr>
        <w:t>efflux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8"/>
          <w:w w:val="110"/>
        </w:rPr>
        <w:t>time,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Concessioning</w:t>
      </w:r>
      <w:r>
        <w:rPr>
          <w:w w:val="110"/>
        </w:rPr>
        <w:t> </w:t>
      </w:r>
      <w:r>
        <w:rPr>
          <w:spacing w:val="-9"/>
          <w:w w:val="110"/>
        </w:rPr>
        <w:t>Authority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pay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Termination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Payment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payable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accordance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Article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17.1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Agreement,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Senior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Lenders,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deposit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same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Escrow</w:t>
      </w:r>
      <w:r>
        <w:rPr>
          <w:spacing w:val="-14"/>
          <w:w w:val="110"/>
        </w:rPr>
        <w:t> </w:t>
      </w:r>
      <w:r>
        <w:rPr>
          <w:w w:val="110"/>
        </w:rPr>
        <w:t>Account</w:t>
      </w:r>
      <w:r>
        <w:rPr>
          <w:spacing w:val="-13"/>
          <w:w w:val="110"/>
        </w:rPr>
        <w:t> </w:t>
      </w:r>
      <w:r>
        <w:rPr>
          <w:w w:val="110"/>
        </w:rPr>
        <w:t>or</w:t>
      </w:r>
      <w:r>
        <w:rPr>
          <w:spacing w:val="-14"/>
          <w:w w:val="110"/>
        </w:rPr>
        <w:t> </w:t>
      </w:r>
      <w:r>
        <w:rPr>
          <w:w w:val="110"/>
        </w:rPr>
        <w:t>on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written</w:t>
      </w:r>
      <w:r>
        <w:rPr>
          <w:spacing w:val="-62"/>
          <w:w w:val="110"/>
        </w:rPr>
        <w:t> </w:t>
      </w:r>
      <w:r>
        <w:rPr>
          <w:w w:val="110"/>
        </w:rPr>
        <w:t>instructions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Senior</w:t>
      </w:r>
      <w:r>
        <w:rPr>
          <w:spacing w:val="1"/>
          <w:w w:val="110"/>
        </w:rPr>
        <w:t> </w:t>
      </w:r>
      <w:r>
        <w:rPr>
          <w:w w:val="110"/>
        </w:rPr>
        <w:t>Lenders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any</w:t>
      </w:r>
      <w:r>
        <w:rPr>
          <w:spacing w:val="1"/>
          <w:w w:val="110"/>
        </w:rPr>
        <w:t> </w:t>
      </w:r>
      <w:r>
        <w:rPr>
          <w:w w:val="110"/>
        </w:rPr>
        <w:t>designated</w:t>
      </w:r>
      <w:r>
        <w:rPr>
          <w:spacing w:val="1"/>
          <w:w w:val="110"/>
        </w:rPr>
        <w:t> </w:t>
      </w:r>
      <w:r>
        <w:rPr>
          <w:w w:val="110"/>
        </w:rPr>
        <w:t>bank</w:t>
      </w:r>
      <w:r>
        <w:rPr>
          <w:spacing w:val="1"/>
          <w:w w:val="110"/>
        </w:rPr>
        <w:t> </w:t>
      </w:r>
      <w:r>
        <w:rPr>
          <w:w w:val="110"/>
        </w:rPr>
        <w:t>account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India,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Concessionaire, </w:t>
      </w:r>
      <w:r>
        <w:rPr>
          <w:spacing w:val="-6"/>
          <w:w w:val="110"/>
        </w:rPr>
        <w:t>as the case may be. The Concessionaire confirms that upon such payment being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made,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stand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duly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discharged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obligations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regarding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payment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compensation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under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charge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created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favour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Senior</w:t>
      </w:r>
      <w:r>
        <w:rPr>
          <w:w w:val="110"/>
        </w:rPr>
        <w:t> </w:t>
      </w:r>
      <w:r>
        <w:rPr>
          <w:spacing w:val="-9"/>
          <w:w w:val="110"/>
        </w:rPr>
        <w:t>Lenders</w:t>
      </w:r>
      <w:r>
        <w:rPr>
          <w:w w:val="110"/>
        </w:rPr>
        <w:t> </w:t>
      </w:r>
      <w:r>
        <w:rPr>
          <w:spacing w:val="-5"/>
          <w:w w:val="110"/>
        </w:rPr>
        <w:t>on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4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assets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8"/>
          <w:w w:val="110"/>
        </w:rPr>
        <w:t>stand</w:t>
      </w:r>
      <w:r>
        <w:rPr>
          <w:w w:val="110"/>
        </w:rPr>
        <w:t> </w:t>
      </w:r>
      <w:r>
        <w:rPr>
          <w:spacing w:val="-9"/>
          <w:w w:val="110"/>
        </w:rPr>
        <w:t>satisfied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7"/>
          <w:w w:val="110"/>
        </w:rPr>
        <w:t>all</w:t>
      </w:r>
      <w:r>
        <w:rPr>
          <w:w w:val="110"/>
        </w:rPr>
        <w:t> </w:t>
      </w:r>
      <w:r>
        <w:rPr>
          <w:spacing w:val="-7"/>
          <w:w w:val="110"/>
        </w:rPr>
        <w:t>such</w:t>
      </w:r>
      <w:r>
        <w:rPr>
          <w:w w:val="110"/>
        </w:rPr>
        <w:t> </w:t>
      </w:r>
      <w:r>
        <w:rPr>
          <w:spacing w:val="-8"/>
          <w:w w:val="110"/>
        </w:rPr>
        <w:t>assets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5"/>
          <w:w w:val="110"/>
        </w:rPr>
        <w:t>on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from</w:t>
      </w:r>
      <w:r>
        <w:rPr>
          <w:spacing w:val="-62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Transfer</w:t>
      </w:r>
      <w:r>
        <w:rPr>
          <w:spacing w:val="-16"/>
          <w:w w:val="110"/>
        </w:rPr>
        <w:t> </w:t>
      </w:r>
      <w:r>
        <w:rPr>
          <w:w w:val="110"/>
        </w:rPr>
        <w:t>Date</w:t>
      </w:r>
      <w:r>
        <w:rPr>
          <w:spacing w:val="-17"/>
          <w:w w:val="110"/>
        </w:rPr>
        <w:t> </w:t>
      </w:r>
      <w:r>
        <w:rPr>
          <w:w w:val="110"/>
        </w:rPr>
        <w:t>be</w:t>
      </w:r>
      <w:r>
        <w:rPr>
          <w:spacing w:val="-16"/>
          <w:w w:val="110"/>
        </w:rPr>
        <w:t> </w:t>
      </w:r>
      <w:r>
        <w:rPr>
          <w:w w:val="110"/>
        </w:rPr>
        <w:t>free</w:t>
      </w:r>
      <w:r>
        <w:rPr>
          <w:spacing w:val="-15"/>
          <w:w w:val="110"/>
        </w:rPr>
        <w:t> </w:t>
      </w:r>
      <w:r>
        <w:rPr>
          <w:w w:val="110"/>
        </w:rPr>
        <w:t>from</w:t>
      </w:r>
      <w:r>
        <w:rPr>
          <w:spacing w:val="-19"/>
          <w:w w:val="110"/>
        </w:rPr>
        <w:t> </w:t>
      </w:r>
      <w:r>
        <w:rPr>
          <w:w w:val="110"/>
        </w:rPr>
        <w:t>such</w:t>
      </w:r>
      <w:r>
        <w:rPr>
          <w:spacing w:val="-17"/>
          <w:w w:val="110"/>
        </w:rPr>
        <w:t> </w:t>
      </w:r>
      <w:r>
        <w:rPr>
          <w:w w:val="110"/>
        </w:rPr>
        <w:t>charge.</w:t>
      </w:r>
    </w:p>
    <w:p>
      <w:pPr>
        <w:pStyle w:val="BodyText"/>
        <w:spacing w:line="364" w:lineRule="auto" w:before="9"/>
        <w:ind w:left="200" w:right="108"/>
        <w:jc w:val="both"/>
      </w:pPr>
      <w:r>
        <w:rPr>
          <w:spacing w:val="-6"/>
          <w:w w:val="110"/>
        </w:rPr>
        <w:t>The Concessionaire further confirms that payment of compensation by Concessioning Authority in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accordance with this </w:t>
      </w:r>
      <w:r>
        <w:rPr>
          <w:w w:val="110"/>
        </w:rPr>
        <w:t>Article 18.3 shall be a valid discharge to the Concessioning Authority 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respect of Concessioning Authority’s obligation </w:t>
      </w:r>
      <w:r>
        <w:rPr>
          <w:w w:val="110"/>
        </w:rPr>
        <w:t>regarding payment of compensation to the</w:t>
      </w:r>
      <w:r>
        <w:rPr>
          <w:spacing w:val="1"/>
          <w:w w:val="110"/>
        </w:rPr>
        <w:t> </w:t>
      </w:r>
      <w:r>
        <w:rPr>
          <w:w w:val="110"/>
        </w:rPr>
        <w:t>Concessionaire</w:t>
      </w:r>
      <w:r>
        <w:rPr>
          <w:spacing w:val="-19"/>
          <w:w w:val="110"/>
        </w:rPr>
        <w:t> </w:t>
      </w:r>
      <w:r>
        <w:rPr>
          <w:w w:val="110"/>
        </w:rPr>
        <w:t>under</w:t>
      </w:r>
      <w:r>
        <w:rPr>
          <w:spacing w:val="-16"/>
          <w:w w:val="110"/>
        </w:rPr>
        <w:t> </w:t>
      </w:r>
      <w:r>
        <w:rPr>
          <w:w w:val="110"/>
        </w:rPr>
        <w:t>this</w:t>
      </w:r>
      <w:r>
        <w:rPr>
          <w:spacing w:val="-16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numPr>
          <w:ilvl w:val="1"/>
          <w:numId w:val="118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Risk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08"/>
        <w:jc w:val="both"/>
      </w:pPr>
      <w:r>
        <w:rPr>
          <w:spacing w:val="-2"/>
          <w:w w:val="110"/>
        </w:rPr>
        <w:t>Until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transfer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accordance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Article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18,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Port’s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Assets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Facilities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Services shall remain at the sole risk of the Concessionaire except for any loss </w:t>
      </w:r>
      <w:r>
        <w:rPr>
          <w:spacing w:val="-5"/>
          <w:w w:val="110"/>
        </w:rPr>
        <w:t>or damage caused</w:t>
      </w:r>
      <w:r>
        <w:rPr>
          <w:spacing w:val="-6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suffered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w w:val="110"/>
        </w:rPr>
        <w:t>due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any</w:t>
      </w:r>
      <w:r>
        <w:rPr>
          <w:spacing w:val="-15"/>
          <w:w w:val="110"/>
        </w:rPr>
        <w:t> </w:t>
      </w:r>
      <w:r>
        <w:rPr>
          <w:w w:val="110"/>
        </w:rPr>
        <w:t>act</w:t>
      </w:r>
      <w:r>
        <w:rPr>
          <w:spacing w:val="-14"/>
          <w:w w:val="110"/>
        </w:rPr>
        <w:t> </w:t>
      </w:r>
      <w:r>
        <w:rPr>
          <w:w w:val="110"/>
        </w:rPr>
        <w:t>or</w:t>
      </w:r>
      <w:r>
        <w:rPr>
          <w:spacing w:val="-14"/>
          <w:w w:val="110"/>
        </w:rPr>
        <w:t> </w:t>
      </w:r>
      <w:r>
        <w:rPr>
          <w:w w:val="110"/>
        </w:rPr>
        <w:t>omission</w:t>
      </w:r>
      <w:r>
        <w:rPr>
          <w:spacing w:val="-16"/>
          <w:w w:val="110"/>
        </w:rPr>
        <w:t> </w:t>
      </w:r>
      <w:r>
        <w:rPr>
          <w:w w:val="110"/>
        </w:rPr>
        <w:t>or</w:t>
      </w:r>
      <w:r>
        <w:rPr>
          <w:spacing w:val="-13"/>
          <w:w w:val="110"/>
        </w:rPr>
        <w:t> </w:t>
      </w:r>
      <w:r>
        <w:rPr>
          <w:w w:val="110"/>
        </w:rPr>
        <w:t>negligence</w:t>
      </w:r>
      <w:r>
        <w:rPr>
          <w:spacing w:val="-13"/>
          <w:w w:val="110"/>
        </w:rPr>
        <w:t> </w:t>
      </w:r>
      <w:r>
        <w:rPr>
          <w:w w:val="110"/>
        </w:rPr>
        <w:t>on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part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Concessioning</w:t>
      </w:r>
      <w:r>
        <w:rPr>
          <w:spacing w:val="-18"/>
          <w:w w:val="110"/>
        </w:rPr>
        <w:t> </w:t>
      </w:r>
      <w:r>
        <w:rPr>
          <w:w w:val="110"/>
        </w:rPr>
        <w:t>Authority</w:t>
      </w:r>
      <w:r>
        <w:rPr>
          <w:spacing w:val="-21"/>
          <w:w w:val="110"/>
        </w:rPr>
        <w:t> </w:t>
      </w:r>
      <w:r>
        <w:rPr>
          <w:w w:val="110"/>
        </w:rPr>
        <w:t>under</w:t>
      </w:r>
      <w:r>
        <w:rPr>
          <w:spacing w:val="-16"/>
          <w:w w:val="110"/>
        </w:rPr>
        <w:t> </w:t>
      </w:r>
      <w:r>
        <w:rPr>
          <w:w w:val="110"/>
        </w:rPr>
        <w:t>this</w:t>
      </w:r>
      <w:r>
        <w:rPr>
          <w:spacing w:val="-17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numPr>
          <w:ilvl w:val="1"/>
          <w:numId w:val="118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Vesting</w:t>
      </w:r>
      <w:r>
        <w:rPr>
          <w:spacing w:val="-4"/>
          <w:w w:val="110"/>
        </w:rPr>
        <w:t> </w:t>
      </w:r>
      <w:r>
        <w:rPr>
          <w:w w:val="110"/>
        </w:rPr>
        <w:t>Certificate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22"/>
        <w:jc w:val="both"/>
      </w:pPr>
      <w:r>
        <w:rPr/>
        <w:t>The divestment of all rights, title and interest in the Project shall be deemed to be complete on the</w:t>
      </w:r>
      <w:r>
        <w:rPr>
          <w:spacing w:val="1"/>
        </w:rPr>
        <w:t> </w:t>
      </w:r>
      <w:r>
        <w:rPr/>
        <w:t>date when all of the obligations under Clause 18.2 and 18.3 hereinabove have been fulfilled, and the</w:t>
      </w:r>
      <w:r>
        <w:rPr>
          <w:spacing w:val="1"/>
        </w:rPr>
        <w:t> </w:t>
      </w:r>
      <w:r>
        <w:rPr/>
        <w:t>Concessioning Authority shall, without unreasonable delay, thereupon issue a certificate substantially</w:t>
      </w:r>
      <w:r>
        <w:rPr>
          <w:spacing w:val="-56"/>
        </w:rPr>
        <w:t> </w:t>
      </w:r>
      <w:r>
        <w:rPr/>
        <w:t>in the form set forth in Appendix23 (the “Vesting Certificate”), which will have the effect of constituting</w:t>
      </w:r>
      <w:r>
        <w:rPr>
          <w:spacing w:val="1"/>
        </w:rPr>
        <w:t> </w:t>
      </w:r>
      <w:r>
        <w:rPr/>
        <w:t>evidence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divestment</w:t>
      </w:r>
      <w:r>
        <w:rPr>
          <w:spacing w:val="12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Concessionaire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all</w:t>
      </w:r>
      <w:r>
        <w:rPr>
          <w:spacing w:val="12"/>
        </w:rPr>
        <w:t> </w:t>
      </w:r>
      <w:r>
        <w:rPr/>
        <w:t>of</w:t>
      </w:r>
      <w:r>
        <w:rPr>
          <w:spacing w:val="17"/>
        </w:rPr>
        <w:t> </w:t>
      </w:r>
      <w:r>
        <w:rPr/>
        <w:t>its</w:t>
      </w:r>
      <w:r>
        <w:rPr>
          <w:spacing w:val="10"/>
        </w:rPr>
        <w:t> </w:t>
      </w:r>
      <w:r>
        <w:rPr/>
        <w:t>rights,</w:t>
      </w:r>
      <w:r>
        <w:rPr>
          <w:spacing w:val="12"/>
        </w:rPr>
        <w:t> </w:t>
      </w:r>
      <w:r>
        <w:rPr/>
        <w:t>title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interest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Project,</w:t>
      </w:r>
      <w:r>
        <w:rPr>
          <w:spacing w:val="13"/>
        </w:rPr>
        <w:t> </w:t>
      </w:r>
      <w:r>
        <w:rPr/>
        <w:t>and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200" w:right="124"/>
        <w:jc w:val="both"/>
      </w:pPr>
      <w:r>
        <w:rPr/>
        <w:t>their vesting in the Concessioning Authority pursuant hereto. It is expressly agreed that any defect or</w:t>
      </w:r>
      <w:r>
        <w:rPr>
          <w:spacing w:val="1"/>
        </w:rPr>
        <w:t> </w:t>
      </w:r>
      <w:r>
        <w:rPr/>
        <w:t>deficiency in the obligations under Clause 18.2 and 18.3 shall not in any manner be construed or</w:t>
      </w:r>
      <w:r>
        <w:rPr>
          <w:spacing w:val="1"/>
        </w:rPr>
        <w:t> </w:t>
      </w:r>
      <w:r>
        <w:rPr/>
        <w:t>interpreted as restricting the exercise of any rights by the Concessioning Authority or its nominee on,</w:t>
      </w:r>
      <w:r>
        <w:rPr>
          <w:spacing w:val="1"/>
        </w:rPr>
        <w:t> </w:t>
      </w:r>
      <w:r>
        <w:rPr/>
        <w:t>or in respect of, the Project on the footing that all obligations under Clause 18.2 have been complied</w:t>
      </w:r>
      <w:r>
        <w:rPr>
          <w:spacing w:val="1"/>
        </w:rPr>
        <w:t> </w:t>
      </w:r>
      <w:r>
        <w:rPr/>
        <w:t>with by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Concessionaire.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4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19</w:t>
      </w:r>
    </w:p>
    <w:p>
      <w:pPr>
        <w:spacing w:before="137"/>
        <w:ind w:left="181" w:right="703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DISPUTE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RESOLUTION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120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r>
        <w:rPr>
          <w:w w:val="110"/>
        </w:rPr>
        <w:t>Amicable</w:t>
      </w:r>
      <w:r>
        <w:rPr>
          <w:spacing w:val="-3"/>
          <w:w w:val="110"/>
        </w:rPr>
        <w:t> </w:t>
      </w:r>
      <w:r>
        <w:rPr>
          <w:w w:val="110"/>
        </w:rPr>
        <w:t>Settlement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spacing w:line="364" w:lineRule="auto" w:before="97"/>
        <w:ind w:left="200" w:right="121"/>
        <w:jc w:val="both"/>
      </w:pPr>
      <w:r>
        <w:rPr/>
        <w:t>If any dispute or difference or claims of any kind arises between the Concessioning Authority and 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conditions or any matter or thing in any way connected with or in connection with or arising out of this</w:t>
      </w:r>
      <w:r>
        <w:rPr>
          <w:spacing w:val="1"/>
        </w:rPr>
        <w:t> </w:t>
      </w:r>
      <w:r>
        <w:rPr/>
        <w:t>Agreement, whether before or after the termination of this Agreement, then the Parties shall meet</w:t>
      </w:r>
      <w:r>
        <w:rPr>
          <w:spacing w:val="1"/>
        </w:rPr>
        <w:t> </w:t>
      </w:r>
      <w:r>
        <w:rPr/>
        <w:t>together promptly, at the request of any Party, in an effort to resolve such dispute, difference or claim</w:t>
      </w:r>
      <w:r>
        <w:rPr>
          <w:spacing w:val="1"/>
        </w:rPr>
        <w:t> </w:t>
      </w:r>
      <w:r>
        <w:rPr/>
        <w:t>by</w:t>
      </w:r>
      <w:r>
        <w:rPr>
          <w:spacing w:val="-1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them.</w:t>
      </w:r>
    </w:p>
    <w:p>
      <w:pPr>
        <w:pStyle w:val="Heading1"/>
        <w:numPr>
          <w:ilvl w:val="1"/>
          <w:numId w:val="120"/>
        </w:numPr>
        <w:tabs>
          <w:tab w:pos="920" w:val="left" w:leader="none"/>
          <w:tab w:pos="921" w:val="left" w:leader="none"/>
        </w:tabs>
        <w:spacing w:line="240" w:lineRule="auto" w:before="123" w:after="0"/>
        <w:ind w:left="920" w:right="0" w:hanging="721"/>
        <w:jc w:val="left"/>
      </w:pPr>
      <w:r>
        <w:rPr>
          <w:w w:val="110"/>
        </w:rPr>
        <w:t>Assistance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Expert</w:t>
      </w:r>
      <w:r>
        <w:rPr>
          <w:spacing w:val="-1"/>
          <w:w w:val="110"/>
        </w:rPr>
        <w:t> </w:t>
      </w:r>
      <w:r>
        <w:rPr>
          <w:w w:val="110"/>
        </w:rPr>
        <w:t>[Deleted]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1"/>
          <w:numId w:val="120"/>
        </w:numPr>
        <w:tabs>
          <w:tab w:pos="920" w:val="left" w:leader="none"/>
          <w:tab w:pos="921" w:val="left" w:leader="none"/>
        </w:tabs>
        <w:spacing w:line="240" w:lineRule="auto" w:before="1" w:after="0"/>
        <w:ind w:left="92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Conciliation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19"/>
        <w:jc w:val="both"/>
      </w:pPr>
      <w:r>
        <w:rPr/>
        <w:t>In case any dispute is not resolved amicably as provided in Clause 19.1, the Concessionaire may</w:t>
      </w:r>
      <w:r>
        <w:rPr>
          <w:spacing w:val="1"/>
        </w:rPr>
        <w:t> </w:t>
      </w:r>
      <w:r>
        <w:rPr/>
        <w:t>agree to refer the matter to conciliation &amp;settlement Committee established by the Concessioning</w:t>
      </w:r>
      <w:r>
        <w:rPr>
          <w:spacing w:val="1"/>
        </w:rPr>
        <w:t> </w:t>
      </w:r>
      <w:r>
        <w:rPr/>
        <w:t>Authority as per provisions contained in Part-III of the Arbitration &amp; Conciliation (Amendment) Act,</w:t>
      </w:r>
      <w:r>
        <w:rPr>
          <w:spacing w:val="1"/>
        </w:rPr>
        <w:t> </w:t>
      </w:r>
      <w:r>
        <w:rPr/>
        <w:t>2015(the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b/>
        </w:rPr>
        <w:t>Conciliation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&amp;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Settlement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Committee</w:t>
      </w:r>
      <w:r>
        <w:rPr/>
        <w:t>”).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conciliation and settlement of disputes through the conciliatory process and the constitution of the</w:t>
      </w:r>
      <w:r>
        <w:rPr>
          <w:spacing w:val="1"/>
        </w:rPr>
        <w:t> </w:t>
      </w:r>
      <w:r>
        <w:rPr/>
        <w:t>committee shall be contained in the policy guidelines issued by the Concessioning Authority on the</w:t>
      </w:r>
      <w:r>
        <w:rPr>
          <w:spacing w:val="1"/>
        </w:rPr>
        <w:t> </w:t>
      </w:r>
      <w:r>
        <w:rPr/>
        <w:t>subject, which shall be in alignment with the provisions contained in Sections 63 and 64 of the</w:t>
      </w:r>
      <w:r>
        <w:rPr>
          <w:spacing w:val="1"/>
        </w:rPr>
        <w:t> </w:t>
      </w:r>
      <w:r>
        <w:rPr/>
        <w:t>Arbitration &amp; Conciliation (Amendment) Act, 2015. In case the recommendations/decision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committee is not acceptable to the Concessionaire, it shall be free to refer the dispute to arbitration in</w:t>
      </w:r>
      <w:r>
        <w:rPr>
          <w:spacing w:val="1"/>
        </w:rPr>
        <w:t> </w:t>
      </w:r>
      <w:r>
        <w:rPr/>
        <w:t>accordance 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provisions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Clause</w:t>
      </w:r>
      <w:r>
        <w:rPr>
          <w:spacing w:val="4"/>
        </w:rPr>
        <w:t> </w:t>
      </w:r>
      <w:r>
        <w:rPr/>
        <w:t>19.4 or</w:t>
      </w:r>
      <w:r>
        <w:rPr>
          <w:spacing w:val="1"/>
        </w:rPr>
        <w:t> </w:t>
      </w:r>
      <w:r>
        <w:rPr/>
        <w:t>19.5.</w:t>
      </w:r>
    </w:p>
    <w:p>
      <w:pPr>
        <w:pStyle w:val="Heading1"/>
        <w:numPr>
          <w:ilvl w:val="1"/>
          <w:numId w:val="120"/>
        </w:numPr>
        <w:tabs>
          <w:tab w:pos="920" w:val="left" w:leader="none"/>
          <w:tab w:pos="921" w:val="left" w:leader="none"/>
        </w:tabs>
        <w:spacing w:line="240" w:lineRule="auto" w:before="120" w:after="0"/>
        <w:ind w:left="920" w:right="0" w:hanging="721"/>
        <w:jc w:val="left"/>
      </w:pPr>
      <w:r>
        <w:rPr>
          <w:w w:val="110"/>
        </w:rPr>
        <w:t>Arbitration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2"/>
          <w:numId w:val="120"/>
        </w:numPr>
        <w:tabs>
          <w:tab w:pos="907" w:val="left" w:leader="none"/>
        </w:tabs>
        <w:spacing w:line="364" w:lineRule="auto" w:before="0" w:after="0"/>
        <w:ind w:left="200" w:right="125" w:hanging="1"/>
        <w:jc w:val="both"/>
        <w:rPr>
          <w:rFonts w:ascii="Arial"/>
          <w:sz w:val="22"/>
        </w:rPr>
      </w:pPr>
      <w:r>
        <w:rPr>
          <w:sz w:val="22"/>
        </w:rPr>
        <w:t>Any Dispute which is not resolved amicably as provided in Clause 19.1 and/or 19.3 shall be</w:t>
      </w:r>
      <w:r>
        <w:rPr>
          <w:spacing w:val="1"/>
          <w:sz w:val="22"/>
        </w:rPr>
        <w:t> </w:t>
      </w:r>
      <w:r>
        <w:rPr>
          <w:sz w:val="22"/>
        </w:rPr>
        <w:t>finally settled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arbitration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below:</w:t>
      </w:r>
      <w:r>
        <w:rPr>
          <w:spacing w:val="5"/>
          <w:sz w:val="22"/>
        </w:rPr>
        <w:t> </w:t>
      </w:r>
      <w:r>
        <w:rPr>
          <w:sz w:val="22"/>
        </w:rPr>
        <w:t>-</w:t>
      </w:r>
    </w:p>
    <w:p>
      <w:pPr>
        <w:pStyle w:val="ListParagraph"/>
        <w:numPr>
          <w:ilvl w:val="0"/>
          <w:numId w:val="121"/>
        </w:numPr>
        <w:tabs>
          <w:tab w:pos="561" w:val="left" w:leader="none"/>
        </w:tabs>
        <w:spacing w:line="364" w:lineRule="auto" w:before="2" w:after="0"/>
        <w:ind w:left="560" w:right="121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Dispute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referred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Society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Affordable</w:t>
      </w:r>
      <w:r>
        <w:rPr>
          <w:spacing w:val="1"/>
          <w:sz w:val="22"/>
        </w:rPr>
        <w:t> </w:t>
      </w:r>
      <w:r>
        <w:rPr>
          <w:sz w:val="22"/>
        </w:rPr>
        <w:t>Redressal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Disputes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Ports</w:t>
      </w:r>
      <w:r>
        <w:rPr>
          <w:spacing w:val="1"/>
          <w:sz w:val="22"/>
        </w:rPr>
        <w:t> </w:t>
      </w:r>
      <w:r>
        <w:rPr>
          <w:sz w:val="22"/>
        </w:rPr>
        <w:t>(hereinafter called as SAROD - Ports). The dispute shall be dealt with in terms of</w:t>
      </w:r>
      <w:r>
        <w:rPr>
          <w:spacing w:val="58"/>
          <w:sz w:val="22"/>
        </w:rPr>
        <w:t> </w:t>
      </w:r>
      <w:r>
        <w:rPr>
          <w:sz w:val="22"/>
        </w:rPr>
        <w:t>Rules of</w:t>
      </w:r>
      <w:r>
        <w:rPr>
          <w:spacing w:val="1"/>
          <w:sz w:val="22"/>
        </w:rPr>
        <w:t> </w:t>
      </w:r>
      <w:r>
        <w:rPr>
          <w:sz w:val="22"/>
        </w:rPr>
        <w:t>SAROD - Ports. The detailed procedure for conducting Arbitration shall be governed by the Rules</w:t>
      </w:r>
      <w:r>
        <w:rPr>
          <w:spacing w:val="1"/>
          <w:sz w:val="22"/>
        </w:rPr>
        <w:t> </w:t>
      </w:r>
      <w:r>
        <w:rPr>
          <w:sz w:val="22"/>
        </w:rPr>
        <w:t>of SAROD - Ports and provisions of Arbitration &amp; Conciliation Act, 1996, as amended from time to</w:t>
      </w:r>
      <w:r>
        <w:rPr>
          <w:spacing w:val="1"/>
          <w:sz w:val="22"/>
        </w:rPr>
        <w:t> </w:t>
      </w:r>
      <w:r>
        <w:rPr>
          <w:sz w:val="22"/>
        </w:rPr>
        <w:t>time. The</w:t>
      </w:r>
      <w:r>
        <w:rPr>
          <w:spacing w:val="4"/>
          <w:sz w:val="22"/>
        </w:rPr>
        <w:t> </w:t>
      </w:r>
      <w:r>
        <w:rPr>
          <w:sz w:val="22"/>
        </w:rPr>
        <w:t>Dispute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governed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Substantive Law of</w:t>
      </w:r>
      <w:r>
        <w:rPr>
          <w:spacing w:val="5"/>
          <w:sz w:val="22"/>
        </w:rPr>
        <w:t> </w:t>
      </w:r>
      <w:r>
        <w:rPr>
          <w:sz w:val="22"/>
        </w:rPr>
        <w:t>India.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121"/>
        </w:numPr>
        <w:tabs>
          <w:tab w:pos="561" w:val="left" w:leader="none"/>
        </w:tabs>
        <w:spacing w:line="364" w:lineRule="auto" w:before="81" w:after="0"/>
        <w:ind w:left="560" w:right="123" w:hanging="360"/>
        <w:jc w:val="both"/>
        <w:rPr>
          <w:sz w:val="22"/>
        </w:rPr>
      </w:pPr>
      <w:r>
        <w:rPr>
          <w:sz w:val="22"/>
        </w:rPr>
        <w:t>The constitution of Arbitral Tribunal, code of conduct for Arbitrators and fees and expenses of</w:t>
      </w:r>
      <w:r>
        <w:rPr>
          <w:spacing w:val="1"/>
          <w:sz w:val="22"/>
        </w:rPr>
        <w:t> </w:t>
      </w:r>
      <w:r>
        <w:rPr>
          <w:sz w:val="22"/>
        </w:rPr>
        <w:t>SAROD - Ports and Arbitral Tribunal shall also be governed by the Rules of SAROD - Ports as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amended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2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time.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rules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SAROD </w:t>
      </w:r>
      <w:r>
        <w:rPr>
          <w:w w:val="160"/>
          <w:sz w:val="22"/>
        </w:rPr>
        <w:t>–</w:t>
      </w:r>
      <w:r>
        <w:rPr>
          <w:spacing w:val="-31"/>
          <w:w w:val="160"/>
          <w:sz w:val="22"/>
        </w:rPr>
        <w:t> </w:t>
      </w:r>
      <w:r>
        <w:rPr>
          <w:sz w:val="22"/>
        </w:rPr>
        <w:t>Ports are</w:t>
      </w:r>
      <w:r>
        <w:rPr>
          <w:spacing w:val="1"/>
          <w:sz w:val="22"/>
        </w:rPr>
        <w:t> </w:t>
      </w:r>
      <w:r>
        <w:rPr>
          <w:sz w:val="22"/>
        </w:rPr>
        <w:t>placed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5"/>
          <w:sz w:val="22"/>
        </w:rPr>
        <w:t> </w:t>
      </w:r>
      <w:r>
        <w:rPr>
          <w:sz w:val="22"/>
        </w:rPr>
        <w:t>Appendix-21</w:t>
      </w:r>
    </w:p>
    <w:p>
      <w:pPr>
        <w:pStyle w:val="ListParagraph"/>
        <w:numPr>
          <w:ilvl w:val="0"/>
          <w:numId w:val="121"/>
        </w:numPr>
        <w:tabs>
          <w:tab w:pos="560" w:val="left" w:leader="none"/>
        </w:tabs>
        <w:spacing w:line="240" w:lineRule="auto" w:before="2" w:after="0"/>
        <w:ind w:left="559" w:right="0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seat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Arbitration</w:t>
      </w:r>
      <w:r>
        <w:rPr>
          <w:spacing w:val="7"/>
          <w:sz w:val="22"/>
        </w:rPr>
        <w:t> </w:t>
      </w:r>
      <w:r>
        <w:rPr>
          <w:sz w:val="22"/>
        </w:rPr>
        <w:t>shall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11"/>
          <w:sz w:val="22"/>
        </w:rPr>
        <w:t> </w:t>
      </w:r>
      <w:r>
        <w:rPr>
          <w:sz w:val="22"/>
        </w:rPr>
        <w:t>New</w:t>
      </w:r>
      <w:r>
        <w:rPr>
          <w:spacing w:val="6"/>
          <w:sz w:val="22"/>
        </w:rPr>
        <w:t> </w:t>
      </w:r>
      <w:r>
        <w:rPr>
          <w:sz w:val="22"/>
        </w:rPr>
        <w:t>Delhi,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place</w:t>
      </w:r>
      <w:r>
        <w:rPr>
          <w:spacing w:val="7"/>
          <w:sz w:val="22"/>
        </w:rPr>
        <w:t> </w:t>
      </w:r>
      <w:r>
        <w:rPr>
          <w:sz w:val="22"/>
        </w:rPr>
        <w:t>selected</w:t>
      </w:r>
      <w:r>
        <w:rPr>
          <w:spacing w:val="6"/>
          <w:sz w:val="22"/>
        </w:rPr>
        <w:t> </w:t>
      </w:r>
      <w:r>
        <w:rPr>
          <w:sz w:val="22"/>
        </w:rPr>
        <w:t>by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Governing</w:t>
      </w:r>
      <w:r>
        <w:rPr>
          <w:spacing w:val="8"/>
          <w:sz w:val="22"/>
        </w:rPr>
        <w:t> </w:t>
      </w:r>
      <w:r>
        <w:rPr>
          <w:sz w:val="22"/>
        </w:rPr>
        <w:t>Body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SAROD</w:t>
      </w:r>
    </w:p>
    <w:p>
      <w:pPr>
        <w:pStyle w:val="BodyText"/>
        <w:spacing w:line="367" w:lineRule="auto" w:before="130"/>
        <w:ind w:left="560" w:right="124"/>
        <w:jc w:val="both"/>
      </w:pPr>
      <w:r>
        <w:rPr/>
        <w:t>- Ports and the language for all documents and communications between the parties shall be</w:t>
      </w:r>
      <w:r>
        <w:rPr>
          <w:spacing w:val="1"/>
        </w:rPr>
        <w:t> </w:t>
      </w:r>
      <w:r>
        <w:rPr/>
        <w:t>English.</w:t>
      </w:r>
    </w:p>
    <w:p>
      <w:pPr>
        <w:pStyle w:val="ListParagraph"/>
        <w:numPr>
          <w:ilvl w:val="0"/>
          <w:numId w:val="121"/>
        </w:numPr>
        <w:tabs>
          <w:tab w:pos="561" w:val="left" w:leader="none"/>
        </w:tabs>
        <w:spacing w:line="364" w:lineRule="auto" w:before="0" w:after="0"/>
        <w:ind w:left="560" w:right="128" w:hanging="360"/>
        <w:jc w:val="both"/>
        <w:rPr>
          <w:sz w:val="22"/>
        </w:rPr>
      </w:pPr>
      <w:r>
        <w:rPr>
          <w:sz w:val="22"/>
        </w:rPr>
        <w:t>The expenses incurred by each party in connection with the preparation, presentation, etc., of</w:t>
      </w:r>
      <w:r>
        <w:rPr>
          <w:spacing w:val="1"/>
          <w:sz w:val="22"/>
        </w:rPr>
        <w:t> </w:t>
      </w:r>
      <w:r>
        <w:rPr>
          <w:sz w:val="22"/>
        </w:rPr>
        <w:t>arbitral</w:t>
      </w:r>
      <w:r>
        <w:rPr>
          <w:spacing w:val="1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shall be</w:t>
      </w:r>
      <w:r>
        <w:rPr>
          <w:spacing w:val="4"/>
          <w:sz w:val="22"/>
        </w:rPr>
        <w:t> </w:t>
      </w:r>
      <w:r>
        <w:rPr>
          <w:sz w:val="22"/>
        </w:rPr>
        <w:t>borne</w:t>
      </w:r>
      <w:r>
        <w:rPr>
          <w:spacing w:val="5"/>
          <w:sz w:val="22"/>
        </w:rPr>
        <w:t> </w:t>
      </w:r>
      <w:r>
        <w:rPr>
          <w:sz w:val="22"/>
        </w:rPr>
        <w:t>by each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2"/>
          <w:sz w:val="22"/>
        </w:rPr>
        <w:t> </w:t>
      </w:r>
      <w:r>
        <w:rPr>
          <w:sz w:val="22"/>
        </w:rPr>
        <w:t>itself.</w:t>
      </w:r>
    </w:p>
    <w:p>
      <w:pPr>
        <w:pStyle w:val="ListParagraph"/>
        <w:numPr>
          <w:ilvl w:val="2"/>
          <w:numId w:val="120"/>
        </w:numPr>
        <w:tabs>
          <w:tab w:pos="921" w:val="left" w:leader="none"/>
        </w:tabs>
        <w:spacing w:line="364" w:lineRule="auto" w:before="1" w:after="0"/>
        <w:ind w:left="200" w:right="124" w:firstLine="0"/>
        <w:jc w:val="both"/>
        <w:rPr>
          <w:sz w:val="22"/>
        </w:rPr>
      </w:pPr>
      <w:r>
        <w:rPr>
          <w:sz w:val="22"/>
        </w:rPr>
        <w:t>Any Award made in any arbitration held pursuant to the Article 19 shall be final and binding on</w:t>
      </w:r>
      <w:r>
        <w:rPr>
          <w:spacing w:val="-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made,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agree</w:t>
      </w:r>
      <w:r>
        <w:rPr>
          <w:spacing w:val="58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undertake to</w:t>
      </w:r>
      <w:r>
        <w:rPr>
          <w:spacing w:val="1"/>
          <w:sz w:val="22"/>
        </w:rPr>
        <w:t> </w:t>
      </w:r>
      <w:r>
        <w:rPr>
          <w:sz w:val="22"/>
        </w:rPr>
        <w:t>carry out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Award</w:t>
      </w:r>
      <w:r>
        <w:rPr>
          <w:spacing w:val="1"/>
          <w:sz w:val="22"/>
        </w:rPr>
        <w:t> </w:t>
      </w:r>
      <w:r>
        <w:rPr>
          <w:sz w:val="22"/>
        </w:rPr>
        <w:t>without</w:t>
      </w:r>
      <w:r>
        <w:rPr>
          <w:spacing w:val="5"/>
          <w:sz w:val="22"/>
        </w:rPr>
        <w:t> </w:t>
      </w:r>
      <w:r>
        <w:rPr>
          <w:sz w:val="22"/>
        </w:rPr>
        <w:t>delay.</w:t>
      </w:r>
    </w:p>
    <w:p>
      <w:pPr>
        <w:pStyle w:val="ListParagraph"/>
        <w:numPr>
          <w:ilvl w:val="2"/>
          <w:numId w:val="120"/>
        </w:numPr>
        <w:tabs>
          <w:tab w:pos="895" w:val="left" w:leader="none"/>
        </w:tabs>
        <w:spacing w:line="364" w:lineRule="auto" w:before="2" w:after="0"/>
        <w:ind w:left="200" w:right="123" w:firstLine="0"/>
        <w:jc w:val="both"/>
        <w:rPr>
          <w:sz w:val="22"/>
        </w:rPr>
      </w:pPr>
      <w:r>
        <w:rPr>
          <w:sz w:val="22"/>
        </w:rPr>
        <w:t>The Concessionaire and the Concessioning Authority agree that an Award may be enforced</w:t>
      </w:r>
      <w:r>
        <w:rPr>
          <w:spacing w:val="1"/>
          <w:sz w:val="22"/>
        </w:rPr>
        <w:t> </w:t>
      </w:r>
      <w:r>
        <w:rPr>
          <w:sz w:val="22"/>
        </w:rPr>
        <w:t>against the Concessionaire or the Concessioning Authority, as the case may be, and their respective</w:t>
      </w:r>
      <w:r>
        <w:rPr>
          <w:spacing w:val="1"/>
          <w:sz w:val="22"/>
        </w:rPr>
        <w:t> </w:t>
      </w:r>
      <w:r>
        <w:rPr>
          <w:sz w:val="22"/>
        </w:rPr>
        <w:t>assets</w:t>
      </w:r>
      <w:r>
        <w:rPr>
          <w:spacing w:val="-1"/>
          <w:sz w:val="22"/>
        </w:rPr>
        <w:t> </w:t>
      </w:r>
      <w:r>
        <w:rPr>
          <w:sz w:val="22"/>
        </w:rPr>
        <w:t>wherever</w:t>
      </w:r>
      <w:r>
        <w:rPr>
          <w:spacing w:val="7"/>
          <w:sz w:val="22"/>
        </w:rPr>
        <w:t> </w:t>
      </w:r>
      <w:r>
        <w:rPr>
          <w:sz w:val="22"/>
        </w:rPr>
        <w:t>situated.</w:t>
      </w:r>
    </w:p>
    <w:p>
      <w:pPr>
        <w:pStyle w:val="ListParagraph"/>
        <w:numPr>
          <w:ilvl w:val="2"/>
          <w:numId w:val="120"/>
        </w:numPr>
        <w:tabs>
          <w:tab w:pos="921" w:val="left" w:leader="none"/>
        </w:tabs>
        <w:spacing w:line="364" w:lineRule="auto" w:before="4" w:after="0"/>
        <w:ind w:left="200" w:right="124" w:firstLine="0"/>
        <w:jc w:val="both"/>
        <w:rPr>
          <w:sz w:val="22"/>
        </w:rPr>
      </w:pPr>
      <w:r>
        <w:rPr>
          <w:sz w:val="22"/>
        </w:rPr>
        <w:t>In the event that the Party against whom the Award has been granted, challenges the Award</w:t>
      </w:r>
      <w:r>
        <w:rPr>
          <w:spacing w:val="1"/>
          <w:sz w:val="22"/>
        </w:rPr>
        <w:t> </w:t>
      </w:r>
      <w:r>
        <w:rPr>
          <w:sz w:val="22"/>
        </w:rPr>
        <w:t>for any reason in a Court of law, the other Party, subject to the order of the Court, shall be entitled to</w:t>
      </w:r>
      <w:r>
        <w:rPr>
          <w:spacing w:val="1"/>
          <w:sz w:val="22"/>
        </w:rPr>
        <w:t> </w:t>
      </w:r>
      <w:r>
        <w:rPr>
          <w:sz w:val="22"/>
        </w:rPr>
        <w:t>seek an interim relief as per the provisions of the Arbitration and Conciliation Act or rules made</w:t>
      </w:r>
      <w:r>
        <w:rPr>
          <w:spacing w:val="1"/>
          <w:sz w:val="22"/>
        </w:rPr>
        <w:t> </w:t>
      </w:r>
      <w:r>
        <w:rPr>
          <w:sz w:val="22"/>
        </w:rPr>
        <w:t>thereunder. The Parties acknowledge and agree that the Arbitration proceedings shall be video</w:t>
      </w:r>
      <w:r>
        <w:rPr>
          <w:spacing w:val="1"/>
          <w:sz w:val="22"/>
        </w:rPr>
        <w:t> </w:t>
      </w:r>
      <w:r>
        <w:rPr>
          <w:sz w:val="22"/>
        </w:rPr>
        <w:t>recorded and</w:t>
      </w:r>
      <w:r>
        <w:rPr>
          <w:spacing w:val="3"/>
          <w:sz w:val="22"/>
        </w:rPr>
        <w:t> </w:t>
      </w:r>
      <w:r>
        <w:rPr>
          <w:sz w:val="22"/>
        </w:rPr>
        <w:t>one copy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 video</w:t>
      </w:r>
      <w:r>
        <w:rPr>
          <w:spacing w:val="1"/>
          <w:sz w:val="22"/>
        </w:rPr>
        <w:t> </w:t>
      </w:r>
      <w:r>
        <w:rPr>
          <w:sz w:val="22"/>
        </w:rPr>
        <w:t>recording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both the</w:t>
      </w:r>
      <w:r>
        <w:rPr>
          <w:spacing w:val="4"/>
          <w:sz w:val="22"/>
        </w:rPr>
        <w:t> </w:t>
      </w:r>
      <w:r>
        <w:rPr>
          <w:sz w:val="22"/>
        </w:rPr>
        <w:t>parties.</w:t>
      </w:r>
    </w:p>
    <w:p>
      <w:pPr>
        <w:pStyle w:val="Heading1"/>
        <w:spacing w:before="121"/>
        <w:ind w:left="200"/>
        <w:jc w:val="both"/>
      </w:pPr>
      <w:r>
        <w:rPr>
          <w:w w:val="110"/>
        </w:rPr>
        <w:t>19.5.</w:t>
      </w:r>
      <w:r>
        <w:rPr>
          <w:spacing w:val="53"/>
          <w:w w:val="110"/>
        </w:rPr>
        <w:t> </w:t>
      </w:r>
      <w:r>
        <w:rPr>
          <w:w w:val="110"/>
        </w:rPr>
        <w:t>Adjudication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1"/>
          <w:w w:val="110"/>
        </w:rPr>
        <w:t> </w:t>
      </w:r>
      <w:r>
        <w:rPr>
          <w:w w:val="110"/>
        </w:rPr>
        <w:t>Adjudicatory</w:t>
      </w:r>
      <w:r>
        <w:rPr>
          <w:spacing w:val="-3"/>
          <w:w w:val="110"/>
        </w:rPr>
        <w:t> </w:t>
      </w:r>
      <w:r>
        <w:rPr>
          <w:w w:val="110"/>
        </w:rPr>
        <w:t>Board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4" w:lineRule="auto"/>
        <w:ind w:left="200" w:right="121"/>
        <w:jc w:val="both"/>
      </w:pPr>
      <w:r>
        <w:rPr/>
        <w:t>In the event of constitution of a statutory Adjudicatory Board or such other forum with powers to</w:t>
      </w:r>
      <w:r>
        <w:rPr>
          <w:spacing w:val="1"/>
        </w:rPr>
        <w:t> </w:t>
      </w:r>
      <w:r>
        <w:rPr/>
        <w:t>receive and adjudicate upon disputes between the Concessionaire and the Concessioning Authority,</w:t>
      </w:r>
      <w:r>
        <w:rPr>
          <w:spacing w:val="1"/>
        </w:rPr>
        <w:t> </w:t>
      </w:r>
      <w:r>
        <w:rPr/>
        <w:t>all disputes not settled under Clause 19.3 through conciliation, can alternatively be referred to the</w:t>
      </w:r>
      <w:r>
        <w:rPr>
          <w:spacing w:val="1"/>
        </w:rPr>
        <w:t> </w:t>
      </w:r>
      <w:r>
        <w:rPr/>
        <w:t>Adjudicatory Board or such other forum with mutual consent of the parties in accordance with the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laws.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hereto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58"/>
        </w:rPr>
        <w:t> </w:t>
      </w:r>
      <w:r>
        <w:rPr/>
        <w:t>notwithstanding</w:t>
      </w:r>
      <w:r>
        <w:rPr>
          <w:spacing w:val="58"/>
        </w:rPr>
        <w:t> </w:t>
      </w:r>
      <w:r>
        <w:rPr/>
        <w:t>anything</w:t>
      </w:r>
      <w:r>
        <w:rPr>
          <w:spacing w:val="1"/>
        </w:rPr>
        <w:t> </w:t>
      </w:r>
      <w:r>
        <w:rPr/>
        <w:t>contained herein above, after adjudication by the statutory Adjudicatory Board or such other forum,</w:t>
      </w:r>
      <w:r>
        <w:rPr>
          <w:spacing w:val="1"/>
        </w:rPr>
        <w:t> </w:t>
      </w:r>
      <w:r>
        <w:rPr/>
        <w:t>the parties cannot refer the dispute, difference or controversy of whatsoever nature again under</w:t>
      </w:r>
      <w:r>
        <w:rPr>
          <w:spacing w:val="1"/>
        </w:rPr>
        <w:t> </w:t>
      </w:r>
      <w:r>
        <w:rPr/>
        <w:t>Clause</w:t>
      </w:r>
      <w:r>
        <w:rPr>
          <w:spacing w:val="3"/>
        </w:rPr>
        <w:t> </w:t>
      </w:r>
      <w:r>
        <w:rPr/>
        <w:t>19.4</w:t>
      </w:r>
      <w:r>
        <w:rPr>
          <w:spacing w:val="5"/>
        </w:rPr>
        <w:t> </w:t>
      </w:r>
      <w:r>
        <w:rPr/>
        <w:t>and the</w:t>
      </w:r>
      <w:r>
        <w:rPr>
          <w:spacing w:val="1"/>
        </w:rPr>
        <w:t> </w:t>
      </w:r>
      <w:r>
        <w:rPr/>
        <w:t>adjudication</w:t>
      </w:r>
      <w:r>
        <w:rPr>
          <w:spacing w:val="1"/>
        </w:rPr>
        <w:t> </w:t>
      </w:r>
      <w:r>
        <w:rPr/>
        <w:t>hereunder</w:t>
      </w:r>
      <w:r>
        <w:rPr>
          <w:spacing w:val="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final</w:t>
      </w:r>
      <w:r>
        <w:rPr>
          <w:spacing w:val="2"/>
        </w:rPr>
        <w:t> </w:t>
      </w:r>
      <w:r>
        <w:rPr/>
        <w:t>and binding.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line="360" w:lineRule="auto" w:before="78"/>
        <w:ind w:left="200" w:right="4301" w:firstLine="4183"/>
      </w:pPr>
      <w:r>
        <w:rPr>
          <w:w w:val="110"/>
        </w:rPr>
        <w:t>ARTICLE</w:t>
      </w:r>
      <w:r>
        <w:rPr>
          <w:spacing w:val="-15"/>
          <w:w w:val="110"/>
        </w:rPr>
        <w:t> </w:t>
      </w:r>
      <w:r>
        <w:rPr>
          <w:w w:val="110"/>
        </w:rPr>
        <w:t>20</w:t>
      </w:r>
      <w:r>
        <w:rPr>
          <w:spacing w:val="-70"/>
          <w:w w:val="110"/>
        </w:rPr>
        <w:t> </w:t>
      </w:r>
      <w:r>
        <w:rPr>
          <w:w w:val="110"/>
        </w:rPr>
        <w:t>REPRESENTATIONS AND WARRANTIES</w:t>
      </w:r>
    </w:p>
    <w:p>
      <w:pPr>
        <w:pStyle w:val="BodyText"/>
        <w:spacing w:before="4"/>
        <w:rPr>
          <w:rFonts w:ascii="Arial"/>
          <w:b/>
          <w:sz w:val="33"/>
        </w:rPr>
      </w:pPr>
    </w:p>
    <w:p>
      <w:pPr>
        <w:pStyle w:val="ListParagraph"/>
        <w:numPr>
          <w:ilvl w:val="1"/>
          <w:numId w:val="122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Representations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and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Warranties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of</w:t>
      </w:r>
      <w:r>
        <w:rPr>
          <w:rFonts w:ascii="Arial"/>
          <w:b/>
          <w:spacing w:val="-6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the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Concessionaire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ind w:left="200"/>
        <w:jc w:val="both"/>
      </w:pPr>
      <w:r>
        <w:rPr>
          <w:spacing w:val="-8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Concessionaire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represents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warrants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that: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133" w:after="0"/>
        <w:ind w:left="560" w:right="122" w:hanging="360"/>
        <w:jc w:val="both"/>
        <w:rPr>
          <w:sz w:val="22"/>
        </w:rPr>
      </w:pPr>
      <w:r>
        <w:rPr>
          <w:sz w:val="22"/>
        </w:rPr>
        <w:t>it is duly organised, validly existing and in good standing under the laws of India and hereby</w:t>
      </w:r>
      <w:r>
        <w:rPr>
          <w:spacing w:val="1"/>
          <w:sz w:val="22"/>
        </w:rPr>
        <w:t> </w:t>
      </w:r>
      <w:r>
        <w:rPr>
          <w:sz w:val="22"/>
        </w:rPr>
        <w:t>expressly and irrevocably waives any immunity in any jurisdiction in respect of this Agreement or</w:t>
      </w:r>
      <w:r>
        <w:rPr>
          <w:spacing w:val="1"/>
          <w:sz w:val="22"/>
        </w:rPr>
        <w:t> </w:t>
      </w:r>
      <w:r>
        <w:rPr>
          <w:sz w:val="22"/>
        </w:rPr>
        <w:t>matters</w:t>
      </w:r>
      <w:r>
        <w:rPr>
          <w:spacing w:val="-2"/>
          <w:sz w:val="22"/>
        </w:rPr>
        <w:t> </w:t>
      </w:r>
      <w:r>
        <w:rPr>
          <w:sz w:val="22"/>
        </w:rPr>
        <w:t>arising thereunder</w:t>
      </w:r>
      <w:r>
        <w:rPr>
          <w:spacing w:val="3"/>
          <w:sz w:val="22"/>
        </w:rPr>
        <w:t> </w:t>
      </w:r>
      <w:r>
        <w:rPr>
          <w:sz w:val="22"/>
        </w:rPr>
        <w:t>including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obligation,</w:t>
      </w:r>
      <w:r>
        <w:rPr>
          <w:spacing w:val="4"/>
          <w:sz w:val="22"/>
        </w:rPr>
        <w:t> </w:t>
      </w:r>
      <w:r>
        <w:rPr>
          <w:sz w:val="22"/>
        </w:rPr>
        <w:t>liability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responsibility</w:t>
      </w:r>
      <w:r>
        <w:rPr>
          <w:spacing w:val="2"/>
          <w:sz w:val="22"/>
        </w:rPr>
        <w:t> </w:t>
      </w:r>
      <w:r>
        <w:rPr>
          <w:sz w:val="22"/>
        </w:rPr>
        <w:t>hereunder;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2" w:after="0"/>
        <w:ind w:left="560" w:right="119" w:hanging="360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full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execute,</w:t>
      </w:r>
      <w:r>
        <w:rPr>
          <w:spacing w:val="1"/>
          <w:sz w:val="22"/>
        </w:rPr>
        <w:t> </w:t>
      </w:r>
      <w:r>
        <w:rPr>
          <w:sz w:val="22"/>
        </w:rPr>
        <w:t>deliver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58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2" w:after="0"/>
        <w:ind w:left="560" w:right="123" w:hanging="360"/>
        <w:jc w:val="both"/>
        <w:rPr>
          <w:sz w:val="22"/>
        </w:rPr>
      </w:pPr>
      <w:r>
        <w:rPr>
          <w:sz w:val="22"/>
        </w:rPr>
        <w:t>it has taken all necessary action to authorise the execution, delivery and performance of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1" w:after="0"/>
        <w:ind w:left="560" w:right="125" w:hanging="360"/>
        <w:jc w:val="both"/>
        <w:rPr>
          <w:sz w:val="22"/>
        </w:rPr>
      </w:pP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constitutes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legal,</w:t>
      </w:r>
      <w:r>
        <w:rPr>
          <w:spacing w:val="1"/>
          <w:sz w:val="22"/>
        </w:rPr>
        <w:t> </w:t>
      </w:r>
      <w:r>
        <w:rPr>
          <w:sz w:val="22"/>
        </w:rPr>
        <w:t>valid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binding</w:t>
      </w:r>
      <w:r>
        <w:rPr>
          <w:spacing w:val="1"/>
          <w:sz w:val="22"/>
        </w:rPr>
        <w:t> </w:t>
      </w:r>
      <w:r>
        <w:rPr>
          <w:sz w:val="22"/>
        </w:rPr>
        <w:t>obligation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Concessionaire,</w:t>
      </w:r>
      <w:r>
        <w:rPr>
          <w:spacing w:val="1"/>
          <w:sz w:val="22"/>
        </w:rPr>
        <w:t> </w:t>
      </w:r>
      <w:r>
        <w:rPr>
          <w:sz w:val="22"/>
        </w:rPr>
        <w:t>enforceable</w:t>
      </w:r>
      <w:r>
        <w:rPr>
          <w:spacing w:val="3"/>
          <w:sz w:val="22"/>
        </w:rPr>
        <w:t> </w:t>
      </w:r>
      <w:r>
        <w:rPr>
          <w:sz w:val="22"/>
        </w:rPr>
        <w:t>against</w:t>
      </w:r>
      <w:r>
        <w:rPr>
          <w:spacing w:val="5"/>
          <w:sz w:val="22"/>
        </w:rPr>
        <w:t> </w:t>
      </w:r>
      <w:r>
        <w:rPr>
          <w:sz w:val="22"/>
        </w:rPr>
        <w:t>it</w:t>
      </w:r>
      <w:r>
        <w:rPr>
          <w:spacing w:val="2"/>
          <w:sz w:val="22"/>
        </w:rPr>
        <w:t> </w:t>
      </w:r>
      <w:r>
        <w:rPr>
          <w:sz w:val="22"/>
        </w:rPr>
        <w:t>in 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 terms</w:t>
      </w:r>
      <w:r>
        <w:rPr>
          <w:spacing w:val="2"/>
          <w:sz w:val="22"/>
        </w:rPr>
        <w:t> </w:t>
      </w:r>
      <w:r>
        <w:rPr>
          <w:sz w:val="22"/>
        </w:rPr>
        <w:t>hereof;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4" w:after="0"/>
        <w:ind w:left="560" w:right="124" w:hanging="360"/>
        <w:jc w:val="both"/>
        <w:rPr>
          <w:sz w:val="22"/>
        </w:rPr>
      </w:pPr>
      <w:r>
        <w:rPr>
          <w:sz w:val="22"/>
        </w:rPr>
        <w:t>there are no actions, suits or proceedings pending or to its best knowledge, threatened against or</w:t>
      </w:r>
      <w:r>
        <w:rPr>
          <w:spacing w:val="1"/>
          <w:sz w:val="22"/>
        </w:rPr>
        <w:t> </w:t>
      </w:r>
      <w:r>
        <w:rPr>
          <w:sz w:val="22"/>
        </w:rPr>
        <w:t>affecting it before any court, administrative body or arbitral tribunal which might materially and</w:t>
      </w:r>
      <w:r>
        <w:rPr>
          <w:spacing w:val="1"/>
          <w:sz w:val="22"/>
        </w:rPr>
        <w:t> </w:t>
      </w:r>
      <w:r>
        <w:rPr>
          <w:sz w:val="22"/>
        </w:rPr>
        <w:t>adversely</w:t>
      </w:r>
      <w:r>
        <w:rPr>
          <w:spacing w:val="-2"/>
          <w:sz w:val="22"/>
        </w:rPr>
        <w:t> </w:t>
      </w:r>
      <w:r>
        <w:rPr>
          <w:sz w:val="22"/>
        </w:rPr>
        <w:t>affect</w:t>
      </w:r>
      <w:r>
        <w:rPr>
          <w:spacing w:val="4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meet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 Agreement;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2" w:after="0"/>
        <w:ind w:left="560" w:right="127" w:hanging="360"/>
        <w:jc w:val="both"/>
        <w:rPr>
          <w:sz w:val="22"/>
        </w:rPr>
      </w:pPr>
      <w:r>
        <w:rPr>
          <w:sz w:val="22"/>
        </w:rPr>
        <w:t>it has the financial standing and capacity to undertake the Project in accordance with the terms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7" w:lineRule="auto" w:before="1" w:after="0"/>
        <w:ind w:left="560" w:right="122" w:hanging="360"/>
        <w:jc w:val="both"/>
        <w:rPr>
          <w:sz w:val="22"/>
        </w:rPr>
      </w:pPr>
      <w:r>
        <w:rPr>
          <w:sz w:val="22"/>
        </w:rPr>
        <w:t>the execution, delivery and performance of this Agreement will not conflict with, result in the</w:t>
      </w:r>
      <w:r>
        <w:rPr>
          <w:spacing w:val="1"/>
          <w:sz w:val="22"/>
        </w:rPr>
        <w:t> </w:t>
      </w:r>
      <w:r>
        <w:rPr>
          <w:sz w:val="22"/>
        </w:rPr>
        <w:t>breach</w:t>
      </w:r>
      <w:r>
        <w:rPr>
          <w:spacing w:val="17"/>
          <w:sz w:val="22"/>
        </w:rPr>
        <w:t> </w:t>
      </w:r>
      <w:r>
        <w:rPr>
          <w:sz w:val="22"/>
        </w:rPr>
        <w:t>of,</w:t>
      </w:r>
      <w:r>
        <w:rPr>
          <w:spacing w:val="22"/>
          <w:sz w:val="22"/>
        </w:rPr>
        <w:t> </w:t>
      </w:r>
      <w:r>
        <w:rPr>
          <w:sz w:val="22"/>
        </w:rPr>
        <w:t>constitute</w:t>
      </w:r>
      <w:r>
        <w:rPr>
          <w:spacing w:val="17"/>
          <w:sz w:val="22"/>
        </w:rPr>
        <w:t> </w:t>
      </w:r>
      <w:r>
        <w:rPr>
          <w:sz w:val="22"/>
        </w:rPr>
        <w:t>a</w:t>
      </w:r>
      <w:r>
        <w:rPr>
          <w:spacing w:val="19"/>
          <w:sz w:val="22"/>
        </w:rPr>
        <w:t> </w:t>
      </w:r>
      <w:r>
        <w:rPr>
          <w:sz w:val="22"/>
        </w:rPr>
        <w:t>default</w:t>
      </w:r>
      <w:r>
        <w:rPr>
          <w:spacing w:val="18"/>
          <w:sz w:val="22"/>
        </w:rPr>
        <w:t> </w:t>
      </w:r>
      <w:r>
        <w:rPr>
          <w:sz w:val="22"/>
        </w:rPr>
        <w:t>under,</w:t>
      </w:r>
      <w:r>
        <w:rPr>
          <w:spacing w:val="18"/>
          <w:sz w:val="22"/>
        </w:rPr>
        <w:t> </w:t>
      </w:r>
      <w:r>
        <w:rPr>
          <w:sz w:val="22"/>
        </w:rPr>
        <w:t>or</w:t>
      </w:r>
      <w:r>
        <w:rPr>
          <w:spacing w:val="21"/>
          <w:sz w:val="22"/>
        </w:rPr>
        <w:t> </w:t>
      </w:r>
      <w:r>
        <w:rPr>
          <w:sz w:val="22"/>
        </w:rPr>
        <w:t>accelerate</w:t>
      </w:r>
      <w:r>
        <w:rPr>
          <w:spacing w:val="17"/>
          <w:sz w:val="22"/>
        </w:rPr>
        <w:t> </w:t>
      </w:r>
      <w:r>
        <w:rPr>
          <w:sz w:val="22"/>
        </w:rPr>
        <w:t>performance</w:t>
      </w:r>
      <w:r>
        <w:rPr>
          <w:spacing w:val="19"/>
          <w:sz w:val="22"/>
        </w:rPr>
        <w:t> </w:t>
      </w:r>
      <w:r>
        <w:rPr>
          <w:sz w:val="22"/>
        </w:rPr>
        <w:t>required</w:t>
      </w:r>
      <w:r>
        <w:rPr>
          <w:spacing w:val="17"/>
          <w:sz w:val="22"/>
        </w:rPr>
        <w:t> </w:t>
      </w:r>
      <w:r>
        <w:rPr>
          <w:sz w:val="22"/>
        </w:rPr>
        <w:t>by</w:t>
      </w:r>
      <w:r>
        <w:rPr>
          <w:spacing w:val="17"/>
          <w:sz w:val="22"/>
        </w:rPr>
        <w:t> </w:t>
      </w:r>
      <w:r>
        <w:rPr>
          <w:sz w:val="22"/>
        </w:rPr>
        <w:t>any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terms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-56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memorandum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association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articles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association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covenant, contract, agreement, arrangement, understanding, decree or order to which it is a party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by which it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properties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assets</w:t>
      </w:r>
      <w:r>
        <w:rPr>
          <w:spacing w:val="2"/>
          <w:sz w:val="22"/>
        </w:rPr>
        <w:t> </w:t>
      </w:r>
      <w:r>
        <w:rPr>
          <w:sz w:val="22"/>
        </w:rPr>
        <w:t>is bound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affected;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0" w:after="0"/>
        <w:ind w:left="560" w:right="120" w:hanging="360"/>
        <w:jc w:val="both"/>
        <w:rPr>
          <w:sz w:val="22"/>
        </w:rPr>
      </w:pPr>
      <w:r>
        <w:rPr>
          <w:sz w:val="22"/>
        </w:rPr>
        <w:t>it has no knowledge of any violation or default with respect to any order, writ, injunction or decree</w:t>
      </w:r>
      <w:r>
        <w:rPr>
          <w:spacing w:val="1"/>
          <w:sz w:val="22"/>
        </w:rPr>
        <w:t> </w:t>
      </w:r>
      <w:r>
        <w:rPr>
          <w:sz w:val="22"/>
        </w:rPr>
        <w:t>of any court or any legally binding order of any Government Authority which may result in any</w:t>
      </w:r>
      <w:r>
        <w:rPr>
          <w:spacing w:val="1"/>
          <w:sz w:val="22"/>
        </w:rPr>
        <w:t> </w:t>
      </w:r>
      <w:r>
        <w:rPr>
          <w:sz w:val="22"/>
        </w:rPr>
        <w:t>Material Adverse Effect on its ability to perform its obligations under this Agreement and no fact or</w:t>
      </w:r>
      <w:r>
        <w:rPr>
          <w:spacing w:val="-56"/>
          <w:sz w:val="22"/>
        </w:rPr>
        <w:t> </w:t>
      </w:r>
      <w:r>
        <w:rPr>
          <w:sz w:val="22"/>
        </w:rPr>
        <w:t>circumstance exists which may give rise to such proceedings that would adversely affect the</w:t>
      </w:r>
      <w:r>
        <w:rPr>
          <w:spacing w:val="1"/>
          <w:sz w:val="22"/>
        </w:rPr>
        <w:t> </w:t>
      </w:r>
      <w:r>
        <w:rPr>
          <w:sz w:val="22"/>
        </w:rPr>
        <w:t>performance of</w:t>
      </w:r>
      <w:r>
        <w:rPr>
          <w:spacing w:val="2"/>
          <w:sz w:val="22"/>
        </w:rPr>
        <w:t> </w:t>
      </w:r>
      <w:r>
        <w:rPr>
          <w:sz w:val="22"/>
        </w:rPr>
        <w:t>its</w:t>
      </w:r>
      <w:r>
        <w:rPr>
          <w:spacing w:val="3"/>
          <w:sz w:val="22"/>
        </w:rPr>
        <w:t> </w:t>
      </w:r>
      <w:r>
        <w:rPr>
          <w:sz w:val="22"/>
        </w:rPr>
        <w:t>obligations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 Agreement;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7" w:lineRule="auto" w:before="0" w:after="0"/>
        <w:ind w:left="560" w:right="121" w:hanging="360"/>
        <w:jc w:val="both"/>
        <w:rPr>
          <w:sz w:val="22"/>
        </w:rPr>
      </w:pPr>
      <w:r>
        <w:rPr>
          <w:sz w:val="22"/>
        </w:rPr>
        <w:t>it has complied with Applicable Laws in all material respects and has not</w:t>
      </w:r>
      <w:r>
        <w:rPr>
          <w:spacing w:val="58"/>
          <w:sz w:val="22"/>
        </w:rPr>
        <w:t> </w:t>
      </w:r>
      <w:r>
        <w:rPr>
          <w:sz w:val="22"/>
        </w:rPr>
        <w:t>been subject to any</w:t>
      </w:r>
      <w:r>
        <w:rPr>
          <w:spacing w:val="1"/>
          <w:sz w:val="22"/>
        </w:rPr>
        <w:t> </w:t>
      </w:r>
      <w:r>
        <w:rPr>
          <w:sz w:val="22"/>
        </w:rPr>
        <w:t>fines, penalties, injunctive relief or any other civil or criminal liabilities which in the aggregate have</w:t>
      </w:r>
      <w:r>
        <w:rPr>
          <w:spacing w:val="-56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1"/>
          <w:sz w:val="22"/>
        </w:rPr>
        <w:t> </w:t>
      </w:r>
      <w:r>
        <w:rPr>
          <w:sz w:val="22"/>
        </w:rPr>
        <w:t>Adverse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ability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81" w:after="0"/>
        <w:ind w:left="560" w:right="121" w:hanging="360"/>
        <w:jc w:val="both"/>
        <w:rPr>
          <w:sz w:val="22"/>
        </w:rPr>
      </w:pPr>
      <w:r>
        <w:rPr>
          <w:sz w:val="22"/>
        </w:rPr>
        <w:t>all its rights and</w:t>
      </w:r>
      <w:r>
        <w:rPr>
          <w:spacing w:val="1"/>
          <w:sz w:val="22"/>
        </w:rPr>
        <w:t> </w:t>
      </w:r>
      <w:r>
        <w:rPr>
          <w:sz w:val="22"/>
        </w:rPr>
        <w:t>interests</w:t>
      </w:r>
      <w:r>
        <w:rPr>
          <w:spacing w:val="58"/>
          <w:sz w:val="22"/>
        </w:rPr>
        <w:t> </w:t>
      </w:r>
      <w:r>
        <w:rPr>
          <w:sz w:val="22"/>
        </w:rPr>
        <w:t>in the Project/Project Facilities and Services shall pass to and vest</w:t>
      </w:r>
      <w:r>
        <w:rPr>
          <w:spacing w:val="58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Transfer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free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clear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liens,</w:t>
      </w:r>
      <w:r>
        <w:rPr>
          <w:spacing w:val="1"/>
          <w:sz w:val="22"/>
        </w:rPr>
        <w:t> </w:t>
      </w:r>
      <w:r>
        <w:rPr>
          <w:sz w:val="22"/>
        </w:rPr>
        <w:t>claims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Encumbrances, without any further act or deed on its part or that of the Concessioning Authority,</w:t>
      </w:r>
      <w:r>
        <w:rPr>
          <w:spacing w:val="1"/>
          <w:sz w:val="22"/>
        </w:rPr>
        <w:t> </w:t>
      </w:r>
      <w:r>
        <w:rPr>
          <w:sz w:val="22"/>
        </w:rPr>
        <w:t>and that none of the Project Assets shall be acquired by it, subject to any agreement under which</w:t>
      </w:r>
      <w:r>
        <w:rPr>
          <w:spacing w:val="1"/>
          <w:sz w:val="22"/>
        </w:rPr>
        <w:t> </w:t>
      </w:r>
      <w:r>
        <w:rPr>
          <w:sz w:val="22"/>
        </w:rPr>
        <w:t>a security interest or other lien or Encumbrance is retained by any person, save and except as</w:t>
      </w:r>
      <w:r>
        <w:rPr>
          <w:spacing w:val="1"/>
          <w:sz w:val="22"/>
        </w:rPr>
        <w:t> </w:t>
      </w:r>
      <w:r>
        <w:rPr>
          <w:sz w:val="22"/>
        </w:rPr>
        <w:t>expressly provided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3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23"/>
        </w:numPr>
        <w:tabs>
          <w:tab w:pos="562" w:val="left" w:leader="none"/>
        </w:tabs>
        <w:spacing w:line="364" w:lineRule="auto" w:before="7" w:after="0"/>
        <w:ind w:left="560" w:right="121" w:hanging="360"/>
        <w:jc w:val="both"/>
        <w:rPr>
          <w:sz w:val="22"/>
        </w:rPr>
      </w:pPr>
      <w:r>
        <w:rPr>
          <w:sz w:val="22"/>
        </w:rPr>
        <w:t>no representation or warranty by it contained herein or</w:t>
      </w:r>
      <w:r>
        <w:rPr>
          <w:spacing w:val="1"/>
          <w:sz w:val="22"/>
        </w:rPr>
        <w:t> </w:t>
      </w:r>
      <w:r>
        <w:rPr>
          <w:sz w:val="22"/>
        </w:rPr>
        <w:t>in any other</w:t>
      </w:r>
      <w:r>
        <w:rPr>
          <w:spacing w:val="58"/>
          <w:sz w:val="22"/>
        </w:rPr>
        <w:t> </w:t>
      </w:r>
      <w:r>
        <w:rPr>
          <w:sz w:val="22"/>
        </w:rPr>
        <w:t>document furnished by it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 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Bid or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any Government Authority 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Applicable Permits contains or will contain any untrue or misleading statement of material fact or</w:t>
      </w:r>
      <w:r>
        <w:rPr>
          <w:spacing w:val="1"/>
          <w:sz w:val="22"/>
        </w:rPr>
        <w:t> </w:t>
      </w:r>
      <w:r>
        <w:rPr>
          <w:sz w:val="22"/>
        </w:rPr>
        <w:t>omits or will omit to state a material fact necessary to make such representation or warranty not</w:t>
      </w:r>
      <w:r>
        <w:rPr>
          <w:spacing w:val="1"/>
          <w:sz w:val="22"/>
        </w:rPr>
        <w:t> </w:t>
      </w:r>
      <w:r>
        <w:rPr>
          <w:sz w:val="22"/>
        </w:rPr>
        <w:t>misleading;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7" w:lineRule="auto" w:before="3" w:after="0"/>
        <w:ind w:left="560" w:right="123" w:hanging="360"/>
        <w:jc w:val="both"/>
        <w:rPr>
          <w:sz w:val="22"/>
        </w:rPr>
      </w:pPr>
      <w:r>
        <w:rPr>
          <w:sz w:val="22"/>
        </w:rPr>
        <w:t>no sums, in cash or kind, have been paid or will be paid, by it or on its behalf, to any person by</w:t>
      </w:r>
      <w:r>
        <w:rPr>
          <w:spacing w:val="1"/>
          <w:sz w:val="22"/>
        </w:rPr>
        <w:t> </w:t>
      </w:r>
      <w:r>
        <w:rPr>
          <w:sz w:val="22"/>
        </w:rPr>
        <w:t>way of fees, commission or otherwise for securing the Concession or entering intothis Agreement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influencing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attempting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influence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officer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employee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connection</w:t>
      </w:r>
      <w:r>
        <w:rPr>
          <w:spacing w:val="1"/>
          <w:sz w:val="22"/>
        </w:rPr>
        <w:t> </w:t>
      </w:r>
      <w:r>
        <w:rPr>
          <w:sz w:val="22"/>
        </w:rPr>
        <w:t>therewith;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0" w:after="0"/>
        <w:ind w:left="560" w:right="122" w:hanging="360"/>
        <w:jc w:val="both"/>
        <w:rPr>
          <w:sz w:val="22"/>
        </w:rPr>
      </w:pPr>
      <w:r>
        <w:rPr>
          <w:sz w:val="22"/>
        </w:rPr>
        <w:t>agrees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execution,</w:t>
      </w:r>
      <w:r>
        <w:rPr>
          <w:spacing w:val="1"/>
          <w:sz w:val="22"/>
        </w:rPr>
        <w:t> </w:t>
      </w:r>
      <w:r>
        <w:rPr>
          <w:sz w:val="22"/>
        </w:rPr>
        <w:t>delivery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agreements, contracts, documents and writings relating to this Agreement constitute private and</w:t>
      </w:r>
      <w:r>
        <w:rPr>
          <w:spacing w:val="1"/>
          <w:sz w:val="22"/>
        </w:rPr>
        <w:t> </w:t>
      </w:r>
      <w:r>
        <w:rPr>
          <w:sz w:val="22"/>
        </w:rPr>
        <w:t>commercial</w:t>
      </w:r>
      <w:r>
        <w:rPr>
          <w:spacing w:val="1"/>
          <w:sz w:val="22"/>
        </w:rPr>
        <w:t> </w:t>
      </w:r>
      <w:r>
        <w:rPr>
          <w:sz w:val="22"/>
        </w:rPr>
        <w:t>acts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not public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governmental</w:t>
      </w:r>
      <w:r>
        <w:rPr>
          <w:spacing w:val="2"/>
          <w:sz w:val="22"/>
        </w:rPr>
        <w:t> </w:t>
      </w:r>
      <w:r>
        <w:rPr>
          <w:sz w:val="22"/>
        </w:rPr>
        <w:t>acts;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23"/>
        </w:numPr>
        <w:tabs>
          <w:tab w:pos="561" w:val="left" w:leader="none"/>
        </w:tabs>
        <w:spacing w:line="364" w:lineRule="auto" w:before="0" w:after="0"/>
        <w:ind w:left="560" w:right="120" w:hanging="360"/>
        <w:jc w:val="both"/>
        <w:rPr>
          <w:sz w:val="22"/>
        </w:rPr>
      </w:pPr>
      <w:r>
        <w:rPr>
          <w:sz w:val="22"/>
        </w:rPr>
        <w:t>consents</w:t>
      </w:r>
      <w:r>
        <w:rPr>
          <w:spacing w:val="11"/>
          <w:sz w:val="22"/>
        </w:rPr>
        <w:t> </w:t>
      </w:r>
      <w:r>
        <w:rPr>
          <w:sz w:val="22"/>
        </w:rPr>
        <w:t>generally</w:t>
      </w:r>
      <w:r>
        <w:rPr>
          <w:spacing w:val="11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respect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enforcement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any</w:t>
      </w:r>
      <w:r>
        <w:rPr>
          <w:spacing w:val="11"/>
          <w:sz w:val="22"/>
        </w:rPr>
        <w:t> </w:t>
      </w:r>
      <w:r>
        <w:rPr>
          <w:sz w:val="22"/>
        </w:rPr>
        <w:t>judgement</w:t>
      </w:r>
      <w:r>
        <w:rPr>
          <w:spacing w:val="13"/>
          <w:sz w:val="22"/>
        </w:rPr>
        <w:t> </w:t>
      </w:r>
      <w:r>
        <w:rPr>
          <w:sz w:val="22"/>
        </w:rPr>
        <w:t>against</w:t>
      </w:r>
      <w:r>
        <w:rPr>
          <w:spacing w:val="13"/>
          <w:sz w:val="22"/>
        </w:rPr>
        <w:t> </w:t>
      </w:r>
      <w:r>
        <w:rPr>
          <w:sz w:val="22"/>
        </w:rPr>
        <w:t>it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any</w:t>
      </w:r>
      <w:r>
        <w:rPr>
          <w:spacing w:val="11"/>
          <w:sz w:val="22"/>
        </w:rPr>
        <w:t> </w:t>
      </w:r>
      <w:r>
        <w:rPr>
          <w:sz w:val="22"/>
        </w:rPr>
        <w:t>proceedings</w:t>
      </w:r>
      <w:r>
        <w:rPr>
          <w:spacing w:val="-56"/>
          <w:sz w:val="22"/>
        </w:rPr>
        <w:t> </w:t>
      </w:r>
      <w:r>
        <w:rPr>
          <w:sz w:val="22"/>
        </w:rPr>
        <w:t>in any jurisdiction to the giving of any relief or the issue of any process in connection with such</w:t>
      </w:r>
      <w:r>
        <w:rPr>
          <w:spacing w:val="1"/>
          <w:sz w:val="22"/>
        </w:rPr>
        <w:t> </w:t>
      </w:r>
      <w:r>
        <w:rPr>
          <w:sz w:val="22"/>
        </w:rPr>
        <w:t>proceedings.</w:t>
      </w:r>
    </w:p>
    <w:p>
      <w:pPr>
        <w:pStyle w:val="BodyText"/>
        <w:spacing w:before="7"/>
        <w:rPr>
          <w:sz w:val="33"/>
        </w:rPr>
      </w:pPr>
    </w:p>
    <w:p>
      <w:pPr>
        <w:pStyle w:val="Heading1"/>
        <w:numPr>
          <w:ilvl w:val="1"/>
          <w:numId w:val="122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r>
        <w:rPr>
          <w:w w:val="110"/>
        </w:rPr>
        <w:t>Representations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Warranties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Concessioning</w:t>
      </w:r>
      <w:r>
        <w:rPr>
          <w:spacing w:val="-4"/>
          <w:w w:val="110"/>
        </w:rPr>
        <w:t> </w:t>
      </w:r>
      <w:r>
        <w:rPr>
          <w:w w:val="110"/>
        </w:rPr>
        <w:t>Authority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ind w:left="200"/>
      </w:pPr>
      <w:r>
        <w:rPr/>
        <w:t>The</w:t>
      </w:r>
      <w:r>
        <w:rPr>
          <w:spacing w:val="-2"/>
        </w:rPr>
        <w:t> </w:t>
      </w:r>
      <w:r>
        <w:rPr/>
        <w:t>Concessioning Authority</w:t>
      </w:r>
      <w:r>
        <w:rPr>
          <w:spacing w:val="-2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warrants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 Concessionaire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0"/>
          <w:numId w:val="124"/>
        </w:numPr>
        <w:tabs>
          <w:tab w:pos="561" w:val="left" w:leader="none"/>
        </w:tabs>
        <w:spacing w:line="240" w:lineRule="auto" w:before="131" w:after="0"/>
        <w:ind w:left="560" w:right="0" w:hanging="361"/>
        <w:jc w:val="both"/>
        <w:rPr>
          <w:sz w:val="22"/>
        </w:rPr>
      </w:pP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 duly</w:t>
      </w:r>
      <w:r>
        <w:rPr>
          <w:spacing w:val="-2"/>
          <w:sz w:val="22"/>
        </w:rPr>
        <w:t> </w:t>
      </w:r>
      <w:r>
        <w:rPr>
          <w:sz w:val="22"/>
        </w:rPr>
        <w:t>organised, validly</w:t>
      </w:r>
      <w:r>
        <w:rPr>
          <w:spacing w:val="-2"/>
          <w:sz w:val="22"/>
        </w:rPr>
        <w:t> </w:t>
      </w:r>
      <w:r>
        <w:rPr>
          <w:sz w:val="22"/>
        </w:rPr>
        <w:t>existing</w:t>
      </w:r>
      <w:r>
        <w:rPr>
          <w:spacing w:val="2"/>
          <w:sz w:val="22"/>
        </w:rPr>
        <w:t> </w:t>
      </w:r>
      <w:r>
        <w:rPr>
          <w:sz w:val="22"/>
        </w:rPr>
        <w:t>and in</w:t>
      </w:r>
      <w:r>
        <w:rPr>
          <w:spacing w:val="-1"/>
          <w:sz w:val="22"/>
        </w:rPr>
        <w:t> </w:t>
      </w:r>
      <w:r>
        <w:rPr>
          <w:sz w:val="22"/>
        </w:rPr>
        <w:t>good</w:t>
      </w:r>
      <w:r>
        <w:rPr>
          <w:spacing w:val="-2"/>
          <w:sz w:val="22"/>
        </w:rPr>
        <w:t> </w:t>
      </w:r>
      <w:r>
        <w:rPr>
          <w:sz w:val="22"/>
        </w:rPr>
        <w:t>standing</w:t>
      </w:r>
      <w:r>
        <w:rPr>
          <w:spacing w:val="3"/>
          <w:sz w:val="22"/>
        </w:rPr>
        <w:t> </w:t>
      </w:r>
      <w:r>
        <w:rPr>
          <w:sz w:val="22"/>
        </w:rPr>
        <w:t>under the</w:t>
      </w:r>
      <w:r>
        <w:rPr>
          <w:spacing w:val="-1"/>
          <w:sz w:val="22"/>
        </w:rPr>
        <w:t> </w:t>
      </w:r>
      <w:r>
        <w:rPr>
          <w:sz w:val="22"/>
        </w:rPr>
        <w:t>laws of India;</w:t>
      </w:r>
    </w:p>
    <w:p>
      <w:pPr>
        <w:pStyle w:val="ListParagraph"/>
        <w:numPr>
          <w:ilvl w:val="0"/>
          <w:numId w:val="124"/>
        </w:numPr>
        <w:tabs>
          <w:tab w:pos="561" w:val="left" w:leader="none"/>
        </w:tabs>
        <w:spacing w:line="364" w:lineRule="auto" w:before="130" w:after="0"/>
        <w:ind w:left="560" w:right="119" w:hanging="360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full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execute,</w:t>
      </w:r>
      <w:r>
        <w:rPr>
          <w:spacing w:val="1"/>
          <w:sz w:val="22"/>
        </w:rPr>
        <w:t> </w:t>
      </w:r>
      <w:r>
        <w:rPr>
          <w:sz w:val="22"/>
        </w:rPr>
        <w:t>deliver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58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24"/>
        </w:numPr>
        <w:tabs>
          <w:tab w:pos="561" w:val="left" w:leader="none"/>
        </w:tabs>
        <w:spacing w:line="364" w:lineRule="auto" w:before="1" w:after="0"/>
        <w:ind w:left="560" w:right="123" w:hanging="360"/>
        <w:jc w:val="both"/>
        <w:rPr>
          <w:sz w:val="22"/>
        </w:rPr>
      </w:pPr>
      <w:r>
        <w:rPr>
          <w:sz w:val="22"/>
        </w:rPr>
        <w:t>it has taken all necessary action to authorise the execution, delivery and performance of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24"/>
        </w:numPr>
        <w:tabs>
          <w:tab w:pos="561" w:val="left" w:leader="none"/>
        </w:tabs>
        <w:spacing w:line="367" w:lineRule="auto" w:before="2" w:after="0"/>
        <w:ind w:left="560" w:right="125" w:hanging="360"/>
        <w:jc w:val="both"/>
        <w:rPr>
          <w:sz w:val="22"/>
        </w:rPr>
      </w:pPr>
      <w:r>
        <w:rPr>
          <w:sz w:val="22"/>
        </w:rPr>
        <w:t>this Agreement constitutes the legal, valid and binding obligation of the Concessioning Authority,</w:t>
      </w:r>
      <w:r>
        <w:rPr>
          <w:spacing w:val="1"/>
          <w:sz w:val="22"/>
        </w:rPr>
        <w:t> </w:t>
      </w:r>
      <w:r>
        <w:rPr>
          <w:sz w:val="22"/>
        </w:rPr>
        <w:t>enforceable</w:t>
      </w:r>
      <w:r>
        <w:rPr>
          <w:spacing w:val="3"/>
          <w:sz w:val="22"/>
        </w:rPr>
        <w:t> </w:t>
      </w:r>
      <w:r>
        <w:rPr>
          <w:sz w:val="22"/>
        </w:rPr>
        <w:t>against</w:t>
      </w:r>
      <w:r>
        <w:rPr>
          <w:spacing w:val="5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2"/>
          <w:sz w:val="22"/>
        </w:rPr>
        <w:t> </w:t>
      </w:r>
      <w:r>
        <w:rPr>
          <w:sz w:val="22"/>
        </w:rPr>
        <w:t>hereof;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24"/>
        </w:numPr>
        <w:tabs>
          <w:tab w:pos="561" w:val="left" w:leader="none"/>
        </w:tabs>
        <w:spacing w:line="364" w:lineRule="auto" w:before="0" w:after="0"/>
        <w:ind w:left="560" w:right="124" w:hanging="360"/>
        <w:jc w:val="both"/>
        <w:rPr>
          <w:sz w:val="22"/>
        </w:rPr>
      </w:pPr>
      <w:r>
        <w:rPr>
          <w:sz w:val="22"/>
        </w:rPr>
        <w:t>there are no actions, suits or proceedings pending or to its best knowledge, threatened against or</w:t>
      </w:r>
      <w:r>
        <w:rPr>
          <w:spacing w:val="1"/>
          <w:sz w:val="22"/>
        </w:rPr>
        <w:t> </w:t>
      </w:r>
      <w:r>
        <w:rPr>
          <w:sz w:val="22"/>
        </w:rPr>
        <w:t>affecting it before any court, administrative body or arbitral tribunal which might materially and</w:t>
      </w:r>
      <w:r>
        <w:rPr>
          <w:spacing w:val="1"/>
          <w:sz w:val="22"/>
        </w:rPr>
        <w:t> </w:t>
      </w:r>
      <w:r>
        <w:rPr>
          <w:sz w:val="22"/>
        </w:rPr>
        <w:t>adversely</w:t>
      </w:r>
      <w:r>
        <w:rPr>
          <w:spacing w:val="-2"/>
          <w:sz w:val="22"/>
        </w:rPr>
        <w:t> </w:t>
      </w:r>
      <w:r>
        <w:rPr>
          <w:sz w:val="22"/>
        </w:rPr>
        <w:t>affect</w:t>
      </w:r>
      <w:r>
        <w:rPr>
          <w:spacing w:val="4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ability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meet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 Agreement.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122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Disclosure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22"/>
        <w:jc w:val="both"/>
      </w:pPr>
      <w:r>
        <w:rPr/>
        <w:t>In the event that any occurrence or circumstance comes to the attention of either Party that renders</w:t>
      </w:r>
      <w:r>
        <w:rPr>
          <w:spacing w:val="1"/>
        </w:rPr>
        <w:t> </w:t>
      </w:r>
      <w:r>
        <w:rPr/>
        <w:t>any of its aforesaid representations or warranties untrue or incorrect, such Party shall immediately</w:t>
      </w:r>
      <w:r>
        <w:rPr>
          <w:spacing w:val="1"/>
        </w:rPr>
        <w:t> </w:t>
      </w:r>
      <w:r>
        <w:rPr/>
        <w:t>notify the other Party of the same. Such notification shall not have the effect of remedying any breach</w:t>
      </w:r>
      <w:r>
        <w:rPr>
          <w:spacing w:val="1"/>
        </w:rPr>
        <w:t> </w:t>
      </w:r>
      <w:r>
        <w:rPr/>
        <w:t>of the representation or warranty that has been found to be untrue or incorrect nor shall it adversely</w:t>
      </w:r>
      <w:r>
        <w:rPr>
          <w:spacing w:val="1"/>
        </w:rPr>
        <w:t> </w:t>
      </w:r>
      <w:r>
        <w:rPr/>
        <w:t>affect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waive</w:t>
      </w:r>
      <w:r>
        <w:rPr>
          <w:spacing w:val="1"/>
        </w:rPr>
        <w:t> </w:t>
      </w:r>
      <w:r>
        <w:rPr/>
        <w:t>any</w:t>
      </w:r>
      <w:r>
        <w:rPr>
          <w:spacing w:val="2"/>
        </w:rPr>
        <w:t> </w:t>
      </w:r>
      <w:r>
        <w:rPr/>
        <w:t>obligation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either</w:t>
      </w:r>
      <w:r>
        <w:rPr>
          <w:spacing w:val="2"/>
        </w:rPr>
        <w:t> </w:t>
      </w:r>
      <w:r>
        <w:rPr/>
        <w:t>Party</w:t>
      </w:r>
      <w:r>
        <w:rPr>
          <w:spacing w:val="-1"/>
        </w:rPr>
        <w:t> </w:t>
      </w:r>
      <w:r>
        <w:rPr/>
        <w:t>under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Agreement.</w:t>
      </w:r>
    </w:p>
    <w:p>
      <w:pPr>
        <w:spacing w:after="0" w:line="367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spacing w:before="78"/>
        <w:ind w:left="1674" w:right="1598"/>
        <w:jc w:val="center"/>
      </w:pPr>
      <w:r>
        <w:rPr>
          <w:w w:val="110"/>
        </w:rPr>
        <w:t>ARTICLE</w:t>
      </w:r>
      <w:r>
        <w:rPr>
          <w:spacing w:val="-1"/>
          <w:w w:val="110"/>
        </w:rPr>
        <w:t> </w:t>
      </w:r>
      <w:r>
        <w:rPr>
          <w:w w:val="110"/>
        </w:rPr>
        <w:t>21</w:t>
      </w:r>
    </w:p>
    <w:p>
      <w:pPr>
        <w:spacing w:before="137"/>
        <w:ind w:left="155" w:right="594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MISCELLANEOUS</w:t>
      </w:r>
      <w:r>
        <w:rPr>
          <w:rFonts w:ascii="Arial"/>
          <w:b/>
          <w:spacing w:val="-5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PROVISIONS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r>
        <w:rPr>
          <w:w w:val="110"/>
        </w:rPr>
        <w:t>Datum</w:t>
      </w: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tabs>
          <w:tab w:pos="2655" w:val="left" w:leader="none"/>
        </w:tabs>
        <w:spacing w:line="367" w:lineRule="auto" w:before="97"/>
        <w:ind w:left="200" w:right="124"/>
      </w:pPr>
      <w:r>
        <w:rPr/>
        <w:t>The</w:t>
      </w:r>
      <w:r>
        <w:rPr>
          <w:spacing w:val="34"/>
        </w:rPr>
        <w:t> </w:t>
      </w:r>
      <w:r>
        <w:rPr/>
        <w:t>datum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all</w:t>
      </w:r>
      <w:r>
        <w:rPr>
          <w:spacing w:val="33"/>
        </w:rPr>
        <w:t> </w:t>
      </w:r>
      <w:r>
        <w:rPr/>
        <w:t>levels</w:t>
      </w:r>
      <w:r>
        <w:rPr>
          <w:spacing w:val="36"/>
        </w:rPr>
        <w:t> </w:t>
      </w:r>
      <w:r>
        <w:rPr/>
        <w:t>shall</w:t>
      </w:r>
      <w:r>
        <w:rPr>
          <w:spacing w:val="33"/>
        </w:rPr>
        <w:t> </w:t>
      </w:r>
      <w:r>
        <w:rPr/>
        <w:t>be</w:t>
      </w:r>
      <w:r>
        <w:rPr>
          <w:spacing w:val="36"/>
        </w:rPr>
        <w:t> </w:t>
      </w:r>
      <w:r>
        <w:rPr/>
        <w:t>referred</w:t>
      </w:r>
      <w:r>
        <w:rPr>
          <w:spacing w:val="30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6"/>
        </w:rPr>
        <w:t> </w:t>
      </w:r>
      <w:r>
        <w:rPr/>
        <w:t>purpose</w:t>
      </w:r>
      <w:r>
        <w:rPr>
          <w:spacing w:val="36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Project</w:t>
      </w:r>
      <w:r>
        <w:rPr>
          <w:spacing w:val="37"/>
        </w:rPr>
        <w:t> </w:t>
      </w:r>
      <w:r>
        <w:rPr/>
        <w:t>is</w:t>
      </w:r>
      <w:r>
        <w:rPr>
          <w:spacing w:val="31"/>
        </w:rPr>
        <w:t> </w:t>
      </w:r>
      <w:r>
        <w:rPr/>
        <w:t>the</w:t>
      </w:r>
      <w:r>
        <w:rPr>
          <w:spacing w:val="36"/>
        </w:rPr>
        <w:t> </w:t>
      </w:r>
      <w:r>
        <w:rPr/>
        <w:t>Chart</w:t>
      </w:r>
      <w:r>
        <w:rPr>
          <w:spacing w:val="36"/>
        </w:rPr>
        <w:t> </w:t>
      </w:r>
      <w:r>
        <w:rPr/>
        <w:t>Datum</w:t>
      </w:r>
      <w:r>
        <w:rPr>
          <w:spacing w:val="-56"/>
        </w:rPr>
        <w:t> </w:t>
      </w:r>
      <w:r>
        <w:rPr/>
        <w:t>(0.000)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rFonts w:ascii="Times New Roman"/>
          <w:u w:val="single"/>
        </w:rPr>
        <w:tab/>
      </w:r>
      <w:r>
        <w:rPr/>
        <w:t>m</w:t>
      </w:r>
      <w:r>
        <w:rPr>
          <w:spacing w:val="4"/>
        </w:rPr>
        <w:t> </w:t>
      </w:r>
      <w:r>
        <w:rPr/>
        <w:t>below mean</w:t>
      </w:r>
      <w:r>
        <w:rPr>
          <w:spacing w:val="1"/>
        </w:rPr>
        <w:t> </w:t>
      </w:r>
      <w:r>
        <w:rPr/>
        <w:t>sea</w:t>
      </w:r>
      <w:r>
        <w:rPr>
          <w:spacing w:val="2"/>
        </w:rPr>
        <w:t> </w:t>
      </w:r>
      <w:r>
        <w:rPr/>
        <w:t>level.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Accounts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Audits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4"/>
        <w:numPr>
          <w:ilvl w:val="2"/>
          <w:numId w:val="125"/>
        </w:numPr>
        <w:tabs>
          <w:tab w:pos="940" w:val="left" w:leader="none"/>
        </w:tabs>
        <w:spacing w:line="240" w:lineRule="auto" w:before="0" w:after="0"/>
        <w:ind w:left="939" w:right="0" w:hanging="740"/>
        <w:jc w:val="left"/>
      </w:pPr>
      <w:r>
        <w:rPr/>
        <w:t>Audited</w:t>
      </w:r>
      <w:r>
        <w:rPr>
          <w:spacing w:val="-3"/>
        </w:rPr>
        <w:t> </w:t>
      </w:r>
      <w:r>
        <w:rPr/>
        <w:t>Accounts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26"/>
        </w:numPr>
        <w:tabs>
          <w:tab w:pos="561" w:val="left" w:leader="none"/>
        </w:tabs>
        <w:spacing w:line="364" w:lineRule="auto" w:before="0" w:after="0"/>
        <w:ind w:left="560" w:right="121" w:hanging="360"/>
        <w:jc w:val="both"/>
        <w:rPr>
          <w:sz w:val="22"/>
        </w:rPr>
      </w:pPr>
      <w:r>
        <w:rPr>
          <w:sz w:val="22"/>
        </w:rPr>
        <w:t>The Concessionaire shall maintain books of accounts recording all its receipts (including all Tariff</w:t>
      </w:r>
      <w:r>
        <w:rPr>
          <w:spacing w:val="1"/>
          <w:sz w:val="22"/>
        </w:rPr>
        <w:t> </w:t>
      </w:r>
      <w:r>
        <w:rPr>
          <w:sz w:val="22"/>
        </w:rPr>
        <w:t>collected and other revenues derived/collected by it from or on account of the Project and/or its</w:t>
      </w:r>
      <w:r>
        <w:rPr>
          <w:spacing w:val="1"/>
          <w:sz w:val="22"/>
        </w:rPr>
        <w:t> </w:t>
      </w:r>
      <w:r>
        <w:rPr>
          <w:sz w:val="22"/>
        </w:rPr>
        <w:t>use), income, expenditure, payments (including payments from the Escrow Account), assets and</w:t>
      </w:r>
      <w:r>
        <w:rPr>
          <w:spacing w:val="1"/>
          <w:sz w:val="22"/>
        </w:rPr>
        <w:t> </w:t>
      </w:r>
      <w:r>
        <w:rPr>
          <w:sz w:val="22"/>
        </w:rPr>
        <w:t>liabilities,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Good</w:t>
      </w:r>
      <w:r>
        <w:rPr>
          <w:spacing w:val="1"/>
          <w:sz w:val="22"/>
        </w:rPr>
        <w:t> </w:t>
      </w:r>
      <w:r>
        <w:rPr>
          <w:sz w:val="22"/>
        </w:rPr>
        <w:t>Industry</w:t>
      </w:r>
      <w:r>
        <w:rPr>
          <w:spacing w:val="1"/>
          <w:sz w:val="22"/>
        </w:rPr>
        <w:t> </w:t>
      </w:r>
      <w:r>
        <w:rPr>
          <w:sz w:val="22"/>
        </w:rPr>
        <w:t>Practice,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Applicable Permits. The Concessionaire shall provide 2 (two) copies of its balance sheet, cash</w:t>
      </w:r>
      <w:r>
        <w:rPr>
          <w:spacing w:val="1"/>
          <w:sz w:val="22"/>
        </w:rPr>
        <w:t> </w:t>
      </w:r>
      <w:r>
        <w:rPr>
          <w:sz w:val="22"/>
        </w:rPr>
        <w:t>flow Statement and profit and loss account, along with a report thereon by its Statutory Auditors,</w:t>
      </w:r>
      <w:r>
        <w:rPr>
          <w:spacing w:val="1"/>
          <w:sz w:val="22"/>
        </w:rPr>
        <w:t> </w:t>
      </w:r>
      <w:r>
        <w:rPr>
          <w:sz w:val="22"/>
        </w:rPr>
        <w:t>within 90 (ninety) days of the close of the Accounting Year to which they pertain and such audited</w:t>
      </w:r>
      <w:r>
        <w:rPr>
          <w:spacing w:val="1"/>
          <w:sz w:val="22"/>
        </w:rPr>
        <w:t> </w:t>
      </w:r>
      <w:r>
        <w:rPr>
          <w:sz w:val="22"/>
        </w:rPr>
        <w:t>accounts, save and except where expressly provided to the contrary, shall form the basis of</w:t>
      </w:r>
      <w:r>
        <w:rPr>
          <w:spacing w:val="1"/>
          <w:sz w:val="22"/>
        </w:rPr>
        <w:t> </w:t>
      </w:r>
      <w:r>
        <w:rPr>
          <w:sz w:val="22"/>
        </w:rPr>
        <w:t>payments by either Party under this Agreement. The Concessioning Authority shall have the right</w:t>
      </w:r>
      <w:r>
        <w:rPr>
          <w:spacing w:val="1"/>
          <w:sz w:val="22"/>
        </w:rPr>
        <w:t> </w:t>
      </w:r>
      <w:r>
        <w:rPr>
          <w:sz w:val="22"/>
        </w:rPr>
        <w:t>either through itself or through any of its authorised representatives, to inspect the records of the</w:t>
      </w:r>
      <w:r>
        <w:rPr>
          <w:spacing w:val="1"/>
          <w:sz w:val="22"/>
        </w:rPr>
        <w:t> </w:t>
      </w:r>
      <w:r>
        <w:rPr>
          <w:sz w:val="22"/>
        </w:rPr>
        <w:t>Concessionaire during office hours and require copies of relevant extracts of books of accounts,</w:t>
      </w:r>
      <w:r>
        <w:rPr>
          <w:spacing w:val="1"/>
          <w:sz w:val="22"/>
        </w:rPr>
        <w:t> </w:t>
      </w:r>
      <w:r>
        <w:rPr>
          <w:sz w:val="22"/>
        </w:rPr>
        <w:t>duly</w:t>
      </w:r>
      <w:r>
        <w:rPr>
          <w:spacing w:val="1"/>
          <w:sz w:val="22"/>
        </w:rPr>
        <w:t> </w:t>
      </w:r>
      <w:r>
        <w:rPr>
          <w:sz w:val="22"/>
        </w:rPr>
        <w:t>certified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Statutory</w:t>
      </w:r>
      <w:r>
        <w:rPr>
          <w:spacing w:val="1"/>
          <w:sz w:val="22"/>
        </w:rPr>
        <w:t> </w:t>
      </w:r>
      <w:r>
        <w:rPr>
          <w:sz w:val="22"/>
        </w:rPr>
        <w:t>Auditors,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verification of basis of payments, and in the event of any discrepancy or error being found, the</w:t>
      </w:r>
      <w:r>
        <w:rPr>
          <w:spacing w:val="1"/>
          <w:sz w:val="22"/>
        </w:rPr>
        <w:t> </w:t>
      </w:r>
      <w:r>
        <w:rPr>
          <w:sz w:val="22"/>
        </w:rPr>
        <w:t>same shall be rectified and such rectified account shall form the basis of payments by either Party</w:t>
      </w:r>
      <w:r>
        <w:rPr>
          <w:spacing w:val="-56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0"/>
          <w:numId w:val="126"/>
        </w:numPr>
        <w:tabs>
          <w:tab w:pos="561" w:val="left" w:leader="none"/>
        </w:tabs>
        <w:spacing w:line="364" w:lineRule="auto" w:before="15" w:after="0"/>
        <w:ind w:left="560" w:right="122" w:hanging="360"/>
        <w:jc w:val="both"/>
        <w:rPr>
          <w:sz w:val="22"/>
        </w:rPr>
      </w:pPr>
      <w:r>
        <w:rPr>
          <w:sz w:val="22"/>
        </w:rPr>
        <w:t>The Concessionaire shall, within 30 (thirty) days of the close of each quarter of an Accounting</w:t>
      </w:r>
      <w:r>
        <w:rPr>
          <w:spacing w:val="1"/>
          <w:sz w:val="22"/>
        </w:rPr>
        <w:t> </w:t>
      </w:r>
      <w:r>
        <w:rPr>
          <w:sz w:val="22"/>
        </w:rPr>
        <w:t>Year, furnish to the Concessioning</w:t>
      </w:r>
      <w:r>
        <w:rPr>
          <w:spacing w:val="1"/>
          <w:sz w:val="22"/>
        </w:rPr>
        <w:t> </w:t>
      </w:r>
      <w:r>
        <w:rPr>
          <w:sz w:val="22"/>
        </w:rPr>
        <w:t>Authority its</w:t>
      </w:r>
      <w:r>
        <w:rPr>
          <w:spacing w:val="1"/>
          <w:sz w:val="22"/>
        </w:rPr>
        <w:t> </w:t>
      </w:r>
      <w:r>
        <w:rPr>
          <w:sz w:val="22"/>
        </w:rPr>
        <w:t>unaudited financial results 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preceding quarter, giving summarised information on</w:t>
      </w:r>
      <w:r>
        <w:rPr>
          <w:spacing w:val="1"/>
          <w:sz w:val="22"/>
        </w:rPr>
        <w:t> </w:t>
      </w:r>
      <w:r>
        <w:rPr>
          <w:sz w:val="22"/>
        </w:rPr>
        <w:t>the cargo types handled and liable for</w:t>
      </w:r>
      <w:r>
        <w:rPr>
          <w:spacing w:val="1"/>
          <w:sz w:val="22"/>
        </w:rPr>
        <w:t> </w:t>
      </w:r>
      <w:r>
        <w:rPr>
          <w:sz w:val="22"/>
        </w:rPr>
        <w:t>payment of Tariff therefore, and any other information, in the manner and form prescribed by the</w:t>
      </w:r>
      <w:r>
        <w:rPr>
          <w:spacing w:val="1"/>
          <w:sz w:val="22"/>
        </w:rPr>
        <w:t> </w:t>
      </w:r>
      <w:r>
        <w:rPr>
          <w:sz w:val="22"/>
        </w:rPr>
        <w:t>Securities and Exchange Board of India for publication of quarterly result by the Companies listed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stock</w:t>
      </w:r>
      <w:r>
        <w:rPr>
          <w:spacing w:val="2"/>
          <w:sz w:val="22"/>
        </w:rPr>
        <w:t> </w:t>
      </w:r>
      <w:r>
        <w:rPr>
          <w:sz w:val="22"/>
        </w:rPr>
        <w:t>exchange.</w:t>
      </w:r>
    </w:p>
    <w:p>
      <w:pPr>
        <w:pStyle w:val="ListParagraph"/>
        <w:numPr>
          <w:ilvl w:val="0"/>
          <w:numId w:val="126"/>
        </w:numPr>
        <w:tabs>
          <w:tab w:pos="561" w:val="left" w:leader="none"/>
        </w:tabs>
        <w:spacing w:line="364" w:lineRule="auto" w:before="7" w:after="0"/>
        <w:ind w:left="560" w:right="124" w:hanging="360"/>
        <w:jc w:val="both"/>
        <w:rPr>
          <w:sz w:val="22"/>
        </w:rPr>
      </w:pP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30th</w:t>
      </w:r>
      <w:r>
        <w:rPr>
          <w:spacing w:val="1"/>
          <w:sz w:val="22"/>
        </w:rPr>
        <w:t> </w:t>
      </w:r>
      <w:r>
        <w:rPr>
          <w:sz w:val="22"/>
        </w:rPr>
        <w:t>day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June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year,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 Authority, for the preceding Accounting Year, a statement duly audited by its</w:t>
      </w:r>
      <w:r>
        <w:rPr>
          <w:spacing w:val="1"/>
          <w:sz w:val="22"/>
        </w:rPr>
        <w:t> </w:t>
      </w:r>
      <w:r>
        <w:rPr>
          <w:sz w:val="22"/>
        </w:rPr>
        <w:t>Statutory Auditors giving</w:t>
      </w:r>
      <w:r>
        <w:rPr>
          <w:spacing w:val="3"/>
          <w:sz w:val="22"/>
        </w:rPr>
        <w:t> </w:t>
      </w:r>
      <w:r>
        <w:rPr>
          <w:sz w:val="22"/>
        </w:rPr>
        <w:t>summarised</w:t>
      </w:r>
      <w:r>
        <w:rPr>
          <w:spacing w:val="3"/>
          <w:sz w:val="22"/>
        </w:rPr>
        <w:t> </w:t>
      </w:r>
      <w:r>
        <w:rPr>
          <w:sz w:val="22"/>
        </w:rPr>
        <w:t>information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5"/>
          <w:sz w:val="22"/>
        </w:rPr>
        <w:t> </w:t>
      </w:r>
      <w:r>
        <w:rPr>
          <w:sz w:val="22"/>
        </w:rPr>
        <w:t>(a)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cargo traffic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liable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payment</w:t>
      </w:r>
      <w:r>
        <w:rPr>
          <w:spacing w:val="3"/>
          <w:sz w:val="22"/>
        </w:rPr>
        <w:t> </w:t>
      </w:r>
      <w:r>
        <w:rPr>
          <w:sz w:val="22"/>
        </w:rPr>
        <w:t>of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560" w:right="123"/>
        <w:jc w:val="both"/>
      </w:pPr>
      <w:r>
        <w:rPr/>
        <w:t>Tariff therefore, (b) Tariff charged and received, and other revenues derived from the Project and</w:t>
      </w:r>
      <w:r>
        <w:rPr>
          <w:spacing w:val="1"/>
        </w:rPr>
        <w:t> </w:t>
      </w:r>
      <w:r>
        <w:rPr/>
        <w:t>any other assets associated with the Project and earned directly by the Concessionaire (c) such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5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may reasonably require.</w:t>
      </w:r>
    </w:p>
    <w:p>
      <w:pPr>
        <w:pStyle w:val="BodyText"/>
        <w:spacing w:before="6"/>
        <w:rPr>
          <w:sz w:val="33"/>
        </w:rPr>
      </w:pPr>
    </w:p>
    <w:p>
      <w:pPr>
        <w:pStyle w:val="Heading4"/>
        <w:numPr>
          <w:ilvl w:val="2"/>
          <w:numId w:val="125"/>
        </w:numPr>
        <w:tabs>
          <w:tab w:pos="877" w:val="left" w:leader="none"/>
        </w:tabs>
        <w:spacing w:line="240" w:lineRule="auto" w:before="1" w:after="0"/>
        <w:ind w:left="876" w:right="0" w:hanging="677"/>
        <w:jc w:val="left"/>
      </w:pPr>
      <w:r>
        <w:rPr/>
        <w:t>Appointment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Auditors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27"/>
        </w:numPr>
        <w:tabs>
          <w:tab w:pos="561" w:val="left" w:leader="none"/>
        </w:tabs>
        <w:spacing w:line="367" w:lineRule="auto" w:before="0" w:after="0"/>
        <w:ind w:left="560" w:right="121" w:hanging="360"/>
        <w:jc w:val="both"/>
        <w:rPr>
          <w:sz w:val="22"/>
        </w:rPr>
      </w:pPr>
      <w:r>
        <w:rPr>
          <w:sz w:val="22"/>
        </w:rPr>
        <w:t>The Concessionaire shall appoint, and have during the subsistence of this Agreement as its</w:t>
      </w:r>
      <w:r>
        <w:rPr>
          <w:spacing w:val="1"/>
          <w:sz w:val="22"/>
        </w:rPr>
        <w:t> </w:t>
      </w:r>
      <w:r>
        <w:rPr>
          <w:sz w:val="22"/>
        </w:rPr>
        <w:t>Statutory Auditors, a firm chosen by it from the mutually agreed list of 5 (five) reputable firms of</w:t>
      </w:r>
      <w:r>
        <w:rPr>
          <w:spacing w:val="1"/>
          <w:sz w:val="22"/>
        </w:rPr>
        <w:t> </w:t>
      </w:r>
      <w:r>
        <w:rPr>
          <w:sz w:val="22"/>
        </w:rPr>
        <w:t>chartered accountants (“Panel of</w:t>
      </w:r>
      <w:r>
        <w:rPr>
          <w:spacing w:val="58"/>
          <w:sz w:val="22"/>
        </w:rPr>
        <w:t> </w:t>
      </w:r>
      <w:r>
        <w:rPr>
          <w:sz w:val="22"/>
        </w:rPr>
        <w:t>Chartered Accountants”), such list to be prepared substantially</w:t>
      </w:r>
      <w:r>
        <w:rPr>
          <w:spacing w:val="1"/>
          <w:sz w:val="22"/>
        </w:rPr>
        <w:t> </w:t>
      </w:r>
      <w:r>
        <w:rPr>
          <w:sz w:val="22"/>
        </w:rPr>
        <w:t>in accordance with the criteria set forth in Appendix22. All fees and expenses of the Statutory</w:t>
      </w:r>
      <w:r>
        <w:rPr>
          <w:spacing w:val="1"/>
          <w:sz w:val="22"/>
        </w:rPr>
        <w:t> </w:t>
      </w:r>
      <w:r>
        <w:rPr>
          <w:sz w:val="22"/>
        </w:rPr>
        <w:t>Auditors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borne</w:t>
      </w:r>
      <w:r>
        <w:rPr>
          <w:spacing w:val="1"/>
          <w:sz w:val="22"/>
        </w:rPr>
        <w:t> </w:t>
      </w:r>
      <w:r>
        <w:rPr>
          <w:sz w:val="22"/>
        </w:rPr>
        <w:t>by the</w:t>
      </w:r>
      <w:r>
        <w:rPr>
          <w:spacing w:val="4"/>
          <w:sz w:val="22"/>
        </w:rPr>
        <w:t> </w:t>
      </w:r>
      <w:r>
        <w:rPr>
          <w:sz w:val="22"/>
        </w:rPr>
        <w:t>Concessionaire.</w:t>
      </w:r>
    </w:p>
    <w:p>
      <w:pPr>
        <w:pStyle w:val="ListParagraph"/>
        <w:numPr>
          <w:ilvl w:val="0"/>
          <w:numId w:val="127"/>
        </w:numPr>
        <w:tabs>
          <w:tab w:pos="561" w:val="left" w:leader="none"/>
        </w:tabs>
        <w:spacing w:line="364" w:lineRule="auto" w:before="0" w:after="0"/>
        <w:ind w:left="560" w:right="123" w:hanging="360"/>
        <w:jc w:val="both"/>
        <w:rPr>
          <w:sz w:val="22"/>
        </w:rPr>
      </w:pPr>
      <w:r>
        <w:rPr>
          <w:sz w:val="22"/>
        </w:rPr>
        <w:t>The Concessionaire may terminate the appointment of its Statutory Auditors after a notice of 45</w:t>
      </w:r>
      <w:r>
        <w:rPr>
          <w:spacing w:val="1"/>
          <w:sz w:val="22"/>
        </w:rPr>
        <w:t> </w:t>
      </w:r>
      <w:r>
        <w:rPr>
          <w:sz w:val="22"/>
        </w:rPr>
        <w:t>(forty-five) days to the Concessioning Authority, subject to the replacement Statutory Auditors</w:t>
      </w:r>
      <w:r>
        <w:rPr>
          <w:spacing w:val="1"/>
          <w:sz w:val="22"/>
        </w:rPr>
        <w:t> </w:t>
      </w:r>
      <w:r>
        <w:rPr>
          <w:sz w:val="22"/>
        </w:rPr>
        <w:t>being</w:t>
      </w:r>
      <w:r>
        <w:rPr>
          <w:spacing w:val="4"/>
          <w:sz w:val="22"/>
        </w:rPr>
        <w:t> </w:t>
      </w:r>
      <w:r>
        <w:rPr>
          <w:sz w:val="22"/>
        </w:rPr>
        <w:t>appointed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Panel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Chartered</w:t>
      </w:r>
      <w:r>
        <w:rPr>
          <w:spacing w:val="1"/>
          <w:sz w:val="22"/>
        </w:rPr>
        <w:t> </w:t>
      </w:r>
      <w:r>
        <w:rPr>
          <w:sz w:val="22"/>
        </w:rPr>
        <w:t>Accountants.</w:t>
      </w:r>
    </w:p>
    <w:p>
      <w:pPr>
        <w:pStyle w:val="ListParagraph"/>
        <w:numPr>
          <w:ilvl w:val="0"/>
          <w:numId w:val="127"/>
        </w:numPr>
        <w:tabs>
          <w:tab w:pos="561" w:val="left" w:leader="none"/>
        </w:tabs>
        <w:spacing w:line="367" w:lineRule="auto" w:before="0" w:after="0"/>
        <w:ind w:left="560" w:right="123" w:hanging="360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1"/>
          <w:sz w:val="22"/>
        </w:rPr>
        <w:t> </w:t>
      </w:r>
      <w:r>
        <w:rPr>
          <w:sz w:val="22"/>
        </w:rPr>
        <w:t>anything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contrary</w:t>
      </w:r>
      <w:r>
        <w:rPr>
          <w:spacing w:val="1"/>
          <w:sz w:val="22"/>
        </w:rPr>
        <w:t> </w:t>
      </w:r>
      <w:r>
        <w:rPr>
          <w:sz w:val="22"/>
        </w:rPr>
        <w:t>contained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 shall have the right, but not the obligation, to appoint at its cost from time to time and at</w:t>
      </w:r>
      <w:r>
        <w:rPr>
          <w:spacing w:val="1"/>
          <w:sz w:val="22"/>
        </w:rPr>
        <w:t> </w:t>
      </w:r>
      <w:r>
        <w:rPr>
          <w:sz w:val="22"/>
        </w:rPr>
        <w:t>any time, another firm (the “Additional Auditors”) from the Panel of Chartered Accountants to audit</w:t>
      </w:r>
      <w:r>
        <w:rPr>
          <w:spacing w:val="-56"/>
          <w:sz w:val="22"/>
        </w:rPr>
        <w:t> </w:t>
      </w:r>
      <w:r>
        <w:rPr>
          <w:sz w:val="22"/>
        </w:rPr>
        <w:t>and verify all those matters, expenses, costs, realisations and things which the Statutory Auditors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do,</w:t>
      </w:r>
      <w:r>
        <w:rPr>
          <w:spacing w:val="5"/>
          <w:sz w:val="22"/>
        </w:rPr>
        <w:t> </w:t>
      </w:r>
      <w:r>
        <w:rPr>
          <w:sz w:val="22"/>
        </w:rPr>
        <w:t>undertake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certify</w:t>
      </w:r>
      <w:r>
        <w:rPr>
          <w:spacing w:val="-1"/>
          <w:sz w:val="22"/>
        </w:rPr>
        <w:t> </w:t>
      </w:r>
      <w:r>
        <w:rPr>
          <w:sz w:val="22"/>
        </w:rPr>
        <w:t>pursuant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0"/>
          <w:numId w:val="127"/>
        </w:numPr>
        <w:tabs>
          <w:tab w:pos="561" w:val="left" w:leader="none"/>
        </w:tabs>
        <w:spacing w:line="364" w:lineRule="auto" w:before="0" w:after="0"/>
        <w:ind w:left="560" w:right="123" w:hanging="360"/>
        <w:jc w:val="both"/>
        <w:rPr>
          <w:sz w:val="22"/>
        </w:rPr>
      </w:pPr>
      <w:r>
        <w:rPr>
          <w:sz w:val="22"/>
        </w:rPr>
        <w:t>The Concessioning Authority shall have the right, but not the obligation, to appoint at its cost, for</w:t>
      </w:r>
      <w:r>
        <w:rPr>
          <w:spacing w:val="1"/>
          <w:sz w:val="22"/>
        </w:rPr>
        <w:t> </w:t>
      </w:r>
      <w:r>
        <w:rPr>
          <w:sz w:val="22"/>
        </w:rPr>
        <w:t>the duration of the Construction Period, another firm (the “Concurrent Auditors”) from the Panel of</w:t>
      </w:r>
      <w:r>
        <w:rPr>
          <w:spacing w:val="1"/>
          <w:sz w:val="22"/>
        </w:rPr>
        <w:t> </w:t>
      </w:r>
      <w:r>
        <w:rPr>
          <w:sz w:val="22"/>
        </w:rPr>
        <w:t>Chartered</w:t>
      </w:r>
      <w:r>
        <w:rPr>
          <w:spacing w:val="-1"/>
          <w:sz w:val="22"/>
        </w:rPr>
        <w:t> </w:t>
      </w:r>
      <w:r>
        <w:rPr>
          <w:sz w:val="22"/>
        </w:rPr>
        <w:t>Accountants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undertake</w:t>
      </w:r>
      <w:r>
        <w:rPr>
          <w:spacing w:val="3"/>
          <w:sz w:val="22"/>
        </w:rPr>
        <w:t> </w:t>
      </w:r>
      <w:r>
        <w:rPr>
          <w:sz w:val="22"/>
        </w:rPr>
        <w:t>concurrent audit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 Concessionaire’s</w:t>
      </w:r>
      <w:r>
        <w:rPr>
          <w:spacing w:val="4"/>
          <w:sz w:val="22"/>
        </w:rPr>
        <w:t> </w:t>
      </w:r>
      <w:r>
        <w:rPr>
          <w:sz w:val="22"/>
        </w:rPr>
        <w:t>accounts.</w:t>
      </w:r>
    </w:p>
    <w:p>
      <w:pPr>
        <w:pStyle w:val="BodyText"/>
        <w:spacing w:before="7"/>
        <w:rPr>
          <w:sz w:val="32"/>
        </w:rPr>
      </w:pPr>
    </w:p>
    <w:p>
      <w:pPr>
        <w:pStyle w:val="Heading4"/>
        <w:numPr>
          <w:ilvl w:val="2"/>
          <w:numId w:val="125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Certification</w:t>
      </w:r>
      <w:r>
        <w:rPr>
          <w:spacing w:val="-1"/>
        </w:rPr>
        <w:t> </w:t>
      </w:r>
      <w:r>
        <w:rPr/>
        <w:t>of Claims by</w:t>
      </w:r>
      <w:r>
        <w:rPr>
          <w:spacing w:val="-6"/>
        </w:rPr>
        <w:t> </w:t>
      </w:r>
      <w:r>
        <w:rPr/>
        <w:t>Statutory</w:t>
      </w:r>
      <w:r>
        <w:rPr>
          <w:spacing w:val="-2"/>
        </w:rPr>
        <w:t> </w:t>
      </w:r>
      <w:r>
        <w:rPr/>
        <w:t>Auditors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4" w:lineRule="auto"/>
        <w:ind w:left="200" w:right="112"/>
        <w:jc w:val="both"/>
      </w:pP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claim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document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Concessionaire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Concessioning</w:t>
      </w:r>
      <w:r>
        <w:rPr>
          <w:spacing w:val="1"/>
          <w:w w:val="105"/>
        </w:rPr>
        <w:t> </w:t>
      </w:r>
      <w:r>
        <w:rPr>
          <w:w w:val="105"/>
        </w:rPr>
        <w:t>Authority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connection with or relating to receipts, income, payments, costs, expenses, accounts or audit,</w:t>
      </w:r>
      <w:r>
        <w:rPr>
          <w:spacing w:val="1"/>
          <w:w w:val="105"/>
        </w:rPr>
        <w:t> </w:t>
      </w:r>
      <w:r>
        <w:rPr>
          <w:w w:val="105"/>
        </w:rPr>
        <w:t>and any matter incidental thereto shall be valid and effective only if certified by its Statutory</w:t>
      </w:r>
      <w:r>
        <w:rPr>
          <w:spacing w:val="1"/>
          <w:w w:val="105"/>
        </w:rPr>
        <w:t> </w:t>
      </w:r>
      <w:r>
        <w:rPr>
          <w:w w:val="105"/>
        </w:rPr>
        <w:t>Auditors. For the avoidance of doubt, such certification shall not be required for exchange of</w:t>
      </w:r>
      <w:r>
        <w:rPr>
          <w:spacing w:val="1"/>
          <w:w w:val="105"/>
        </w:rPr>
        <w:t> </w:t>
      </w:r>
      <w:r>
        <w:rPr>
          <w:w w:val="105"/>
        </w:rPr>
        <w:t>information in the normal course of business including the submission of License Fee as per</w:t>
      </w:r>
      <w:r>
        <w:rPr>
          <w:spacing w:val="1"/>
          <w:w w:val="105"/>
        </w:rPr>
        <w:t> </w:t>
      </w:r>
      <w:r>
        <w:rPr>
          <w:w w:val="105"/>
        </w:rPr>
        <w:t>Clause 9.1.</w:t>
      </w:r>
    </w:p>
    <w:p>
      <w:pPr>
        <w:pStyle w:val="BodyText"/>
        <w:spacing w:before="11"/>
        <w:rPr>
          <w:sz w:val="33"/>
        </w:rPr>
      </w:pPr>
    </w:p>
    <w:p>
      <w:pPr>
        <w:pStyle w:val="Heading4"/>
        <w:numPr>
          <w:ilvl w:val="2"/>
          <w:numId w:val="125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Set-off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200" w:right="113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event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amount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payable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Concessioning</w:t>
      </w:r>
      <w:r>
        <w:rPr>
          <w:spacing w:val="1"/>
          <w:w w:val="105"/>
        </w:rPr>
        <w:t> </w:t>
      </w:r>
      <w:r>
        <w:rPr>
          <w:w w:val="105"/>
        </w:rPr>
        <w:t>Authority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Concessionaire,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set-off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sums</w:t>
      </w:r>
      <w:r>
        <w:rPr>
          <w:spacing w:val="1"/>
          <w:w w:val="105"/>
        </w:rPr>
        <w:t> </w:t>
      </w:r>
      <w:r>
        <w:rPr>
          <w:w w:val="105"/>
        </w:rPr>
        <w:t>payable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Concessionaire</w:t>
      </w:r>
      <w:r>
        <w:rPr>
          <w:spacing w:val="1"/>
          <w:w w:val="105"/>
        </w:rPr>
        <w:t> </w:t>
      </w:r>
      <w:r>
        <w:rPr>
          <w:w w:val="105"/>
        </w:rPr>
        <w:t>and  pay  the</w:t>
      </w:r>
      <w:r>
        <w:rPr>
          <w:spacing w:val="-59"/>
          <w:w w:val="105"/>
        </w:rPr>
        <w:t> </w:t>
      </w:r>
      <w:r>
        <w:rPr>
          <w:w w:val="105"/>
        </w:rPr>
        <w:t>balance</w:t>
      </w:r>
      <w:r>
        <w:rPr>
          <w:spacing w:val="19"/>
          <w:w w:val="105"/>
        </w:rPr>
        <w:t> </w:t>
      </w:r>
      <w:r>
        <w:rPr>
          <w:w w:val="105"/>
        </w:rPr>
        <w:t>remaining.</w:t>
      </w:r>
      <w:r>
        <w:rPr>
          <w:spacing w:val="19"/>
          <w:w w:val="105"/>
        </w:rPr>
        <w:t> </w:t>
      </w:r>
      <w:r>
        <w:rPr>
          <w:w w:val="105"/>
        </w:rPr>
        <w:t>Any</w:t>
      </w:r>
      <w:r>
        <w:rPr>
          <w:spacing w:val="18"/>
          <w:w w:val="105"/>
        </w:rPr>
        <w:t> </w:t>
      </w:r>
      <w:r>
        <w:rPr>
          <w:w w:val="105"/>
        </w:rPr>
        <w:t>exercise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Concessioning</w:t>
      </w:r>
      <w:r>
        <w:rPr>
          <w:spacing w:val="16"/>
          <w:w w:val="105"/>
        </w:rPr>
        <w:t> </w:t>
      </w:r>
      <w:r>
        <w:rPr>
          <w:w w:val="105"/>
        </w:rPr>
        <w:t>Authority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its</w:t>
      </w:r>
      <w:r>
        <w:rPr>
          <w:spacing w:val="18"/>
          <w:w w:val="105"/>
        </w:rPr>
        <w:t> </w:t>
      </w:r>
      <w:r>
        <w:rPr>
          <w:w w:val="105"/>
        </w:rPr>
        <w:t>rights</w:t>
      </w:r>
      <w:r>
        <w:rPr>
          <w:spacing w:val="19"/>
          <w:w w:val="105"/>
        </w:rPr>
        <w:t> </w:t>
      </w:r>
      <w:r>
        <w:rPr>
          <w:w w:val="105"/>
        </w:rPr>
        <w:t>under</w:t>
      </w:r>
      <w:r>
        <w:rPr>
          <w:spacing w:val="17"/>
          <w:w w:val="105"/>
        </w:rPr>
        <w:t> </w:t>
      </w:r>
      <w:r>
        <w:rPr>
          <w:w w:val="105"/>
        </w:rPr>
        <w:t>this</w:t>
      </w:r>
      <w:r>
        <w:rPr>
          <w:spacing w:val="19"/>
          <w:w w:val="105"/>
        </w:rPr>
        <w:t> </w:t>
      </w:r>
      <w:r>
        <w:rPr>
          <w:w w:val="105"/>
        </w:rPr>
        <w:t>Clause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00" w:left="1040" w:right="1000"/>
        </w:sectPr>
      </w:pPr>
    </w:p>
    <w:p>
      <w:pPr>
        <w:pStyle w:val="ListParagraph"/>
        <w:numPr>
          <w:ilvl w:val="2"/>
          <w:numId w:val="128"/>
        </w:numPr>
        <w:tabs>
          <w:tab w:pos="966" w:val="left" w:leader="none"/>
        </w:tabs>
        <w:spacing w:line="364" w:lineRule="auto" w:before="81" w:after="0"/>
        <w:ind w:left="200" w:right="116" w:firstLine="0"/>
        <w:jc w:val="both"/>
        <w:rPr>
          <w:sz w:val="22"/>
        </w:rPr>
      </w:pPr>
      <w:r>
        <w:rPr>
          <w:w w:val="105"/>
          <w:sz w:val="22"/>
        </w:rPr>
        <w:t>shall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be without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prejudice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any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other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rights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remedies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available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to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it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under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this</w:t>
      </w:r>
      <w:r>
        <w:rPr>
          <w:spacing w:val="1"/>
          <w:w w:val="105"/>
          <w:sz w:val="22"/>
        </w:rPr>
        <w:t> </w:t>
      </w:r>
      <w:r>
        <w:rPr>
          <w:w w:val="105"/>
          <w:sz w:val="22"/>
        </w:rPr>
        <w:t>Agreement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or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otherwise.</w:t>
      </w:r>
    </w:p>
    <w:p>
      <w:pPr>
        <w:pStyle w:val="BodyText"/>
        <w:spacing w:before="6"/>
        <w:rPr>
          <w:sz w:val="33"/>
        </w:rPr>
      </w:pPr>
    </w:p>
    <w:p>
      <w:pPr>
        <w:pStyle w:val="Heading4"/>
        <w:numPr>
          <w:ilvl w:val="2"/>
          <w:numId w:val="128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Dispute</w:t>
      </w:r>
      <w:r>
        <w:rPr>
          <w:spacing w:val="-5"/>
        </w:rPr>
        <w:t> </w:t>
      </w:r>
      <w:r>
        <w:rPr/>
        <w:t>Resolution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7" w:lineRule="auto" w:before="1"/>
        <w:ind w:left="200" w:right="113"/>
        <w:jc w:val="both"/>
      </w:pPr>
      <w:r>
        <w:rPr>
          <w:w w:val="105"/>
        </w:rPr>
        <w:t>In the event of there being any difference between the findings of the Additional Auditors or the</w:t>
      </w:r>
      <w:r>
        <w:rPr>
          <w:spacing w:val="1"/>
          <w:w w:val="105"/>
        </w:rPr>
        <w:t> </w:t>
      </w:r>
      <w:r>
        <w:rPr>
          <w:w w:val="105"/>
        </w:rPr>
        <w:t>Concurrent</w:t>
      </w:r>
      <w:r>
        <w:rPr>
          <w:spacing w:val="1"/>
          <w:w w:val="105"/>
        </w:rPr>
        <w:t> </w:t>
      </w:r>
      <w:r>
        <w:rPr>
          <w:w w:val="105"/>
        </w:rPr>
        <w:t>Auditors,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certification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  Statutory</w:t>
      </w:r>
      <w:r>
        <w:rPr>
          <w:spacing w:val="1"/>
          <w:w w:val="105"/>
        </w:rPr>
        <w:t> </w:t>
      </w:r>
      <w:r>
        <w:rPr>
          <w:w w:val="105"/>
        </w:rPr>
        <w:t>Auditors, such Auditors hall meet to resolve the differences and if they are unable to resolve the</w:t>
      </w:r>
      <w:r>
        <w:rPr>
          <w:spacing w:val="1"/>
          <w:w w:val="105"/>
        </w:rPr>
        <w:t> </w:t>
      </w:r>
      <w:r>
        <w:rPr>
          <w:w w:val="105"/>
        </w:rPr>
        <w:t>same, such dispute shall be resolved by the Concessioning Authority by recourse to the dispute</w:t>
      </w:r>
      <w:r>
        <w:rPr>
          <w:spacing w:val="1"/>
          <w:w w:val="105"/>
        </w:rPr>
        <w:t> </w:t>
      </w:r>
      <w:r>
        <w:rPr>
          <w:w w:val="105"/>
        </w:rPr>
        <w:t>resolution</w:t>
      </w:r>
      <w:r>
        <w:rPr>
          <w:spacing w:val="1"/>
          <w:w w:val="105"/>
        </w:rPr>
        <w:t> </w:t>
      </w:r>
      <w:r>
        <w:rPr>
          <w:w w:val="105"/>
        </w:rPr>
        <w:t>procedure as</w:t>
      </w:r>
      <w:r>
        <w:rPr>
          <w:spacing w:val="1"/>
          <w:w w:val="105"/>
        </w:rPr>
        <w:t> </w:t>
      </w:r>
      <w:r>
        <w:rPr>
          <w:w w:val="105"/>
        </w:rPr>
        <w:t>described in Article 19.</w:t>
      </w:r>
    </w:p>
    <w:p>
      <w:pPr>
        <w:pStyle w:val="BodyText"/>
        <w:rPr>
          <w:sz w:val="33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Compensation</w:t>
      </w:r>
      <w:r>
        <w:rPr>
          <w:spacing w:val="-4"/>
          <w:w w:val="110"/>
        </w:rPr>
        <w:t> </w:t>
      </w:r>
      <w:r>
        <w:rPr>
          <w:w w:val="110"/>
        </w:rPr>
        <w:t>for Breach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Agreement</w:t>
      </w:r>
    </w:p>
    <w:p>
      <w:pPr>
        <w:pStyle w:val="BodyText"/>
        <w:spacing w:before="1"/>
        <w:rPr>
          <w:rFonts w:ascii="Arial"/>
          <w:b/>
        </w:rPr>
      </w:pPr>
    </w:p>
    <w:p>
      <w:pPr>
        <w:pStyle w:val="Heading4"/>
        <w:numPr>
          <w:ilvl w:val="2"/>
          <w:numId w:val="125"/>
        </w:numPr>
        <w:tabs>
          <w:tab w:pos="938" w:val="left" w:leader="none"/>
        </w:tabs>
        <w:spacing w:line="240" w:lineRule="auto" w:before="0" w:after="0"/>
        <w:ind w:left="937" w:right="0" w:hanging="738"/>
        <w:jc w:val="left"/>
      </w:pPr>
      <w:r>
        <w:rPr/>
        <w:t>Compensation</w:t>
      </w:r>
      <w:r>
        <w:rPr>
          <w:spacing w:val="-4"/>
        </w:rPr>
        <w:t> </w:t>
      </w:r>
      <w:r>
        <w:rPr/>
        <w:t>for Default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Concessionaire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367" w:lineRule="auto"/>
        <w:ind w:left="200" w:right="123"/>
        <w:jc w:val="both"/>
      </w:pPr>
      <w:r>
        <w:rPr/>
        <w:t>Subject to the provisions of</w:t>
      </w:r>
      <w:r>
        <w:rPr>
          <w:spacing w:val="58"/>
        </w:rPr>
        <w:t> </w:t>
      </w:r>
      <w:r>
        <w:rPr/>
        <w:t>Clause 21.3.5, in the event of the Concessionaire being in material</w:t>
      </w:r>
      <w:r>
        <w:rPr>
          <w:spacing w:val="1"/>
        </w:rPr>
        <w:t> </w:t>
      </w:r>
      <w:r>
        <w:rPr/>
        <w:t>breach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default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compensation, all direct costs suffered or incurred by the Concessioning Authority as a consequence</w:t>
      </w:r>
      <w:r>
        <w:rPr>
          <w:spacing w:val="1"/>
        </w:rPr>
        <w:t> </w:t>
      </w:r>
      <w:r>
        <w:rPr/>
        <w:t>of such material breach or default, within 30 (thirty) days of receipt of the demand supported by</w:t>
      </w:r>
      <w:r>
        <w:rPr>
          <w:spacing w:val="1"/>
        </w:rPr>
        <w:t> </w:t>
      </w:r>
      <w:r>
        <w:rPr/>
        <w:t>necessary</w:t>
      </w:r>
      <w:r>
        <w:rPr>
          <w:spacing w:val="2"/>
        </w:rPr>
        <w:t> </w:t>
      </w:r>
      <w:r>
        <w:rPr/>
        <w:t>documentation</w:t>
      </w:r>
      <w:r>
        <w:rPr>
          <w:spacing w:val="6"/>
        </w:rPr>
        <w:t> </w:t>
      </w:r>
      <w:r>
        <w:rPr/>
        <w:t>thereof;</w:t>
      </w:r>
      <w:r>
        <w:rPr>
          <w:spacing w:val="6"/>
        </w:rPr>
        <w:t> </w:t>
      </w:r>
      <w:r>
        <w:rPr/>
        <w:t>provided</w:t>
      </w:r>
      <w:r>
        <w:rPr>
          <w:spacing w:val="6"/>
        </w:rPr>
        <w:t> </w:t>
      </w:r>
      <w:r>
        <w:rPr/>
        <w:t>that</w:t>
      </w:r>
      <w:r>
        <w:rPr>
          <w:spacing w:val="4"/>
        </w:rPr>
        <w:t> </w:t>
      </w:r>
      <w:r>
        <w:rPr/>
        <w:t>no</w:t>
      </w:r>
      <w:r>
        <w:rPr>
          <w:spacing w:val="6"/>
        </w:rPr>
        <w:t> </w:t>
      </w:r>
      <w:r>
        <w:rPr/>
        <w:t>compensation</w:t>
      </w:r>
      <w:r>
        <w:rPr>
          <w:spacing w:val="5"/>
        </w:rPr>
        <w:t> </w:t>
      </w:r>
      <w:r>
        <w:rPr/>
        <w:t>shall</w:t>
      </w:r>
      <w:r>
        <w:rPr>
          <w:spacing w:val="4"/>
        </w:rPr>
        <w:t> </w:t>
      </w:r>
      <w:r>
        <w:rPr/>
        <w:t>be</w:t>
      </w:r>
      <w:r>
        <w:rPr>
          <w:spacing w:val="6"/>
        </w:rPr>
        <w:t> </w:t>
      </w:r>
      <w:r>
        <w:rPr/>
        <w:t>payable</w:t>
      </w:r>
      <w:r>
        <w:rPr>
          <w:spacing w:val="5"/>
        </w:rPr>
        <w:t> </w:t>
      </w:r>
      <w:r>
        <w:rPr/>
        <w:t>under</w:t>
      </w:r>
      <w:r>
        <w:rPr>
          <w:spacing w:val="6"/>
        </w:rPr>
        <w:t> </w:t>
      </w:r>
      <w:r>
        <w:rPr/>
        <w:t>this</w:t>
      </w:r>
      <w:r>
        <w:rPr>
          <w:spacing w:val="4"/>
        </w:rPr>
        <w:t> </w:t>
      </w:r>
      <w:r>
        <w:rPr/>
        <w:t>Clause</w:t>
      </w:r>
    </w:p>
    <w:p>
      <w:pPr>
        <w:pStyle w:val="ListParagraph"/>
        <w:numPr>
          <w:ilvl w:val="2"/>
          <w:numId w:val="129"/>
        </w:numPr>
        <w:tabs>
          <w:tab w:pos="901" w:val="left" w:leader="none"/>
        </w:tabs>
        <w:spacing w:line="364" w:lineRule="auto" w:before="0" w:after="0"/>
        <w:ind w:left="200" w:right="125" w:firstLine="0"/>
        <w:jc w:val="both"/>
        <w:rPr>
          <w:sz w:val="22"/>
        </w:rPr>
      </w:pPr>
      <w:r>
        <w:rPr>
          <w:sz w:val="22"/>
        </w:rPr>
        <w:t>for any material breach or default in respect of which damages are expressly specified and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consequential</w:t>
      </w:r>
      <w:r>
        <w:rPr>
          <w:spacing w:val="1"/>
          <w:sz w:val="22"/>
        </w:rPr>
        <w:t> </w:t>
      </w:r>
      <w:r>
        <w:rPr>
          <w:sz w:val="22"/>
        </w:rPr>
        <w:t>losses</w:t>
      </w:r>
      <w:r>
        <w:rPr>
          <w:spacing w:val="1"/>
          <w:sz w:val="22"/>
        </w:rPr>
        <w:t> </w:t>
      </w:r>
      <w:r>
        <w:rPr>
          <w:sz w:val="22"/>
        </w:rPr>
        <w:t>incurred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Authority.</w:t>
      </w:r>
    </w:p>
    <w:p>
      <w:pPr>
        <w:pStyle w:val="BodyText"/>
        <w:rPr>
          <w:sz w:val="33"/>
        </w:rPr>
      </w:pPr>
    </w:p>
    <w:p>
      <w:pPr>
        <w:pStyle w:val="Heading4"/>
        <w:numPr>
          <w:ilvl w:val="2"/>
          <w:numId w:val="129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Compensation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Default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Concessioning</w:t>
      </w:r>
      <w:r>
        <w:rPr>
          <w:spacing w:val="-1"/>
        </w:rPr>
        <w:t> </w:t>
      </w:r>
      <w:r>
        <w:rPr/>
        <w:t>Authority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200" w:right="122"/>
        <w:jc w:val="both"/>
      </w:pPr>
      <w:r>
        <w:rPr/>
        <w:t>Subject to the provisions of Clause 21.3.5, in the event of the Concessioning Authority being in</w:t>
      </w:r>
      <w:r>
        <w:rPr>
          <w:spacing w:val="1"/>
        </w:rPr>
        <w:t> </w:t>
      </w:r>
      <w:r>
        <w:rPr/>
        <w:t>material breach or default of this Agreement at any time after the Date of</w:t>
      </w:r>
      <w:r>
        <w:rPr>
          <w:spacing w:val="58"/>
        </w:rPr>
        <w:t> </w:t>
      </w:r>
      <w:r>
        <w:rPr/>
        <w:t>Award of Concession, it</w:t>
      </w:r>
      <w:r>
        <w:rPr>
          <w:spacing w:val="1"/>
        </w:rPr>
        <w:t> </w:t>
      </w:r>
      <w:r>
        <w:rPr/>
        <w:t>shall pay to the Concessionaire by way of compensation, all direct costs suffered or incurred by the</w:t>
      </w:r>
      <w:r>
        <w:rPr>
          <w:spacing w:val="1"/>
        </w:rPr>
        <w:t> </w:t>
      </w:r>
      <w:r>
        <w:rPr/>
        <w:t>Concessionaire as a consequence of such material breach or default within 30 (thirty) days of receipt</w:t>
      </w:r>
      <w:r>
        <w:rPr>
          <w:spacing w:val="1"/>
        </w:rPr>
        <w:t> </w:t>
      </w:r>
      <w:r>
        <w:rPr/>
        <w:t>of the demand supported by necessary documentation thereof; provided that no such compensation</w:t>
      </w:r>
      <w:r>
        <w:rPr>
          <w:spacing w:val="1"/>
        </w:rPr>
        <w:t> </w:t>
      </w:r>
      <w:r>
        <w:rPr/>
        <w:t>shall be payable for any material breach or default in respect of which damages have been expressly</w:t>
      </w:r>
      <w:r>
        <w:rPr>
          <w:spacing w:val="1"/>
        </w:rPr>
        <w:t> </w:t>
      </w:r>
      <w:r>
        <w:rPr/>
        <w:t>specified in this Agreement. For the avoidance of doubt, compensation payable may include interest</w:t>
      </w:r>
      <w:r>
        <w:rPr>
          <w:spacing w:val="1"/>
        </w:rPr>
        <w:t> </w:t>
      </w:r>
      <w:r>
        <w:rPr/>
        <w:t>payments on debt, O&amp;M Expenses, any increase in capital costs on account of inflation and all other</w:t>
      </w:r>
      <w:r>
        <w:rPr>
          <w:spacing w:val="1"/>
        </w:rPr>
        <w:t> </w:t>
      </w:r>
      <w:r>
        <w:rPr/>
        <w:t>costs directly attributable to such material breach or default but shall not include loss of</w:t>
      </w:r>
      <w:r>
        <w:rPr>
          <w:spacing w:val="58"/>
        </w:rPr>
        <w:t> </w:t>
      </w:r>
      <w:r>
        <w:rPr/>
        <w:t>revenues</w:t>
      </w:r>
      <w:r>
        <w:rPr>
          <w:spacing w:val="1"/>
        </w:rPr>
        <w:t> </w:t>
      </w:r>
      <w:r>
        <w:rPr/>
        <w:t>from</w:t>
      </w:r>
      <w:r>
        <w:rPr>
          <w:spacing w:val="32"/>
        </w:rPr>
        <w:t> </w:t>
      </w:r>
      <w:r>
        <w:rPr/>
        <w:t>Tariff</w:t>
      </w:r>
      <w:r>
        <w:rPr>
          <w:spacing w:val="35"/>
        </w:rPr>
        <w:t> </w:t>
      </w:r>
      <w:r>
        <w:rPr/>
        <w:t>or</w:t>
      </w:r>
      <w:r>
        <w:rPr>
          <w:spacing w:val="36"/>
        </w:rPr>
        <w:t> </w:t>
      </w:r>
      <w:r>
        <w:rPr/>
        <w:t>debt</w:t>
      </w:r>
      <w:r>
        <w:rPr>
          <w:spacing w:val="34"/>
        </w:rPr>
        <w:t> </w:t>
      </w:r>
      <w:r>
        <w:rPr/>
        <w:t>repayment</w:t>
      </w:r>
      <w:r>
        <w:rPr>
          <w:spacing w:val="35"/>
        </w:rPr>
        <w:t> </w:t>
      </w:r>
      <w:r>
        <w:rPr/>
        <w:t>obligations</w:t>
      </w:r>
      <w:r>
        <w:rPr>
          <w:spacing w:val="35"/>
        </w:rPr>
        <w:t> </w:t>
      </w:r>
      <w:r>
        <w:rPr/>
        <w:t>or</w:t>
      </w:r>
      <w:r>
        <w:rPr>
          <w:spacing w:val="36"/>
        </w:rPr>
        <w:t> </w:t>
      </w:r>
      <w:r>
        <w:rPr/>
        <w:t>other</w:t>
      </w:r>
      <w:r>
        <w:rPr>
          <w:spacing w:val="34"/>
        </w:rPr>
        <w:t> </w:t>
      </w:r>
      <w:r>
        <w:rPr/>
        <w:t>consequential</w:t>
      </w:r>
      <w:r>
        <w:rPr>
          <w:spacing w:val="32"/>
        </w:rPr>
        <w:t> </w:t>
      </w:r>
      <w:r>
        <w:rPr/>
        <w:t>losses,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for</w:t>
      </w:r>
      <w:r>
        <w:rPr>
          <w:spacing w:val="34"/>
        </w:rPr>
        <w:t> </w:t>
      </w:r>
      <w:r>
        <w:rPr/>
        <w:t>determining</w:t>
      </w:r>
      <w:r>
        <w:rPr>
          <w:spacing w:val="35"/>
        </w:rPr>
        <w:t> </w:t>
      </w:r>
      <w:r>
        <w:rPr/>
        <w:t>such</w:t>
      </w:r>
    </w:p>
    <w:p>
      <w:pPr>
        <w:spacing w:after="0" w:line="364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line="364" w:lineRule="auto" w:before="81"/>
        <w:ind w:left="200" w:right="126"/>
        <w:jc w:val="both"/>
      </w:pPr>
      <w:r>
        <w:rPr/>
        <w:t>compensation, information contained in the Financial Package and the Financial Model may be relied</w:t>
      </w:r>
      <w:r>
        <w:rPr>
          <w:spacing w:val="-56"/>
        </w:rPr>
        <w:t> </w:t>
      </w:r>
      <w:r>
        <w:rPr/>
        <w:t>upon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is relevant.</w:t>
      </w:r>
    </w:p>
    <w:p>
      <w:pPr>
        <w:pStyle w:val="BodyText"/>
        <w:spacing w:before="6"/>
        <w:rPr>
          <w:sz w:val="33"/>
        </w:rPr>
      </w:pPr>
    </w:p>
    <w:p>
      <w:pPr>
        <w:pStyle w:val="Heading4"/>
        <w:numPr>
          <w:ilvl w:val="2"/>
          <w:numId w:val="129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Extension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Concession</w:t>
      </w:r>
      <w:r>
        <w:rPr>
          <w:spacing w:val="-3"/>
        </w:rPr>
        <w:t> </w:t>
      </w:r>
      <w:r>
        <w:rPr/>
        <w:t>Period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4" w:lineRule="auto" w:before="1"/>
        <w:ind w:left="200" w:right="122"/>
        <w:jc w:val="both"/>
      </w:pPr>
      <w:r>
        <w:rPr/>
        <w:t>Subject to the provisions of Clause 21.3.5, in the event that a material breach or default of this</w:t>
      </w:r>
      <w:r>
        <w:rPr>
          <w:spacing w:val="1"/>
        </w:rPr>
        <w:t> </w:t>
      </w:r>
      <w:r>
        <w:rPr/>
        <w:t>Agreement set forth in Clause 21.3.2 causes delay in achieving COD or leads to suspension of or</w:t>
      </w:r>
      <w:r>
        <w:rPr>
          <w:spacing w:val="1"/>
        </w:rPr>
        <w:t> </w:t>
      </w:r>
      <w:r>
        <w:rPr/>
        <w:t>reduction in realisation of Tariff, as the case may be, the Concessioning Authority shall, in addition to</w:t>
      </w:r>
      <w:r>
        <w:rPr>
          <w:spacing w:val="1"/>
        </w:rPr>
        <w:t> </w:t>
      </w:r>
      <w:r>
        <w:rPr/>
        <w:t>payment of compensation under Clause 21.3.2, extend the Concession Period, such extension in the</w:t>
      </w:r>
      <w:r>
        <w:rPr>
          <w:spacing w:val="1"/>
        </w:rPr>
        <w:t> </w:t>
      </w:r>
      <w:r>
        <w:rPr/>
        <w:t>Concession Period shall be considered and determined by the Concessioning Authority at such time.</w:t>
      </w:r>
      <w:r>
        <w:rPr>
          <w:spacing w:val="1"/>
        </w:rPr>
        <w:t> </w:t>
      </w:r>
      <w:r>
        <w:rPr/>
        <w:t>The decision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 Concessioning</w:t>
      </w:r>
      <w:r>
        <w:rPr>
          <w:spacing w:val="5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in this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shall</w:t>
      </w:r>
      <w:r>
        <w:rPr>
          <w:spacing w:val="-1"/>
        </w:rPr>
        <w:t> </w:t>
      </w:r>
      <w:r>
        <w:rPr/>
        <w:t>be final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binding.</w:t>
      </w:r>
    </w:p>
    <w:p>
      <w:pPr>
        <w:pStyle w:val="BodyText"/>
        <w:spacing w:before="11"/>
        <w:rPr>
          <w:sz w:val="33"/>
        </w:rPr>
      </w:pPr>
    </w:p>
    <w:p>
      <w:pPr>
        <w:pStyle w:val="Heading4"/>
        <w:numPr>
          <w:ilvl w:val="2"/>
          <w:numId w:val="129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Compensation</w:t>
      </w:r>
      <w:r>
        <w:rPr>
          <w:spacing w:val="-4"/>
        </w:rPr>
        <w:t> </w:t>
      </w:r>
      <w:r>
        <w:rPr/>
        <w:t>to be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addition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4" w:lineRule="auto"/>
        <w:ind w:left="200" w:right="126"/>
        <w:jc w:val="both"/>
      </w:pPr>
      <w:r>
        <w:rPr/>
        <w:t>Compensation payable under this Clause 21.3 shall be in addition to, and without prejudice to, the</w:t>
      </w:r>
      <w:r>
        <w:rPr>
          <w:spacing w:val="1"/>
        </w:rPr>
        <w:t> </w:t>
      </w:r>
      <w:r>
        <w:rPr/>
        <w:t>other rights</w:t>
      </w:r>
      <w:r>
        <w:rPr>
          <w:spacing w:val="-1"/>
        </w:rPr>
        <w:t> </w:t>
      </w:r>
      <w:r>
        <w:rPr/>
        <w:t>and remedies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 Parties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2"/>
        </w:rPr>
        <w:t> </w:t>
      </w:r>
      <w:r>
        <w:rPr/>
        <w:t>including</w:t>
      </w:r>
      <w:r>
        <w:rPr>
          <w:spacing w:val="2"/>
        </w:rPr>
        <w:t> </w:t>
      </w:r>
      <w:r>
        <w:rPr/>
        <w:t>termination thereof.</w:t>
      </w:r>
    </w:p>
    <w:p>
      <w:pPr>
        <w:pStyle w:val="BodyText"/>
        <w:spacing w:before="6"/>
        <w:rPr>
          <w:sz w:val="33"/>
        </w:rPr>
      </w:pPr>
    </w:p>
    <w:p>
      <w:pPr>
        <w:pStyle w:val="Heading4"/>
        <w:numPr>
          <w:ilvl w:val="2"/>
          <w:numId w:val="129"/>
        </w:numPr>
        <w:tabs>
          <w:tab w:pos="874" w:val="left" w:leader="none"/>
        </w:tabs>
        <w:spacing w:line="240" w:lineRule="auto" w:before="0" w:after="0"/>
        <w:ind w:left="873" w:right="0" w:hanging="674"/>
        <w:jc w:val="left"/>
      </w:pPr>
      <w:r>
        <w:rPr/>
        <w:t>Mitigation</w:t>
      </w:r>
      <w:r>
        <w:rPr>
          <w:spacing w:val="-1"/>
        </w:rPr>
        <w:t> </w:t>
      </w:r>
      <w:r>
        <w:rPr/>
        <w:t>of costs and</w:t>
      </w:r>
      <w:r>
        <w:rPr>
          <w:spacing w:val="-4"/>
        </w:rPr>
        <w:t> </w:t>
      </w:r>
      <w:r>
        <w:rPr/>
        <w:t>damage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BodyText"/>
        <w:spacing w:line="367" w:lineRule="auto"/>
        <w:ind w:left="200" w:right="126"/>
        <w:jc w:val="both"/>
      </w:pPr>
      <w:r>
        <w:rPr/>
        <w:t>The Affected Party shall make all reasonable efforts to mitigate or limit the costs and damage arising</w:t>
      </w:r>
      <w:r>
        <w:rPr>
          <w:spacing w:val="1"/>
        </w:rPr>
        <w:t> </w:t>
      </w:r>
      <w:r>
        <w:rPr/>
        <w:t>out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as a</w:t>
      </w:r>
      <w:r>
        <w:rPr>
          <w:spacing w:val="2"/>
        </w:rPr>
        <w:t> </w:t>
      </w:r>
      <w:r>
        <w:rPr/>
        <w:t>result of</w:t>
      </w:r>
      <w:r>
        <w:rPr>
          <w:spacing w:val="2"/>
        </w:rPr>
        <w:t> </w:t>
      </w:r>
      <w:r>
        <w:rPr/>
        <w:t>breach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Agreement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other</w:t>
      </w:r>
      <w:r>
        <w:rPr>
          <w:spacing w:val="4"/>
        </w:rPr>
        <w:t> </w:t>
      </w:r>
      <w:r>
        <w:rPr/>
        <w:t>Party.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Survival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Obligation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22"/>
        <w:jc w:val="both"/>
      </w:pPr>
      <w:r>
        <w:rPr/>
        <w:t>Any cause of action which may have occurred in favour of either Party or any right which is vested in</w:t>
      </w:r>
      <w:r>
        <w:rPr>
          <w:spacing w:val="1"/>
        </w:rPr>
        <w:t> </w:t>
      </w:r>
      <w:r>
        <w:rPr/>
        <w:t>either Party under any of the provisions of this Agreement during the Concession Period as the case</w:t>
      </w:r>
      <w:r>
        <w:rPr>
          <w:spacing w:val="1"/>
        </w:rPr>
        <w:t> </w:t>
      </w:r>
      <w:r>
        <w:rPr/>
        <w:t>may be as a result of any act, omission, deed, matter or thing done or omitted to be done by either</w:t>
      </w:r>
      <w:r>
        <w:rPr>
          <w:spacing w:val="1"/>
        </w:rPr>
        <w:t> </w:t>
      </w:r>
      <w:r>
        <w:rPr/>
        <w:t>Party before the expiry of the Concession Period by efflux of time or otherwise in accordance with the</w:t>
      </w:r>
      <w:r>
        <w:rPr>
          <w:spacing w:val="1"/>
        </w:rPr>
        <w:t> </w:t>
      </w:r>
      <w:r>
        <w:rPr/>
        <w:t>provisions of this Agreement shall survive the expiry of the Concession Period/ termination of this</w:t>
      </w:r>
      <w:r>
        <w:rPr>
          <w:spacing w:val="1"/>
        </w:rPr>
        <w:t> </w:t>
      </w:r>
      <w:r>
        <w:rPr/>
        <w:t>Agreement.</w:t>
      </w:r>
    </w:p>
    <w:p>
      <w:pPr>
        <w:pStyle w:val="BodyText"/>
        <w:spacing w:before="3"/>
        <w:rPr>
          <w:sz w:val="34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Articles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Survive</w:t>
      </w:r>
      <w:r>
        <w:rPr>
          <w:spacing w:val="-1"/>
          <w:w w:val="110"/>
        </w:rPr>
        <w:t> </w:t>
      </w:r>
      <w:r>
        <w:rPr>
          <w:w w:val="110"/>
        </w:rPr>
        <w:t>Termination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24"/>
        <w:jc w:val="both"/>
      </w:pPr>
      <w:r>
        <w:rPr/>
        <w:t>The provisions of Articles 16 to 21 shall, to the fullest extent necessary to give effect thereto, survive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Period/the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performed/discharged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termination/early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accordingly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performed/discharged</w:t>
      </w:r>
      <w:r>
        <w:rPr>
          <w:spacing w:val="1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Parties.</w:t>
      </w:r>
    </w:p>
    <w:p>
      <w:pPr>
        <w:spacing w:after="0" w:line="367" w:lineRule="auto"/>
        <w:jc w:val="both"/>
        <w:sectPr>
          <w:pgSz w:w="12240" w:h="15840"/>
          <w:pgMar w:header="0" w:footer="881" w:top="1420" w:bottom="1140" w:left="1040" w:right="1000"/>
        </w:sect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78" w:after="0"/>
        <w:ind w:left="920" w:right="0" w:hanging="721"/>
        <w:jc w:val="left"/>
      </w:pPr>
      <w:r>
        <w:rPr>
          <w:w w:val="110"/>
        </w:rPr>
        <w:t>Joint</w:t>
      </w:r>
      <w:r>
        <w:rPr>
          <w:spacing w:val="-3"/>
          <w:w w:val="110"/>
        </w:rPr>
        <w:t> </w:t>
      </w:r>
      <w:r>
        <w:rPr>
          <w:w w:val="110"/>
        </w:rPr>
        <w:t>Responsibility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24"/>
        <w:jc w:val="both"/>
      </w:pPr>
      <w:r>
        <w:rPr/>
        <w:t>In</w:t>
      </w:r>
      <w:r>
        <w:rPr>
          <w:spacing w:val="1"/>
        </w:rPr>
        <w:t> </w:t>
      </w:r>
      <w:r>
        <w:rPr/>
        <w:t>the event that</w:t>
      </w:r>
      <w:r>
        <w:rPr>
          <w:spacing w:val="1"/>
        </w:rPr>
        <w:t> </w:t>
      </w:r>
      <w:r>
        <w:rPr/>
        <w:t>any damage is caused partly due</w:t>
      </w:r>
      <w:r>
        <w:rPr>
          <w:spacing w:val="1"/>
        </w:rPr>
        <w:t> </w:t>
      </w:r>
      <w:r>
        <w:rPr/>
        <w:t>to the negligence or default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omission on the</w:t>
      </w:r>
      <w:r>
        <w:rPr>
          <w:spacing w:val="1"/>
        </w:rPr>
        <w:t> </w:t>
      </w:r>
      <w:r>
        <w:rPr/>
        <w:t>part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Concessioning</w:t>
      </w:r>
      <w:r>
        <w:rPr>
          <w:spacing w:val="29"/>
        </w:rPr>
        <w:t> </w:t>
      </w:r>
      <w:r>
        <w:rPr/>
        <w:t>Authority</w:t>
      </w:r>
      <w:r>
        <w:rPr>
          <w:spacing w:val="24"/>
        </w:rPr>
        <w:t> </w:t>
      </w:r>
      <w:r>
        <w:rPr/>
        <w:t>and</w:t>
      </w:r>
      <w:r>
        <w:rPr>
          <w:spacing w:val="29"/>
        </w:rPr>
        <w:t> </w:t>
      </w:r>
      <w:r>
        <w:rPr/>
        <w:t>partly</w:t>
      </w:r>
      <w:r>
        <w:rPr>
          <w:spacing w:val="26"/>
        </w:rPr>
        <w:t> </w:t>
      </w:r>
      <w:r>
        <w:rPr/>
        <w:t>due</w:t>
      </w:r>
      <w:r>
        <w:rPr>
          <w:spacing w:val="26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negligence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default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omission</w:t>
      </w:r>
      <w:r>
        <w:rPr>
          <w:spacing w:val="29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-56"/>
        </w:rPr>
        <w:t> </w:t>
      </w:r>
      <w:r>
        <w:rPr/>
        <w:t>part of the Concessionaire, each Party shall be liable to the other Party only in the proportion to its</w:t>
      </w:r>
      <w:r>
        <w:rPr>
          <w:spacing w:val="1"/>
        </w:rPr>
        <w:t> </w:t>
      </w:r>
      <w:r>
        <w:rPr/>
        <w:t>respective</w:t>
      </w:r>
      <w:r>
        <w:rPr>
          <w:spacing w:val="3"/>
        </w:rPr>
        <w:t> </w:t>
      </w:r>
      <w:r>
        <w:rPr/>
        <w:t>degree of</w:t>
      </w:r>
      <w:r>
        <w:rPr>
          <w:spacing w:val="2"/>
        </w:rPr>
        <w:t> </w:t>
      </w:r>
      <w:r>
        <w:rPr/>
        <w:t>negligence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default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omission,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the case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be.</w:t>
      </w:r>
    </w:p>
    <w:p>
      <w:pPr>
        <w:pStyle w:val="BodyText"/>
        <w:spacing w:before="2"/>
        <w:rPr>
          <w:sz w:val="33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Several</w:t>
      </w:r>
      <w:r>
        <w:rPr>
          <w:spacing w:val="-3"/>
          <w:w w:val="110"/>
        </w:rPr>
        <w:t> </w:t>
      </w:r>
      <w:r>
        <w:rPr>
          <w:w w:val="110"/>
        </w:rPr>
        <w:t>Obligations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200" w:right="124"/>
        <w:jc w:val="both"/>
      </w:pPr>
      <w:r>
        <w:rPr/>
        <w:t>Nothing contained in this Agreement shall be construed to create an association, trust, partnership,</w:t>
      </w:r>
      <w:r>
        <w:rPr>
          <w:spacing w:val="1"/>
        </w:rPr>
        <w:t> </w:t>
      </w:r>
      <w:r>
        <w:rPr/>
        <w:t>agency or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 among</w:t>
      </w:r>
      <w:r>
        <w:rPr>
          <w:spacing w:val="1"/>
        </w:rPr>
        <w:t> </w:t>
      </w:r>
      <w:r>
        <w:rPr/>
        <w:t>the Parties</w:t>
      </w:r>
      <w:r>
        <w:rPr>
          <w:spacing w:val="1"/>
        </w:rPr>
        <w:t> </w:t>
      </w:r>
      <w:r>
        <w:rPr/>
        <w:t>and Parties</w:t>
      </w:r>
      <w:r>
        <w:rPr>
          <w:spacing w:val="1"/>
        </w:rPr>
        <w:t> </w:t>
      </w:r>
      <w:r>
        <w:rPr/>
        <w:t>shall be</w:t>
      </w:r>
      <w:r>
        <w:rPr>
          <w:spacing w:val="1"/>
        </w:rPr>
        <w:t> </w:t>
      </w:r>
      <w:r>
        <w:rPr/>
        <w:t>liable to</w:t>
      </w:r>
      <w:r>
        <w:rPr>
          <w:spacing w:val="58"/>
        </w:rPr>
        <w:t> </w:t>
      </w:r>
      <w:r>
        <w:rPr/>
        <w:t>perform their respective</w:t>
      </w:r>
      <w:r>
        <w:rPr>
          <w:spacing w:val="1"/>
        </w:rPr>
        <w:t> </w:t>
      </w:r>
      <w:r>
        <w:rPr/>
        <w:t>duties and discharge their respective liabilities or obligations in accordance with the provisions of this</w:t>
      </w:r>
      <w:r>
        <w:rPr>
          <w:spacing w:val="1"/>
        </w:rPr>
        <w:t> </w:t>
      </w:r>
      <w:r>
        <w:rPr/>
        <w:t>Agreement.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Severability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4" w:lineRule="auto"/>
        <w:ind w:left="200" w:right="121"/>
        <w:jc w:val="both"/>
      </w:pPr>
      <w:r>
        <w:rPr/>
        <w:t>If for</w:t>
      </w:r>
      <w:r>
        <w:rPr>
          <w:spacing w:val="1"/>
        </w:rPr>
        <w:t> </w:t>
      </w:r>
      <w:r>
        <w:rPr/>
        <w:t>any reason whatsoever</w:t>
      </w:r>
      <w:r>
        <w:rPr>
          <w:spacing w:val="1"/>
        </w:rPr>
        <w:t> </w:t>
      </w:r>
      <w:r>
        <w:rPr/>
        <w:t>any provision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 part(s)</w:t>
      </w:r>
      <w:r>
        <w:rPr>
          <w:spacing w:val="58"/>
        </w:rPr>
        <w:t> </w:t>
      </w:r>
      <w:r>
        <w:rPr/>
        <w:t>of this Agreement is held or shall be</w:t>
      </w:r>
      <w:r>
        <w:rPr>
          <w:spacing w:val="1"/>
        </w:rPr>
        <w:t> </w:t>
      </w:r>
      <w:r>
        <w:rPr/>
        <w:t>declared to be void or illegal or invalid under present or future laws or regulations effective and</w:t>
      </w:r>
      <w:r>
        <w:rPr>
          <w:spacing w:val="1"/>
        </w:rPr>
        <w:t> </w:t>
      </w:r>
      <w:r>
        <w:rPr/>
        <w:t>applicable during the Concession Period, by any competent arbitral tribunal or court, and if such</w:t>
      </w:r>
      <w:r>
        <w:rPr>
          <w:spacing w:val="1"/>
        </w:rPr>
        <w:t> </w:t>
      </w:r>
      <w:r>
        <w:rPr/>
        <w:t>provisions shall be fully separable and this Concession shall be constructed as if such provision or</w:t>
      </w:r>
      <w:r>
        <w:rPr>
          <w:spacing w:val="1"/>
        </w:rPr>
        <w:t> </w:t>
      </w:r>
      <w:r>
        <w:rPr/>
        <w:t>such part(s) of this Agreement never comprised part of this Agreement and the remaining provisions</w:t>
      </w:r>
      <w:r>
        <w:rPr>
          <w:spacing w:val="1"/>
        </w:rPr>
        <w:t> </w:t>
      </w:r>
      <w:r>
        <w:rPr/>
        <w:t>of this Agreement shall remain in full force and effect and shall not be affected by such void or illegal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invalid</w:t>
      </w:r>
      <w:r>
        <w:rPr>
          <w:spacing w:val="2"/>
        </w:rPr>
        <w:t> </w:t>
      </w:r>
      <w:r>
        <w:rPr/>
        <w:t>provision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its</w:t>
      </w:r>
      <w:r>
        <w:rPr>
          <w:spacing w:val="2"/>
        </w:rPr>
        <w:t> </w:t>
      </w:r>
      <w:r>
        <w:rPr/>
        <w:t>severance from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Agreement.</w:t>
      </w:r>
    </w:p>
    <w:p>
      <w:pPr>
        <w:pStyle w:val="BodyText"/>
        <w:spacing w:before="3"/>
        <w:rPr>
          <w:sz w:val="34"/>
        </w:rPr>
      </w:pPr>
    </w:p>
    <w:p>
      <w:pPr>
        <w:pStyle w:val="Heading1"/>
        <w:numPr>
          <w:ilvl w:val="1"/>
          <w:numId w:val="125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Notices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4" w:lineRule="auto"/>
        <w:ind w:left="200" w:right="121"/>
        <w:jc w:val="both"/>
      </w:pPr>
      <w:r>
        <w:rPr/>
        <w:t>Unless otherwise stated, notices to be given under this Agreement</w:t>
      </w:r>
      <w:r>
        <w:rPr>
          <w:spacing w:val="58"/>
        </w:rPr>
        <w:t> </w:t>
      </w:r>
      <w:r>
        <w:rPr/>
        <w:t>including</w:t>
      </w:r>
      <w:r>
        <w:rPr>
          <w:spacing w:val="58"/>
        </w:rPr>
        <w:t> </w:t>
      </w:r>
      <w:r>
        <w:rPr/>
        <w:t>but not limited to a</w:t>
      </w:r>
      <w:r>
        <w:rPr>
          <w:spacing w:val="1"/>
        </w:rPr>
        <w:t> </w:t>
      </w:r>
      <w:r>
        <w:rPr/>
        <w:t>notice of waiver of any term or related or breach of any term of this Agreement shall be in writing and</w:t>
      </w:r>
      <w:r>
        <w:rPr>
          <w:spacing w:val="1"/>
        </w:rPr>
        <w:t> </w:t>
      </w:r>
      <w:r>
        <w:rPr/>
        <w:t>shall be given by hand delivery, recognized international courier, mail, telex or facsimile 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delivered</w:t>
      </w:r>
      <w:r>
        <w:rPr>
          <w:spacing w:val="4"/>
        </w:rPr>
        <w:t> </w:t>
      </w:r>
      <w:r>
        <w:rPr/>
        <w:t>or</w:t>
      </w:r>
      <w:r>
        <w:rPr>
          <w:spacing w:val="1"/>
        </w:rPr>
        <w:t> </w:t>
      </w:r>
      <w:r>
        <w:rPr/>
        <w:t>transmitted to the</w:t>
      </w:r>
      <w:r>
        <w:rPr>
          <w:spacing w:val="1"/>
        </w:rPr>
        <w:t> </w:t>
      </w:r>
      <w:r>
        <w:rPr/>
        <w:t>Parties</w:t>
      </w:r>
      <w:r>
        <w:rPr>
          <w:spacing w:val="4"/>
        </w:rPr>
        <w:t> </w:t>
      </w:r>
      <w:r>
        <w:rPr/>
        <w:t>at their</w:t>
      </w:r>
      <w:r>
        <w:rPr>
          <w:spacing w:val="-1"/>
        </w:rPr>
        <w:t> </w:t>
      </w:r>
      <w:r>
        <w:rPr/>
        <w:t>respective</w:t>
      </w:r>
      <w:r>
        <w:rPr>
          <w:spacing w:val="3"/>
        </w:rPr>
        <w:t> </w:t>
      </w:r>
      <w:r>
        <w:rPr/>
        <w:t>addresses</w:t>
      </w:r>
      <w:r>
        <w:rPr>
          <w:spacing w:val="-1"/>
        </w:rPr>
        <w:t> </w:t>
      </w:r>
      <w:r>
        <w:rPr/>
        <w:t>set</w:t>
      </w:r>
      <w:r>
        <w:rPr>
          <w:spacing w:val="1"/>
        </w:rPr>
        <w:t> </w:t>
      </w:r>
      <w:r>
        <w:rPr/>
        <w:t>forth</w:t>
      </w:r>
      <w:r>
        <w:rPr>
          <w:spacing w:val="3"/>
        </w:rPr>
        <w:t> </w:t>
      </w:r>
      <w:r>
        <w:rPr/>
        <w:t>below:</w:t>
      </w:r>
    </w:p>
    <w:p>
      <w:pPr>
        <w:pStyle w:val="BodyText"/>
        <w:spacing w:line="364" w:lineRule="auto" w:before="3"/>
        <w:ind w:left="200" w:right="7107" w:hanging="1"/>
      </w:pPr>
      <w:r>
        <w:rPr/>
        <w:t>The Concessioning</w:t>
      </w:r>
      <w:r>
        <w:rPr>
          <w:spacing w:val="1"/>
        </w:rPr>
        <w:t> </w:t>
      </w:r>
      <w:r>
        <w:rPr/>
        <w:t>Authority:</w:t>
      </w:r>
      <w:r>
        <w:rPr>
          <w:spacing w:val="-55"/>
        </w:rPr>
        <w:t> </w:t>
      </w:r>
      <w:r>
        <w:rPr/>
        <w:t>CHAIRMAN</w:t>
      </w:r>
    </w:p>
    <w:p>
      <w:pPr>
        <w:pStyle w:val="BodyText"/>
        <w:spacing w:before="1"/>
        <w:ind w:left="200"/>
      </w:pPr>
      <w:r>
        <w:rPr>
          <w:w w:val="155"/>
        </w:rPr>
        <w:t>—————PORT</w:t>
      </w:r>
    </w:p>
    <w:p>
      <w:pPr>
        <w:pStyle w:val="BodyText"/>
        <w:spacing w:before="130"/>
        <w:ind w:left="200"/>
      </w:pPr>
      <w:r>
        <w:rPr>
          <w:w w:val="190"/>
        </w:rPr>
        <w:t>—————————</w:t>
      </w:r>
    </w:p>
    <w:p>
      <w:pPr>
        <w:pStyle w:val="BodyText"/>
        <w:spacing w:before="133"/>
        <w:ind w:left="200"/>
      </w:pPr>
      <w:r>
        <w:rPr>
          <w:w w:val="190"/>
        </w:rPr>
        <w:t>—————————</w:t>
      </w:r>
    </w:p>
    <w:p>
      <w:pPr>
        <w:pStyle w:val="BodyText"/>
        <w:tabs>
          <w:tab w:pos="3020" w:val="left" w:leader="none"/>
        </w:tabs>
        <w:spacing w:before="130"/>
        <w:ind w:left="200"/>
        <w:rPr>
          <w:rFonts w:ascii="Times New Roman"/>
        </w:rPr>
      </w:pPr>
      <w:r>
        <w:rPr>
          <w:spacing w:val="-5"/>
          <w:w w:val="110"/>
        </w:rPr>
        <w:t>Fax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No:</w:t>
      </w:r>
      <w:r>
        <w:rPr>
          <w:spacing w:val="-12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2851" w:val="left" w:leader="none"/>
        </w:tabs>
        <w:spacing w:before="130"/>
        <w:ind w:left="200"/>
        <w:rPr>
          <w:rFonts w:ascii="Times New Roman"/>
        </w:rPr>
      </w:pPr>
      <w:r>
        <w:rPr>
          <w:w w:val="110"/>
        </w:rPr>
        <w:t>Email:</w:t>
      </w:r>
      <w:r>
        <w:rPr>
          <w:spacing w:val="-7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after="0"/>
        <w:rPr>
          <w:rFonts w:ascii="Times New Roman"/>
        </w:rPr>
        <w:sectPr>
          <w:pgSz w:w="12240" w:h="15840"/>
          <w:pgMar w:header="0" w:footer="881" w:top="1420" w:bottom="1140" w:left="1040" w:right="1000"/>
        </w:sectPr>
      </w:pP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before="97"/>
        <w:ind w:left="200"/>
      </w:pPr>
      <w:r>
        <w:rPr>
          <w:spacing w:val="-8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8"/>
          <w:w w:val="110"/>
        </w:rPr>
        <w:t>Concessionaire:</w:t>
      </w:r>
    </w:p>
    <w:p>
      <w:pPr>
        <w:pStyle w:val="BodyText"/>
        <w:spacing w:before="130"/>
        <w:ind w:left="200"/>
      </w:pP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MANAGING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DIRECTOR</w:t>
      </w:r>
    </w:p>
    <w:p>
      <w:pPr>
        <w:pStyle w:val="BodyText"/>
        <w:spacing w:before="131"/>
        <w:ind w:left="200"/>
      </w:pPr>
      <w:r>
        <w:rPr>
          <w:w w:val="175"/>
        </w:rPr>
        <w:t>———————————————Ltd</w:t>
      </w:r>
    </w:p>
    <w:p>
      <w:pPr>
        <w:pStyle w:val="BodyText"/>
        <w:spacing w:before="130"/>
        <w:ind w:left="200"/>
      </w:pPr>
      <w:r>
        <w:rPr>
          <w:w w:val="190"/>
        </w:rPr>
        <w:t>——————————————————</w:t>
      </w:r>
    </w:p>
    <w:p>
      <w:pPr>
        <w:pStyle w:val="BodyText"/>
        <w:spacing w:before="132"/>
        <w:ind w:left="200"/>
      </w:pPr>
      <w:r>
        <w:rPr>
          <w:w w:val="190"/>
        </w:rPr>
        <w:t>——————————————————</w:t>
      </w:r>
    </w:p>
    <w:p>
      <w:pPr>
        <w:pStyle w:val="BodyText"/>
        <w:tabs>
          <w:tab w:pos="2641" w:val="left" w:leader="none"/>
        </w:tabs>
        <w:spacing w:before="131"/>
        <w:ind w:left="200"/>
        <w:rPr>
          <w:rFonts w:ascii="Times New Roman"/>
        </w:rPr>
      </w:pPr>
      <w:r>
        <w:rPr>
          <w:spacing w:val="-5"/>
          <w:w w:val="110"/>
        </w:rPr>
        <w:t>Fax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No.</w:t>
      </w:r>
      <w:r>
        <w:rPr>
          <w:spacing w:val="-12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2472" w:val="left" w:leader="none"/>
        </w:tabs>
        <w:spacing w:before="130"/>
        <w:ind w:left="200"/>
        <w:jc w:val="both"/>
        <w:rPr>
          <w:rFonts w:ascii="Times New Roman"/>
        </w:rPr>
      </w:pPr>
      <w:r>
        <w:rPr>
          <w:w w:val="110"/>
        </w:rPr>
        <w:t>Email:</w:t>
      </w:r>
      <w:r>
        <w:rPr>
          <w:spacing w:val="-7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line="364" w:lineRule="auto" w:before="130"/>
        <w:ind w:left="200" w:right="105"/>
        <w:jc w:val="both"/>
      </w:pP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8"/>
          <w:w w:val="110"/>
        </w:rPr>
        <w:t>such</w:t>
      </w:r>
      <w:r>
        <w:rPr>
          <w:w w:val="110"/>
        </w:rPr>
        <w:t> </w:t>
      </w:r>
      <w:r>
        <w:rPr>
          <w:spacing w:val="-8"/>
          <w:w w:val="110"/>
        </w:rPr>
        <w:t>other</w:t>
      </w:r>
      <w:r>
        <w:rPr>
          <w:w w:val="110"/>
        </w:rPr>
        <w:t> </w:t>
      </w:r>
      <w:r>
        <w:rPr>
          <w:spacing w:val="-9"/>
          <w:w w:val="110"/>
        </w:rPr>
        <w:t>address,</w:t>
      </w:r>
      <w:r>
        <w:rPr>
          <w:w w:val="110"/>
        </w:rPr>
        <w:t> </w:t>
      </w:r>
      <w:r>
        <w:rPr>
          <w:spacing w:val="-8"/>
          <w:w w:val="110"/>
        </w:rPr>
        <w:t>telex</w:t>
      </w:r>
      <w:r>
        <w:rPr>
          <w:w w:val="110"/>
        </w:rPr>
        <w:t> </w:t>
      </w:r>
      <w:r>
        <w:rPr>
          <w:spacing w:val="-8"/>
          <w:w w:val="110"/>
        </w:rPr>
        <w:t>number,</w:t>
      </w:r>
      <w:r>
        <w:rPr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9"/>
          <w:w w:val="110"/>
        </w:rPr>
        <w:t>facsimile</w:t>
      </w:r>
      <w:r>
        <w:rPr>
          <w:w w:val="110"/>
        </w:rPr>
        <w:t> </w:t>
      </w:r>
      <w:r>
        <w:rPr>
          <w:spacing w:val="-8"/>
          <w:w w:val="110"/>
        </w:rPr>
        <w:t>number</w:t>
      </w:r>
      <w:r>
        <w:rPr>
          <w:w w:val="110"/>
        </w:rPr>
        <w:t> </w:t>
      </w:r>
      <w:r>
        <w:rPr>
          <w:spacing w:val="-5"/>
          <w:w w:val="110"/>
        </w:rPr>
        <w:t>as</w:t>
      </w:r>
      <w:r>
        <w:rPr>
          <w:w w:val="110"/>
        </w:rPr>
        <w:t> </w:t>
      </w:r>
      <w:r>
        <w:rPr>
          <w:spacing w:val="-7"/>
          <w:w w:val="110"/>
        </w:rPr>
        <w:t>may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w w:val="110"/>
        </w:rPr>
        <w:t> </w:t>
      </w:r>
      <w:r>
        <w:rPr>
          <w:spacing w:val="-8"/>
          <w:w w:val="110"/>
        </w:rPr>
        <w:t>duly</w:t>
      </w:r>
      <w:r>
        <w:rPr>
          <w:w w:val="110"/>
        </w:rPr>
        <w:t> </w:t>
      </w:r>
      <w:r>
        <w:rPr>
          <w:spacing w:val="-8"/>
          <w:w w:val="110"/>
        </w:rPr>
        <w:t>notified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respective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Parties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from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time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time,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deemed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made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delivered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(i)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case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any </w:t>
      </w:r>
      <w:r>
        <w:rPr>
          <w:spacing w:val="-6"/>
          <w:w w:val="110"/>
        </w:rPr>
        <w:t>communication made by letter, when delivered by hand, by recognized international courier or</w:t>
      </w:r>
      <w:r>
        <w:rPr>
          <w:spacing w:val="-62"/>
          <w:w w:val="110"/>
        </w:rPr>
        <w:t> </w:t>
      </w:r>
      <w:r>
        <w:rPr>
          <w:w w:val="110"/>
        </w:rPr>
        <w:t>by mail (registered, return receipt requested) at that address and (ii) in the case of any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communication made by telex or facsimile, when transmitted </w:t>
      </w:r>
      <w:r>
        <w:rPr>
          <w:spacing w:val="-1"/>
          <w:w w:val="110"/>
        </w:rPr>
        <w:t>properly addressed to such telex</w:t>
      </w:r>
      <w:r>
        <w:rPr>
          <w:spacing w:val="-62"/>
          <w:w w:val="110"/>
        </w:rPr>
        <w:t> </w:t>
      </w:r>
      <w:r>
        <w:rPr>
          <w:w w:val="110"/>
        </w:rPr>
        <w:t>number</w:t>
      </w:r>
      <w:r>
        <w:rPr>
          <w:spacing w:val="-18"/>
          <w:w w:val="110"/>
        </w:rPr>
        <w:t> </w:t>
      </w:r>
      <w:r>
        <w:rPr>
          <w:w w:val="110"/>
        </w:rPr>
        <w:t>or</w:t>
      </w:r>
      <w:r>
        <w:rPr>
          <w:spacing w:val="-14"/>
          <w:w w:val="110"/>
        </w:rPr>
        <w:t> </w:t>
      </w:r>
      <w:r>
        <w:rPr>
          <w:w w:val="110"/>
        </w:rPr>
        <w:t>facsimile</w:t>
      </w:r>
      <w:r>
        <w:rPr>
          <w:spacing w:val="-16"/>
          <w:w w:val="110"/>
        </w:rPr>
        <w:t> </w:t>
      </w:r>
      <w:r>
        <w:rPr>
          <w:w w:val="110"/>
        </w:rPr>
        <w:t>number.</w:t>
      </w:r>
    </w:p>
    <w:p>
      <w:pPr>
        <w:pStyle w:val="BodyText"/>
        <w:spacing w:before="2"/>
        <w:rPr>
          <w:sz w:val="34"/>
        </w:rPr>
      </w:pPr>
    </w:p>
    <w:p>
      <w:pPr>
        <w:pStyle w:val="Heading1"/>
        <w:numPr>
          <w:ilvl w:val="1"/>
          <w:numId w:val="125"/>
        </w:numPr>
        <w:tabs>
          <w:tab w:pos="921" w:val="left" w:leader="none"/>
        </w:tabs>
        <w:spacing w:line="240" w:lineRule="auto" w:before="1" w:after="0"/>
        <w:ind w:left="920" w:right="0" w:hanging="721"/>
        <w:jc w:val="left"/>
      </w:pPr>
      <w:r>
        <w:rPr>
          <w:w w:val="110"/>
        </w:rPr>
        <w:t>Waiver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4" w:lineRule="auto" w:before="1"/>
        <w:ind w:left="200" w:right="106"/>
        <w:jc w:val="both"/>
      </w:pPr>
      <w:r>
        <w:rPr>
          <w:w w:val="110"/>
        </w:rPr>
        <w:t>No waiver of any term or condition or of the breach thereof by any Party shall be valid unless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expressed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writing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signed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Party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communicated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such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Party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other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Party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accordance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with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provisions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Article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21.9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Agreement.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waiver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Party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term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condition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breach thereof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given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case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not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deemed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construed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general</w:t>
      </w:r>
      <w:r>
        <w:rPr>
          <w:spacing w:val="-62"/>
          <w:w w:val="110"/>
        </w:rPr>
        <w:t> </w:t>
      </w:r>
      <w:r>
        <w:rPr>
          <w:w w:val="110"/>
        </w:rPr>
        <w:t>waiver of such term or condition or the breach in the future or waiver of any other terms or</w:t>
      </w:r>
      <w:r>
        <w:rPr>
          <w:spacing w:val="1"/>
          <w:w w:val="110"/>
        </w:rPr>
        <w:t> </w:t>
      </w:r>
      <w:r>
        <w:rPr>
          <w:w w:val="110"/>
        </w:rPr>
        <w:t>conditions</w:t>
      </w:r>
      <w:r>
        <w:rPr>
          <w:spacing w:val="-18"/>
          <w:w w:val="110"/>
        </w:rPr>
        <w:t> </w:t>
      </w:r>
      <w:r>
        <w:rPr>
          <w:w w:val="110"/>
        </w:rPr>
        <w:t>or</w:t>
      </w:r>
      <w:r>
        <w:rPr>
          <w:spacing w:val="-16"/>
          <w:w w:val="110"/>
        </w:rPr>
        <w:t> </w:t>
      </w:r>
      <w:r>
        <w:rPr>
          <w:w w:val="110"/>
        </w:rPr>
        <w:t>breach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this</w:t>
      </w:r>
      <w:r>
        <w:rPr>
          <w:spacing w:val="-18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before="2"/>
        <w:rPr>
          <w:sz w:val="34"/>
        </w:rPr>
      </w:pPr>
    </w:p>
    <w:p>
      <w:pPr>
        <w:pStyle w:val="Heading1"/>
        <w:numPr>
          <w:ilvl w:val="1"/>
          <w:numId w:val="125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</w:pPr>
      <w:r>
        <w:rPr>
          <w:w w:val="110"/>
        </w:rPr>
        <w:t>Amendments,</w:t>
      </w:r>
      <w:r>
        <w:rPr>
          <w:spacing w:val="-3"/>
          <w:w w:val="110"/>
        </w:rPr>
        <w:t> </w:t>
      </w:r>
      <w:r>
        <w:rPr>
          <w:w w:val="110"/>
        </w:rPr>
        <w:t>Modifications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5"/>
          <w:w w:val="110"/>
        </w:rPr>
        <w:t> </w:t>
      </w:r>
      <w:r>
        <w:rPr>
          <w:w w:val="110"/>
        </w:rPr>
        <w:t>Alterations.</w:t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line="367" w:lineRule="auto" w:before="1"/>
        <w:ind w:left="200" w:right="124" w:firstLine="0"/>
        <w:jc w:val="both"/>
        <w:rPr>
          <w:sz w:val="23"/>
        </w:rPr>
      </w:pPr>
      <w:r>
        <w:rPr>
          <w:sz w:val="23"/>
        </w:rPr>
        <w:t>All additions, amendments, modifications and variations to this Agreement shall be effectual and</w:t>
      </w:r>
      <w:r>
        <w:rPr>
          <w:spacing w:val="1"/>
          <w:sz w:val="23"/>
        </w:rPr>
        <w:t> </w:t>
      </w:r>
      <w:r>
        <w:rPr>
          <w:sz w:val="23"/>
        </w:rPr>
        <w:t>binding</w:t>
      </w:r>
      <w:r>
        <w:rPr>
          <w:spacing w:val="6"/>
          <w:sz w:val="23"/>
        </w:rPr>
        <w:t> </w:t>
      </w:r>
      <w:r>
        <w:rPr>
          <w:sz w:val="23"/>
        </w:rPr>
        <w:t>only</w:t>
      </w:r>
      <w:r>
        <w:rPr>
          <w:spacing w:val="5"/>
          <w:sz w:val="23"/>
        </w:rPr>
        <w:t> </w:t>
      </w:r>
      <w:r>
        <w:rPr>
          <w:sz w:val="23"/>
        </w:rPr>
        <w:t>if</w:t>
      </w:r>
      <w:r>
        <w:rPr>
          <w:spacing w:val="8"/>
          <w:sz w:val="23"/>
        </w:rPr>
        <w:t> </w:t>
      </w:r>
      <w:r>
        <w:rPr>
          <w:sz w:val="23"/>
        </w:rPr>
        <w:t>in</w:t>
      </w:r>
      <w:r>
        <w:rPr>
          <w:spacing w:val="4"/>
          <w:sz w:val="23"/>
        </w:rPr>
        <w:t> </w:t>
      </w:r>
      <w:r>
        <w:rPr>
          <w:sz w:val="23"/>
        </w:rPr>
        <w:t>writing</w:t>
      </w:r>
      <w:r>
        <w:rPr>
          <w:spacing w:val="6"/>
          <w:sz w:val="23"/>
        </w:rPr>
        <w:t> </w:t>
      </w:r>
      <w:r>
        <w:rPr>
          <w:sz w:val="23"/>
        </w:rPr>
        <w:t>and</w:t>
      </w:r>
      <w:r>
        <w:rPr>
          <w:spacing w:val="5"/>
          <w:sz w:val="23"/>
        </w:rPr>
        <w:t> </w:t>
      </w:r>
      <w:r>
        <w:rPr>
          <w:sz w:val="23"/>
        </w:rPr>
        <w:t>signed</w:t>
      </w:r>
      <w:r>
        <w:rPr>
          <w:spacing w:val="4"/>
          <w:sz w:val="23"/>
        </w:rPr>
        <w:t> </w:t>
      </w:r>
      <w:r>
        <w:rPr>
          <w:sz w:val="23"/>
        </w:rPr>
        <w:t>by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9"/>
          <w:sz w:val="23"/>
        </w:rPr>
        <w:t> </w:t>
      </w:r>
      <w:r>
        <w:rPr>
          <w:sz w:val="23"/>
        </w:rPr>
        <w:t>duly</w:t>
      </w:r>
      <w:r>
        <w:rPr>
          <w:spacing w:val="3"/>
          <w:sz w:val="23"/>
        </w:rPr>
        <w:t> </w:t>
      </w:r>
      <w:r>
        <w:rPr>
          <w:sz w:val="23"/>
        </w:rPr>
        <w:t>authorized</w:t>
      </w:r>
      <w:r>
        <w:rPr>
          <w:spacing w:val="8"/>
          <w:sz w:val="23"/>
        </w:rPr>
        <w:t> </w:t>
      </w:r>
      <w:r>
        <w:rPr>
          <w:sz w:val="23"/>
        </w:rPr>
        <w:t>representatives</w:t>
      </w:r>
      <w:r>
        <w:rPr>
          <w:spacing w:val="8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Parties</w:t>
      </w:r>
    </w:p>
    <w:p>
      <w:pPr>
        <w:spacing w:after="0" w:line="367" w:lineRule="auto"/>
        <w:jc w:val="both"/>
        <w:rPr>
          <w:sz w:val="23"/>
        </w:rPr>
        <w:sectPr>
          <w:pgSz w:w="12240" w:h="15840"/>
          <w:pgMar w:header="0" w:footer="881" w:top="1500" w:bottom="1140" w:left="1040" w:right="1000"/>
        </w:sectPr>
      </w:pPr>
    </w:p>
    <w:p>
      <w:pPr>
        <w:pStyle w:val="Heading1"/>
        <w:numPr>
          <w:ilvl w:val="1"/>
          <w:numId w:val="125"/>
        </w:numPr>
        <w:tabs>
          <w:tab w:pos="1120" w:val="left" w:leader="none"/>
        </w:tabs>
        <w:spacing w:line="240" w:lineRule="auto" w:before="78" w:after="0"/>
        <w:ind w:left="1119" w:right="0" w:hanging="720"/>
        <w:jc w:val="left"/>
      </w:pPr>
      <w:r>
        <w:rPr>
          <w:w w:val="110"/>
        </w:rPr>
        <w:t>Governing</w:t>
      </w:r>
      <w:r>
        <w:rPr>
          <w:spacing w:val="-4"/>
          <w:w w:val="110"/>
        </w:rPr>
        <w:t> </w:t>
      </w:r>
      <w:r>
        <w:rPr>
          <w:w w:val="110"/>
        </w:rPr>
        <w:t>Law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399" w:right="427"/>
        <w:jc w:val="both"/>
      </w:pPr>
      <w:r>
        <w:rPr>
          <w:w w:val="110"/>
        </w:rPr>
        <w:t>This Agreement shall be governed by and construed in accordance with the laws of the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Republic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India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courts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having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territorial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jurisdiction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over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jurisdiction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over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all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matters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relating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arising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out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pStyle w:val="BodyText"/>
        <w:spacing w:before="4"/>
        <w:rPr>
          <w:sz w:val="33"/>
        </w:rPr>
      </w:pPr>
    </w:p>
    <w:p>
      <w:pPr>
        <w:pStyle w:val="Heading1"/>
        <w:numPr>
          <w:ilvl w:val="1"/>
          <w:numId w:val="125"/>
        </w:numPr>
        <w:tabs>
          <w:tab w:pos="1120" w:val="left" w:leader="none"/>
        </w:tabs>
        <w:spacing w:line="240" w:lineRule="auto" w:before="0" w:after="0"/>
        <w:ind w:left="1119" w:right="0" w:hanging="720"/>
        <w:jc w:val="left"/>
      </w:pPr>
      <w:r>
        <w:rPr>
          <w:w w:val="110"/>
        </w:rPr>
        <w:t>Entire</w:t>
      </w:r>
      <w:r>
        <w:rPr>
          <w:spacing w:val="-5"/>
          <w:w w:val="110"/>
        </w:rPr>
        <w:t> </w:t>
      </w:r>
      <w:r>
        <w:rPr>
          <w:w w:val="110"/>
        </w:rPr>
        <w:t>Agreement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7" w:lineRule="auto"/>
        <w:ind w:left="399" w:right="427"/>
        <w:jc w:val="both"/>
      </w:pPr>
      <w:r>
        <w:rPr>
          <w:spacing w:val="-6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Appendices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together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constitute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complete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exclusive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statement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terms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between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Parties.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prior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written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oral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understandings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offers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other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communications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every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kind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pertaining to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Agreement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unless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specifically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retained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Appendices,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reference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otherwise,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are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abrogated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62"/>
          <w:w w:val="110"/>
        </w:rPr>
        <w:t> </w:t>
      </w:r>
      <w:r>
        <w:rPr>
          <w:w w:val="110"/>
        </w:rPr>
        <w:t>withdrawn.</w:t>
      </w:r>
    </w:p>
    <w:p>
      <w:pPr>
        <w:pStyle w:val="BodyText"/>
        <w:spacing w:line="364" w:lineRule="auto"/>
        <w:ind w:left="399" w:right="429"/>
        <w:jc w:val="both"/>
      </w:pPr>
      <w:r>
        <w:rPr>
          <w:w w:val="110"/>
        </w:rPr>
        <w:t>IN WITNESS WHEREOF, the Parties, intending to be legally bound, have caused this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dates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indicated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next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their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signatures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below:</w:t>
      </w:r>
    </w:p>
    <w:p>
      <w:pPr>
        <w:pStyle w:val="BodyText"/>
        <w:ind w:left="399"/>
        <w:jc w:val="both"/>
      </w:pPr>
      <w:r>
        <w:rPr>
          <w:w w:val="110"/>
        </w:rPr>
        <w:t>Common</w:t>
      </w:r>
      <w:r>
        <w:rPr>
          <w:spacing w:val="8"/>
          <w:w w:val="110"/>
        </w:rPr>
        <w:t> </w:t>
      </w:r>
      <w:r>
        <w:rPr>
          <w:w w:val="110"/>
        </w:rPr>
        <w:t>Seal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Concessioning</w:t>
      </w:r>
      <w:r>
        <w:rPr>
          <w:spacing w:val="8"/>
          <w:w w:val="110"/>
        </w:rPr>
        <w:t> </w:t>
      </w:r>
      <w:r>
        <w:rPr>
          <w:w w:val="110"/>
        </w:rPr>
        <w:t>Authority</w:t>
      </w:r>
      <w:r>
        <w:rPr>
          <w:spacing w:val="11"/>
          <w:w w:val="110"/>
        </w:rPr>
        <w:t> </w:t>
      </w:r>
      <w:r>
        <w:rPr>
          <w:w w:val="110"/>
        </w:rPr>
        <w:t>is</w:t>
      </w:r>
      <w:r>
        <w:rPr>
          <w:spacing w:val="9"/>
          <w:w w:val="110"/>
        </w:rPr>
        <w:t> </w:t>
      </w:r>
      <w:r>
        <w:rPr>
          <w:w w:val="110"/>
        </w:rPr>
        <w:t>affixed</w:t>
      </w:r>
      <w:r>
        <w:rPr>
          <w:spacing w:val="10"/>
          <w:w w:val="110"/>
        </w:rPr>
        <w:t> </w:t>
      </w:r>
      <w:r>
        <w:rPr>
          <w:w w:val="110"/>
        </w:rPr>
        <w:t>pursuant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w w:val="110"/>
        </w:rPr>
        <w:t>its</w:t>
      </w:r>
      <w:r>
        <w:rPr>
          <w:spacing w:val="9"/>
          <w:w w:val="110"/>
        </w:rPr>
        <w:t> </w:t>
      </w:r>
      <w:r>
        <w:rPr>
          <w:w w:val="110"/>
        </w:rPr>
        <w:t>resolution</w:t>
      </w:r>
      <w:r>
        <w:rPr>
          <w:spacing w:val="8"/>
          <w:w w:val="110"/>
        </w:rPr>
        <w:t> </w:t>
      </w:r>
      <w:r>
        <w:rPr>
          <w:w w:val="110"/>
        </w:rPr>
        <w:t>dated</w:t>
      </w: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71.998352pt;margin-top:18.469906pt;width:63.85pt;height:.1pt;mso-position-horizontal-relative:page;mso-position-vertical-relative:paragraph;z-index:-15716352;mso-wrap-distance-left:0;mso-wrap-distance-right:0" coordorigin="1440,369" coordsize="1277,0" path="m1440,369l2716,369e" filled="false" stroked="true" strokeweight=".77072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5620" w:val="left" w:leader="none"/>
        </w:tabs>
        <w:spacing w:before="98"/>
        <w:ind w:left="399"/>
        <w:rPr>
          <w:rFonts w:ascii="Times New Roman"/>
        </w:rPr>
      </w:pPr>
      <w:r>
        <w:rPr>
          <w:spacing w:val="-6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Board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presence</w:t>
      </w:r>
      <w:r>
        <w:rPr>
          <w:spacing w:val="-16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Mr.</w:t>
      </w:r>
      <w:r>
        <w:rPr>
          <w:spacing w:val="-9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3619" w:val="left" w:leader="none"/>
        </w:tabs>
        <w:spacing w:before="130"/>
        <w:ind w:left="399"/>
      </w:pP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spacing w:val="-7"/>
          <w:w w:val="110"/>
        </w:rPr>
        <w:t>who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has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signed</w:t>
      </w:r>
      <w:r>
        <w:rPr>
          <w:spacing w:val="-20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Agreement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token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thereof.</w:t>
      </w:r>
    </w:p>
    <w:p>
      <w:pPr>
        <w:pStyle w:val="BodyText"/>
        <w:spacing w:before="133"/>
        <w:ind w:left="399"/>
      </w:pPr>
      <w:r>
        <w:rPr>
          <w:spacing w:val="-7"/>
          <w:w w:val="110"/>
        </w:rPr>
        <w:t>Signed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Delivered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hand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its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authorized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representative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Mr.</w:t>
      </w:r>
    </w:p>
    <w:p>
      <w:pPr>
        <w:pStyle w:val="BodyText"/>
        <w:tabs>
          <w:tab w:pos="6763" w:val="left" w:leader="none"/>
          <w:tab w:pos="7537" w:val="left" w:leader="none"/>
          <w:tab w:pos="9193" w:val="left" w:leader="none"/>
        </w:tabs>
        <w:spacing w:before="130"/>
        <w:ind w:left="5290"/>
      </w:pPr>
      <w:r>
        <w:rPr>
          <w:w w:val="110"/>
        </w:rPr>
        <w:t>pursuant</w:t>
        <w:tab/>
        <w:t>to</w:t>
        <w:tab/>
        <w:t>Resolution</w:t>
        <w:tab/>
        <w:t>dated</w:t>
      </w:r>
    </w:p>
    <w:p>
      <w:pPr>
        <w:pStyle w:val="BodyText"/>
        <w:spacing w:line="20" w:lineRule="exact"/>
        <w:ind w:left="391"/>
        <w:rPr>
          <w:sz w:val="2"/>
        </w:rPr>
      </w:pPr>
      <w:r>
        <w:rPr>
          <w:sz w:val="2"/>
        </w:rPr>
        <w:pict>
          <v:group style="width:215.65pt;height:.8pt;mso-position-horizontal-relative:char;mso-position-vertical-relative:line" coordorigin="0,0" coordsize="4313,16">
            <v:line style="position:absolute" from="0,8" to="4313,8" stroked="true" strokeweight=".77072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3367" w:val="left" w:leader="none"/>
        </w:tabs>
        <w:spacing w:before="110"/>
        <w:ind w:left="399"/>
      </w:pP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Board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Directors.</w:t>
      </w:r>
    </w:p>
    <w:p>
      <w:pPr>
        <w:spacing w:after="0"/>
        <w:sectPr>
          <w:footerReference w:type="default" r:id="rId12"/>
          <w:pgSz w:w="12240" w:h="15840"/>
          <w:pgMar w:footer="1122" w:header="0" w:top="1360" w:bottom="132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1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spacing w:before="1"/>
        <w:ind w:left="1553" w:right="159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PROJECT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SITE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1"/>
        <w:ind w:left="1568" w:right="159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pacing w:val="-2"/>
          <w:w w:val="105"/>
          <w:sz w:val="22"/>
        </w:rPr>
        <w:t>[Description</w:t>
      </w:r>
      <w:r>
        <w:rPr>
          <w:rFonts w:ascii="Arial"/>
          <w:b/>
          <w:spacing w:val="-14"/>
          <w:w w:val="105"/>
          <w:sz w:val="22"/>
        </w:rPr>
        <w:t> </w:t>
      </w:r>
      <w:r>
        <w:rPr>
          <w:rFonts w:ascii="Arial"/>
          <w:b/>
          <w:spacing w:val="-2"/>
          <w:w w:val="105"/>
          <w:sz w:val="22"/>
        </w:rPr>
        <w:t>of</w:t>
      </w:r>
      <w:r>
        <w:rPr>
          <w:rFonts w:ascii="Arial"/>
          <w:b/>
          <w:spacing w:val="-14"/>
          <w:w w:val="105"/>
          <w:sz w:val="22"/>
        </w:rPr>
        <w:t> </w:t>
      </w:r>
      <w:r>
        <w:rPr>
          <w:rFonts w:ascii="Arial"/>
          <w:b/>
          <w:spacing w:val="-2"/>
          <w:w w:val="105"/>
          <w:sz w:val="22"/>
        </w:rPr>
        <w:t>Project</w:t>
      </w:r>
      <w:r>
        <w:rPr>
          <w:rFonts w:ascii="Arial"/>
          <w:b/>
          <w:spacing w:val="-14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Site</w:t>
      </w:r>
      <w:r>
        <w:rPr>
          <w:rFonts w:ascii="Arial"/>
          <w:b/>
          <w:spacing w:val="-13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will</w:t>
      </w:r>
      <w:r>
        <w:rPr>
          <w:rFonts w:ascii="Arial"/>
          <w:b/>
          <w:spacing w:val="-13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be</w:t>
      </w:r>
      <w:r>
        <w:rPr>
          <w:rFonts w:ascii="Arial"/>
          <w:b/>
          <w:spacing w:val="-15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included</w:t>
      </w:r>
      <w:r>
        <w:rPr>
          <w:rFonts w:ascii="Arial"/>
          <w:b/>
          <w:spacing w:val="-13"/>
          <w:w w:val="105"/>
          <w:sz w:val="22"/>
        </w:rPr>
        <w:t> </w:t>
      </w:r>
      <w:r>
        <w:rPr>
          <w:rFonts w:ascii="Arial"/>
          <w:b/>
          <w:spacing w:val="-1"/>
          <w:w w:val="105"/>
          <w:sz w:val="22"/>
        </w:rPr>
        <w:t>here]</w:t>
      </w:r>
    </w:p>
    <w:p>
      <w:pPr>
        <w:spacing w:after="0"/>
        <w:jc w:val="center"/>
        <w:rPr>
          <w:rFonts w:ascii="Arial"/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2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spacing w:before="1"/>
        <w:ind w:left="1557" w:right="159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110"/>
          <w:sz w:val="24"/>
        </w:rPr>
        <w:t>PORT’S</w:t>
      </w:r>
      <w:r>
        <w:rPr>
          <w:rFonts w:ascii="Arial" w:hAnsi="Arial"/>
          <w:b/>
          <w:spacing w:val="-3"/>
          <w:w w:val="110"/>
          <w:sz w:val="24"/>
        </w:rPr>
        <w:t> </w:t>
      </w:r>
      <w:r>
        <w:rPr>
          <w:rFonts w:ascii="Arial" w:hAnsi="Arial"/>
          <w:b/>
          <w:w w:val="110"/>
          <w:sz w:val="24"/>
        </w:rPr>
        <w:t>ASSETS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spacing w:before="1"/>
        <w:ind w:left="625" w:right="654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1"/>
          <w:w w:val="105"/>
          <w:sz w:val="22"/>
        </w:rPr>
        <w:t>[The</w:t>
      </w:r>
      <w:r>
        <w:rPr>
          <w:rFonts w:ascii="Arial" w:hAnsi="Arial"/>
          <w:b/>
          <w:spacing w:val="-14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Port’s</w:t>
      </w:r>
      <w:r>
        <w:rPr>
          <w:rFonts w:ascii="Arial" w:hAnsi="Arial"/>
          <w:b/>
          <w:spacing w:val="-14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Assets</w:t>
      </w:r>
      <w:r>
        <w:rPr>
          <w:rFonts w:ascii="Arial" w:hAnsi="Arial"/>
          <w:b/>
          <w:spacing w:val="-13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handed</w:t>
      </w:r>
      <w:r>
        <w:rPr>
          <w:rFonts w:ascii="Arial" w:hAnsi="Arial"/>
          <w:b/>
          <w:spacing w:val="-15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over</w:t>
      </w:r>
      <w:r>
        <w:rPr>
          <w:rFonts w:ascii="Arial" w:hAnsi="Arial"/>
          <w:b/>
          <w:spacing w:val="-12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will</w:t>
      </w:r>
      <w:r>
        <w:rPr>
          <w:rFonts w:ascii="Arial" w:hAnsi="Arial"/>
          <w:b/>
          <w:spacing w:val="-14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be</w:t>
      </w:r>
      <w:r>
        <w:rPr>
          <w:rFonts w:ascii="Arial" w:hAnsi="Arial"/>
          <w:b/>
          <w:spacing w:val="-12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given]</w:t>
      </w:r>
    </w:p>
    <w:p>
      <w:pPr>
        <w:spacing w:after="0"/>
        <w:jc w:val="center"/>
        <w:rPr>
          <w:rFonts w:ascii="Arial" w:hAnsi="Arial"/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3</w:t>
      </w:r>
    </w:p>
    <w:p>
      <w:pPr>
        <w:spacing w:before="137"/>
        <w:ind w:left="181" w:right="587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SUBSTITUTION</w:t>
      </w:r>
      <w:r>
        <w:rPr>
          <w:rFonts w:ascii="Arial"/>
          <w:b/>
          <w:spacing w:val="-6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AGREEMENT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94"/>
        <w:ind w:left="400" w:right="0" w:firstLine="0"/>
        <w:jc w:val="left"/>
        <w:rPr>
          <w:sz w:val="22"/>
        </w:rPr>
      </w:pPr>
      <w:r>
        <w:rPr>
          <w:rFonts w:ascii="Arial"/>
          <w:b/>
          <w:spacing w:val="-7"/>
          <w:w w:val="110"/>
          <w:sz w:val="22"/>
        </w:rPr>
        <w:t>THIS</w:t>
      </w:r>
      <w:r>
        <w:rPr>
          <w:rFonts w:ascii="Arial"/>
          <w:b/>
          <w:spacing w:val="-16"/>
          <w:w w:val="110"/>
          <w:sz w:val="22"/>
        </w:rPr>
        <w:t> </w:t>
      </w:r>
      <w:r>
        <w:rPr>
          <w:rFonts w:ascii="Arial"/>
          <w:b/>
          <w:spacing w:val="-7"/>
          <w:w w:val="110"/>
          <w:sz w:val="22"/>
        </w:rPr>
        <w:t>SUBSTITUTION</w:t>
      </w:r>
      <w:r>
        <w:rPr>
          <w:rFonts w:ascii="Arial"/>
          <w:b/>
          <w:spacing w:val="-13"/>
          <w:w w:val="110"/>
          <w:sz w:val="22"/>
        </w:rPr>
        <w:t> </w:t>
      </w:r>
      <w:r>
        <w:rPr>
          <w:rFonts w:ascii="Arial"/>
          <w:b/>
          <w:spacing w:val="-7"/>
          <w:w w:val="110"/>
          <w:sz w:val="22"/>
        </w:rPr>
        <w:t>AGREEMENT</w:t>
      </w:r>
      <w:r>
        <w:rPr>
          <w:rFonts w:ascii="Arial"/>
          <w:b/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entered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into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---------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day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------</w:t>
      </w:r>
    </w:p>
    <w:p>
      <w:pPr>
        <w:pStyle w:val="BodyText"/>
        <w:tabs>
          <w:tab w:pos="894" w:val="left" w:leader="none"/>
          <w:tab w:pos="2083" w:val="left" w:leader="none"/>
          <w:tab w:pos="4752" w:val="left" w:leader="none"/>
        </w:tabs>
        <w:spacing w:before="132"/>
        <w:ind w:left="399"/>
      </w:pPr>
      <w:r>
        <w:rPr>
          <w:rFonts w:ascii="Times New Roman"/>
          <w:w w:val="111"/>
          <w:u w:val="thick"/>
        </w:rPr>
        <w:t> </w:t>
      </w:r>
      <w:r>
        <w:rPr>
          <w:rFonts w:ascii="Times New Roman"/>
          <w:u w:val="thick"/>
        </w:rPr>
        <w:tab/>
      </w:r>
      <w:r>
        <w:rPr>
          <w:w w:val="110"/>
        </w:rPr>
        <w:t>(Month)</w:t>
      </w:r>
      <w:r>
        <w:rPr>
          <w:rFonts w:ascii="Times New Roman"/>
          <w:w w:val="110"/>
          <w:u w:val="thick"/>
        </w:rPr>
        <w:tab/>
      </w:r>
      <w:r>
        <w:rPr>
          <w:spacing w:val="-7"/>
          <w:w w:val="110"/>
        </w:rPr>
        <w:t>(Year)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at</w:t>
      </w:r>
      <w:r>
        <w:rPr>
          <w:rFonts w:ascii="Times New Roman"/>
          <w:spacing w:val="-6"/>
          <w:w w:val="110"/>
          <w:u w:val="thick"/>
        </w:rPr>
        <w:tab/>
      </w:r>
      <w:r>
        <w:rPr>
          <w:w w:val="110"/>
        </w:rPr>
        <w:t>.</w:t>
      </w:r>
    </w:p>
    <w:p>
      <w:pPr>
        <w:pStyle w:val="BodyText"/>
        <w:spacing w:before="130"/>
        <w:ind w:left="399"/>
      </w:pPr>
      <w:r>
        <w:rPr>
          <w:w w:val="110"/>
        </w:rPr>
        <w:t>AMONGST,</w:t>
      </w:r>
    </w:p>
    <w:p>
      <w:pPr>
        <w:pStyle w:val="BodyText"/>
        <w:tabs>
          <w:tab w:pos="2467" w:val="left" w:leader="none"/>
        </w:tabs>
        <w:spacing w:line="364" w:lineRule="auto" w:before="130"/>
        <w:ind w:left="399" w:right="428"/>
        <w:jc w:val="both"/>
      </w:pPr>
      <w:r>
        <w:rPr>
          <w:w w:val="110"/>
        </w:rPr>
        <w:t>THE</w:t>
      </w:r>
      <w:r>
        <w:rPr>
          <w:rFonts w:ascii="Times New Roman"/>
          <w:w w:val="110"/>
          <w:u w:val="single"/>
        </w:rPr>
        <w:tab/>
      </w:r>
      <w:r>
        <w:rPr>
          <w:spacing w:val="-3"/>
          <w:w w:val="110"/>
        </w:rPr>
        <w:t>TRUST,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body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corporate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constituted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under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provisions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Major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Port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Authorities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Act,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2021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having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Administrative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Office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at</w:t>
      </w:r>
    </w:p>
    <w:p>
      <w:pPr>
        <w:pStyle w:val="BodyText"/>
        <w:tabs>
          <w:tab w:pos="5784" w:val="left" w:leader="none"/>
        </w:tabs>
        <w:spacing w:line="362" w:lineRule="auto"/>
        <w:ind w:left="399" w:right="428"/>
        <w:jc w:val="both"/>
      </w:pPr>
      <w:r>
        <w:rPr>
          <w:rFonts w:ascii="Times New Roman" w:hAnsi="Times New Roman"/>
          <w:w w:val="111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2"/>
        </w:rPr>
        <w:t> </w:t>
      </w:r>
      <w:r>
        <w:rPr>
          <w:w w:val="110"/>
        </w:rPr>
        <w:t>(hereinafter</w:t>
      </w:r>
      <w:r>
        <w:rPr>
          <w:spacing w:val="1"/>
          <w:w w:val="110"/>
        </w:rPr>
        <w:t> </w:t>
      </w:r>
      <w:r>
        <w:rPr>
          <w:w w:val="110"/>
        </w:rPr>
        <w:t>referred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rFonts w:ascii="Arial" w:hAnsi="Arial"/>
          <w:b/>
          <w:w w:val="110"/>
        </w:rPr>
        <w:t>“the</w:t>
      </w:r>
      <w:r>
        <w:rPr>
          <w:rFonts w:ascii="Arial" w:hAnsi="Arial"/>
          <w:b/>
          <w:spacing w:val="-65"/>
          <w:w w:val="110"/>
        </w:rPr>
        <w:t> </w:t>
      </w:r>
      <w:r>
        <w:rPr>
          <w:rFonts w:ascii="Arial" w:hAnsi="Arial"/>
          <w:b/>
          <w:spacing w:val="-2"/>
          <w:w w:val="110"/>
        </w:rPr>
        <w:t>Concessioning Authority”</w:t>
      </w:r>
      <w:r>
        <w:rPr>
          <w:spacing w:val="-2"/>
          <w:w w:val="110"/>
        </w:rPr>
        <w:t>) which </w:t>
      </w:r>
      <w:r>
        <w:rPr>
          <w:spacing w:val="-1"/>
          <w:w w:val="110"/>
        </w:rPr>
        <w:t>expression shall, unless repugnant to the context or</w:t>
      </w:r>
      <w:r>
        <w:rPr>
          <w:w w:val="110"/>
        </w:rPr>
        <w:t> </w:t>
      </w:r>
      <w:r>
        <w:rPr>
          <w:spacing w:val="-8"/>
          <w:w w:val="110"/>
        </w:rPr>
        <w:t>meaning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thereof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include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administrators,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successors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assigns.</w:t>
      </w:r>
    </w:p>
    <w:p>
      <w:pPr>
        <w:pStyle w:val="BodyText"/>
        <w:spacing w:before="1"/>
        <w:ind w:left="399"/>
      </w:pPr>
      <w:r>
        <w:rPr>
          <w:w w:val="110"/>
        </w:rPr>
        <w:t>AND</w:t>
      </w:r>
    </w:p>
    <w:p>
      <w:pPr>
        <w:pStyle w:val="BodyText"/>
        <w:spacing w:line="362" w:lineRule="auto" w:before="131"/>
        <w:ind w:left="399" w:right="427"/>
        <w:jc w:val="both"/>
      </w:pPr>
      <w:r>
        <w:rPr>
          <w:spacing w:val="-7"/>
          <w:w w:val="110"/>
        </w:rPr>
        <w:t>M/s.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XXXX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Limited,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company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incorporated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provisions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Companies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Act,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2013</w:t>
      </w:r>
      <w:r>
        <w:rPr>
          <w:spacing w:val="-62"/>
          <w:w w:val="110"/>
        </w:rPr>
        <w:t> </w:t>
      </w:r>
      <w:r>
        <w:rPr>
          <w:w w:val="110"/>
        </w:rPr>
        <w:t>and having its Registered Office at ---------------------- hereinafter referred to as </w:t>
      </w:r>
      <w:r>
        <w:rPr>
          <w:rFonts w:ascii="Arial" w:hAnsi="Arial"/>
          <w:b/>
          <w:w w:val="110"/>
        </w:rPr>
        <w:t>“the</w:t>
      </w:r>
      <w:r>
        <w:rPr>
          <w:rFonts w:ascii="Arial" w:hAnsi="Arial"/>
          <w:b/>
          <w:spacing w:val="1"/>
          <w:w w:val="110"/>
        </w:rPr>
        <w:t> </w:t>
      </w:r>
      <w:r>
        <w:rPr>
          <w:rFonts w:ascii="Arial" w:hAnsi="Arial"/>
          <w:b/>
          <w:spacing w:val="-7"/>
          <w:w w:val="110"/>
        </w:rPr>
        <w:t>Concessionaire”</w:t>
      </w:r>
      <w:r>
        <w:rPr>
          <w:rFonts w:ascii="Arial" w:hAnsi="Arial"/>
          <w:b/>
          <w:spacing w:val="-14"/>
          <w:w w:val="110"/>
        </w:rPr>
        <w:t> </w:t>
      </w:r>
      <w:r>
        <w:rPr>
          <w:spacing w:val="-7"/>
          <w:w w:val="110"/>
        </w:rPr>
        <w:t>(which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expression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unless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repugnant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context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meaning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thereof</w:t>
      </w:r>
      <w:r>
        <w:rPr>
          <w:spacing w:val="-62"/>
          <w:w w:val="110"/>
        </w:rPr>
        <w:t> </w:t>
      </w:r>
      <w:r>
        <w:rPr>
          <w:w w:val="110"/>
        </w:rPr>
        <w:t>include</w:t>
      </w:r>
      <w:r>
        <w:rPr>
          <w:spacing w:val="-17"/>
          <w:w w:val="110"/>
        </w:rPr>
        <w:t> </w:t>
      </w:r>
      <w:r>
        <w:rPr>
          <w:w w:val="110"/>
        </w:rPr>
        <w:t>its</w:t>
      </w:r>
      <w:r>
        <w:rPr>
          <w:spacing w:val="-18"/>
          <w:w w:val="110"/>
        </w:rPr>
        <w:t> </w:t>
      </w:r>
      <w:r>
        <w:rPr>
          <w:w w:val="110"/>
        </w:rPr>
        <w:t>successors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assigns),</w:t>
      </w:r>
    </w:p>
    <w:p>
      <w:pPr>
        <w:pStyle w:val="BodyText"/>
        <w:spacing w:before="1"/>
        <w:ind w:left="399"/>
      </w:pPr>
      <w:r>
        <w:rPr>
          <w:w w:val="110"/>
        </w:rPr>
        <w:t>AND</w:t>
      </w:r>
    </w:p>
    <w:p>
      <w:pPr>
        <w:pStyle w:val="BodyText"/>
        <w:spacing w:before="132"/>
        <w:ind w:left="399"/>
      </w:pPr>
      <w:r>
        <w:rPr>
          <w:spacing w:val="-8"/>
          <w:w w:val="110"/>
        </w:rPr>
        <w:t>YYYY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(Financial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Institution/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Bank)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having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its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Registered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0ffice/Head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Office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--------</w:t>
      </w:r>
    </w:p>
    <w:p>
      <w:pPr>
        <w:pStyle w:val="BodyText"/>
        <w:spacing w:line="364" w:lineRule="auto" w:before="124"/>
        <w:ind w:left="399" w:right="2307"/>
      </w:pPr>
      <w:r>
        <w:rPr>
          <w:spacing w:val="-8"/>
          <w:w w:val="110"/>
        </w:rPr>
        <w:t>------------------------------------</w:t>
      </w:r>
      <w:r>
        <w:rPr>
          <w:spacing w:val="-17"/>
          <w:w w:val="110"/>
        </w:rPr>
        <w:t> </w:t>
      </w:r>
      <w:r>
        <w:rPr>
          <w:spacing w:val="-8"/>
          <w:w w:val="110"/>
        </w:rPr>
        <w:t>hereinafter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referred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1"/>
          <w:w w:val="110"/>
        </w:rPr>
        <w:t> </w:t>
      </w:r>
      <w:r>
        <w:rPr>
          <w:rFonts w:ascii="Arial" w:hAnsi="Arial"/>
          <w:b/>
          <w:spacing w:val="-7"/>
          <w:w w:val="110"/>
        </w:rPr>
        <w:t>“the</w:t>
      </w:r>
      <w:r>
        <w:rPr>
          <w:rFonts w:ascii="Arial" w:hAnsi="Arial"/>
          <w:b/>
          <w:spacing w:val="-18"/>
          <w:w w:val="110"/>
        </w:rPr>
        <w:t> </w:t>
      </w:r>
      <w:r>
        <w:rPr>
          <w:spacing w:val="-7"/>
          <w:w w:val="110"/>
        </w:rPr>
        <w:t>Senior</w:t>
      </w:r>
      <w:r>
        <w:rPr>
          <w:spacing w:val="-12"/>
          <w:w w:val="110"/>
        </w:rPr>
        <w:t> </w:t>
      </w:r>
      <w:r>
        <w:rPr>
          <w:rFonts w:ascii="Arial" w:hAnsi="Arial"/>
          <w:b/>
          <w:spacing w:val="-7"/>
          <w:w w:val="110"/>
        </w:rPr>
        <w:t>Lender”</w:t>
      </w:r>
      <w:r>
        <w:rPr>
          <w:spacing w:val="-7"/>
          <w:w w:val="110"/>
        </w:rPr>
        <w:t>.</w:t>
      </w:r>
      <w:r>
        <w:rPr>
          <w:spacing w:val="-62"/>
          <w:w w:val="110"/>
        </w:rPr>
        <w:t> </w:t>
      </w:r>
      <w:r>
        <w:rPr>
          <w:w w:val="110"/>
        </w:rPr>
        <w:t>OR</w:t>
      </w:r>
    </w:p>
    <w:p>
      <w:pPr>
        <w:pStyle w:val="BodyText"/>
        <w:spacing w:before="2"/>
        <w:ind w:left="399"/>
      </w:pPr>
      <w:r>
        <w:rPr>
          <w:spacing w:val="-8"/>
          <w:w w:val="110"/>
        </w:rPr>
        <w:t>ZZZZ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(Financial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Institution/Bank)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having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its</w:t>
      </w:r>
      <w:r>
        <w:rPr>
          <w:spacing w:val="-13"/>
          <w:w w:val="110"/>
        </w:rPr>
        <w:t> </w:t>
      </w:r>
      <w:r>
        <w:rPr>
          <w:spacing w:val="-8"/>
          <w:w w:val="110"/>
        </w:rPr>
        <w:t>Registered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Office/Head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Office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at---------</w:t>
      </w:r>
    </w:p>
    <w:p>
      <w:pPr>
        <w:pStyle w:val="BodyText"/>
        <w:spacing w:line="360" w:lineRule="auto" w:before="130"/>
        <w:ind w:left="399" w:right="427"/>
        <w:jc w:val="both"/>
      </w:pPr>
      <w:r>
        <w:rPr>
          <w:spacing w:val="-6"/>
          <w:w w:val="110"/>
        </w:rPr>
        <w:t>----------------------------------- acting for and on behalf of the Senior Lenders listed in </w:t>
      </w:r>
      <w:r>
        <w:rPr>
          <w:spacing w:val="-5"/>
          <w:w w:val="110"/>
        </w:rPr>
        <w:t>Schedule A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hereto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(hereinafter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referred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2"/>
          <w:w w:val="110"/>
        </w:rPr>
        <w:t> </w:t>
      </w:r>
      <w:r>
        <w:rPr>
          <w:rFonts w:ascii="Arial" w:hAnsi="Arial"/>
          <w:b/>
          <w:spacing w:val="-7"/>
          <w:w w:val="110"/>
        </w:rPr>
        <w:t>“the</w:t>
      </w:r>
      <w:r>
        <w:rPr>
          <w:rFonts w:ascii="Arial" w:hAnsi="Arial"/>
          <w:b/>
          <w:spacing w:val="-18"/>
          <w:w w:val="110"/>
        </w:rPr>
        <w:t> </w:t>
      </w:r>
      <w:r>
        <w:rPr>
          <w:spacing w:val="-7"/>
          <w:w w:val="110"/>
        </w:rPr>
        <w:t>Senior</w:t>
      </w:r>
      <w:r>
        <w:rPr>
          <w:spacing w:val="-13"/>
          <w:w w:val="110"/>
        </w:rPr>
        <w:t> </w:t>
      </w:r>
      <w:r>
        <w:rPr>
          <w:rFonts w:ascii="Arial" w:hAnsi="Arial"/>
          <w:b/>
          <w:spacing w:val="-7"/>
          <w:w w:val="110"/>
        </w:rPr>
        <w:t>Lender’s</w:t>
      </w:r>
      <w:r>
        <w:rPr>
          <w:rFonts w:ascii="Arial" w:hAnsi="Arial"/>
          <w:b/>
          <w:spacing w:val="-14"/>
          <w:w w:val="110"/>
        </w:rPr>
        <w:t> </w:t>
      </w:r>
      <w:r>
        <w:rPr>
          <w:rFonts w:ascii="Arial" w:hAnsi="Arial"/>
          <w:b/>
          <w:spacing w:val="-7"/>
          <w:w w:val="110"/>
        </w:rPr>
        <w:t>Representative”</w:t>
      </w:r>
      <w:r>
        <w:rPr>
          <w:spacing w:val="-7"/>
          <w:w w:val="110"/>
        </w:rPr>
        <w:t>.</w:t>
      </w:r>
    </w:p>
    <w:p>
      <w:pPr>
        <w:pStyle w:val="BodyText"/>
        <w:spacing w:before="5"/>
        <w:ind w:left="399"/>
      </w:pPr>
      <w:r>
        <w:rPr>
          <w:w w:val="110"/>
        </w:rPr>
        <w:t>WHEREAS,</w:t>
      </w:r>
    </w:p>
    <w:p>
      <w:pPr>
        <w:pStyle w:val="ListParagraph"/>
        <w:numPr>
          <w:ilvl w:val="0"/>
          <w:numId w:val="130"/>
        </w:numPr>
        <w:tabs>
          <w:tab w:pos="760" w:val="left" w:leader="none"/>
        </w:tabs>
        <w:spacing w:line="240" w:lineRule="auto" w:before="131" w:after="0"/>
        <w:ind w:left="759" w:right="0" w:hanging="361"/>
        <w:jc w:val="both"/>
        <w:rPr>
          <w:sz w:val="22"/>
        </w:rPr>
      </w:pPr>
      <w:r>
        <w:rPr>
          <w:spacing w:val="-8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Concessioning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implementing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Project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envisaging</w:t>
      </w:r>
    </w:p>
    <w:p>
      <w:pPr>
        <w:pStyle w:val="BodyText"/>
        <w:tabs>
          <w:tab w:pos="7555" w:val="left" w:leader="none"/>
        </w:tabs>
        <w:spacing w:line="362" w:lineRule="auto" w:before="130"/>
        <w:ind w:left="399" w:right="426"/>
        <w:jc w:val="both"/>
      </w:pPr>
      <w:r>
        <w:rPr>
          <w:rFonts w:ascii="Times New Roman" w:hAnsi="Times New Roman"/>
          <w:w w:val="111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14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private</w:t>
      </w:r>
      <w:r>
        <w:rPr>
          <w:spacing w:val="1"/>
          <w:w w:val="110"/>
        </w:rPr>
        <w:t> </w:t>
      </w:r>
      <w:r>
        <w:rPr>
          <w:w w:val="110"/>
        </w:rPr>
        <w:t>sector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participation (hereinafter </w:t>
      </w:r>
      <w:r>
        <w:rPr>
          <w:spacing w:val="-2"/>
          <w:w w:val="110"/>
        </w:rPr>
        <w:t>referred to as </w:t>
      </w:r>
      <w:r>
        <w:rPr>
          <w:rFonts w:ascii="Arial" w:hAnsi="Arial"/>
          <w:b/>
          <w:spacing w:val="-2"/>
          <w:w w:val="110"/>
        </w:rPr>
        <w:t>“the Project”</w:t>
      </w:r>
      <w:r>
        <w:rPr>
          <w:spacing w:val="-2"/>
          <w:w w:val="110"/>
        </w:rPr>
        <w:t>), has by the Concession Agreement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dated ----------- entered into between the Concessioning </w:t>
      </w:r>
      <w:r>
        <w:rPr>
          <w:spacing w:val="-2"/>
          <w:w w:val="110"/>
        </w:rPr>
        <w:t>Authority and the Concessionaire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(hereinafter </w:t>
      </w:r>
      <w:r>
        <w:rPr>
          <w:spacing w:val="-7"/>
          <w:w w:val="110"/>
        </w:rPr>
        <w:t>referred to as </w:t>
      </w:r>
      <w:r>
        <w:rPr>
          <w:rFonts w:ascii="Arial" w:hAnsi="Arial"/>
          <w:b/>
          <w:spacing w:val="-7"/>
          <w:w w:val="110"/>
        </w:rPr>
        <w:t>“the Concession Agreement”</w:t>
      </w:r>
      <w:r>
        <w:rPr>
          <w:spacing w:val="-7"/>
          <w:w w:val="110"/>
        </w:rPr>
        <w:t>) has granted to the Concessionaire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implement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terms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provisions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set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out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thereunder;</w:t>
      </w:r>
    </w:p>
    <w:p>
      <w:pPr>
        <w:pStyle w:val="ListParagraph"/>
        <w:numPr>
          <w:ilvl w:val="0"/>
          <w:numId w:val="130"/>
        </w:numPr>
        <w:tabs>
          <w:tab w:pos="760" w:val="left" w:leader="none"/>
        </w:tabs>
        <w:spacing w:line="364" w:lineRule="auto" w:before="6" w:after="0"/>
        <w:ind w:left="760" w:right="427" w:hanging="361"/>
        <w:jc w:val="both"/>
        <w:rPr>
          <w:sz w:val="22"/>
        </w:rPr>
      </w:pPr>
      <w:r>
        <w:rPr>
          <w:spacing w:val="-7"/>
          <w:w w:val="110"/>
          <w:sz w:val="22"/>
        </w:rPr>
        <w:t>With a view </w:t>
      </w:r>
      <w:r>
        <w:rPr>
          <w:spacing w:val="-6"/>
          <w:w w:val="110"/>
          <w:sz w:val="22"/>
        </w:rPr>
        <w:t>to facilitate financing of the Project by the Concessionaire, the Concessioning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Authority and the Concessionaire </w:t>
      </w:r>
      <w:r>
        <w:rPr>
          <w:spacing w:val="-6"/>
          <w:w w:val="110"/>
          <w:sz w:val="22"/>
        </w:rPr>
        <w:t>have agreed to enter into Substitution Agreement being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these</w:t>
      </w:r>
      <w:r>
        <w:rPr>
          <w:spacing w:val="-15"/>
          <w:w w:val="110"/>
          <w:sz w:val="22"/>
        </w:rPr>
        <w:t> </w:t>
      </w:r>
      <w:r>
        <w:rPr>
          <w:spacing w:val="-8"/>
          <w:w w:val="110"/>
          <w:sz w:val="22"/>
        </w:rPr>
        <w:t>presents</w:t>
      </w:r>
      <w:r>
        <w:rPr>
          <w:spacing w:val="-16"/>
          <w:w w:val="110"/>
          <w:sz w:val="22"/>
        </w:rPr>
        <w:t> </w:t>
      </w:r>
      <w:r>
        <w:rPr>
          <w:spacing w:val="-8"/>
          <w:w w:val="110"/>
          <w:sz w:val="22"/>
        </w:rPr>
        <w:t>with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Senior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Lender/s/Senior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Lenders’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Representative.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line="360" w:lineRule="auto" w:before="78"/>
        <w:ind w:left="400" w:right="708"/>
      </w:pPr>
      <w:r>
        <w:rPr>
          <w:w w:val="105"/>
        </w:rPr>
        <w:t>NOW,</w:t>
      </w:r>
      <w:r>
        <w:rPr>
          <w:spacing w:val="-9"/>
          <w:w w:val="105"/>
        </w:rPr>
        <w:t> </w:t>
      </w:r>
      <w:r>
        <w:rPr>
          <w:w w:val="105"/>
        </w:rPr>
        <w:t>THEREFORE,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AGREEMENT</w:t>
      </w:r>
      <w:r>
        <w:rPr>
          <w:spacing w:val="-7"/>
          <w:w w:val="105"/>
        </w:rPr>
        <w:t> </w:t>
      </w:r>
      <w:r>
        <w:rPr>
          <w:w w:val="105"/>
        </w:rPr>
        <w:t>WITNESSETH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FOLLOWS:</w:t>
      </w:r>
      <w:r>
        <w:rPr>
          <w:spacing w:val="-67"/>
          <w:w w:val="105"/>
        </w:rPr>
        <w:t> </w:t>
      </w:r>
      <w:r>
        <w:rPr>
          <w:w w:val="110"/>
        </w:rPr>
        <w:t>ARTICLE</w:t>
      </w:r>
      <w:r>
        <w:rPr>
          <w:spacing w:val="-14"/>
          <w:w w:val="110"/>
        </w:rPr>
        <w:t> </w:t>
      </w:r>
      <w:r>
        <w:rPr>
          <w:w w:val="110"/>
        </w:rPr>
        <w:t>1</w:t>
      </w:r>
    </w:p>
    <w:p>
      <w:pPr>
        <w:pStyle w:val="Heading1"/>
        <w:ind w:left="400"/>
      </w:pPr>
      <w:bookmarkStart w:name="_TOC_250028" w:id="1"/>
      <w:r>
        <w:rPr>
          <w:w w:val="105"/>
        </w:rPr>
        <w:t>DEFINITIONS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bookmarkEnd w:id="1"/>
      <w:r>
        <w:rPr>
          <w:w w:val="105"/>
        </w:rPr>
        <w:t>INTERPRETATION</w:t>
      </w:r>
    </w:p>
    <w:p>
      <w:pPr>
        <w:pStyle w:val="Heading1"/>
        <w:numPr>
          <w:ilvl w:val="1"/>
          <w:numId w:val="131"/>
        </w:numPr>
        <w:tabs>
          <w:tab w:pos="807" w:val="left" w:leader="none"/>
        </w:tabs>
        <w:spacing w:line="240" w:lineRule="auto" w:before="137" w:after="0"/>
        <w:ind w:left="806" w:right="0" w:hanging="407"/>
        <w:jc w:val="left"/>
      </w:pPr>
      <w:bookmarkStart w:name="_TOC_250027" w:id="2"/>
      <w:bookmarkEnd w:id="2"/>
      <w:r>
        <w:rPr>
          <w:w w:val="110"/>
        </w:rPr>
        <w:t>Definitions</w:t>
      </w:r>
    </w:p>
    <w:p>
      <w:pPr>
        <w:pStyle w:val="BodyText"/>
        <w:spacing w:line="364" w:lineRule="auto" w:before="142"/>
        <w:ind w:left="399" w:right="271"/>
      </w:pPr>
      <w:r>
        <w:rPr>
          <w:spacing w:val="-6"/>
          <w:w w:val="110"/>
        </w:rPr>
        <w:t>In this Agreement the following words and expressions shall, unless repugnant to the context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meaning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thereof,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have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meaning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hereafter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respectively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assigned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them.</w:t>
      </w:r>
    </w:p>
    <w:p>
      <w:pPr>
        <w:pStyle w:val="BodyText"/>
        <w:spacing w:line="364" w:lineRule="auto"/>
        <w:ind w:left="399" w:right="125"/>
      </w:pPr>
      <w:r>
        <w:rPr>
          <w:rFonts w:ascii="Arial" w:hAnsi="Arial"/>
          <w:b/>
          <w:spacing w:val="-5"/>
          <w:w w:val="110"/>
        </w:rPr>
        <w:t>“Agreement”</w:t>
      </w:r>
      <w:r>
        <w:rPr>
          <w:rFonts w:ascii="Arial" w:hAnsi="Arial"/>
          <w:b/>
          <w:spacing w:val="-12"/>
          <w:w w:val="110"/>
        </w:rPr>
        <w:t> </w:t>
      </w:r>
      <w:r>
        <w:rPr>
          <w:spacing w:val="-4"/>
          <w:w w:val="110"/>
        </w:rPr>
        <w:t>means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includes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amendment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modification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made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provisions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hereof.</w:t>
      </w:r>
    </w:p>
    <w:p>
      <w:pPr>
        <w:pStyle w:val="BodyText"/>
        <w:spacing w:line="364" w:lineRule="auto"/>
        <w:ind w:left="399" w:right="416"/>
      </w:pPr>
      <w:r>
        <w:rPr>
          <w:rFonts w:ascii="Arial" w:hAnsi="Arial"/>
          <w:b/>
          <w:spacing w:val="-2"/>
          <w:w w:val="110"/>
        </w:rPr>
        <w:t>“Financial</w:t>
      </w:r>
      <w:r>
        <w:rPr>
          <w:rFonts w:ascii="Arial" w:hAnsi="Arial"/>
          <w:b/>
          <w:spacing w:val="3"/>
          <w:w w:val="110"/>
        </w:rPr>
        <w:t> </w:t>
      </w:r>
      <w:r>
        <w:rPr>
          <w:rFonts w:ascii="Arial" w:hAnsi="Arial"/>
          <w:b/>
          <w:spacing w:val="-2"/>
          <w:w w:val="110"/>
        </w:rPr>
        <w:t>Assistance”</w:t>
      </w:r>
      <w:r>
        <w:rPr>
          <w:rFonts w:ascii="Arial" w:hAnsi="Arial"/>
          <w:b/>
          <w:spacing w:val="4"/>
          <w:w w:val="110"/>
        </w:rPr>
        <w:t> </w:t>
      </w:r>
      <w:r>
        <w:rPr>
          <w:spacing w:val="-1"/>
          <w:w w:val="110"/>
        </w:rPr>
        <w:t>means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financial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assistance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forth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7"/>
          <w:w w:val="110"/>
        </w:rPr>
        <w:t> </w:t>
      </w:r>
      <w:r>
        <w:rPr>
          <w:rFonts w:ascii="Arial" w:hAnsi="Arial"/>
          <w:b/>
          <w:spacing w:val="-1"/>
          <w:w w:val="110"/>
        </w:rPr>
        <w:t>Schedule</w:t>
      </w:r>
      <w:r>
        <w:rPr>
          <w:rFonts w:ascii="Arial" w:hAnsi="Arial"/>
          <w:b/>
          <w:spacing w:val="6"/>
          <w:w w:val="110"/>
        </w:rPr>
        <w:t> </w:t>
      </w:r>
      <w:r>
        <w:rPr>
          <w:rFonts w:ascii="Arial" w:hAnsi="Arial"/>
          <w:b/>
          <w:spacing w:val="-1"/>
          <w:w w:val="110"/>
        </w:rPr>
        <w:t>A</w:t>
      </w:r>
      <w:r>
        <w:rPr>
          <w:rFonts w:ascii="Arial" w:hAnsi="Arial"/>
          <w:b/>
          <w:spacing w:val="3"/>
          <w:w w:val="110"/>
        </w:rPr>
        <w:t> </w:t>
      </w:r>
      <w:r>
        <w:rPr>
          <w:spacing w:val="-1"/>
          <w:w w:val="110"/>
        </w:rPr>
        <w:t>hereto,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agreed</w:t>
      </w:r>
      <w:r>
        <w:rPr>
          <w:w w:val="110"/>
        </w:rPr>
        <w:t> </w:t>
      </w:r>
      <w:r>
        <w:rPr>
          <w:spacing w:val="-6"/>
          <w:w w:val="110"/>
        </w:rPr>
        <w:t>to</w:t>
      </w:r>
      <w:r>
        <w:rPr>
          <w:w w:val="110"/>
        </w:rPr>
        <w:t> </w:t>
      </w:r>
      <w:r>
        <w:rPr>
          <w:spacing w:val="-5"/>
          <w:w w:val="110"/>
        </w:rPr>
        <w:t>be</w:t>
      </w:r>
      <w:r>
        <w:rPr>
          <w:w w:val="110"/>
        </w:rPr>
        <w:t> </w:t>
      </w:r>
      <w:r>
        <w:rPr>
          <w:spacing w:val="-8"/>
          <w:w w:val="110"/>
        </w:rPr>
        <w:t>provided</w:t>
      </w:r>
      <w:r>
        <w:rPr>
          <w:w w:val="110"/>
        </w:rPr>
        <w:t> </w:t>
      </w:r>
      <w:r>
        <w:rPr>
          <w:spacing w:val="-6"/>
          <w:w w:val="110"/>
        </w:rPr>
        <w:t>by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Senior</w:t>
      </w:r>
      <w:r>
        <w:rPr>
          <w:w w:val="110"/>
        </w:rPr>
        <w:t> </w:t>
      </w:r>
      <w:r>
        <w:rPr>
          <w:spacing w:val="-9"/>
          <w:w w:val="110"/>
        </w:rPr>
        <w:t>Lender(s)</w:t>
      </w:r>
      <w:r>
        <w:rPr>
          <w:w w:val="110"/>
        </w:rPr>
        <w:t> </w:t>
      </w:r>
      <w:r>
        <w:rPr>
          <w:spacing w:val="-5"/>
          <w:w w:val="110"/>
        </w:rPr>
        <w:t>to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Concessionaire</w:t>
      </w:r>
      <w:r>
        <w:rPr>
          <w:w w:val="110"/>
        </w:rPr>
        <w:t> </w:t>
      </w:r>
      <w:r>
        <w:rPr>
          <w:spacing w:val="-7"/>
          <w:w w:val="110"/>
        </w:rPr>
        <w:t>for</w:t>
      </w:r>
      <w:r>
        <w:rPr>
          <w:w w:val="110"/>
        </w:rPr>
        <w:t> </w:t>
      </w:r>
      <w:r>
        <w:rPr>
          <w:spacing w:val="-9"/>
          <w:w w:val="110"/>
        </w:rPr>
        <w:t>financing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Project.</w:t>
      </w:r>
      <w:r>
        <w:rPr>
          <w:spacing w:val="-62"/>
          <w:w w:val="110"/>
        </w:rPr>
        <w:t> </w:t>
      </w:r>
      <w:r>
        <w:rPr>
          <w:rFonts w:ascii="Arial" w:hAnsi="Arial"/>
          <w:b/>
          <w:spacing w:val="-7"/>
          <w:w w:val="110"/>
        </w:rPr>
        <w:t>“Financial</w:t>
      </w:r>
      <w:r>
        <w:rPr>
          <w:rFonts w:ascii="Arial" w:hAnsi="Arial"/>
          <w:b/>
          <w:spacing w:val="-15"/>
          <w:w w:val="110"/>
        </w:rPr>
        <w:t> </w:t>
      </w:r>
      <w:r>
        <w:rPr>
          <w:rFonts w:ascii="Arial" w:hAnsi="Arial"/>
          <w:b/>
          <w:spacing w:val="-7"/>
          <w:w w:val="110"/>
        </w:rPr>
        <w:t>Default”</w:t>
      </w:r>
      <w:r>
        <w:rPr>
          <w:rFonts w:ascii="Arial" w:hAnsi="Arial"/>
          <w:b/>
          <w:spacing w:val="-18"/>
          <w:w w:val="110"/>
        </w:rPr>
        <w:t> </w:t>
      </w:r>
      <w:r>
        <w:rPr>
          <w:spacing w:val="-7"/>
          <w:w w:val="110"/>
        </w:rPr>
        <w:t>means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occurrence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material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breach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terms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conditions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61"/>
          <w:w w:val="110"/>
        </w:rPr>
        <w:t> </w:t>
      </w:r>
      <w:r>
        <w:rPr>
          <w:w w:val="110"/>
        </w:rPr>
        <w:t>Financing</w:t>
      </w:r>
      <w:r>
        <w:rPr>
          <w:spacing w:val="56"/>
          <w:w w:val="110"/>
        </w:rPr>
        <w:t> </w:t>
      </w:r>
      <w:r>
        <w:rPr>
          <w:w w:val="110"/>
        </w:rPr>
        <w:t>Documents</w:t>
      </w:r>
      <w:r>
        <w:rPr>
          <w:spacing w:val="56"/>
          <w:w w:val="110"/>
        </w:rPr>
        <w:t> </w:t>
      </w:r>
      <w:r>
        <w:rPr>
          <w:w w:val="110"/>
        </w:rPr>
        <w:t>or</w:t>
      </w:r>
      <w:r>
        <w:rPr>
          <w:spacing w:val="57"/>
          <w:w w:val="110"/>
        </w:rPr>
        <w:t> </w:t>
      </w:r>
      <w:r>
        <w:rPr>
          <w:w w:val="110"/>
        </w:rPr>
        <w:t>a</w:t>
      </w:r>
      <w:r>
        <w:rPr>
          <w:spacing w:val="57"/>
          <w:w w:val="110"/>
        </w:rPr>
        <w:t> </w:t>
      </w:r>
      <w:r>
        <w:rPr>
          <w:w w:val="110"/>
        </w:rPr>
        <w:t>continuous</w:t>
      </w:r>
      <w:r>
        <w:rPr>
          <w:spacing w:val="55"/>
          <w:w w:val="110"/>
        </w:rPr>
        <w:t> </w:t>
      </w:r>
      <w:r>
        <w:rPr>
          <w:w w:val="110"/>
        </w:rPr>
        <w:t>default</w:t>
      </w:r>
      <w:r>
        <w:rPr>
          <w:spacing w:val="56"/>
          <w:w w:val="110"/>
        </w:rPr>
        <w:t> </w:t>
      </w:r>
      <w:r>
        <w:rPr>
          <w:w w:val="110"/>
        </w:rPr>
        <w:t>in</w:t>
      </w:r>
      <w:r>
        <w:rPr>
          <w:spacing w:val="59"/>
          <w:w w:val="110"/>
        </w:rPr>
        <w:t> </w:t>
      </w:r>
      <w:r>
        <w:rPr>
          <w:w w:val="110"/>
        </w:rPr>
        <w:t>servicing</w:t>
      </w:r>
      <w:r>
        <w:rPr>
          <w:spacing w:val="54"/>
          <w:w w:val="110"/>
        </w:rPr>
        <w:t> </w:t>
      </w:r>
      <w:r>
        <w:rPr>
          <w:w w:val="110"/>
        </w:rPr>
        <w:t>debt</w:t>
      </w:r>
      <w:r>
        <w:rPr>
          <w:spacing w:val="58"/>
          <w:w w:val="110"/>
        </w:rPr>
        <w:t> </w:t>
      </w:r>
      <w:r>
        <w:rPr>
          <w:w w:val="110"/>
        </w:rPr>
        <w:t>there</w:t>
      </w:r>
      <w:r>
        <w:rPr>
          <w:spacing w:val="57"/>
          <w:w w:val="110"/>
        </w:rPr>
        <w:t> </w:t>
      </w:r>
      <w:r>
        <w:rPr>
          <w:w w:val="110"/>
        </w:rPr>
        <w:t>under</w:t>
      </w:r>
      <w:r>
        <w:rPr>
          <w:spacing w:val="55"/>
          <w:w w:val="110"/>
        </w:rPr>
        <w:t> </w:t>
      </w:r>
      <w:r>
        <w:rPr>
          <w:w w:val="110"/>
        </w:rPr>
        <w:t>by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minimum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period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3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(three)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months.</w:t>
      </w:r>
    </w:p>
    <w:p>
      <w:pPr>
        <w:pStyle w:val="BodyText"/>
        <w:spacing w:line="364" w:lineRule="auto"/>
        <w:ind w:left="399" w:right="427"/>
        <w:jc w:val="both"/>
      </w:pPr>
      <w:r>
        <w:rPr>
          <w:rFonts w:ascii="Arial" w:hAnsi="Arial"/>
          <w:b/>
          <w:spacing w:val="-8"/>
          <w:w w:val="110"/>
        </w:rPr>
        <w:t>“</w:t>
      </w:r>
      <w:r>
        <w:rPr>
          <w:spacing w:val="-8"/>
          <w:w w:val="110"/>
        </w:rPr>
        <w:t>Senior </w:t>
      </w:r>
      <w:r>
        <w:rPr>
          <w:rFonts w:ascii="Arial" w:hAnsi="Arial"/>
          <w:b/>
          <w:spacing w:val="-7"/>
          <w:w w:val="110"/>
        </w:rPr>
        <w:t>Lender(s)” </w:t>
      </w:r>
      <w:r>
        <w:rPr>
          <w:spacing w:val="-7"/>
          <w:w w:val="110"/>
        </w:rPr>
        <w:t>means the financial institutions/banks whose name(s) and addresses are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set</w:t>
      </w:r>
      <w:r>
        <w:rPr>
          <w:spacing w:val="-6"/>
          <w:w w:val="110"/>
        </w:rPr>
        <w:t> out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9"/>
          <w:w w:val="110"/>
        </w:rPr>
        <w:t>Schedule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hereto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and </w:t>
      </w:r>
      <w:r>
        <w:rPr>
          <w:spacing w:val="-8"/>
          <w:w w:val="110"/>
        </w:rPr>
        <w:t>shall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include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financial</w:t>
      </w:r>
      <w:r>
        <w:rPr>
          <w:spacing w:val="-7"/>
          <w:w w:val="110"/>
        </w:rPr>
        <w:t> </w:t>
      </w:r>
      <w:r>
        <w:rPr>
          <w:spacing w:val="-9"/>
          <w:w w:val="110"/>
        </w:rPr>
        <w:t>institutions/banks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who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may</w:t>
      </w:r>
      <w:r>
        <w:rPr>
          <w:spacing w:val="-9"/>
          <w:w w:val="110"/>
        </w:rPr>
        <w:t> </w:t>
      </w:r>
      <w:r>
        <w:rPr>
          <w:spacing w:val="-8"/>
          <w:w w:val="110"/>
        </w:rPr>
        <w:t>replace</w:t>
      </w:r>
      <w:r>
        <w:rPr>
          <w:spacing w:val="-62"/>
          <w:w w:val="110"/>
        </w:rPr>
        <w:t> </w:t>
      </w:r>
      <w:r>
        <w:rPr>
          <w:w w:val="110"/>
        </w:rPr>
        <w:t>the same by way of a refinance/subrogation, as may be notified by the Senior Lenders’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Representative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Concessionaire,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from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time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time.</w:t>
      </w:r>
    </w:p>
    <w:p>
      <w:pPr>
        <w:pStyle w:val="BodyText"/>
        <w:spacing w:line="367" w:lineRule="auto"/>
        <w:ind w:left="399" w:right="427"/>
        <w:jc w:val="both"/>
      </w:pPr>
      <w:r>
        <w:rPr>
          <w:rFonts w:ascii="Arial" w:hAnsi="Arial"/>
          <w:b/>
          <w:w w:val="110"/>
        </w:rPr>
        <w:t>“Residual Concession Period” </w:t>
      </w:r>
      <w:r>
        <w:rPr>
          <w:w w:val="110"/>
        </w:rPr>
        <w:t>means the period which shall be the remainder of 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Concession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Period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computed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date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issuance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Termination</w:t>
      </w:r>
      <w:r>
        <w:rPr>
          <w:spacing w:val="-5"/>
          <w:w w:val="110"/>
        </w:rPr>
        <w:t> </w:t>
      </w:r>
      <w:r>
        <w:rPr>
          <w:w w:val="110"/>
        </w:rPr>
        <w:t>Notice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terms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Article</w:t>
      </w:r>
      <w:r>
        <w:rPr>
          <w:spacing w:val="-18"/>
          <w:w w:val="110"/>
        </w:rPr>
        <w:t> </w:t>
      </w:r>
      <w:r>
        <w:rPr>
          <w:w w:val="110"/>
        </w:rPr>
        <w:t>16.1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Concession</w:t>
      </w:r>
      <w:r>
        <w:rPr>
          <w:spacing w:val="-17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line="364" w:lineRule="auto"/>
        <w:ind w:left="399"/>
      </w:pPr>
      <w:r>
        <w:rPr>
          <w:rFonts w:ascii="Arial" w:hAnsi="Arial"/>
          <w:b/>
          <w:spacing w:val="-7"/>
          <w:w w:val="110"/>
        </w:rPr>
        <w:t>“Selectee” </w:t>
      </w:r>
      <w:r>
        <w:rPr>
          <w:spacing w:val="-7"/>
          <w:w w:val="110"/>
        </w:rPr>
        <w:t>means a Person proposed by the Senior Lender/Senior Lender’s Representative</w:t>
      </w:r>
      <w:r>
        <w:rPr>
          <w:spacing w:val="-6"/>
          <w:w w:val="110"/>
        </w:rPr>
        <w:t> pursuant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Agreement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approved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Authority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substituting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1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residual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Concession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Period,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accordance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provisions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this</w:t>
      </w:r>
      <w:r>
        <w:rPr>
          <w:spacing w:val="-62"/>
          <w:w w:val="110"/>
        </w:rPr>
        <w:t> </w:t>
      </w:r>
      <w:r>
        <w:rPr>
          <w:w w:val="110"/>
        </w:rPr>
        <w:t>Agreement.</w:t>
      </w:r>
    </w:p>
    <w:p>
      <w:pPr>
        <w:pStyle w:val="BodyText"/>
        <w:spacing w:line="367" w:lineRule="auto"/>
        <w:ind w:left="399" w:right="427"/>
        <w:jc w:val="both"/>
      </w:pPr>
      <w:r>
        <w:rPr>
          <w:rFonts w:ascii="Arial" w:hAnsi="Arial"/>
          <w:b/>
          <w:w w:val="110"/>
        </w:rPr>
        <w:t>“Suspension Period” </w:t>
      </w:r>
      <w:r>
        <w:rPr>
          <w:w w:val="110"/>
        </w:rPr>
        <w:t>means the Termination Period as defined in Article 16 of the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Concession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Agreement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end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which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all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formalities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connected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with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substitution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Concessionaire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Selectee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including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handing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over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Project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Site/Project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Facilities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Services, in accordance with this Agreement are completed and the substitution </w:t>
      </w:r>
      <w:r>
        <w:rPr>
          <w:spacing w:val="-5"/>
          <w:w w:val="110"/>
        </w:rPr>
        <w:t>has become</w:t>
      </w:r>
      <w:r>
        <w:rPr>
          <w:spacing w:val="-62"/>
          <w:w w:val="110"/>
        </w:rPr>
        <w:t> </w:t>
      </w:r>
      <w:r>
        <w:rPr>
          <w:w w:val="110"/>
        </w:rPr>
        <w:t>effective.</w:t>
      </w:r>
    </w:p>
    <w:p>
      <w:pPr>
        <w:pStyle w:val="ListParagraph"/>
        <w:numPr>
          <w:ilvl w:val="1"/>
          <w:numId w:val="131"/>
        </w:numPr>
        <w:tabs>
          <w:tab w:pos="750" w:val="left" w:leader="none"/>
        </w:tabs>
        <w:spacing w:line="362" w:lineRule="auto" w:before="0" w:after="0"/>
        <w:ind w:left="399" w:right="429" w:firstLine="0"/>
        <w:jc w:val="both"/>
        <w:rPr>
          <w:sz w:val="22"/>
        </w:rPr>
      </w:pPr>
      <w:r>
        <w:rPr>
          <w:spacing w:val="-7"/>
          <w:w w:val="110"/>
          <w:sz w:val="22"/>
        </w:rPr>
        <w:t>Capitalized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terms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used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but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defined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shall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have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meaning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assigned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them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respectively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</w:p>
    <w:p>
      <w:pPr>
        <w:pStyle w:val="Heading1"/>
        <w:spacing w:line="360" w:lineRule="auto"/>
        <w:ind w:left="400" w:right="8099"/>
      </w:pPr>
      <w:r>
        <w:rPr>
          <w:w w:val="105"/>
        </w:rPr>
        <w:t>ARTICLE 2</w:t>
      </w:r>
      <w:r>
        <w:rPr>
          <w:spacing w:val="1"/>
          <w:w w:val="105"/>
        </w:rPr>
        <w:t> </w:t>
      </w:r>
      <w:r>
        <w:rPr>
          <w:w w:val="105"/>
        </w:rPr>
        <w:t>ASSIGNMENT</w:t>
      </w:r>
    </w:p>
    <w:p>
      <w:pPr>
        <w:spacing w:after="0" w:line="360" w:lineRule="auto"/>
        <w:sectPr>
          <w:pgSz w:w="12240" w:h="15840"/>
          <w:pgMar w:header="0" w:footer="1122" w:top="1360" w:bottom="1400" w:left="1040" w:right="1000"/>
        </w:sectPr>
      </w:pPr>
    </w:p>
    <w:p>
      <w:pPr>
        <w:tabs>
          <w:tab w:pos="1119" w:val="left" w:leader="none"/>
        </w:tabs>
        <w:spacing w:before="78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2.1</w:t>
        <w:tab/>
      </w:r>
      <w:r>
        <w:rPr>
          <w:rFonts w:ascii="Arial"/>
          <w:b/>
          <w:spacing w:val="-1"/>
          <w:w w:val="105"/>
          <w:sz w:val="24"/>
        </w:rPr>
        <w:t>Assignment</w:t>
      </w:r>
      <w:r>
        <w:rPr>
          <w:rFonts w:ascii="Arial"/>
          <w:b/>
          <w:spacing w:val="-14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of</w:t>
      </w:r>
      <w:r>
        <w:rPr>
          <w:rFonts w:ascii="Arial"/>
          <w:b/>
          <w:spacing w:val="-17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rights</w:t>
      </w:r>
      <w:r>
        <w:rPr>
          <w:rFonts w:ascii="Arial"/>
          <w:b/>
          <w:spacing w:val="-15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and</w:t>
      </w:r>
      <w:r>
        <w:rPr>
          <w:rFonts w:ascii="Arial"/>
          <w:b/>
          <w:spacing w:val="-16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title</w:t>
      </w:r>
    </w:p>
    <w:p>
      <w:pPr>
        <w:pStyle w:val="BodyText"/>
        <w:spacing w:line="367" w:lineRule="auto" w:before="140"/>
        <w:ind w:left="399" w:right="427"/>
        <w:jc w:val="both"/>
      </w:pP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hereby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agrees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assign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its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rights, </w:t>
      </w:r>
      <w:r>
        <w:rPr>
          <w:spacing w:val="-5"/>
          <w:w w:val="110"/>
        </w:rPr>
        <w:t>title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interest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Concession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to,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and in favour of, the Senior Lenders pursuant to and in accordance </w:t>
      </w:r>
      <w:r>
        <w:rPr>
          <w:spacing w:val="-5"/>
          <w:w w:val="110"/>
        </w:rPr>
        <w:t>with the provisions of this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Agreement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way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security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respect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financing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Senior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Lenders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Financing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Documents.</w:t>
      </w:r>
    </w:p>
    <w:p>
      <w:pPr>
        <w:pStyle w:val="Heading1"/>
        <w:spacing w:line="268" w:lineRule="exact"/>
        <w:ind w:left="400"/>
        <w:jc w:val="both"/>
      </w:pPr>
      <w:bookmarkStart w:name="_TOC_250026" w:id="3"/>
      <w:r>
        <w:rPr>
          <w:w w:val="105"/>
        </w:rPr>
        <w:t>ARTICLE</w:t>
      </w:r>
      <w:r>
        <w:rPr>
          <w:spacing w:val="-9"/>
          <w:w w:val="105"/>
        </w:rPr>
        <w:t> </w:t>
      </w:r>
      <w:bookmarkEnd w:id="3"/>
      <w:r>
        <w:rPr>
          <w:w w:val="105"/>
        </w:rPr>
        <w:t>3</w:t>
      </w:r>
    </w:p>
    <w:p>
      <w:pPr>
        <w:spacing w:before="137"/>
        <w:ind w:left="40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SUBSTITUTION</w:t>
      </w:r>
      <w:r>
        <w:rPr>
          <w:rFonts w:ascii="Arial"/>
          <w:b/>
          <w:spacing w:val="-13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OF</w:t>
      </w:r>
      <w:r>
        <w:rPr>
          <w:rFonts w:ascii="Arial"/>
          <w:b/>
          <w:spacing w:val="-12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THE</w:t>
      </w:r>
      <w:r>
        <w:rPr>
          <w:rFonts w:ascii="Arial"/>
          <w:b/>
          <w:spacing w:val="-11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CONCESSIONAIRE</w:t>
      </w:r>
    </w:p>
    <w:p>
      <w:pPr>
        <w:pStyle w:val="Heading1"/>
        <w:numPr>
          <w:ilvl w:val="1"/>
          <w:numId w:val="132"/>
        </w:numPr>
        <w:tabs>
          <w:tab w:pos="1119" w:val="left" w:leader="none"/>
          <w:tab w:pos="1120" w:val="left" w:leader="none"/>
        </w:tabs>
        <w:spacing w:line="240" w:lineRule="auto" w:before="139" w:after="0"/>
        <w:ind w:left="1119" w:right="0" w:hanging="720"/>
        <w:jc w:val="left"/>
      </w:pPr>
      <w:r>
        <w:rPr>
          <w:spacing w:val="-2"/>
          <w:w w:val="105"/>
        </w:rPr>
        <w:t>Rights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substitution</w:t>
      </w:r>
    </w:p>
    <w:p>
      <w:pPr>
        <w:pStyle w:val="ListParagraph"/>
        <w:numPr>
          <w:ilvl w:val="2"/>
          <w:numId w:val="132"/>
        </w:numPr>
        <w:tabs>
          <w:tab w:pos="973" w:val="left" w:leader="none"/>
        </w:tabs>
        <w:spacing w:line="367" w:lineRule="auto" w:before="140" w:after="0"/>
        <w:ind w:left="399" w:right="427" w:firstLine="0"/>
        <w:jc w:val="both"/>
        <w:rPr>
          <w:sz w:val="22"/>
        </w:rPr>
      </w:pPr>
      <w:r>
        <w:rPr>
          <w:spacing w:val="-5"/>
          <w:w w:val="110"/>
          <w:sz w:val="22"/>
        </w:rPr>
        <w:t>Pursuant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rights,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title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interest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assigned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under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Clause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2.1,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Senior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Lenders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shall </w:t>
      </w:r>
      <w:r>
        <w:rPr>
          <w:spacing w:val="-6"/>
          <w:w w:val="110"/>
          <w:sz w:val="22"/>
        </w:rPr>
        <w:t>be entitled to substitute the Concessionaire by a Selectee under and in accordance with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Agreement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Concession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</w:p>
    <w:p>
      <w:pPr>
        <w:pStyle w:val="ListParagraph"/>
        <w:numPr>
          <w:ilvl w:val="2"/>
          <w:numId w:val="132"/>
        </w:numPr>
        <w:tabs>
          <w:tab w:pos="1046" w:val="left" w:leader="none"/>
        </w:tabs>
        <w:spacing w:line="364" w:lineRule="auto" w:before="0" w:after="0"/>
        <w:ind w:left="399" w:right="428" w:firstLine="0"/>
        <w:jc w:val="both"/>
        <w:rPr>
          <w:sz w:val="22"/>
        </w:rPr>
      </w:pPr>
      <w:r>
        <w:rPr>
          <w:spacing w:val="-1"/>
          <w:w w:val="110"/>
          <w:sz w:val="22"/>
        </w:rPr>
        <w:t>The Concessioning Authority hereby agrees to </w:t>
      </w:r>
      <w:r>
        <w:rPr>
          <w:w w:val="110"/>
          <w:sz w:val="22"/>
        </w:rPr>
        <w:t>substitute the Concessionaire by</w:t>
      </w:r>
      <w:r>
        <w:rPr>
          <w:spacing w:val="1"/>
          <w:w w:val="110"/>
          <w:sz w:val="22"/>
        </w:rPr>
        <w:t> </w:t>
      </w:r>
      <w:r>
        <w:rPr>
          <w:spacing w:val="-6"/>
          <w:w w:val="110"/>
          <w:sz w:val="22"/>
        </w:rPr>
        <w:t>endorsement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Concession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Agreement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favour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Selectee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selected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Senior</w:t>
      </w:r>
      <w:r>
        <w:rPr>
          <w:spacing w:val="-61"/>
          <w:w w:val="110"/>
          <w:sz w:val="22"/>
        </w:rPr>
        <w:t> </w:t>
      </w:r>
      <w:r>
        <w:rPr>
          <w:spacing w:val="-5"/>
          <w:w w:val="110"/>
          <w:sz w:val="22"/>
        </w:rPr>
        <w:t>Lenders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accordance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with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this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Agreement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(For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avoidance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doubt,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Senior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Lenders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not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be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entitled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operate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maintain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Project/Project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Facilities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Services).</w:t>
      </w:r>
    </w:p>
    <w:p>
      <w:pPr>
        <w:pStyle w:val="Heading1"/>
        <w:numPr>
          <w:ilvl w:val="1"/>
          <w:numId w:val="132"/>
        </w:numPr>
        <w:tabs>
          <w:tab w:pos="1119" w:val="left" w:leader="none"/>
          <w:tab w:pos="1120" w:val="left" w:leader="none"/>
        </w:tabs>
        <w:spacing w:line="276" w:lineRule="exact" w:before="0" w:after="0"/>
        <w:ind w:left="1119" w:right="0" w:hanging="720"/>
        <w:jc w:val="left"/>
      </w:pPr>
      <w:r>
        <w:rPr>
          <w:spacing w:val="-2"/>
          <w:w w:val="105"/>
        </w:rPr>
        <w:t>Substitution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upon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occurrence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Financial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Default</w:t>
      </w:r>
    </w:p>
    <w:p>
      <w:pPr>
        <w:pStyle w:val="ListParagraph"/>
        <w:numPr>
          <w:ilvl w:val="2"/>
          <w:numId w:val="132"/>
        </w:numPr>
        <w:tabs>
          <w:tab w:pos="1086" w:val="left" w:leader="none"/>
        </w:tabs>
        <w:spacing w:line="364" w:lineRule="auto" w:before="139" w:after="0"/>
        <w:ind w:left="399" w:right="427" w:firstLine="0"/>
        <w:jc w:val="both"/>
        <w:rPr>
          <w:sz w:val="22"/>
        </w:rPr>
      </w:pPr>
      <w:r>
        <w:rPr>
          <w:w w:val="110"/>
          <w:sz w:val="22"/>
        </w:rPr>
        <w:t>Upon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occurrence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Financial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Default,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Senior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Lenders/Senior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Lenders’</w:t>
      </w:r>
      <w:r>
        <w:rPr>
          <w:spacing w:val="-63"/>
          <w:w w:val="110"/>
          <w:sz w:val="22"/>
        </w:rPr>
        <w:t> </w:t>
      </w:r>
      <w:r>
        <w:rPr>
          <w:spacing w:val="-7"/>
          <w:w w:val="110"/>
          <w:sz w:val="22"/>
        </w:rPr>
        <w:t>Representative may issue a notice to the Concessionaire (the </w:t>
      </w:r>
      <w:r>
        <w:rPr>
          <w:rFonts w:ascii="Arial" w:hAnsi="Arial"/>
          <w:b/>
          <w:spacing w:val="-7"/>
          <w:w w:val="110"/>
          <w:sz w:val="22"/>
        </w:rPr>
        <w:t>“Notice of Financial </w:t>
      </w:r>
      <w:r>
        <w:rPr>
          <w:rFonts w:ascii="Arial" w:hAnsi="Arial"/>
          <w:b/>
          <w:spacing w:val="-6"/>
          <w:w w:val="110"/>
          <w:sz w:val="22"/>
        </w:rPr>
        <w:t>Default”</w:t>
      </w:r>
      <w:r>
        <w:rPr>
          <w:spacing w:val="-6"/>
          <w:w w:val="110"/>
          <w:sz w:val="22"/>
        </w:rPr>
        <w:t>)</w:t>
      </w:r>
      <w:r>
        <w:rPr>
          <w:spacing w:val="-63"/>
          <w:w w:val="110"/>
          <w:sz w:val="22"/>
        </w:rPr>
        <w:t> </w:t>
      </w:r>
      <w:r>
        <w:rPr>
          <w:w w:val="110"/>
          <w:sz w:val="22"/>
        </w:rPr>
        <w:t>along with particulars thereof and send a copy to the Concessioning Authority for its</w:t>
      </w:r>
      <w:r>
        <w:rPr>
          <w:spacing w:val="1"/>
          <w:w w:val="110"/>
          <w:sz w:val="22"/>
        </w:rPr>
        <w:t> </w:t>
      </w:r>
      <w:r>
        <w:rPr>
          <w:spacing w:val="-5"/>
          <w:w w:val="110"/>
          <w:sz w:val="22"/>
        </w:rPr>
        <w:t>information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record.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Notice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Financial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Default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under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Clause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3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conclusive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evidence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such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Financial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Default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final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binding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upon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purposes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Agreement.</w:t>
      </w:r>
    </w:p>
    <w:p>
      <w:pPr>
        <w:pStyle w:val="ListParagraph"/>
        <w:numPr>
          <w:ilvl w:val="2"/>
          <w:numId w:val="132"/>
        </w:numPr>
        <w:tabs>
          <w:tab w:pos="1019" w:val="left" w:leader="none"/>
        </w:tabs>
        <w:spacing w:line="367" w:lineRule="auto" w:before="0" w:after="0"/>
        <w:ind w:left="399" w:right="427" w:firstLine="0"/>
        <w:jc w:val="both"/>
        <w:rPr>
          <w:sz w:val="22"/>
        </w:rPr>
      </w:pPr>
      <w:r>
        <w:rPr>
          <w:spacing w:val="-1"/>
          <w:w w:val="110"/>
          <w:sz w:val="22"/>
        </w:rPr>
        <w:t>Upon issue of a Notice of Financial </w:t>
      </w:r>
      <w:r>
        <w:rPr>
          <w:w w:val="110"/>
          <w:sz w:val="22"/>
        </w:rPr>
        <w:t>Default hereunder, the Senior Lenders/Senior</w:t>
      </w:r>
      <w:r>
        <w:rPr>
          <w:spacing w:val="1"/>
          <w:w w:val="110"/>
          <w:sz w:val="22"/>
        </w:rPr>
        <w:t> </w:t>
      </w:r>
      <w:r>
        <w:rPr>
          <w:spacing w:val="-2"/>
          <w:w w:val="110"/>
          <w:sz w:val="22"/>
        </w:rPr>
        <w:t>Lenders’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Representative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may,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without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prejudice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its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rights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remedies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under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this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Agreement </w:t>
      </w:r>
      <w:r>
        <w:rPr>
          <w:spacing w:val="-1"/>
          <w:w w:val="110"/>
          <w:sz w:val="22"/>
        </w:rPr>
        <w:t>or the Financing Documents, substitute the Concessionaire by a Selectee in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accordance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</w:p>
    <w:p>
      <w:pPr>
        <w:pStyle w:val="ListParagraph"/>
        <w:numPr>
          <w:ilvl w:val="2"/>
          <w:numId w:val="132"/>
        </w:numPr>
        <w:tabs>
          <w:tab w:pos="1015" w:val="left" w:leader="none"/>
        </w:tabs>
        <w:spacing w:line="364" w:lineRule="auto" w:before="0" w:after="0"/>
        <w:ind w:left="399" w:right="427" w:firstLine="0"/>
        <w:jc w:val="both"/>
        <w:rPr>
          <w:sz w:val="22"/>
        </w:rPr>
      </w:pPr>
      <w:r>
        <w:rPr>
          <w:spacing w:val="-1"/>
          <w:w w:val="110"/>
          <w:sz w:val="22"/>
        </w:rPr>
        <w:t>At any time after the Senior Lenders/Senior Lenders’ </w:t>
      </w:r>
      <w:r>
        <w:rPr>
          <w:w w:val="110"/>
          <w:sz w:val="22"/>
        </w:rPr>
        <w:t>Representative has issued a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Notice </w:t>
      </w:r>
      <w:r>
        <w:rPr>
          <w:spacing w:val="-4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Financial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Default,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it </w:t>
      </w:r>
      <w:r>
        <w:rPr>
          <w:spacing w:val="-7"/>
          <w:w w:val="110"/>
          <w:sz w:val="22"/>
        </w:rPr>
        <w:t>may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notice </w:t>
      </w:r>
      <w:r>
        <w:rPr>
          <w:spacing w:val="-9"/>
          <w:w w:val="110"/>
          <w:sz w:val="22"/>
        </w:rPr>
        <w:t>require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the </w:t>
      </w:r>
      <w:r>
        <w:rPr>
          <w:spacing w:val="-9"/>
          <w:w w:val="110"/>
          <w:sz w:val="22"/>
        </w:rPr>
        <w:t>Concessioning</w:t>
      </w:r>
      <w:r>
        <w:rPr>
          <w:spacing w:val="-7"/>
          <w:w w:val="110"/>
          <w:sz w:val="22"/>
        </w:rPr>
        <w:t> </w:t>
      </w:r>
      <w:r>
        <w:rPr>
          <w:spacing w:val="-9"/>
          <w:w w:val="110"/>
          <w:sz w:val="22"/>
        </w:rPr>
        <w:t>Authority</w:t>
      </w:r>
      <w:r>
        <w:rPr>
          <w:spacing w:val="-3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4"/>
          <w:w w:val="110"/>
          <w:sz w:val="22"/>
        </w:rPr>
        <w:t> </w:t>
      </w:r>
      <w:r>
        <w:rPr>
          <w:spacing w:val="-9"/>
          <w:w w:val="110"/>
          <w:sz w:val="22"/>
        </w:rPr>
        <w:t>suspend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all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 rights of the Concessionaire and undertake the operation and maintenance of the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Project/Project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Facilities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Services,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upon</w:t>
      </w:r>
      <w:r>
        <w:rPr>
          <w:spacing w:val="-5"/>
          <w:w w:val="110"/>
          <w:sz w:val="22"/>
        </w:rPr>
        <w:t> </w:t>
      </w:r>
      <w:r>
        <w:rPr>
          <w:spacing w:val="-3"/>
          <w:w w:val="110"/>
          <w:sz w:val="22"/>
        </w:rPr>
        <w:t>receipt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such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notice,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Concessioning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Authority shall suspend the rights of the Concessionaire. </w:t>
      </w:r>
      <w:r>
        <w:rPr>
          <w:spacing w:val="-5"/>
          <w:w w:val="110"/>
          <w:sz w:val="22"/>
        </w:rPr>
        <w:t>Provided, such suspension shall be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revoked upon substitution of the Concessionaire by a Selectee, and in the event such</w:t>
      </w:r>
      <w:r>
        <w:rPr>
          <w:spacing w:val="1"/>
          <w:w w:val="110"/>
          <w:sz w:val="22"/>
        </w:rPr>
        <w:t> </w:t>
      </w:r>
      <w:r>
        <w:rPr>
          <w:spacing w:val="-6"/>
          <w:w w:val="110"/>
          <w:sz w:val="22"/>
        </w:rPr>
        <w:t>substitution is not completed within 180 (one hundred and eighty) Days from the </w:t>
      </w:r>
      <w:r>
        <w:rPr>
          <w:spacing w:val="-5"/>
          <w:w w:val="110"/>
          <w:sz w:val="22"/>
        </w:rPr>
        <w:t>date of such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suspension,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may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terminate</w:t>
      </w:r>
      <w:r>
        <w:rPr>
          <w:spacing w:val="-4"/>
          <w:w w:val="110"/>
          <w:sz w:val="22"/>
        </w:rPr>
        <w:t> </w:t>
      </w:r>
      <w:r>
        <w:rPr>
          <w:spacing w:val="-6"/>
          <w:w w:val="110"/>
          <w:sz w:val="22"/>
        </w:rPr>
        <w:t>the Concession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Agreement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forthwith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360" w:left="1040" w:right="1000"/>
        </w:sectPr>
      </w:pPr>
    </w:p>
    <w:p>
      <w:pPr>
        <w:pStyle w:val="BodyText"/>
        <w:spacing w:line="364" w:lineRule="auto" w:before="81"/>
        <w:ind w:left="399" w:right="427"/>
        <w:jc w:val="both"/>
      </w:pPr>
      <w:r>
        <w:rPr>
          <w:w w:val="110"/>
        </w:rPr>
        <w:t>by issuing a Termination Notice in accordance with the provisions of the Concession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Agreement; provided that upon written request from </w:t>
      </w:r>
      <w:r>
        <w:rPr>
          <w:spacing w:val="-1"/>
          <w:w w:val="110"/>
        </w:rPr>
        <w:t>the Senior Lenders/Senior Lenders’</w:t>
      </w:r>
      <w:r>
        <w:rPr>
          <w:w w:val="110"/>
        </w:rPr>
        <w:t> </w:t>
      </w:r>
      <w:r>
        <w:rPr>
          <w:spacing w:val="-1"/>
          <w:w w:val="110"/>
        </w:rPr>
        <w:t>Representative and the Concessionaire, </w:t>
      </w:r>
      <w:r>
        <w:rPr>
          <w:w w:val="110"/>
        </w:rPr>
        <w:t>the Concessioning Authority may extend the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aforesaid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period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180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(one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hundred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eighty)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Days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period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not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exceeding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90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(ninety)</w:t>
      </w:r>
      <w:r>
        <w:rPr>
          <w:spacing w:val="-62"/>
          <w:w w:val="110"/>
        </w:rPr>
        <w:t> </w:t>
      </w:r>
      <w:r>
        <w:rPr>
          <w:w w:val="110"/>
        </w:rPr>
        <w:t>Days.</w:t>
      </w:r>
    </w:p>
    <w:p>
      <w:pPr>
        <w:pStyle w:val="Heading1"/>
        <w:numPr>
          <w:ilvl w:val="1"/>
          <w:numId w:val="132"/>
        </w:numPr>
        <w:tabs>
          <w:tab w:pos="1120" w:val="left" w:leader="none"/>
        </w:tabs>
        <w:spacing w:line="240" w:lineRule="auto" w:before="3" w:after="0"/>
        <w:ind w:left="1119" w:right="0" w:hanging="720"/>
        <w:jc w:val="both"/>
      </w:pPr>
      <w:r>
        <w:rPr>
          <w:spacing w:val="-2"/>
          <w:w w:val="105"/>
        </w:rPr>
        <w:t>Substitution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upon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occurrence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Concessionaire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Default</w:t>
      </w:r>
    </w:p>
    <w:p>
      <w:pPr>
        <w:pStyle w:val="ListParagraph"/>
        <w:numPr>
          <w:ilvl w:val="2"/>
          <w:numId w:val="132"/>
        </w:numPr>
        <w:tabs>
          <w:tab w:pos="985" w:val="left" w:leader="none"/>
        </w:tabs>
        <w:spacing w:line="364" w:lineRule="auto" w:before="140" w:after="0"/>
        <w:ind w:left="399" w:right="427" w:firstLine="0"/>
        <w:jc w:val="both"/>
        <w:rPr>
          <w:sz w:val="22"/>
        </w:rPr>
      </w:pPr>
      <w:r>
        <w:rPr>
          <w:spacing w:val="-3"/>
          <w:w w:val="110"/>
          <w:sz w:val="22"/>
        </w:rPr>
        <w:t>Upon</w:t>
      </w:r>
      <w:r>
        <w:rPr>
          <w:spacing w:val="-14"/>
          <w:w w:val="110"/>
          <w:sz w:val="22"/>
        </w:rPr>
        <w:t> </w:t>
      </w:r>
      <w:r>
        <w:rPr>
          <w:spacing w:val="-3"/>
          <w:w w:val="110"/>
          <w:sz w:val="22"/>
        </w:rPr>
        <w:t>occurrence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Default,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Authority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notice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inform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Senior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Lenders/Senior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Lenders’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Representative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its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intention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issue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Termination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Notice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grant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15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(fifteen)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Days’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time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Senior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Lenders/Senior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Lenders’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Representative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make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representation,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stating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intention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substitute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Selectee.</w:t>
      </w:r>
    </w:p>
    <w:p>
      <w:pPr>
        <w:pStyle w:val="ListParagraph"/>
        <w:numPr>
          <w:ilvl w:val="2"/>
          <w:numId w:val="132"/>
        </w:numPr>
        <w:tabs>
          <w:tab w:pos="1049" w:val="left" w:leader="none"/>
        </w:tabs>
        <w:spacing w:line="364" w:lineRule="auto" w:before="6" w:after="0"/>
        <w:ind w:left="399" w:right="427" w:firstLine="0"/>
        <w:jc w:val="both"/>
        <w:rPr>
          <w:sz w:val="22"/>
        </w:rPr>
      </w:pPr>
      <w:r>
        <w:rPr>
          <w:w w:val="110"/>
          <w:sz w:val="22"/>
        </w:rPr>
        <w:t>In the event that the Senior Lenders/ Senior Lenders’ Representative makes a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representation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within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period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15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(fifteen)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Days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specified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Clause 3.3.1, stating that it intends to substitute the Concessionaire </w:t>
      </w:r>
      <w:r>
        <w:rPr>
          <w:spacing w:val="-6"/>
          <w:w w:val="110"/>
          <w:sz w:val="22"/>
        </w:rPr>
        <w:t>by a Selectee, the Senior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Lenders/ Senior Lenders’ Representative shall be entitled </w:t>
      </w:r>
      <w:r>
        <w:rPr>
          <w:spacing w:val="-1"/>
          <w:w w:val="110"/>
          <w:sz w:val="22"/>
        </w:rPr>
        <w:t>to undertake and complete the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substitution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Selectee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accordance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with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provisions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5"/>
          <w:w w:val="110"/>
          <w:sz w:val="22"/>
        </w:rPr>
        <w:t> </w:t>
      </w:r>
      <w:r>
        <w:rPr>
          <w:spacing w:val="-1"/>
          <w:w w:val="110"/>
          <w:sz w:val="22"/>
        </w:rPr>
        <w:t>this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Agreement within a period of 180 (one hundred and eighty) Days from the date of such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representation, </w:t>
      </w:r>
      <w:r>
        <w:rPr>
          <w:spacing w:val="-2"/>
          <w:w w:val="110"/>
          <w:sz w:val="22"/>
        </w:rPr>
        <w:t>and the Concessioning Authority shall either withhold termination and/or</w:t>
      </w:r>
      <w:r>
        <w:rPr>
          <w:spacing w:val="-1"/>
          <w:w w:val="110"/>
          <w:sz w:val="22"/>
        </w:rPr>
        <w:t> </w:t>
      </w:r>
      <w:r>
        <w:rPr>
          <w:spacing w:val="-2"/>
          <w:w w:val="110"/>
          <w:sz w:val="22"/>
        </w:rPr>
        <w:t>suspend</w:t>
      </w:r>
      <w:r>
        <w:rPr>
          <w:spacing w:val="-15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rights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aforesaid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period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1"/>
          <w:w w:val="110"/>
          <w:sz w:val="22"/>
        </w:rPr>
        <w:t>180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(one</w:t>
      </w:r>
      <w:r>
        <w:rPr>
          <w:spacing w:val="-14"/>
          <w:w w:val="110"/>
          <w:sz w:val="22"/>
        </w:rPr>
        <w:t> </w:t>
      </w:r>
      <w:r>
        <w:rPr>
          <w:spacing w:val="-1"/>
          <w:w w:val="110"/>
          <w:sz w:val="22"/>
        </w:rPr>
        <w:t>hundred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eighty)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Days;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provided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that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upon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written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request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from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Senior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Lenders/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Senior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Lenders’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Representative and the Concessionaire, the Concessioning Authority shall </w:t>
      </w:r>
      <w:r>
        <w:rPr>
          <w:w w:val="110"/>
          <w:sz w:val="22"/>
        </w:rPr>
        <w:t>extend the</w:t>
      </w:r>
      <w:r>
        <w:rPr>
          <w:spacing w:val="1"/>
          <w:w w:val="110"/>
          <w:sz w:val="22"/>
        </w:rPr>
        <w:t> </w:t>
      </w:r>
      <w:r>
        <w:rPr>
          <w:spacing w:val="-6"/>
          <w:w w:val="110"/>
          <w:sz w:val="22"/>
        </w:rPr>
        <w:t>aforesaid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period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180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(one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hundred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eighty)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Days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period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not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exceeding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90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(ninety)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Days.</w:t>
      </w:r>
    </w:p>
    <w:p>
      <w:pPr>
        <w:pStyle w:val="Heading1"/>
        <w:numPr>
          <w:ilvl w:val="1"/>
          <w:numId w:val="132"/>
        </w:numPr>
        <w:tabs>
          <w:tab w:pos="1120" w:val="left" w:leader="none"/>
        </w:tabs>
        <w:spacing w:line="240" w:lineRule="auto" w:before="7" w:after="0"/>
        <w:ind w:left="1119" w:right="0" w:hanging="720"/>
        <w:jc w:val="both"/>
      </w:pPr>
      <w:r>
        <w:rPr>
          <w:spacing w:val="-2"/>
          <w:w w:val="105"/>
        </w:rPr>
        <w:t>Procedure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substitution</w:t>
      </w:r>
    </w:p>
    <w:p>
      <w:pPr>
        <w:pStyle w:val="ListParagraph"/>
        <w:numPr>
          <w:ilvl w:val="2"/>
          <w:numId w:val="132"/>
        </w:numPr>
        <w:tabs>
          <w:tab w:pos="975" w:val="left" w:leader="none"/>
        </w:tabs>
        <w:spacing w:line="364" w:lineRule="auto" w:before="140" w:after="0"/>
        <w:ind w:left="399" w:right="427" w:firstLine="0"/>
        <w:jc w:val="both"/>
        <w:rPr>
          <w:sz w:val="22"/>
        </w:rPr>
      </w:pPr>
      <w:r>
        <w:rPr>
          <w:spacing w:val="-5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Authority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hereby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agree</w:t>
      </w:r>
      <w:r>
        <w:rPr>
          <w:spacing w:val="-5"/>
          <w:w w:val="110"/>
          <w:sz w:val="22"/>
        </w:rPr>
        <w:t> </w:t>
      </w:r>
      <w:r>
        <w:rPr>
          <w:spacing w:val="-4"/>
          <w:w w:val="110"/>
          <w:sz w:val="22"/>
        </w:rPr>
        <w:t>that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after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date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Notice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Financial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Default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date</w:t>
      </w:r>
      <w:r>
        <w:rPr>
          <w:spacing w:val="-3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representation</w:t>
      </w:r>
      <w:r>
        <w:rPr>
          <w:spacing w:val="-2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Concessioning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Authority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under Clause 3.3.2, as the case may be, the Senior Lenders/Senior </w:t>
      </w:r>
      <w:r>
        <w:rPr>
          <w:spacing w:val="-5"/>
          <w:w w:val="110"/>
          <w:sz w:val="22"/>
        </w:rPr>
        <w:t>Lenders’ Representative</w:t>
      </w:r>
      <w:r>
        <w:rPr>
          <w:spacing w:val="-63"/>
          <w:w w:val="110"/>
          <w:sz w:val="22"/>
        </w:rPr>
        <w:t> </w:t>
      </w:r>
      <w:r>
        <w:rPr>
          <w:spacing w:val="-1"/>
          <w:w w:val="110"/>
          <w:sz w:val="22"/>
        </w:rPr>
        <w:t>may,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without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prejudice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other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rights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remedies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Senior</w:t>
      </w:r>
      <w:r>
        <w:rPr>
          <w:spacing w:val="-9"/>
          <w:w w:val="110"/>
          <w:sz w:val="22"/>
        </w:rPr>
        <w:t> </w:t>
      </w:r>
      <w:r>
        <w:rPr>
          <w:w w:val="110"/>
          <w:sz w:val="22"/>
        </w:rPr>
        <w:t>Lenders,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invite,</w:t>
      </w:r>
      <w:r>
        <w:rPr>
          <w:spacing w:val="-62"/>
          <w:w w:val="110"/>
          <w:sz w:val="22"/>
        </w:rPr>
        <w:t> </w:t>
      </w:r>
      <w:r>
        <w:rPr>
          <w:spacing w:val="-4"/>
          <w:w w:val="110"/>
          <w:sz w:val="22"/>
        </w:rPr>
        <w:t>negotiate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procure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offers,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either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by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private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negotiations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public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auction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tenders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from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potential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Selectees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substituting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taking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on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rights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obligations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under the Concession Agreement. 3.4.2 To be eligible for substitution in place of the</w:t>
      </w:r>
      <w:r>
        <w:rPr>
          <w:spacing w:val="1"/>
          <w:w w:val="110"/>
          <w:sz w:val="22"/>
        </w:rPr>
        <w:t> </w:t>
      </w:r>
      <w:r>
        <w:rPr>
          <w:spacing w:val="-9"/>
          <w:w w:val="110"/>
          <w:sz w:val="22"/>
        </w:rPr>
        <w:t>Concessionaire,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Selectee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required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fulfil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eligibility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criteria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were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laid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down</w:t>
      </w:r>
      <w:r>
        <w:rPr>
          <w:spacing w:val="-63"/>
          <w:w w:val="110"/>
          <w:sz w:val="22"/>
        </w:rPr>
        <w:t> </w:t>
      </w:r>
      <w:r>
        <w:rPr>
          <w:spacing w:val="-1"/>
          <w:w w:val="110"/>
          <w:sz w:val="22"/>
        </w:rPr>
        <w:t>by the Concessioning Authority for shortlisting </w:t>
      </w:r>
      <w:r>
        <w:rPr>
          <w:w w:val="110"/>
          <w:sz w:val="22"/>
        </w:rPr>
        <w:t>the bidders for award of the Concession;</w:t>
      </w:r>
      <w:r>
        <w:rPr>
          <w:spacing w:val="1"/>
          <w:w w:val="110"/>
          <w:sz w:val="22"/>
        </w:rPr>
        <w:t> </w:t>
      </w:r>
      <w:r>
        <w:rPr>
          <w:spacing w:val="-7"/>
          <w:w w:val="110"/>
          <w:sz w:val="22"/>
        </w:rPr>
        <w:t>provided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that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Senior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Lenders/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Senior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Lenders’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399" w:right="427"/>
        <w:jc w:val="both"/>
      </w:pPr>
      <w:r>
        <w:rPr>
          <w:spacing w:val="-3"/>
          <w:w w:val="110"/>
        </w:rPr>
        <w:t>Representative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may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represent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criteria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may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waived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interest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Project,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Concessioning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Authority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determines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such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waiver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not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have any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material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adverse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effect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on the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Project,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may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waive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61"/>
          <w:w w:val="110"/>
        </w:rPr>
        <w:t> </w:t>
      </w:r>
      <w:r>
        <w:rPr>
          <w:w w:val="110"/>
        </w:rPr>
        <w:t>any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such</w:t>
      </w:r>
      <w:r>
        <w:rPr>
          <w:spacing w:val="-16"/>
          <w:w w:val="110"/>
        </w:rPr>
        <w:t> </w:t>
      </w:r>
      <w:r>
        <w:rPr>
          <w:w w:val="110"/>
        </w:rPr>
        <w:t>eligibility</w:t>
      </w:r>
      <w:r>
        <w:rPr>
          <w:spacing w:val="-20"/>
          <w:w w:val="110"/>
        </w:rPr>
        <w:t> </w:t>
      </w:r>
      <w:r>
        <w:rPr>
          <w:w w:val="110"/>
        </w:rPr>
        <w:t>criteria.</w:t>
      </w:r>
    </w:p>
    <w:p>
      <w:pPr>
        <w:pStyle w:val="ListParagraph"/>
        <w:numPr>
          <w:ilvl w:val="2"/>
          <w:numId w:val="133"/>
        </w:numPr>
        <w:tabs>
          <w:tab w:pos="975" w:val="left" w:leader="none"/>
        </w:tabs>
        <w:spacing w:line="367" w:lineRule="auto" w:before="3" w:after="0"/>
        <w:ind w:left="399" w:right="428" w:firstLine="0"/>
        <w:jc w:val="both"/>
        <w:rPr>
          <w:sz w:val="22"/>
        </w:rPr>
      </w:pPr>
      <w:r>
        <w:rPr>
          <w:spacing w:val="-6"/>
          <w:w w:val="110"/>
          <w:sz w:val="22"/>
        </w:rPr>
        <w:t>Upon selection of a Selectee, the Senior Lenders/Senior Lenders’ </w:t>
      </w:r>
      <w:r>
        <w:rPr>
          <w:spacing w:val="-5"/>
          <w:w w:val="110"/>
          <w:sz w:val="22"/>
        </w:rPr>
        <w:t>Representative shall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request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Concessioning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Authority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to:</w:t>
      </w:r>
    </w:p>
    <w:p>
      <w:pPr>
        <w:pStyle w:val="ListParagraph"/>
        <w:numPr>
          <w:ilvl w:val="0"/>
          <w:numId w:val="134"/>
        </w:numPr>
        <w:tabs>
          <w:tab w:pos="750" w:val="left" w:leader="none"/>
        </w:tabs>
        <w:spacing w:line="364" w:lineRule="auto" w:before="0" w:after="0"/>
        <w:ind w:left="399" w:right="428" w:firstLine="0"/>
        <w:jc w:val="both"/>
        <w:rPr>
          <w:sz w:val="22"/>
        </w:rPr>
      </w:pPr>
      <w:r>
        <w:rPr>
          <w:spacing w:val="-5"/>
          <w:w w:val="110"/>
          <w:sz w:val="22"/>
        </w:rPr>
        <w:t>accede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transfer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Selectee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rights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obligations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under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Concession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Agreement;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and</w:t>
      </w:r>
    </w:p>
    <w:p>
      <w:pPr>
        <w:pStyle w:val="ListParagraph"/>
        <w:numPr>
          <w:ilvl w:val="0"/>
          <w:numId w:val="134"/>
        </w:numPr>
        <w:tabs>
          <w:tab w:pos="765" w:val="left" w:leader="none"/>
        </w:tabs>
        <w:spacing w:line="364" w:lineRule="auto" w:before="0" w:after="0"/>
        <w:ind w:left="399" w:right="427" w:firstLine="0"/>
        <w:jc w:val="both"/>
        <w:rPr>
          <w:sz w:val="22"/>
        </w:rPr>
      </w:pPr>
      <w:r>
        <w:rPr>
          <w:spacing w:val="-2"/>
          <w:w w:val="110"/>
          <w:sz w:val="22"/>
        </w:rPr>
        <w:t>novate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Concession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Selectee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such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that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Selectee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replaces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Concessionaire and becomes entitled/obligated to all the rights and obligations of the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Concessionaire,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residual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Concession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Period.</w:t>
      </w:r>
    </w:p>
    <w:p>
      <w:pPr>
        <w:pStyle w:val="ListParagraph"/>
        <w:numPr>
          <w:ilvl w:val="2"/>
          <w:numId w:val="133"/>
        </w:numPr>
        <w:tabs>
          <w:tab w:pos="973" w:val="left" w:leader="none"/>
        </w:tabs>
        <w:spacing w:line="364" w:lineRule="auto" w:before="2" w:after="0"/>
        <w:ind w:left="399" w:right="427" w:firstLine="0"/>
        <w:jc w:val="both"/>
        <w:rPr>
          <w:sz w:val="22"/>
        </w:rPr>
      </w:pPr>
      <w:r>
        <w:rPr>
          <w:spacing w:val="-6"/>
          <w:w w:val="110"/>
          <w:sz w:val="22"/>
        </w:rPr>
        <w:t>If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Authority </w:t>
      </w:r>
      <w:r>
        <w:rPr>
          <w:spacing w:val="-5"/>
          <w:w w:val="110"/>
          <w:sz w:val="22"/>
        </w:rPr>
        <w:t>has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any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objection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transfer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Concession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favour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of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9"/>
          <w:w w:val="110"/>
          <w:sz w:val="22"/>
        </w:rPr>
        <w:t>Selectee</w:t>
      </w:r>
      <w:r>
        <w:rPr>
          <w:spacing w:val="-5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accordance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with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this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Agreement,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it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within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7</w:t>
      </w:r>
      <w:r>
        <w:rPr>
          <w:spacing w:val="-5"/>
          <w:w w:val="110"/>
          <w:sz w:val="22"/>
        </w:rPr>
        <w:t> </w:t>
      </w:r>
      <w:r>
        <w:rPr>
          <w:spacing w:val="-9"/>
          <w:w w:val="110"/>
          <w:sz w:val="22"/>
        </w:rPr>
        <w:t>(seven)</w:t>
      </w:r>
      <w:r>
        <w:rPr>
          <w:spacing w:val="-4"/>
          <w:w w:val="110"/>
          <w:sz w:val="22"/>
        </w:rPr>
        <w:t> </w:t>
      </w:r>
      <w:r>
        <w:rPr>
          <w:spacing w:val="-8"/>
          <w:w w:val="110"/>
          <w:sz w:val="22"/>
        </w:rPr>
        <w:t>Days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from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7"/>
          <w:w w:val="110"/>
          <w:sz w:val="22"/>
        </w:rPr>
        <w:t>date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proposal</w:t>
      </w:r>
      <w:r>
        <w:rPr>
          <w:spacing w:val="-5"/>
          <w:w w:val="110"/>
          <w:sz w:val="22"/>
        </w:rPr>
        <w:t> </w:t>
      </w:r>
      <w:r>
        <w:rPr>
          <w:spacing w:val="-2"/>
          <w:w w:val="110"/>
          <w:sz w:val="22"/>
        </w:rPr>
        <w:t>made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by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Senior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Lenders/Senior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Lenders’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Representative,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give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reasoned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order after hearing the Senior Lenders/Senior Lenders’ Representative. If no such objection </w:t>
      </w:r>
      <w:r>
        <w:rPr>
          <w:spacing w:val="-6"/>
          <w:w w:val="110"/>
          <w:sz w:val="22"/>
        </w:rPr>
        <w:t>is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raised by the Concessioning Authority, the Selectee shall </w:t>
      </w:r>
      <w:r>
        <w:rPr>
          <w:spacing w:val="-6"/>
          <w:w w:val="110"/>
          <w:sz w:val="22"/>
        </w:rPr>
        <w:t>be deemed to have been accepted.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The Concessioning Authority thereupon shall novate the Concession Agreement within </w:t>
      </w:r>
      <w:r>
        <w:rPr>
          <w:spacing w:val="-1"/>
          <w:w w:val="110"/>
          <w:sz w:val="22"/>
        </w:rPr>
        <w:t>7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(seven)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Days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its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acceptance/deemed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acceptance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Selectee;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provided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that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event</w:t>
      </w:r>
      <w:r>
        <w:rPr>
          <w:spacing w:val="-6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such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objection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by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Concessioning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Authority,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Senior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Lenders’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Representative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may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propose </w:t>
      </w:r>
      <w:r>
        <w:rPr>
          <w:w w:val="110"/>
          <w:sz w:val="22"/>
        </w:rPr>
        <w:t>another Selectee whereupon the procedure set forth in this Clause 3.4 shall be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followed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substitution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such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Selectee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in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place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Concessionaire.</w:t>
      </w:r>
    </w:p>
    <w:p>
      <w:pPr>
        <w:pStyle w:val="Heading1"/>
        <w:numPr>
          <w:ilvl w:val="1"/>
          <w:numId w:val="132"/>
        </w:numPr>
        <w:tabs>
          <w:tab w:pos="1121" w:val="left" w:leader="none"/>
        </w:tabs>
        <w:spacing w:line="240" w:lineRule="auto" w:before="7" w:after="0"/>
        <w:ind w:left="1120" w:right="0" w:hanging="721"/>
        <w:jc w:val="both"/>
      </w:pPr>
      <w:r>
        <w:rPr>
          <w:w w:val="105"/>
        </w:rPr>
        <w:t>Selection</w:t>
      </w:r>
      <w:r>
        <w:rPr>
          <w:spacing w:val="-16"/>
          <w:w w:val="105"/>
        </w:rPr>
        <w:t> </w:t>
      </w:r>
      <w:r>
        <w:rPr>
          <w:w w:val="105"/>
        </w:rPr>
        <w:t>to</w:t>
      </w:r>
      <w:r>
        <w:rPr>
          <w:spacing w:val="-15"/>
          <w:w w:val="105"/>
        </w:rPr>
        <w:t> </w:t>
      </w:r>
      <w:r>
        <w:rPr>
          <w:w w:val="105"/>
        </w:rPr>
        <w:t>be</w:t>
      </w:r>
      <w:r>
        <w:rPr>
          <w:spacing w:val="-15"/>
          <w:w w:val="105"/>
        </w:rPr>
        <w:t> </w:t>
      </w:r>
      <w:r>
        <w:rPr>
          <w:w w:val="105"/>
        </w:rPr>
        <w:t>binding</w:t>
      </w:r>
    </w:p>
    <w:p>
      <w:pPr>
        <w:pStyle w:val="BodyText"/>
        <w:spacing w:line="364" w:lineRule="auto" w:before="142"/>
        <w:ind w:left="399" w:right="427"/>
        <w:jc w:val="both"/>
      </w:pP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decision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Senior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Lenders/Senior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Lenders’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Representative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62"/>
          <w:w w:val="110"/>
        </w:rPr>
        <w:t> </w:t>
      </w:r>
      <w:r>
        <w:rPr>
          <w:w w:val="110"/>
        </w:rPr>
        <w:t>Authority in selection of the Nominated Company shall be final and binding on the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Concessionaire.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irrevocably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agrees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waives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right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challenge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actions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Senior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Lenders’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Representative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Senior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Lenders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Concessioning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Authority</w:t>
      </w:r>
      <w:r>
        <w:rPr>
          <w:spacing w:val="-16"/>
          <w:w w:val="110"/>
        </w:rPr>
        <w:t> </w:t>
      </w:r>
      <w:r>
        <w:rPr>
          <w:spacing w:val="-8"/>
          <w:w w:val="110"/>
        </w:rPr>
        <w:t>taken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pursuant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this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Agreement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including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transfer/novation</w:t>
      </w:r>
    </w:p>
    <w:p>
      <w:pPr>
        <w:pStyle w:val="BodyText"/>
        <w:spacing w:line="364" w:lineRule="auto" w:before="4"/>
        <w:ind w:left="399" w:right="427"/>
        <w:jc w:val="both"/>
      </w:pPr>
      <w:r>
        <w:rPr>
          <w:spacing w:val="-1"/>
          <w:w w:val="110"/>
        </w:rPr>
        <w:t>of the Concession Agreement in favour of the Selectee. </w:t>
      </w:r>
      <w:r>
        <w:rPr>
          <w:w w:val="110"/>
        </w:rPr>
        <w:t>The Concessionaire agrees and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confirms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that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it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not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have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any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right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seek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revaluation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assets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comprised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in 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Project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or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Concessionaire’s</w:t>
      </w:r>
      <w:r>
        <w:rPr>
          <w:w w:val="110"/>
        </w:rPr>
        <w:t> </w:t>
      </w:r>
      <w:r>
        <w:rPr>
          <w:spacing w:val="-9"/>
          <w:w w:val="110"/>
        </w:rPr>
        <w:t>shares.</w:t>
      </w:r>
      <w:r>
        <w:rPr>
          <w:w w:val="110"/>
        </w:rPr>
        <w:t> </w:t>
      </w:r>
      <w:r>
        <w:rPr>
          <w:spacing w:val="-4"/>
          <w:w w:val="110"/>
        </w:rPr>
        <w:t>It</w:t>
      </w:r>
      <w:r>
        <w:rPr>
          <w:w w:val="110"/>
        </w:rPr>
        <w:t> </w:t>
      </w:r>
      <w:r>
        <w:rPr>
          <w:spacing w:val="-4"/>
          <w:w w:val="110"/>
        </w:rPr>
        <w:t>is</w:t>
      </w:r>
      <w:r>
        <w:rPr>
          <w:w w:val="110"/>
        </w:rPr>
        <w:t> </w:t>
      </w:r>
      <w:r>
        <w:rPr>
          <w:spacing w:val="-8"/>
          <w:w w:val="110"/>
        </w:rPr>
        <w:t>hereby</w:t>
      </w:r>
      <w:r>
        <w:rPr>
          <w:w w:val="110"/>
        </w:rPr>
        <w:t> </w:t>
      </w:r>
      <w:r>
        <w:rPr>
          <w:spacing w:val="-9"/>
          <w:w w:val="110"/>
        </w:rPr>
        <w:t>acknowledged</w:t>
      </w:r>
      <w:r>
        <w:rPr>
          <w:w w:val="110"/>
        </w:rPr>
        <w:t> </w:t>
      </w:r>
      <w:r>
        <w:rPr>
          <w:spacing w:val="-5"/>
          <w:w w:val="110"/>
        </w:rPr>
        <w:t>by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8"/>
          <w:w w:val="110"/>
        </w:rPr>
        <w:t>Parties</w:t>
      </w:r>
      <w:r>
        <w:rPr>
          <w:w w:val="110"/>
        </w:rPr>
        <w:t> </w:t>
      </w:r>
      <w:r>
        <w:rPr>
          <w:spacing w:val="-7"/>
          <w:w w:val="110"/>
        </w:rPr>
        <w:t>that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rights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Senior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Lenders/Senior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Lenders’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Representative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irrevocable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not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be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contested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in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proceedings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before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court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have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no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right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remedy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prevent,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obstruct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restrain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Concessioning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Senior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Lenders/Senior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Lenders’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Representative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from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effecting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causing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transfer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by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399" w:right="428"/>
        <w:jc w:val="both"/>
      </w:pPr>
      <w:r>
        <w:rPr>
          <w:spacing w:val="-5"/>
          <w:w w:val="110"/>
        </w:rPr>
        <w:t>substitution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endorsement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Concession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requested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Senior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Lenders/Senior</w:t>
      </w:r>
      <w:r>
        <w:rPr>
          <w:spacing w:val="-62"/>
          <w:w w:val="110"/>
        </w:rPr>
        <w:t> </w:t>
      </w:r>
      <w:r>
        <w:rPr>
          <w:w w:val="110"/>
        </w:rPr>
        <w:t>Lenders’</w:t>
      </w:r>
      <w:r>
        <w:rPr>
          <w:spacing w:val="-16"/>
          <w:w w:val="110"/>
        </w:rPr>
        <w:t> </w:t>
      </w:r>
      <w:r>
        <w:rPr>
          <w:w w:val="110"/>
        </w:rPr>
        <w:t>Representative.</w:t>
      </w:r>
    </w:p>
    <w:p>
      <w:pPr>
        <w:pStyle w:val="Heading1"/>
        <w:spacing w:line="274" w:lineRule="exact"/>
        <w:ind w:left="400"/>
      </w:pPr>
      <w:bookmarkStart w:name="_TOC_250025" w:id="4"/>
      <w:r>
        <w:rPr>
          <w:w w:val="105"/>
        </w:rPr>
        <w:t>ARTICLE</w:t>
      </w:r>
      <w:r>
        <w:rPr>
          <w:spacing w:val="-9"/>
          <w:w w:val="105"/>
        </w:rPr>
        <w:t> </w:t>
      </w:r>
      <w:bookmarkEnd w:id="4"/>
      <w:r>
        <w:rPr>
          <w:w w:val="105"/>
        </w:rPr>
        <w:t>4</w:t>
      </w:r>
    </w:p>
    <w:p>
      <w:pPr>
        <w:spacing w:before="139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TRANSACTION</w:t>
      </w:r>
      <w:r>
        <w:rPr>
          <w:rFonts w:ascii="Arial"/>
          <w:b/>
          <w:spacing w:val="-7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DOCUMENTS</w:t>
      </w:r>
    </w:p>
    <w:p>
      <w:pPr>
        <w:pStyle w:val="Heading1"/>
        <w:tabs>
          <w:tab w:pos="1119" w:val="left" w:leader="none"/>
        </w:tabs>
        <w:spacing w:before="137"/>
        <w:ind w:left="400"/>
      </w:pPr>
      <w:r>
        <w:rPr>
          <w:w w:val="110"/>
        </w:rPr>
        <w:t>4.1</w:t>
        <w:tab/>
      </w:r>
      <w:r>
        <w:rPr>
          <w:spacing w:val="-2"/>
          <w:w w:val="105"/>
        </w:rPr>
        <w:t>Substitution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Selectee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Transaction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Documents</w:t>
      </w:r>
    </w:p>
    <w:p>
      <w:pPr>
        <w:pStyle w:val="BodyText"/>
        <w:spacing w:line="364" w:lineRule="auto" w:before="142"/>
        <w:ind w:left="399" w:right="427"/>
        <w:jc w:val="both"/>
      </w:pPr>
      <w:r>
        <w:rPr>
          <w:spacing w:val="-3"/>
          <w:w w:val="110"/>
        </w:rPr>
        <w:t>The Concessionaire </w:t>
      </w:r>
      <w:r>
        <w:rPr>
          <w:spacing w:val="-2"/>
          <w:w w:val="110"/>
        </w:rPr>
        <w:t>shall ensure and procure that each Transaction Documents contains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provisions that entitle the Selectee to step into such Transaction </w:t>
      </w:r>
      <w:r>
        <w:rPr>
          <w:spacing w:val="-5"/>
          <w:w w:val="110"/>
        </w:rPr>
        <w:t>Documents, in its discretion,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place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substitution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event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Selectee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assumption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8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liabilities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8"/>
          <w:w w:val="110"/>
        </w:rPr>
        <w:t>obligations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Concession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Agreement.</w:t>
      </w:r>
    </w:p>
    <w:p>
      <w:pPr>
        <w:pStyle w:val="Heading1"/>
        <w:spacing w:line="276" w:lineRule="exact"/>
        <w:ind w:left="400"/>
      </w:pPr>
      <w:r>
        <w:rPr>
          <w:w w:val="105"/>
        </w:rPr>
        <w:t>ARTICLE</w:t>
      </w:r>
      <w:r>
        <w:rPr>
          <w:spacing w:val="-9"/>
          <w:w w:val="105"/>
        </w:rPr>
        <w:t> </w:t>
      </w:r>
      <w:r>
        <w:rPr>
          <w:w w:val="105"/>
        </w:rPr>
        <w:t>5</w:t>
      </w:r>
    </w:p>
    <w:p>
      <w:pPr>
        <w:spacing w:before="140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TERMINATION</w:t>
      </w:r>
      <w:r>
        <w:rPr>
          <w:rFonts w:ascii="Arial"/>
          <w:b/>
          <w:spacing w:val="-9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OF</w:t>
      </w:r>
      <w:r>
        <w:rPr>
          <w:rFonts w:ascii="Arial"/>
          <w:b/>
          <w:spacing w:val="-8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CONCESSION</w:t>
      </w:r>
      <w:r>
        <w:rPr>
          <w:rFonts w:ascii="Arial"/>
          <w:b/>
          <w:spacing w:val="-11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AGREEMENT</w:t>
      </w:r>
    </w:p>
    <w:p>
      <w:pPr>
        <w:pStyle w:val="Heading1"/>
        <w:numPr>
          <w:ilvl w:val="1"/>
          <w:numId w:val="135"/>
        </w:numPr>
        <w:tabs>
          <w:tab w:pos="1119" w:val="left" w:leader="none"/>
          <w:tab w:pos="1120" w:val="left" w:leader="none"/>
        </w:tabs>
        <w:spacing w:line="240" w:lineRule="auto" w:before="136" w:after="0"/>
        <w:ind w:left="1119" w:right="0" w:hanging="720"/>
        <w:jc w:val="left"/>
      </w:pPr>
      <w:r>
        <w:rPr>
          <w:spacing w:val="-1"/>
          <w:w w:val="105"/>
        </w:rPr>
        <w:t>Termination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upon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occurrence</w:t>
      </w:r>
      <w:r>
        <w:rPr>
          <w:spacing w:val="-16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Financial</w:t>
      </w:r>
      <w:r>
        <w:rPr>
          <w:spacing w:val="-15"/>
          <w:w w:val="105"/>
        </w:rPr>
        <w:t> </w:t>
      </w:r>
      <w:r>
        <w:rPr>
          <w:w w:val="105"/>
        </w:rPr>
        <w:t>Default</w:t>
      </w:r>
    </w:p>
    <w:p>
      <w:pPr>
        <w:pStyle w:val="BodyText"/>
        <w:spacing w:line="364" w:lineRule="auto" w:before="143"/>
        <w:ind w:left="399" w:right="427"/>
        <w:jc w:val="both"/>
      </w:pPr>
      <w:r>
        <w:rPr>
          <w:spacing w:val="-2"/>
          <w:w w:val="110"/>
        </w:rPr>
        <w:t>At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any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time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after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issue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Notice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Financial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Default,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Senior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Lenders/Senior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Lenders’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Representative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may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notice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writing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require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Authority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terminate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Concession Agreement forthwith, and upon receipt of such notice, the Concessioning</w:t>
      </w:r>
      <w:r>
        <w:rPr>
          <w:spacing w:val="1"/>
          <w:w w:val="110"/>
        </w:rPr>
        <w:t> </w:t>
      </w:r>
      <w:r>
        <w:rPr>
          <w:spacing w:val="-8"/>
          <w:w w:val="110"/>
        </w:rPr>
        <w:t>Authority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terminate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Concession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Concession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Agreement.</w:t>
      </w:r>
    </w:p>
    <w:p>
      <w:pPr>
        <w:pStyle w:val="Heading1"/>
        <w:numPr>
          <w:ilvl w:val="1"/>
          <w:numId w:val="135"/>
        </w:numPr>
        <w:tabs>
          <w:tab w:pos="1119" w:val="left" w:leader="none"/>
          <w:tab w:pos="1120" w:val="left" w:leader="none"/>
        </w:tabs>
        <w:spacing w:line="276" w:lineRule="exact" w:before="0" w:after="0"/>
        <w:ind w:left="1119" w:right="0" w:hanging="720"/>
        <w:jc w:val="left"/>
      </w:pPr>
      <w:r>
        <w:rPr>
          <w:spacing w:val="-1"/>
          <w:w w:val="105"/>
        </w:rPr>
        <w:t>Termination</w:t>
      </w:r>
      <w:r>
        <w:rPr>
          <w:spacing w:val="-17"/>
          <w:w w:val="105"/>
        </w:rPr>
        <w:t> </w:t>
      </w:r>
      <w:r>
        <w:rPr>
          <w:w w:val="105"/>
        </w:rPr>
        <w:t>when</w:t>
      </w:r>
      <w:r>
        <w:rPr>
          <w:spacing w:val="-13"/>
          <w:w w:val="105"/>
        </w:rPr>
        <w:t> </w:t>
      </w:r>
      <w:r>
        <w:rPr>
          <w:w w:val="105"/>
        </w:rPr>
        <w:t>no</w:t>
      </w:r>
      <w:r>
        <w:rPr>
          <w:spacing w:val="-13"/>
          <w:w w:val="105"/>
        </w:rPr>
        <w:t> </w:t>
      </w:r>
      <w:r>
        <w:rPr>
          <w:w w:val="105"/>
        </w:rPr>
        <w:t>Selectee</w:t>
      </w:r>
      <w:r>
        <w:rPr>
          <w:spacing w:val="-17"/>
          <w:w w:val="105"/>
        </w:rPr>
        <w:t> </w:t>
      </w:r>
      <w:r>
        <w:rPr>
          <w:w w:val="105"/>
        </w:rPr>
        <w:t>is</w:t>
      </w:r>
      <w:r>
        <w:rPr>
          <w:spacing w:val="-15"/>
          <w:w w:val="105"/>
        </w:rPr>
        <w:t> </w:t>
      </w:r>
      <w:r>
        <w:rPr>
          <w:w w:val="105"/>
        </w:rPr>
        <w:t>selected</w:t>
      </w:r>
    </w:p>
    <w:p>
      <w:pPr>
        <w:pStyle w:val="BodyText"/>
        <w:spacing w:line="364" w:lineRule="auto" w:before="142"/>
        <w:ind w:left="399" w:right="427"/>
        <w:jc w:val="both"/>
      </w:pPr>
      <w:r>
        <w:rPr>
          <w:spacing w:val="-1"/>
          <w:w w:val="110"/>
        </w:rPr>
        <w:t>In the </w:t>
      </w:r>
      <w:r>
        <w:rPr>
          <w:w w:val="110"/>
        </w:rPr>
        <w:t>event that no Selectee acceptable to the Concessioning Authority is selected and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recommended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Senior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Lenders/Senior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Lenders’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Representative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within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period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180</w:t>
      </w:r>
      <w:r>
        <w:rPr>
          <w:spacing w:val="-62"/>
          <w:w w:val="110"/>
        </w:rPr>
        <w:t> </w:t>
      </w:r>
      <w:r>
        <w:rPr>
          <w:w w:val="110"/>
        </w:rPr>
        <w:t>(one hundred and eighty) Days or any extension thereof as set forth in Clause 3.3.2, the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Concessioning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Authority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may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terminate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Agreement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forthwith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accordance</w:t>
      </w:r>
      <w:r>
        <w:rPr>
          <w:spacing w:val="-62"/>
          <w:w w:val="110"/>
        </w:rPr>
        <w:t> </w:t>
      </w:r>
      <w:r>
        <w:rPr>
          <w:w w:val="110"/>
        </w:rPr>
        <w:t>with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provisions</w:t>
      </w:r>
      <w:r>
        <w:rPr>
          <w:spacing w:val="-15"/>
          <w:w w:val="110"/>
        </w:rPr>
        <w:t> </w:t>
      </w:r>
      <w:r>
        <w:rPr>
          <w:w w:val="110"/>
        </w:rPr>
        <w:t>thereof.</w:t>
      </w:r>
    </w:p>
    <w:p>
      <w:pPr>
        <w:pStyle w:val="Heading1"/>
        <w:numPr>
          <w:ilvl w:val="1"/>
          <w:numId w:val="135"/>
        </w:numPr>
        <w:tabs>
          <w:tab w:pos="1119" w:val="left" w:leader="none"/>
          <w:tab w:pos="1120" w:val="left" w:leader="none"/>
        </w:tabs>
        <w:spacing w:line="240" w:lineRule="auto" w:before="1" w:after="0"/>
        <w:ind w:left="1119" w:right="0" w:hanging="720"/>
        <w:jc w:val="left"/>
      </w:pPr>
      <w:r>
        <w:rPr>
          <w:w w:val="105"/>
        </w:rPr>
        <w:t>Realisation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Debt</w:t>
      </w:r>
      <w:r>
        <w:rPr>
          <w:spacing w:val="-16"/>
          <w:w w:val="105"/>
        </w:rPr>
        <w:t> </w:t>
      </w:r>
      <w:r>
        <w:rPr>
          <w:w w:val="105"/>
        </w:rPr>
        <w:t>Due</w:t>
      </w:r>
    </w:p>
    <w:p>
      <w:pPr>
        <w:pStyle w:val="BodyText"/>
        <w:spacing w:line="364" w:lineRule="auto" w:before="142"/>
        <w:ind w:left="399" w:right="427"/>
        <w:jc w:val="both"/>
      </w:pP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hereby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acknowledge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agree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that,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without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prejudice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their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other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right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remedy,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Senior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Lenders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are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entitled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receive</w:t>
      </w:r>
      <w:r>
        <w:rPr>
          <w:spacing w:val="-62"/>
          <w:w w:val="110"/>
        </w:rPr>
        <w:t> </w:t>
      </w:r>
      <w:r>
        <w:rPr>
          <w:spacing w:val="-4"/>
          <w:w w:val="110"/>
        </w:rPr>
        <w:t>from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Concessionaire,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without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further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reference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consent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Concessionaire,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Debt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Due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upon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termination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Concession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Agreement.</w:t>
      </w:r>
    </w:p>
    <w:p>
      <w:pPr>
        <w:pStyle w:val="Heading1"/>
        <w:spacing w:line="276" w:lineRule="exact"/>
        <w:ind w:left="400"/>
      </w:pPr>
      <w:r>
        <w:rPr>
          <w:w w:val="105"/>
        </w:rPr>
        <w:t>ARTICLE</w:t>
      </w:r>
      <w:r>
        <w:rPr>
          <w:spacing w:val="-9"/>
          <w:w w:val="105"/>
        </w:rPr>
        <w:t> </w:t>
      </w:r>
      <w:r>
        <w:rPr>
          <w:w w:val="105"/>
        </w:rPr>
        <w:t>6</w:t>
      </w:r>
    </w:p>
    <w:p>
      <w:pPr>
        <w:spacing w:before="137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DURATION</w:t>
      </w:r>
      <w:r>
        <w:rPr>
          <w:rFonts w:ascii="Arial"/>
          <w:b/>
          <w:spacing w:val="-9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OF</w:t>
      </w:r>
      <w:r>
        <w:rPr>
          <w:rFonts w:ascii="Arial"/>
          <w:b/>
          <w:spacing w:val="-5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THE</w:t>
      </w:r>
      <w:r>
        <w:rPr>
          <w:rFonts w:ascii="Arial"/>
          <w:b/>
          <w:spacing w:val="-5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AGREEMENT</w:t>
      </w:r>
    </w:p>
    <w:p>
      <w:pPr>
        <w:pStyle w:val="Heading1"/>
        <w:numPr>
          <w:ilvl w:val="1"/>
          <w:numId w:val="136"/>
        </w:numPr>
        <w:tabs>
          <w:tab w:pos="1119" w:val="left" w:leader="none"/>
          <w:tab w:pos="1120" w:val="left" w:leader="none"/>
        </w:tabs>
        <w:spacing w:line="240" w:lineRule="auto" w:before="139" w:after="0"/>
        <w:ind w:left="1119" w:right="0" w:hanging="720"/>
        <w:jc w:val="left"/>
      </w:pPr>
      <w:r>
        <w:rPr>
          <w:spacing w:val="-1"/>
          <w:w w:val="105"/>
        </w:rPr>
        <w:t>Duration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Agreement</w:t>
      </w:r>
    </w:p>
    <w:p>
      <w:pPr>
        <w:pStyle w:val="ListParagraph"/>
        <w:numPr>
          <w:ilvl w:val="2"/>
          <w:numId w:val="136"/>
        </w:numPr>
        <w:tabs>
          <w:tab w:pos="961" w:val="left" w:leader="none"/>
        </w:tabs>
        <w:spacing w:line="367" w:lineRule="auto" w:before="140" w:after="0"/>
        <w:ind w:left="399" w:right="427" w:firstLine="0"/>
        <w:jc w:val="left"/>
        <w:rPr>
          <w:sz w:val="22"/>
        </w:rPr>
      </w:pPr>
      <w:r>
        <w:rPr>
          <w:spacing w:val="-8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9"/>
          <w:w w:val="110"/>
          <w:sz w:val="22"/>
        </w:rPr>
        <w:t>Agreement</w:t>
      </w:r>
      <w:r>
        <w:rPr>
          <w:spacing w:val="-8"/>
          <w:w w:val="110"/>
          <w:sz w:val="22"/>
        </w:rPr>
        <w:t> shall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come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into</w:t>
      </w:r>
      <w:r>
        <w:rPr>
          <w:spacing w:val="-8"/>
          <w:w w:val="110"/>
          <w:sz w:val="22"/>
        </w:rPr>
        <w:t> force</w:t>
      </w:r>
      <w:r>
        <w:rPr>
          <w:spacing w:val="-5"/>
          <w:w w:val="110"/>
          <w:sz w:val="22"/>
        </w:rPr>
        <w:t> </w:t>
      </w:r>
      <w:r>
        <w:rPr>
          <w:spacing w:val="-7"/>
          <w:w w:val="110"/>
          <w:sz w:val="22"/>
        </w:rPr>
        <w:t>from</w:t>
      </w:r>
      <w:r>
        <w:rPr>
          <w:spacing w:val="-1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8"/>
          <w:w w:val="110"/>
          <w:sz w:val="22"/>
        </w:rPr>
        <w:t> date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hereof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8"/>
          <w:w w:val="110"/>
          <w:sz w:val="22"/>
        </w:rPr>
        <w:t> shall</w:t>
      </w:r>
      <w:r>
        <w:rPr>
          <w:spacing w:val="-10"/>
          <w:w w:val="110"/>
          <w:sz w:val="22"/>
        </w:rPr>
        <w:t> </w:t>
      </w:r>
      <w:r>
        <w:rPr>
          <w:spacing w:val="-8"/>
          <w:w w:val="110"/>
          <w:sz w:val="22"/>
        </w:rPr>
        <w:t>expire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at</w:t>
      </w:r>
      <w:r>
        <w:rPr>
          <w:spacing w:val="-6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9"/>
          <w:w w:val="110"/>
          <w:sz w:val="22"/>
        </w:rPr>
        <w:t>earliest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occur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following</w:t>
      </w:r>
      <w:r>
        <w:rPr>
          <w:spacing w:val="-18"/>
          <w:w w:val="110"/>
          <w:sz w:val="22"/>
        </w:rPr>
        <w:t> </w:t>
      </w:r>
      <w:r>
        <w:rPr>
          <w:w w:val="110"/>
          <w:sz w:val="22"/>
        </w:rPr>
        <w:t>events:</w:t>
      </w:r>
    </w:p>
    <w:p>
      <w:pPr>
        <w:pStyle w:val="ListParagraph"/>
        <w:numPr>
          <w:ilvl w:val="0"/>
          <w:numId w:val="137"/>
        </w:numPr>
        <w:tabs>
          <w:tab w:pos="760" w:val="left" w:leader="none"/>
        </w:tabs>
        <w:spacing w:line="248" w:lineRule="exact" w:before="0" w:after="0"/>
        <w:ind w:left="759" w:right="0" w:hanging="361"/>
        <w:jc w:val="left"/>
        <w:rPr>
          <w:sz w:val="22"/>
        </w:rPr>
      </w:pPr>
      <w:r>
        <w:rPr>
          <w:spacing w:val="-7"/>
          <w:w w:val="110"/>
          <w:sz w:val="22"/>
        </w:rPr>
        <w:t>termination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Agreement;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</w:p>
    <w:p>
      <w:pPr>
        <w:spacing w:after="0" w:line="248" w:lineRule="exact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137"/>
        </w:numPr>
        <w:tabs>
          <w:tab w:pos="760" w:val="left" w:leader="none"/>
        </w:tabs>
        <w:spacing w:line="364" w:lineRule="auto" w:before="81" w:after="0"/>
        <w:ind w:left="760" w:right="427" w:hanging="361"/>
        <w:jc w:val="left"/>
        <w:rPr>
          <w:sz w:val="22"/>
        </w:rPr>
      </w:pPr>
      <w:r>
        <w:rPr>
          <w:w w:val="110"/>
          <w:sz w:val="22"/>
        </w:rPr>
        <w:t>no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sum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remains</w:t>
      </w:r>
      <w:r>
        <w:rPr>
          <w:spacing w:val="11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8"/>
          <w:w w:val="110"/>
          <w:sz w:val="22"/>
        </w:rPr>
        <w:t> </w:t>
      </w:r>
      <w:r>
        <w:rPr>
          <w:w w:val="110"/>
          <w:sz w:val="22"/>
        </w:rPr>
        <w:t>advanced,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or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is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outstanding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to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12"/>
          <w:w w:val="110"/>
          <w:sz w:val="22"/>
        </w:rPr>
        <w:t> </w:t>
      </w:r>
      <w:r>
        <w:rPr>
          <w:w w:val="110"/>
          <w:sz w:val="22"/>
        </w:rPr>
        <w:t>Senior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Lenders,</w:t>
      </w:r>
      <w:r>
        <w:rPr>
          <w:spacing w:val="10"/>
          <w:w w:val="110"/>
          <w:sz w:val="22"/>
        </w:rPr>
        <w:t> </w:t>
      </w:r>
      <w:r>
        <w:rPr>
          <w:w w:val="110"/>
          <w:sz w:val="22"/>
        </w:rPr>
        <w:t>under</w:t>
      </w:r>
      <w:r>
        <w:rPr>
          <w:spacing w:val="9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w w:val="110"/>
          <w:sz w:val="22"/>
        </w:rPr>
        <w:t>Financing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Documents.</w:t>
      </w:r>
    </w:p>
    <w:p>
      <w:pPr>
        <w:pStyle w:val="Heading1"/>
        <w:spacing w:line="360" w:lineRule="auto"/>
        <w:ind w:left="400" w:right="8394"/>
      </w:pPr>
      <w:r>
        <w:rPr>
          <w:w w:val="105"/>
        </w:rPr>
        <w:t>ARTICLE 7</w:t>
      </w:r>
      <w:r>
        <w:rPr>
          <w:spacing w:val="1"/>
          <w:w w:val="105"/>
        </w:rPr>
        <w:t> </w:t>
      </w:r>
      <w:r>
        <w:rPr>
          <w:w w:val="105"/>
        </w:rPr>
        <w:t>INDEMNITY</w:t>
      </w:r>
    </w:p>
    <w:p>
      <w:pPr>
        <w:pStyle w:val="ListParagraph"/>
        <w:numPr>
          <w:ilvl w:val="1"/>
          <w:numId w:val="138"/>
        </w:numPr>
        <w:tabs>
          <w:tab w:pos="1120" w:val="left" w:leader="none"/>
        </w:tabs>
        <w:spacing w:line="240" w:lineRule="auto" w:before="0" w:after="0"/>
        <w:ind w:left="1119" w:right="0" w:hanging="720"/>
        <w:jc w:val="both"/>
        <w:rPr>
          <w:rFonts w:ascii="Arial"/>
          <w:b/>
          <w:sz w:val="24"/>
        </w:rPr>
      </w:pPr>
      <w:r>
        <w:rPr>
          <w:rFonts w:ascii="Arial"/>
          <w:b/>
          <w:spacing w:val="-1"/>
          <w:w w:val="105"/>
          <w:sz w:val="24"/>
        </w:rPr>
        <w:t>General</w:t>
      </w:r>
      <w:r>
        <w:rPr>
          <w:rFonts w:ascii="Arial"/>
          <w:b/>
          <w:spacing w:val="-13"/>
          <w:w w:val="105"/>
          <w:sz w:val="24"/>
        </w:rPr>
        <w:t> </w:t>
      </w:r>
      <w:r>
        <w:rPr>
          <w:rFonts w:ascii="Arial"/>
          <w:b/>
          <w:spacing w:val="-1"/>
          <w:w w:val="105"/>
          <w:sz w:val="24"/>
        </w:rPr>
        <w:t>indemnity</w:t>
      </w:r>
    </w:p>
    <w:p>
      <w:pPr>
        <w:pStyle w:val="ListParagraph"/>
        <w:numPr>
          <w:ilvl w:val="2"/>
          <w:numId w:val="138"/>
        </w:numPr>
        <w:tabs>
          <w:tab w:pos="961" w:val="left" w:leader="none"/>
        </w:tabs>
        <w:spacing w:line="364" w:lineRule="auto" w:before="135" w:after="0"/>
        <w:ind w:left="399" w:right="427" w:firstLine="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Concessionaire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will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indemnify,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defend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hold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Senior</w:t>
      </w:r>
      <w:r>
        <w:rPr>
          <w:spacing w:val="-17"/>
          <w:w w:val="110"/>
          <w:sz w:val="22"/>
        </w:rPr>
        <w:t> </w:t>
      </w:r>
      <w:r>
        <w:rPr>
          <w:spacing w:val="-8"/>
          <w:w w:val="110"/>
          <w:sz w:val="22"/>
        </w:rPr>
        <w:t>Lenders/Senior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Lenders’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Representative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harmless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against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</w:p>
    <w:p>
      <w:pPr>
        <w:pStyle w:val="BodyText"/>
        <w:spacing w:line="364" w:lineRule="auto" w:before="1"/>
        <w:ind w:left="399" w:right="427"/>
        <w:jc w:val="both"/>
      </w:pP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6"/>
          <w:w w:val="110"/>
        </w:rPr>
        <w:t>all</w:t>
      </w:r>
      <w:r>
        <w:rPr>
          <w:w w:val="110"/>
        </w:rPr>
        <w:t> </w:t>
      </w:r>
      <w:r>
        <w:rPr>
          <w:spacing w:val="-9"/>
          <w:w w:val="110"/>
        </w:rPr>
        <w:t>proceedings,</w:t>
      </w:r>
      <w:r>
        <w:rPr>
          <w:w w:val="110"/>
        </w:rPr>
        <w:t> </w:t>
      </w:r>
      <w:r>
        <w:rPr>
          <w:spacing w:val="-8"/>
          <w:w w:val="110"/>
        </w:rPr>
        <w:t>actions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third</w:t>
      </w:r>
      <w:r>
        <w:rPr>
          <w:w w:val="110"/>
        </w:rPr>
        <w:t> </w:t>
      </w:r>
      <w:r>
        <w:rPr>
          <w:spacing w:val="-8"/>
          <w:w w:val="110"/>
        </w:rPr>
        <w:t>party</w:t>
      </w:r>
      <w:r>
        <w:rPr>
          <w:w w:val="110"/>
        </w:rPr>
        <w:t> </w:t>
      </w:r>
      <w:r>
        <w:rPr>
          <w:spacing w:val="-8"/>
          <w:w w:val="110"/>
        </w:rPr>
        <w:t>claims</w:t>
      </w:r>
      <w:r>
        <w:rPr>
          <w:w w:val="110"/>
        </w:rPr>
        <w:t> </w:t>
      </w:r>
      <w:r>
        <w:rPr>
          <w:spacing w:val="-7"/>
          <w:w w:val="110"/>
        </w:rPr>
        <w:t>for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8"/>
          <w:w w:val="110"/>
        </w:rPr>
        <w:t>loss,</w:t>
      </w:r>
      <w:r>
        <w:rPr>
          <w:w w:val="110"/>
        </w:rPr>
        <w:t> </w:t>
      </w:r>
      <w:r>
        <w:rPr>
          <w:spacing w:val="-9"/>
          <w:w w:val="110"/>
        </w:rPr>
        <w:t>damage,</w:t>
      </w:r>
      <w:r>
        <w:rPr>
          <w:w w:val="110"/>
        </w:rPr>
        <w:t> </w:t>
      </w:r>
      <w:r>
        <w:rPr>
          <w:spacing w:val="-8"/>
          <w:w w:val="110"/>
        </w:rPr>
        <w:t>cost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expense</w:t>
      </w:r>
      <w:r>
        <w:rPr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whatever kind and nature arising out of any breach by the Concessionaire of any of its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obligations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under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this</w:t>
      </w:r>
      <w:r>
        <w:rPr>
          <w:spacing w:val="-2"/>
          <w:w w:val="110"/>
        </w:rPr>
        <w:t> </w:t>
      </w:r>
      <w:r>
        <w:rPr>
          <w:spacing w:val="-10"/>
          <w:w w:val="110"/>
        </w:rPr>
        <w:t>Agreement</w:t>
      </w:r>
      <w:r>
        <w:rPr>
          <w:spacing w:val="-5"/>
          <w:w w:val="110"/>
        </w:rPr>
        <w:t> or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on </w:t>
      </w:r>
      <w:r>
        <w:rPr>
          <w:spacing w:val="-8"/>
          <w:w w:val="110"/>
        </w:rPr>
        <w:t>account</w:t>
      </w:r>
      <w:r>
        <w:rPr>
          <w:spacing w:val="-5"/>
          <w:w w:val="110"/>
        </w:rPr>
        <w:t> of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failure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Concessionaire</w:t>
      </w:r>
      <w:r>
        <w:rPr>
          <w:spacing w:val="-1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comply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with</w:t>
      </w:r>
      <w:r>
        <w:rPr>
          <w:spacing w:val="-62"/>
          <w:w w:val="110"/>
        </w:rPr>
        <w:t> </w:t>
      </w:r>
      <w:r>
        <w:rPr>
          <w:w w:val="110"/>
        </w:rPr>
        <w:t>Applicable</w:t>
      </w:r>
      <w:r>
        <w:rPr>
          <w:spacing w:val="-19"/>
          <w:w w:val="110"/>
        </w:rPr>
        <w:t> </w:t>
      </w:r>
      <w:r>
        <w:rPr>
          <w:w w:val="110"/>
        </w:rPr>
        <w:t>Laws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Applicable</w:t>
      </w:r>
      <w:r>
        <w:rPr>
          <w:spacing w:val="-19"/>
          <w:w w:val="110"/>
        </w:rPr>
        <w:t> </w:t>
      </w:r>
      <w:r>
        <w:rPr>
          <w:w w:val="110"/>
        </w:rPr>
        <w:t>Permits.</w:t>
      </w:r>
    </w:p>
    <w:p>
      <w:pPr>
        <w:pStyle w:val="ListParagraph"/>
        <w:numPr>
          <w:ilvl w:val="2"/>
          <w:numId w:val="138"/>
        </w:numPr>
        <w:tabs>
          <w:tab w:pos="1042" w:val="left" w:leader="none"/>
        </w:tabs>
        <w:spacing w:line="364" w:lineRule="auto" w:before="0" w:after="0"/>
        <w:ind w:left="399" w:right="427" w:firstLine="0"/>
        <w:jc w:val="both"/>
        <w:rPr>
          <w:sz w:val="22"/>
        </w:rPr>
      </w:pPr>
      <w:r>
        <w:rPr>
          <w:spacing w:val="-2"/>
          <w:w w:val="110"/>
          <w:sz w:val="22"/>
        </w:rPr>
        <w:t>The </w:t>
      </w:r>
      <w:r>
        <w:rPr>
          <w:spacing w:val="-1"/>
          <w:w w:val="110"/>
          <w:sz w:val="22"/>
        </w:rPr>
        <w:t>Concessioning Authority will indemnify, defend and hold the Concessionaire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harmless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against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all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proceedings,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actions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third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party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claims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for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any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loss,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damage,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cost and expense arising out of failure of the Concessioning Authority to fulfil any of its</w:t>
      </w:r>
      <w:r>
        <w:rPr>
          <w:spacing w:val="1"/>
          <w:w w:val="110"/>
          <w:sz w:val="22"/>
        </w:rPr>
        <w:t> </w:t>
      </w:r>
      <w:r>
        <w:rPr>
          <w:spacing w:val="-4"/>
          <w:w w:val="110"/>
          <w:sz w:val="22"/>
        </w:rPr>
        <w:t>obligations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under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Agreement,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materially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adversely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affecting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performance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Concessionaire’s obligations </w:t>
      </w:r>
      <w:r>
        <w:rPr>
          <w:spacing w:val="-6"/>
          <w:w w:val="110"/>
          <w:sz w:val="22"/>
        </w:rPr>
        <w:t>under the Concession Agreement or this Agreement, other than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any loss, damage, cost and expense, arising out of acts done in discharge of its lawful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functions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by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Concessioning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Authority.</w:t>
      </w:r>
    </w:p>
    <w:p>
      <w:pPr>
        <w:pStyle w:val="ListParagraph"/>
        <w:numPr>
          <w:ilvl w:val="2"/>
          <w:numId w:val="138"/>
        </w:numPr>
        <w:tabs>
          <w:tab w:pos="968" w:val="left" w:leader="none"/>
        </w:tabs>
        <w:spacing w:line="364" w:lineRule="auto" w:before="0" w:after="0"/>
        <w:ind w:left="399" w:right="427" w:firstLine="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Senior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Lenders/Senior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Lenders’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Representative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will</w:t>
      </w:r>
      <w:r>
        <w:rPr>
          <w:spacing w:val="-7"/>
          <w:w w:val="110"/>
          <w:sz w:val="22"/>
        </w:rPr>
        <w:t> </w:t>
      </w:r>
      <w:r>
        <w:rPr>
          <w:spacing w:val="-6"/>
          <w:w w:val="110"/>
          <w:sz w:val="22"/>
        </w:rPr>
        <w:t>indemnify,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defend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hold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61"/>
          <w:w w:val="110"/>
          <w:sz w:val="22"/>
        </w:rPr>
        <w:t> </w:t>
      </w:r>
      <w:r>
        <w:rPr>
          <w:spacing w:val="-4"/>
          <w:w w:val="110"/>
          <w:sz w:val="22"/>
        </w:rPr>
        <w:t>Concessionaire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harmless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against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all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proceedings,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actions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third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party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claims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any loss, damage, cost and expense arising out of failure of the Senior Lenders/Senior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Lenders’ Representative </w:t>
      </w:r>
      <w:r>
        <w:rPr>
          <w:spacing w:val="-7"/>
          <w:w w:val="110"/>
          <w:sz w:val="22"/>
        </w:rPr>
        <w:t>to fulfil its obligations under this Agreement, materially and adversely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affecting the performance of the Concessionaire’s obligations under the Concession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Agreement, other than any loss, damage, cost and expense, arising out of acts done in</w:t>
      </w:r>
      <w:r>
        <w:rPr>
          <w:spacing w:val="1"/>
          <w:w w:val="110"/>
          <w:sz w:val="22"/>
        </w:rPr>
        <w:t> </w:t>
      </w:r>
      <w:r>
        <w:rPr>
          <w:spacing w:val="-8"/>
          <w:w w:val="110"/>
          <w:sz w:val="22"/>
        </w:rPr>
        <w:t>discharge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their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lawful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functions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Senior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Lenders/Senior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Lenders’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Representative.</w:t>
      </w:r>
    </w:p>
    <w:p>
      <w:pPr>
        <w:pStyle w:val="Heading1"/>
        <w:numPr>
          <w:ilvl w:val="1"/>
          <w:numId w:val="138"/>
        </w:numPr>
        <w:tabs>
          <w:tab w:pos="1120" w:val="left" w:leader="none"/>
        </w:tabs>
        <w:spacing w:line="240" w:lineRule="auto" w:before="2" w:after="0"/>
        <w:ind w:left="1119" w:right="0" w:hanging="720"/>
        <w:jc w:val="both"/>
      </w:pPr>
      <w:r>
        <w:rPr>
          <w:spacing w:val="-1"/>
          <w:w w:val="105"/>
        </w:rPr>
        <w:t>Notice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contest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claims</w:t>
      </w:r>
    </w:p>
    <w:p>
      <w:pPr>
        <w:pStyle w:val="BodyText"/>
        <w:spacing w:line="364" w:lineRule="auto" w:before="134"/>
        <w:ind w:left="399" w:right="426"/>
        <w:jc w:val="both"/>
      </w:pPr>
      <w:r>
        <w:rPr>
          <w:spacing w:val="-3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event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that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Party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hereto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receives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claim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from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third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party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respect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which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entitled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benefit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indemnity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under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Clause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7.1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respect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which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entitled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61"/>
          <w:w w:val="110"/>
        </w:rPr>
        <w:t> </w:t>
      </w:r>
      <w:r>
        <w:rPr>
          <w:spacing w:val="-1"/>
          <w:w w:val="110"/>
        </w:rPr>
        <w:t>reimbursement (the </w:t>
      </w:r>
      <w:r>
        <w:rPr>
          <w:rFonts w:ascii="Arial" w:hAnsi="Arial"/>
          <w:b/>
          <w:spacing w:val="-1"/>
          <w:w w:val="110"/>
        </w:rPr>
        <w:t>“Indemnified Party”</w:t>
      </w:r>
      <w:r>
        <w:rPr>
          <w:spacing w:val="-1"/>
          <w:w w:val="110"/>
        </w:rPr>
        <w:t>), it shall notify the other Party responsible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indemnifying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such </w:t>
      </w:r>
      <w:r>
        <w:rPr>
          <w:spacing w:val="-2"/>
          <w:w w:val="110"/>
        </w:rPr>
        <w:t>claim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hereunder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(the</w:t>
      </w:r>
      <w:r>
        <w:rPr>
          <w:spacing w:val="-3"/>
          <w:w w:val="110"/>
        </w:rPr>
        <w:t> </w:t>
      </w:r>
      <w:r>
        <w:rPr>
          <w:rFonts w:ascii="Arial" w:hAnsi="Arial"/>
          <w:b/>
          <w:spacing w:val="-2"/>
          <w:w w:val="110"/>
        </w:rPr>
        <w:t>“Indemnifying</w:t>
      </w:r>
      <w:r>
        <w:rPr>
          <w:rFonts w:ascii="Arial" w:hAnsi="Arial"/>
          <w:b/>
          <w:spacing w:val="-5"/>
          <w:w w:val="110"/>
        </w:rPr>
        <w:t> </w:t>
      </w:r>
      <w:r>
        <w:rPr>
          <w:rFonts w:ascii="Arial" w:hAnsi="Arial"/>
          <w:b/>
          <w:spacing w:val="-2"/>
          <w:w w:val="110"/>
        </w:rPr>
        <w:t>Party”</w:t>
      </w:r>
      <w:r>
        <w:rPr>
          <w:spacing w:val="-2"/>
          <w:w w:val="110"/>
        </w:rPr>
        <w:t>)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within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15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(fifteen)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Days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receipt of the claim and shall not settle or pay the claim without the prior approval of the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Indemnifying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Party,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such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approval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not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unreasonably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withheld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delayed.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event</w:t>
      </w:r>
      <w:r>
        <w:rPr>
          <w:spacing w:val="-62"/>
          <w:w w:val="110"/>
        </w:rPr>
        <w:t> </w:t>
      </w:r>
      <w:r>
        <w:rPr>
          <w:w w:val="110"/>
        </w:rPr>
        <w:t>that the Indemnifying Party wishes to contest or dispute the claim, it may conduct the</w:t>
      </w:r>
      <w:r>
        <w:rPr>
          <w:spacing w:val="1"/>
          <w:w w:val="110"/>
        </w:rPr>
        <w:t> </w:t>
      </w:r>
      <w:r>
        <w:rPr>
          <w:w w:val="110"/>
        </w:rPr>
        <w:t>proceedings</w:t>
      </w:r>
      <w:r>
        <w:rPr>
          <w:spacing w:val="25"/>
          <w:w w:val="110"/>
        </w:rPr>
        <w:t> </w:t>
      </w:r>
      <w:r>
        <w:rPr>
          <w:w w:val="110"/>
        </w:rPr>
        <w:t>in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name</w:t>
      </w:r>
      <w:r>
        <w:rPr>
          <w:spacing w:val="26"/>
          <w:w w:val="110"/>
        </w:rPr>
        <w:t> </w:t>
      </w:r>
      <w:r>
        <w:rPr>
          <w:w w:val="110"/>
        </w:rPr>
        <w:t>of</w:t>
      </w:r>
      <w:r>
        <w:rPr>
          <w:spacing w:val="27"/>
          <w:w w:val="110"/>
        </w:rPr>
        <w:t> </w:t>
      </w:r>
      <w:r>
        <w:rPr>
          <w:w w:val="110"/>
        </w:rPr>
        <w:t>the</w:t>
      </w:r>
      <w:r>
        <w:rPr>
          <w:spacing w:val="26"/>
          <w:w w:val="110"/>
        </w:rPr>
        <w:t> </w:t>
      </w:r>
      <w:r>
        <w:rPr>
          <w:w w:val="110"/>
        </w:rPr>
        <w:t>Indemnified</w:t>
      </w:r>
      <w:r>
        <w:rPr>
          <w:spacing w:val="24"/>
          <w:w w:val="110"/>
        </w:rPr>
        <w:t> </w:t>
      </w:r>
      <w:r>
        <w:rPr>
          <w:w w:val="110"/>
        </w:rPr>
        <w:t>Party</w:t>
      </w:r>
      <w:r>
        <w:rPr>
          <w:spacing w:val="26"/>
          <w:w w:val="110"/>
        </w:rPr>
        <w:t> </w:t>
      </w:r>
      <w:r>
        <w:rPr>
          <w:w w:val="110"/>
        </w:rPr>
        <w:t>and</w:t>
      </w:r>
      <w:r>
        <w:rPr>
          <w:spacing w:val="26"/>
          <w:w w:val="110"/>
        </w:rPr>
        <w:t> </w:t>
      </w:r>
      <w:r>
        <w:rPr>
          <w:w w:val="110"/>
        </w:rPr>
        <w:t>shall</w:t>
      </w:r>
      <w:r>
        <w:rPr>
          <w:spacing w:val="25"/>
          <w:w w:val="110"/>
        </w:rPr>
        <w:t> </w:t>
      </w:r>
      <w:r>
        <w:rPr>
          <w:w w:val="110"/>
        </w:rPr>
        <w:t>bear</w:t>
      </w:r>
      <w:r>
        <w:rPr>
          <w:spacing w:val="25"/>
          <w:w w:val="110"/>
        </w:rPr>
        <w:t> </w:t>
      </w:r>
      <w:r>
        <w:rPr>
          <w:w w:val="110"/>
        </w:rPr>
        <w:t>all</w:t>
      </w:r>
      <w:r>
        <w:rPr>
          <w:spacing w:val="28"/>
          <w:w w:val="110"/>
        </w:rPr>
        <w:t> </w:t>
      </w:r>
      <w:r>
        <w:rPr>
          <w:w w:val="110"/>
        </w:rPr>
        <w:t>costs</w:t>
      </w:r>
      <w:r>
        <w:rPr>
          <w:spacing w:val="30"/>
          <w:w w:val="110"/>
        </w:rPr>
        <w:t> </w:t>
      </w:r>
      <w:r>
        <w:rPr>
          <w:w w:val="110"/>
        </w:rPr>
        <w:t>involved</w:t>
      </w:r>
      <w:r>
        <w:rPr>
          <w:spacing w:val="24"/>
          <w:w w:val="110"/>
        </w:rPr>
        <w:t> </w:t>
      </w:r>
      <w:r>
        <w:rPr>
          <w:w w:val="110"/>
        </w:rPr>
        <w:t>in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399" w:right="427"/>
        <w:jc w:val="both"/>
      </w:pPr>
      <w:r>
        <w:rPr>
          <w:spacing w:val="-3"/>
          <w:w w:val="110"/>
        </w:rPr>
        <w:t>contesting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same.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The </w:t>
      </w:r>
      <w:r>
        <w:rPr>
          <w:spacing w:val="-2"/>
          <w:w w:val="110"/>
        </w:rPr>
        <w:t>Indemnified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Party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provide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cooperation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andassistance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contesting</w:t>
      </w:r>
      <w:r>
        <w:rPr>
          <w:w w:val="110"/>
        </w:rPr>
        <w:t> </w:t>
      </w:r>
      <w:r>
        <w:rPr>
          <w:spacing w:val="-6"/>
          <w:w w:val="110"/>
        </w:rPr>
        <w:t>any</w:t>
      </w:r>
      <w:r>
        <w:rPr>
          <w:w w:val="110"/>
        </w:rPr>
        <w:t> </w:t>
      </w:r>
      <w:r>
        <w:rPr>
          <w:spacing w:val="-8"/>
          <w:w w:val="110"/>
        </w:rPr>
        <w:t>claim</w:t>
      </w:r>
      <w:r>
        <w:rPr>
          <w:w w:val="110"/>
        </w:rPr>
        <w:t> </w:t>
      </w:r>
      <w:r>
        <w:rPr>
          <w:spacing w:val="-7"/>
          <w:w w:val="110"/>
        </w:rPr>
        <w:t>and</w:t>
      </w:r>
      <w:r>
        <w:rPr>
          <w:w w:val="110"/>
        </w:rPr>
        <w:t> </w:t>
      </w:r>
      <w:r>
        <w:rPr>
          <w:spacing w:val="-8"/>
          <w:w w:val="110"/>
        </w:rPr>
        <w:t>shall</w:t>
      </w:r>
      <w:r>
        <w:rPr>
          <w:w w:val="110"/>
        </w:rPr>
        <w:t> </w:t>
      </w:r>
      <w:r>
        <w:rPr>
          <w:spacing w:val="-8"/>
          <w:w w:val="110"/>
        </w:rPr>
        <w:t>sign</w:t>
      </w:r>
      <w:r>
        <w:rPr>
          <w:w w:val="110"/>
        </w:rPr>
        <w:t> </w:t>
      </w:r>
      <w:r>
        <w:rPr>
          <w:spacing w:val="-7"/>
          <w:w w:val="110"/>
        </w:rPr>
        <w:t>all</w:t>
      </w:r>
      <w:r>
        <w:rPr>
          <w:w w:val="110"/>
        </w:rPr>
        <w:t> </w:t>
      </w:r>
      <w:r>
        <w:rPr>
          <w:spacing w:val="-8"/>
          <w:w w:val="110"/>
        </w:rPr>
        <w:t>such</w:t>
      </w:r>
      <w:r>
        <w:rPr>
          <w:w w:val="110"/>
        </w:rPr>
        <w:t> </w:t>
      </w:r>
      <w:r>
        <w:rPr>
          <w:spacing w:val="-9"/>
          <w:w w:val="110"/>
        </w:rPr>
        <w:t>writings</w:t>
      </w:r>
      <w:r>
        <w:rPr>
          <w:w w:val="110"/>
        </w:rPr>
        <w:t> </w:t>
      </w:r>
      <w:r>
        <w:rPr>
          <w:spacing w:val="-6"/>
          <w:w w:val="110"/>
        </w:rPr>
        <w:t>and</w:t>
      </w:r>
      <w:r>
        <w:rPr>
          <w:w w:val="110"/>
        </w:rPr>
        <w:t> </w:t>
      </w:r>
      <w:r>
        <w:rPr>
          <w:spacing w:val="-9"/>
          <w:w w:val="110"/>
        </w:rPr>
        <w:t>documents</w:t>
      </w:r>
      <w:r>
        <w:rPr>
          <w:w w:val="110"/>
        </w:rPr>
        <w:t> </w:t>
      </w:r>
      <w:r>
        <w:rPr>
          <w:spacing w:val="-5"/>
          <w:w w:val="110"/>
        </w:rPr>
        <w:t>as</w:t>
      </w:r>
      <w:r>
        <w:rPr>
          <w:w w:val="110"/>
        </w:rPr>
        <w:t> </w:t>
      </w:r>
      <w:r>
        <w:rPr>
          <w:spacing w:val="-7"/>
          <w:w w:val="110"/>
        </w:rPr>
        <w:t>the</w:t>
      </w:r>
      <w:r>
        <w:rPr>
          <w:w w:val="110"/>
        </w:rPr>
        <w:t> </w:t>
      </w:r>
      <w:r>
        <w:rPr>
          <w:spacing w:val="-9"/>
          <w:w w:val="110"/>
        </w:rPr>
        <w:t>Indemnifying</w:t>
      </w:r>
      <w:r>
        <w:rPr>
          <w:w w:val="110"/>
        </w:rPr>
        <w:t> </w:t>
      </w:r>
      <w:r>
        <w:rPr>
          <w:spacing w:val="-9"/>
          <w:w w:val="110"/>
        </w:rPr>
        <w:t>Party</w:t>
      </w:r>
      <w:r>
        <w:rPr>
          <w:spacing w:val="-62"/>
          <w:w w:val="110"/>
        </w:rPr>
        <w:t> </w:t>
      </w:r>
      <w:r>
        <w:rPr>
          <w:w w:val="110"/>
        </w:rPr>
        <w:t>may</w:t>
      </w:r>
      <w:r>
        <w:rPr>
          <w:spacing w:val="-17"/>
          <w:w w:val="110"/>
        </w:rPr>
        <w:t> </w:t>
      </w:r>
      <w:r>
        <w:rPr>
          <w:w w:val="110"/>
        </w:rPr>
        <w:t>reasonably</w:t>
      </w:r>
      <w:r>
        <w:rPr>
          <w:spacing w:val="-17"/>
          <w:w w:val="110"/>
        </w:rPr>
        <w:t> </w:t>
      </w:r>
      <w:r>
        <w:rPr>
          <w:w w:val="110"/>
        </w:rPr>
        <w:t>require.</w:t>
      </w:r>
    </w:p>
    <w:p>
      <w:pPr>
        <w:pStyle w:val="Heading1"/>
        <w:spacing w:line="360" w:lineRule="auto"/>
        <w:ind w:left="400" w:right="8485"/>
      </w:pPr>
      <w:r>
        <w:rPr>
          <w:spacing w:val="-1"/>
          <w:w w:val="105"/>
        </w:rPr>
        <w:t>ARTICLE </w:t>
      </w:r>
      <w:r>
        <w:rPr>
          <w:w w:val="105"/>
        </w:rPr>
        <w:t>8</w:t>
      </w:r>
      <w:r>
        <w:rPr>
          <w:spacing w:val="-68"/>
          <w:w w:val="105"/>
        </w:rPr>
        <w:t> </w:t>
      </w:r>
      <w:r>
        <w:rPr>
          <w:spacing w:val="-2"/>
          <w:w w:val="110"/>
        </w:rPr>
        <w:t>GENERAL</w:t>
      </w:r>
    </w:p>
    <w:p>
      <w:pPr>
        <w:tabs>
          <w:tab w:pos="1119" w:val="left" w:leader="none"/>
        </w:tabs>
        <w:spacing w:before="0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8.1</w:t>
        <w:tab/>
        <w:t>General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141" w:after="0"/>
        <w:ind w:left="939" w:right="427" w:hanging="540"/>
        <w:jc w:val="both"/>
        <w:rPr>
          <w:sz w:val="22"/>
        </w:rPr>
      </w:pPr>
      <w:r>
        <w:rPr>
          <w:spacing w:val="-2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Parties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hereto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expressly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represent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9"/>
          <w:w w:val="110"/>
          <w:sz w:val="22"/>
        </w:rPr>
        <w:t> </w:t>
      </w:r>
      <w:r>
        <w:rPr>
          <w:spacing w:val="-1"/>
          <w:w w:val="110"/>
          <w:sz w:val="22"/>
        </w:rPr>
        <w:t>warrant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that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they</w:t>
      </w:r>
      <w:r>
        <w:rPr>
          <w:spacing w:val="-6"/>
          <w:w w:val="110"/>
          <w:sz w:val="22"/>
        </w:rPr>
        <w:t> </w:t>
      </w:r>
      <w:r>
        <w:rPr>
          <w:spacing w:val="-1"/>
          <w:w w:val="110"/>
          <w:sz w:val="22"/>
        </w:rPr>
        <w:t>are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duly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empowered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sign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and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execute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this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Agreement.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2" w:after="0"/>
        <w:ind w:left="939" w:right="427" w:hanging="540"/>
        <w:jc w:val="both"/>
        <w:rPr>
          <w:sz w:val="22"/>
        </w:rPr>
      </w:pPr>
      <w:r>
        <w:rPr>
          <w:w w:val="110"/>
          <w:sz w:val="22"/>
        </w:rPr>
        <w:t>Notices under this Agreement shall be sent to the Addresses first hereinabove</w:t>
      </w:r>
      <w:r>
        <w:rPr>
          <w:spacing w:val="1"/>
          <w:w w:val="110"/>
          <w:sz w:val="22"/>
        </w:rPr>
        <w:t> </w:t>
      </w:r>
      <w:r>
        <w:rPr>
          <w:spacing w:val="-3"/>
          <w:w w:val="110"/>
          <w:sz w:val="22"/>
        </w:rPr>
        <w:t>mentioned.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change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address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any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Party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duly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notified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by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registered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post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acknowledgement</w:t>
      </w:r>
      <w:r>
        <w:rPr>
          <w:spacing w:val="-18"/>
          <w:w w:val="110"/>
          <w:sz w:val="22"/>
        </w:rPr>
        <w:t> </w:t>
      </w:r>
      <w:r>
        <w:rPr>
          <w:spacing w:val="-7"/>
          <w:w w:val="110"/>
          <w:sz w:val="22"/>
        </w:rPr>
        <w:t>due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delivered</w:t>
      </w:r>
      <w:r>
        <w:rPr>
          <w:spacing w:val="-16"/>
          <w:w w:val="110"/>
          <w:sz w:val="22"/>
        </w:rPr>
        <w:t> </w:t>
      </w:r>
      <w:r>
        <w:rPr>
          <w:spacing w:val="-6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6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other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parties.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7" w:lineRule="auto" w:before="2" w:after="0"/>
        <w:ind w:left="939" w:right="428" w:hanging="540"/>
        <w:jc w:val="both"/>
        <w:rPr>
          <w:sz w:val="22"/>
        </w:rPr>
      </w:pPr>
      <w:r>
        <w:rPr>
          <w:spacing w:val="-4"/>
          <w:w w:val="110"/>
          <w:sz w:val="22"/>
        </w:rPr>
        <w:t>The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expressions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“Concessioning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Authority”,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“Concessionaire”,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“Senior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Lender”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“Senior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Lenders’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Representative”,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“Selectee”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herein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used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unless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there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anything repugnant to the subject or context include the respective successors </w:t>
      </w:r>
      <w:r>
        <w:rPr>
          <w:w w:val="110"/>
          <w:sz w:val="22"/>
        </w:rPr>
        <w:t>and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assigns.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0" w:after="0"/>
        <w:ind w:left="939" w:right="427" w:hanging="540"/>
        <w:jc w:val="both"/>
        <w:rPr>
          <w:sz w:val="22"/>
        </w:rPr>
      </w:pPr>
      <w:r>
        <w:rPr>
          <w:w w:val="110"/>
          <w:sz w:val="22"/>
        </w:rPr>
        <w:t>This Agreement shall not be affected by reorganisation of any Senior Lender, the</w:t>
      </w:r>
      <w:r>
        <w:rPr>
          <w:spacing w:val="1"/>
          <w:w w:val="110"/>
          <w:sz w:val="22"/>
        </w:rPr>
        <w:t> </w:t>
      </w:r>
      <w:r>
        <w:rPr>
          <w:spacing w:val="-5"/>
          <w:w w:val="110"/>
          <w:sz w:val="22"/>
        </w:rPr>
        <w:t>Concessionaire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Concessioning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Authority,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“Selectee”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and the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successor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interest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Senior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Lender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Concessioning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Authority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shall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have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benefit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Agreement.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0" w:after="0"/>
        <w:ind w:left="939" w:right="427" w:hanging="540"/>
        <w:jc w:val="both"/>
        <w:rPr>
          <w:sz w:val="22"/>
        </w:rPr>
      </w:pPr>
      <w:r>
        <w:rPr>
          <w:spacing w:val="-6"/>
          <w:w w:val="110"/>
          <w:sz w:val="22"/>
        </w:rPr>
        <w:t>Failing amicable settlement and/or settlement </w:t>
      </w:r>
      <w:r>
        <w:rPr>
          <w:spacing w:val="-5"/>
          <w:w w:val="110"/>
          <w:sz w:val="22"/>
        </w:rPr>
        <w:t>with the assistance of Expert, the dispute</w:t>
      </w:r>
      <w:r>
        <w:rPr>
          <w:spacing w:val="-63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differences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claims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as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case</w:t>
      </w:r>
      <w:r>
        <w:rPr>
          <w:w w:val="110"/>
          <w:sz w:val="22"/>
        </w:rPr>
        <w:t> </w:t>
      </w:r>
      <w:r>
        <w:rPr>
          <w:spacing w:val="-7"/>
          <w:w w:val="110"/>
          <w:sz w:val="22"/>
        </w:rPr>
        <w:t>may</w:t>
      </w:r>
      <w:r>
        <w:rPr>
          <w:w w:val="110"/>
          <w:sz w:val="22"/>
        </w:rPr>
        <w:t> </w:t>
      </w:r>
      <w:r>
        <w:rPr>
          <w:spacing w:val="-6"/>
          <w:w w:val="110"/>
          <w:sz w:val="22"/>
        </w:rPr>
        <w:t>be,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shall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be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finally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settled</w:t>
      </w:r>
      <w:r>
        <w:rPr>
          <w:w w:val="110"/>
          <w:sz w:val="22"/>
        </w:rPr>
        <w:t> </w:t>
      </w:r>
      <w:r>
        <w:rPr>
          <w:spacing w:val="-5"/>
          <w:w w:val="110"/>
          <w:sz w:val="22"/>
        </w:rPr>
        <w:t>by</w:t>
      </w:r>
      <w:r>
        <w:rPr>
          <w:w w:val="110"/>
          <w:sz w:val="22"/>
        </w:rPr>
        <w:t> </w:t>
      </w:r>
      <w:r>
        <w:rPr>
          <w:spacing w:val="-8"/>
          <w:w w:val="110"/>
          <w:sz w:val="22"/>
        </w:rPr>
        <w:t>binding</w:t>
      </w:r>
      <w:r>
        <w:rPr>
          <w:w w:val="110"/>
          <w:sz w:val="22"/>
        </w:rPr>
        <w:t> </w:t>
      </w:r>
      <w:r>
        <w:rPr>
          <w:spacing w:val="-9"/>
          <w:w w:val="110"/>
          <w:sz w:val="22"/>
        </w:rPr>
        <w:t>arbitration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under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Arbitration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Conciliation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Act,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1996.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arbitration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3"/>
          <w:w w:val="110"/>
          <w:sz w:val="22"/>
        </w:rPr>
        <w:t> </w:t>
      </w:r>
      <w:r>
        <w:rPr>
          <w:spacing w:val="-1"/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panel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three Arbitrators, one each to be appointed </w:t>
      </w:r>
      <w:r>
        <w:rPr>
          <w:w w:val="110"/>
          <w:sz w:val="22"/>
        </w:rPr>
        <w:t>by the Concessioning Authority and the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Senior Lenders/Senior Lender’s Representative and the </w:t>
      </w:r>
      <w:r>
        <w:rPr>
          <w:spacing w:val="-6"/>
          <w:w w:val="110"/>
          <w:sz w:val="22"/>
        </w:rPr>
        <w:t>third to be appointed by the two</w:t>
      </w:r>
      <w:r>
        <w:rPr>
          <w:spacing w:val="-62"/>
          <w:w w:val="110"/>
          <w:sz w:val="22"/>
        </w:rPr>
        <w:t> </w:t>
      </w:r>
      <w:r>
        <w:rPr>
          <w:spacing w:val="-1"/>
          <w:w w:val="110"/>
          <w:sz w:val="22"/>
        </w:rPr>
        <w:t>arbitrators.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If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any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Party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entitled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do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so,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fails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to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appoint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a</w:t>
      </w:r>
      <w:r>
        <w:rPr>
          <w:spacing w:val="-10"/>
          <w:w w:val="110"/>
          <w:sz w:val="22"/>
        </w:rPr>
        <w:t> </w:t>
      </w:r>
      <w:r>
        <w:rPr>
          <w:w w:val="110"/>
          <w:sz w:val="22"/>
        </w:rPr>
        <w:t>second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Arbitrator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within</w:t>
      </w:r>
      <w:r>
        <w:rPr>
          <w:spacing w:val="-11"/>
          <w:w w:val="110"/>
          <w:sz w:val="22"/>
        </w:rPr>
        <w:t> </w:t>
      </w:r>
      <w:r>
        <w:rPr>
          <w:w w:val="110"/>
          <w:sz w:val="22"/>
        </w:rPr>
        <w:t>30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(thirty)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Days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from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receipt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of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request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such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appointment,</w:t>
      </w:r>
      <w:r>
        <w:rPr>
          <w:spacing w:val="-4"/>
          <w:w w:val="110"/>
          <w:sz w:val="22"/>
        </w:rPr>
        <w:t> </w:t>
      </w:r>
      <w:r>
        <w:rPr>
          <w:w w:val="110"/>
          <w:sz w:val="22"/>
        </w:rPr>
        <w:t>then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5"/>
          <w:w w:val="110"/>
          <w:sz w:val="22"/>
        </w:rPr>
        <w:t> </w:t>
      </w:r>
      <w:r>
        <w:rPr>
          <w:w w:val="110"/>
          <w:sz w:val="22"/>
        </w:rPr>
        <w:t>single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Arbitrator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appointed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3"/>
          <w:w w:val="110"/>
          <w:sz w:val="22"/>
        </w:rPr>
        <w:t>accordance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with</w:t>
      </w:r>
      <w:r>
        <w:rPr>
          <w:spacing w:val="-6"/>
          <w:w w:val="110"/>
          <w:sz w:val="22"/>
        </w:rPr>
        <w:t> </w:t>
      </w:r>
      <w:r>
        <w:rPr>
          <w:spacing w:val="-2"/>
          <w:w w:val="110"/>
          <w:sz w:val="22"/>
        </w:rPr>
        <w:t>this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provision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adjudicate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disputes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as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Sole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Arbitrator.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7" w:lineRule="auto" w:before="6" w:after="0"/>
        <w:ind w:left="939" w:right="427" w:hanging="540"/>
        <w:jc w:val="both"/>
        <w:rPr>
          <w:sz w:val="22"/>
        </w:rPr>
      </w:pPr>
      <w:r>
        <w:rPr>
          <w:spacing w:val="-4"/>
          <w:w w:val="110"/>
          <w:sz w:val="22"/>
        </w:rPr>
        <w:t>This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Agreement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3"/>
          <w:w w:val="110"/>
          <w:sz w:val="22"/>
        </w:rPr>
        <w:t> </w:t>
      </w:r>
      <w:r>
        <w:rPr>
          <w:spacing w:val="-3"/>
          <w:w w:val="110"/>
          <w:sz w:val="22"/>
        </w:rPr>
        <w:t>rights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obligations</w:t>
      </w:r>
      <w:r>
        <w:rPr>
          <w:spacing w:val="-10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Parties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hereunder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remain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in</w:t>
      </w:r>
      <w:r>
        <w:rPr>
          <w:spacing w:val="-9"/>
          <w:w w:val="110"/>
          <w:sz w:val="22"/>
        </w:rPr>
        <w:t> </w:t>
      </w:r>
      <w:r>
        <w:rPr>
          <w:spacing w:val="-3"/>
          <w:w w:val="110"/>
          <w:sz w:val="22"/>
        </w:rPr>
        <w:t>full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force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effect</w:t>
      </w:r>
      <w:r>
        <w:rPr>
          <w:spacing w:val="-9"/>
          <w:w w:val="110"/>
          <w:sz w:val="22"/>
        </w:rPr>
        <w:t> </w:t>
      </w:r>
      <w:r>
        <w:rPr>
          <w:spacing w:val="-6"/>
          <w:w w:val="110"/>
          <w:sz w:val="22"/>
        </w:rPr>
        <w:t>pending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Award</w:t>
      </w:r>
      <w:r>
        <w:rPr>
          <w:spacing w:val="-11"/>
          <w:w w:val="110"/>
          <w:sz w:val="22"/>
        </w:rPr>
        <w:t> </w:t>
      </w:r>
      <w:r>
        <w:rPr>
          <w:spacing w:val="-5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any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arbitration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proceeding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hereunder.</w:t>
      </w:r>
      <w:r>
        <w:rPr>
          <w:spacing w:val="-6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courts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having territorial jurisdiction over the Project alone shall </w:t>
      </w:r>
      <w:r>
        <w:rPr>
          <w:spacing w:val="-6"/>
          <w:w w:val="110"/>
          <w:sz w:val="22"/>
        </w:rPr>
        <w:t>have jurisdiction over all matters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arising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out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relating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to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arbitration</w:t>
      </w:r>
      <w:r>
        <w:rPr>
          <w:spacing w:val="-8"/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contained</w:t>
      </w:r>
      <w:r>
        <w:rPr>
          <w:spacing w:val="-7"/>
          <w:w w:val="110"/>
          <w:sz w:val="22"/>
        </w:rPr>
        <w:t> </w:t>
      </w:r>
      <w:r>
        <w:rPr>
          <w:spacing w:val="-2"/>
          <w:w w:val="110"/>
          <w:sz w:val="22"/>
        </w:rPr>
        <w:t>herein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proceedings</w:t>
      </w:r>
      <w:r>
        <w:rPr>
          <w:spacing w:val="-61"/>
          <w:w w:val="110"/>
          <w:sz w:val="22"/>
        </w:rPr>
        <w:t> </w:t>
      </w:r>
      <w:r>
        <w:rPr>
          <w:spacing w:val="-7"/>
          <w:w w:val="110"/>
          <w:sz w:val="22"/>
        </w:rPr>
        <w:t>arising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out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relating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arbitration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proceedings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thereunder.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0" w:after="0"/>
        <w:ind w:left="939" w:right="427" w:hanging="540"/>
        <w:jc w:val="both"/>
        <w:rPr>
          <w:sz w:val="22"/>
        </w:rPr>
      </w:pPr>
      <w:r>
        <w:rPr>
          <w:spacing w:val="-4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consultation,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recommendation</w:t>
      </w:r>
      <w:r>
        <w:rPr>
          <w:spacing w:val="-5"/>
          <w:w w:val="110"/>
          <w:sz w:val="22"/>
        </w:rPr>
        <w:t> </w:t>
      </w:r>
      <w:r>
        <w:rPr>
          <w:spacing w:val="-3"/>
          <w:w w:val="110"/>
          <w:sz w:val="22"/>
        </w:rPr>
        <w:t>or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approval</w:t>
      </w:r>
      <w:r>
        <w:rPr>
          <w:spacing w:val="-4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Senior</w:t>
      </w:r>
      <w:r>
        <w:rPr>
          <w:spacing w:val="-7"/>
          <w:w w:val="110"/>
          <w:sz w:val="22"/>
        </w:rPr>
        <w:t> </w:t>
      </w:r>
      <w:r>
        <w:rPr>
          <w:spacing w:val="-3"/>
          <w:w w:val="110"/>
          <w:sz w:val="22"/>
        </w:rPr>
        <w:t>Lenders’</w:t>
      </w:r>
      <w:r>
        <w:rPr>
          <w:spacing w:val="-6"/>
          <w:w w:val="110"/>
          <w:sz w:val="22"/>
        </w:rPr>
        <w:t> </w:t>
      </w:r>
      <w:r>
        <w:rPr>
          <w:spacing w:val="-3"/>
          <w:w w:val="110"/>
          <w:sz w:val="22"/>
        </w:rPr>
        <w:t>Representative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under</w:t>
      </w:r>
      <w:r>
        <w:rPr>
          <w:spacing w:val="5"/>
          <w:w w:val="110"/>
          <w:sz w:val="22"/>
        </w:rPr>
        <w:t> </w:t>
      </w:r>
      <w:r>
        <w:rPr>
          <w:spacing w:val="-2"/>
          <w:w w:val="110"/>
          <w:sz w:val="22"/>
        </w:rPr>
        <w:t>this</w:t>
      </w:r>
      <w:r>
        <w:rPr>
          <w:spacing w:val="6"/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shall</w:t>
      </w:r>
      <w:r>
        <w:rPr>
          <w:spacing w:val="6"/>
          <w:w w:val="110"/>
          <w:sz w:val="22"/>
        </w:rPr>
        <w:t> </w:t>
      </w:r>
      <w:r>
        <w:rPr>
          <w:spacing w:val="-1"/>
          <w:w w:val="110"/>
          <w:sz w:val="22"/>
        </w:rPr>
        <w:t>always</w:t>
      </w:r>
      <w:r>
        <w:rPr>
          <w:spacing w:val="4"/>
          <w:w w:val="110"/>
          <w:sz w:val="22"/>
        </w:rPr>
        <w:t> </w:t>
      </w:r>
      <w:r>
        <w:rPr>
          <w:spacing w:val="-1"/>
          <w:w w:val="110"/>
          <w:sz w:val="22"/>
        </w:rPr>
        <w:t>be</w:t>
      </w:r>
      <w:r>
        <w:rPr>
          <w:spacing w:val="5"/>
          <w:w w:val="110"/>
          <w:sz w:val="22"/>
        </w:rPr>
        <w:t> </w:t>
      </w:r>
      <w:r>
        <w:rPr>
          <w:spacing w:val="-1"/>
          <w:w w:val="110"/>
          <w:sz w:val="22"/>
        </w:rPr>
        <w:t>deemed</w:t>
      </w:r>
      <w:r>
        <w:rPr>
          <w:spacing w:val="8"/>
          <w:w w:val="110"/>
          <w:sz w:val="22"/>
        </w:rPr>
        <w:t> </w:t>
      </w:r>
      <w:r>
        <w:rPr>
          <w:spacing w:val="-1"/>
          <w:w w:val="110"/>
          <w:sz w:val="22"/>
        </w:rPr>
        <w:t>as</w:t>
      </w:r>
      <w:r>
        <w:rPr>
          <w:spacing w:val="8"/>
          <w:w w:val="110"/>
          <w:sz w:val="22"/>
        </w:rPr>
        <w:t> </w:t>
      </w:r>
      <w:r>
        <w:rPr>
          <w:spacing w:val="-1"/>
          <w:w w:val="110"/>
          <w:sz w:val="22"/>
        </w:rPr>
        <w:t>consultation,</w:t>
      </w:r>
      <w:r>
        <w:rPr>
          <w:spacing w:val="4"/>
          <w:w w:val="110"/>
          <w:sz w:val="22"/>
        </w:rPr>
        <w:t> </w:t>
      </w:r>
      <w:r>
        <w:rPr>
          <w:spacing w:val="-1"/>
          <w:w w:val="110"/>
          <w:sz w:val="22"/>
        </w:rPr>
        <w:t>recommendation</w:t>
      </w:r>
      <w:r>
        <w:rPr>
          <w:spacing w:val="5"/>
          <w:w w:val="110"/>
          <w:sz w:val="22"/>
        </w:rPr>
        <w:t> </w:t>
      </w:r>
      <w:r>
        <w:rPr>
          <w:spacing w:val="-1"/>
          <w:w w:val="110"/>
          <w:sz w:val="22"/>
        </w:rPr>
        <w:t>or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939" w:right="428"/>
        <w:jc w:val="both"/>
      </w:pPr>
      <w:r>
        <w:rPr>
          <w:w w:val="110"/>
        </w:rPr>
        <w:t>approval of every concerned Senior Lender and each such Senior Lender shall be</w:t>
      </w:r>
      <w:r>
        <w:rPr>
          <w:spacing w:val="1"/>
          <w:w w:val="110"/>
        </w:rPr>
        <w:t> </w:t>
      </w:r>
      <w:r>
        <w:rPr>
          <w:w w:val="110"/>
        </w:rPr>
        <w:t>bound</w:t>
      </w:r>
      <w:r>
        <w:rPr>
          <w:spacing w:val="-18"/>
          <w:w w:val="110"/>
        </w:rPr>
        <w:t> </w:t>
      </w:r>
      <w:r>
        <w:rPr>
          <w:w w:val="110"/>
        </w:rPr>
        <w:t>by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same.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1" w:after="0"/>
        <w:ind w:left="939" w:right="427" w:hanging="540"/>
        <w:jc w:val="both"/>
        <w:rPr>
          <w:sz w:val="22"/>
        </w:rPr>
      </w:pPr>
      <w:r>
        <w:rPr>
          <w:spacing w:val="-4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addition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not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in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derogation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terms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Financing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Documents.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7" w:lineRule="auto" w:before="2" w:after="0"/>
        <w:ind w:left="939" w:right="427" w:hanging="540"/>
        <w:jc w:val="both"/>
        <w:rPr>
          <w:sz w:val="22"/>
        </w:rPr>
      </w:pPr>
      <w:r>
        <w:rPr>
          <w:spacing w:val="-1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Concessionaire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agrees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3"/>
          <w:w w:val="110"/>
          <w:sz w:val="22"/>
        </w:rPr>
        <w:t> </w:t>
      </w:r>
      <w:r>
        <w:rPr>
          <w:spacing w:val="-1"/>
          <w:w w:val="110"/>
          <w:sz w:val="22"/>
        </w:rPr>
        <w:t>acknowledges that</w:t>
      </w:r>
      <w:r>
        <w:rPr>
          <w:spacing w:val="-4"/>
          <w:w w:val="110"/>
          <w:sz w:val="22"/>
        </w:rPr>
        <w:t> </w:t>
      </w:r>
      <w:r>
        <w:rPr>
          <w:spacing w:val="-1"/>
          <w:w w:val="110"/>
          <w:sz w:val="22"/>
        </w:rPr>
        <w:t>it</w:t>
      </w:r>
      <w:r>
        <w:rPr>
          <w:spacing w:val="-2"/>
          <w:w w:val="110"/>
          <w:sz w:val="22"/>
        </w:rPr>
        <w:t> </w:t>
      </w:r>
      <w:r>
        <w:rPr>
          <w:spacing w:val="-1"/>
          <w:w w:val="110"/>
          <w:sz w:val="22"/>
        </w:rPr>
        <w:t>shall </w:t>
      </w:r>
      <w:r>
        <w:rPr>
          <w:w w:val="110"/>
          <w:sz w:val="22"/>
        </w:rPr>
        <w:t>not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be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necessary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for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spacing w:val="-6"/>
          <w:w w:val="110"/>
          <w:sz w:val="22"/>
        </w:rPr>
        <w:t>Senior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Lender(s)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or the</w:t>
      </w:r>
      <w:r>
        <w:rPr>
          <w:spacing w:val="-8"/>
          <w:w w:val="110"/>
          <w:sz w:val="22"/>
        </w:rPr>
        <w:t> </w:t>
      </w:r>
      <w:r>
        <w:rPr>
          <w:spacing w:val="-6"/>
          <w:w w:val="110"/>
          <w:sz w:val="22"/>
        </w:rPr>
        <w:t>Senior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Lenders’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Representative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to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enforce</w:t>
      </w:r>
      <w:r>
        <w:rPr>
          <w:spacing w:val="-10"/>
          <w:w w:val="110"/>
          <w:sz w:val="22"/>
        </w:rPr>
        <w:t> </w:t>
      </w:r>
      <w:r>
        <w:rPr>
          <w:spacing w:val="-5"/>
          <w:w w:val="110"/>
          <w:sz w:val="22"/>
        </w:rPr>
        <w:t>or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exhaust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any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other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remedy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available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to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them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before</w:t>
      </w:r>
      <w:r>
        <w:rPr>
          <w:spacing w:val="-12"/>
          <w:w w:val="110"/>
          <w:sz w:val="22"/>
        </w:rPr>
        <w:t> </w:t>
      </w:r>
      <w:r>
        <w:rPr>
          <w:spacing w:val="-7"/>
          <w:w w:val="110"/>
          <w:sz w:val="22"/>
        </w:rPr>
        <w:t>invoking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7"/>
          <w:w w:val="110"/>
          <w:sz w:val="22"/>
        </w:rPr>
        <w:t> </w:t>
      </w:r>
      <w:r>
        <w:rPr>
          <w:spacing w:val="-7"/>
          <w:w w:val="110"/>
          <w:sz w:val="22"/>
        </w:rPr>
        <w:t>provisions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of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this</w:t>
      </w:r>
      <w:r>
        <w:rPr>
          <w:spacing w:val="-18"/>
          <w:w w:val="110"/>
          <w:sz w:val="22"/>
        </w:rPr>
        <w:t> </w:t>
      </w:r>
      <w:r>
        <w:rPr>
          <w:spacing w:val="-6"/>
          <w:w w:val="110"/>
          <w:sz w:val="22"/>
        </w:rPr>
        <w:t>Agreement.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0" w:after="0"/>
        <w:ind w:left="939" w:right="428" w:hanging="540"/>
        <w:jc w:val="both"/>
        <w:rPr>
          <w:sz w:val="22"/>
        </w:rPr>
      </w:pPr>
      <w:r>
        <w:rPr>
          <w:spacing w:val="-4"/>
          <w:w w:val="110"/>
          <w:sz w:val="22"/>
        </w:rPr>
        <w:t>No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amendment,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variation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or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modification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to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11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shall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be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valid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effectual</w:t>
      </w:r>
      <w:r>
        <w:rPr>
          <w:spacing w:val="-62"/>
          <w:w w:val="110"/>
          <w:sz w:val="22"/>
        </w:rPr>
        <w:t> </w:t>
      </w:r>
      <w:r>
        <w:rPr>
          <w:spacing w:val="-2"/>
          <w:w w:val="110"/>
          <w:sz w:val="22"/>
        </w:rPr>
        <w:t>unless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made</w:t>
      </w:r>
      <w:r>
        <w:rPr>
          <w:spacing w:val="-12"/>
          <w:w w:val="110"/>
          <w:sz w:val="22"/>
        </w:rPr>
        <w:t> </w:t>
      </w:r>
      <w:r>
        <w:rPr>
          <w:spacing w:val="-1"/>
          <w:w w:val="110"/>
          <w:sz w:val="22"/>
        </w:rPr>
        <w:t>in</w:t>
      </w:r>
      <w:r>
        <w:rPr>
          <w:spacing w:val="-8"/>
          <w:w w:val="110"/>
          <w:sz w:val="22"/>
        </w:rPr>
        <w:t> </w:t>
      </w:r>
      <w:r>
        <w:rPr>
          <w:spacing w:val="-1"/>
          <w:w w:val="110"/>
          <w:sz w:val="22"/>
        </w:rPr>
        <w:t>writing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and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executed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by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duly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authorized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representatives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of</w:t>
      </w:r>
      <w:r>
        <w:rPr>
          <w:spacing w:val="-10"/>
          <w:w w:val="110"/>
          <w:sz w:val="22"/>
        </w:rPr>
        <w:t> </w:t>
      </w:r>
      <w:r>
        <w:rPr>
          <w:spacing w:val="-1"/>
          <w:w w:val="110"/>
          <w:sz w:val="22"/>
        </w:rPr>
        <w:t>all</w:t>
      </w:r>
      <w:r>
        <w:rPr>
          <w:spacing w:val="-11"/>
          <w:w w:val="110"/>
          <w:sz w:val="22"/>
        </w:rPr>
        <w:t> </w:t>
      </w:r>
      <w:r>
        <w:rPr>
          <w:spacing w:val="-1"/>
          <w:w w:val="110"/>
          <w:sz w:val="22"/>
        </w:rPr>
        <w:t>the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Parties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hereto.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7" w:lineRule="auto" w:before="0" w:after="0"/>
        <w:ind w:left="939" w:right="427" w:hanging="540"/>
        <w:jc w:val="both"/>
        <w:rPr>
          <w:sz w:val="22"/>
        </w:rPr>
      </w:pPr>
      <w:r>
        <w:rPr>
          <w:spacing w:val="-7"/>
          <w:w w:val="110"/>
          <w:sz w:val="22"/>
        </w:rPr>
        <w:t>All</w:t>
      </w:r>
      <w:r>
        <w:rPr>
          <w:spacing w:val="-9"/>
          <w:w w:val="110"/>
          <w:sz w:val="22"/>
        </w:rPr>
        <w:t> </w:t>
      </w:r>
      <w:r>
        <w:rPr>
          <w:spacing w:val="-7"/>
          <w:w w:val="110"/>
          <w:sz w:val="22"/>
        </w:rPr>
        <w:t>stamp</w:t>
      </w:r>
      <w:r>
        <w:rPr>
          <w:spacing w:val="-10"/>
          <w:w w:val="110"/>
          <w:sz w:val="22"/>
        </w:rPr>
        <w:t> </w:t>
      </w:r>
      <w:r>
        <w:rPr>
          <w:spacing w:val="-7"/>
          <w:w w:val="110"/>
          <w:sz w:val="22"/>
        </w:rPr>
        <w:t>duties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other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imposts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and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charges</w:t>
      </w:r>
      <w:r>
        <w:rPr>
          <w:spacing w:val="-14"/>
          <w:w w:val="110"/>
          <w:sz w:val="22"/>
        </w:rPr>
        <w:t> </w:t>
      </w:r>
      <w:r>
        <w:rPr>
          <w:spacing w:val="-6"/>
          <w:w w:val="110"/>
          <w:sz w:val="22"/>
        </w:rPr>
        <w:t>as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are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applicable</w:t>
      </w:r>
      <w:r>
        <w:rPr>
          <w:spacing w:val="-10"/>
          <w:w w:val="110"/>
          <w:sz w:val="22"/>
        </w:rPr>
        <w:t> </w:t>
      </w:r>
      <w:r>
        <w:rPr>
          <w:spacing w:val="-6"/>
          <w:w w:val="110"/>
          <w:sz w:val="22"/>
        </w:rPr>
        <w:t>on</w:t>
      </w:r>
      <w:r>
        <w:rPr>
          <w:spacing w:val="-12"/>
          <w:w w:val="110"/>
          <w:sz w:val="22"/>
        </w:rPr>
        <w:t> </w:t>
      </w:r>
      <w:r>
        <w:rPr>
          <w:spacing w:val="-6"/>
          <w:w w:val="110"/>
          <w:sz w:val="22"/>
        </w:rPr>
        <w:t>this</w:t>
      </w:r>
      <w:r>
        <w:rPr>
          <w:spacing w:val="-11"/>
          <w:w w:val="110"/>
          <w:sz w:val="22"/>
        </w:rPr>
        <w:t> </w:t>
      </w:r>
      <w:r>
        <w:rPr>
          <w:spacing w:val="-6"/>
          <w:w w:val="110"/>
          <w:sz w:val="22"/>
        </w:rPr>
        <w:t>Agreement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or</w:t>
      </w:r>
      <w:r>
        <w:rPr>
          <w:spacing w:val="-13"/>
          <w:w w:val="110"/>
          <w:sz w:val="22"/>
        </w:rPr>
        <w:t> </w:t>
      </w:r>
      <w:r>
        <w:rPr>
          <w:spacing w:val="-6"/>
          <w:w w:val="110"/>
          <w:sz w:val="22"/>
        </w:rPr>
        <w:t>on</w:t>
      </w:r>
      <w:r>
        <w:rPr>
          <w:spacing w:val="-62"/>
          <w:w w:val="110"/>
          <w:sz w:val="22"/>
        </w:rPr>
        <w:t> </w:t>
      </w:r>
      <w:r>
        <w:rPr>
          <w:spacing w:val="-7"/>
          <w:w w:val="110"/>
          <w:sz w:val="22"/>
        </w:rPr>
        <w:t>amendment of the Concession Agreement or execution of fresh </w:t>
      </w:r>
      <w:r>
        <w:rPr>
          <w:spacing w:val="-6"/>
          <w:w w:val="110"/>
          <w:sz w:val="22"/>
        </w:rPr>
        <w:t>Concession Agreement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for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the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purpose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substitution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as</w:t>
      </w:r>
      <w:r>
        <w:rPr>
          <w:spacing w:val="-12"/>
          <w:w w:val="110"/>
          <w:sz w:val="22"/>
        </w:rPr>
        <w:t> </w:t>
      </w:r>
      <w:r>
        <w:rPr>
          <w:spacing w:val="-3"/>
          <w:w w:val="110"/>
          <w:sz w:val="22"/>
        </w:rPr>
        <w:t>aforesaid,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irrespective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Senior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Lenders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making</w:t>
      </w:r>
      <w:r>
        <w:rPr>
          <w:spacing w:val="-62"/>
          <w:w w:val="110"/>
          <w:sz w:val="22"/>
        </w:rPr>
        <w:t> </w:t>
      </w:r>
      <w:r>
        <w:rPr>
          <w:w w:val="110"/>
          <w:sz w:val="22"/>
        </w:rPr>
        <w:t>such payment for the time being, shall be borne by and be to the account of the</w:t>
      </w:r>
      <w:r>
        <w:rPr>
          <w:spacing w:val="1"/>
          <w:w w:val="110"/>
          <w:sz w:val="22"/>
        </w:rPr>
        <w:t> </w:t>
      </w:r>
      <w:r>
        <w:rPr>
          <w:w w:val="110"/>
          <w:sz w:val="22"/>
        </w:rPr>
        <w:t>Concessionaire.</w:t>
      </w:r>
    </w:p>
    <w:p>
      <w:pPr>
        <w:pStyle w:val="ListParagraph"/>
        <w:numPr>
          <w:ilvl w:val="0"/>
          <w:numId w:val="139"/>
        </w:numPr>
        <w:tabs>
          <w:tab w:pos="941" w:val="left" w:leader="none"/>
        </w:tabs>
        <w:spacing w:line="364" w:lineRule="auto" w:before="0" w:after="0"/>
        <w:ind w:left="939" w:right="427" w:hanging="540"/>
        <w:jc w:val="both"/>
        <w:rPr>
          <w:sz w:val="22"/>
        </w:rPr>
      </w:pPr>
      <w:r>
        <w:rPr>
          <w:spacing w:val="-7"/>
          <w:w w:val="110"/>
          <w:sz w:val="22"/>
        </w:rPr>
        <w:t>The</w:t>
      </w:r>
      <w:r>
        <w:rPr>
          <w:spacing w:val="-6"/>
          <w:w w:val="110"/>
          <w:sz w:val="22"/>
        </w:rPr>
        <w:t> </w:t>
      </w:r>
      <w:r>
        <w:rPr>
          <w:spacing w:val="-9"/>
          <w:w w:val="110"/>
          <w:sz w:val="22"/>
        </w:rPr>
        <w:t>Parties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hereby</w:t>
      </w:r>
      <w:r>
        <w:rPr>
          <w:spacing w:val="-3"/>
          <w:w w:val="110"/>
          <w:sz w:val="22"/>
        </w:rPr>
        <w:t> </w:t>
      </w:r>
      <w:r>
        <w:rPr>
          <w:spacing w:val="-9"/>
          <w:w w:val="110"/>
          <w:sz w:val="22"/>
        </w:rPr>
        <w:t>expressly</w:t>
      </w:r>
      <w:r>
        <w:rPr>
          <w:spacing w:val="-3"/>
          <w:w w:val="110"/>
          <w:sz w:val="22"/>
        </w:rPr>
        <w:t> </w:t>
      </w:r>
      <w:r>
        <w:rPr>
          <w:spacing w:val="-8"/>
          <w:w w:val="110"/>
          <w:sz w:val="22"/>
        </w:rPr>
        <w:t>agree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that</w:t>
      </w:r>
      <w:r>
        <w:rPr>
          <w:spacing w:val="-3"/>
          <w:w w:val="110"/>
          <w:sz w:val="22"/>
        </w:rPr>
        <w:t> </w:t>
      </w:r>
      <w:r>
        <w:rPr>
          <w:spacing w:val="-7"/>
          <w:w w:val="110"/>
          <w:sz w:val="22"/>
        </w:rPr>
        <w:t>for</w:t>
      </w:r>
      <w:r>
        <w:rPr>
          <w:spacing w:val="-1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2"/>
          <w:w w:val="110"/>
          <w:sz w:val="22"/>
        </w:rPr>
        <w:t> </w:t>
      </w:r>
      <w:r>
        <w:rPr>
          <w:spacing w:val="-9"/>
          <w:w w:val="110"/>
          <w:sz w:val="22"/>
        </w:rPr>
        <w:t>purpose</w:t>
      </w:r>
      <w:r>
        <w:rPr>
          <w:spacing w:val="-5"/>
          <w:w w:val="110"/>
          <w:sz w:val="22"/>
        </w:rPr>
        <w:t> of</w:t>
      </w:r>
      <w:r>
        <w:rPr>
          <w:spacing w:val="-6"/>
          <w:w w:val="110"/>
          <w:sz w:val="22"/>
        </w:rPr>
        <w:t> </w:t>
      </w:r>
      <w:r>
        <w:rPr>
          <w:spacing w:val="-8"/>
          <w:w w:val="110"/>
          <w:sz w:val="22"/>
        </w:rPr>
        <w:t>giving</w:t>
      </w:r>
      <w:r>
        <w:rPr>
          <w:spacing w:val="-2"/>
          <w:w w:val="110"/>
          <w:sz w:val="22"/>
        </w:rPr>
        <w:t> </w:t>
      </w:r>
      <w:r>
        <w:rPr>
          <w:spacing w:val="-8"/>
          <w:w w:val="110"/>
          <w:sz w:val="22"/>
        </w:rPr>
        <w:t>full</w:t>
      </w:r>
      <w:r>
        <w:rPr>
          <w:spacing w:val="-4"/>
          <w:w w:val="110"/>
          <w:sz w:val="22"/>
        </w:rPr>
        <w:t> </w:t>
      </w:r>
      <w:r>
        <w:rPr>
          <w:spacing w:val="-7"/>
          <w:w w:val="110"/>
          <w:sz w:val="22"/>
        </w:rPr>
        <w:t>and</w:t>
      </w:r>
      <w:r>
        <w:rPr>
          <w:spacing w:val="-5"/>
          <w:w w:val="110"/>
          <w:sz w:val="22"/>
        </w:rPr>
        <w:t> </w:t>
      </w:r>
      <w:r>
        <w:rPr>
          <w:spacing w:val="-8"/>
          <w:w w:val="110"/>
          <w:sz w:val="22"/>
        </w:rPr>
        <w:t>proper</w:t>
      </w:r>
      <w:r>
        <w:rPr>
          <w:spacing w:val="-7"/>
          <w:w w:val="110"/>
          <w:sz w:val="22"/>
        </w:rPr>
        <w:t> </w:t>
      </w:r>
      <w:r>
        <w:rPr>
          <w:spacing w:val="-8"/>
          <w:w w:val="110"/>
          <w:sz w:val="22"/>
        </w:rPr>
        <w:t>effect</w:t>
      </w:r>
      <w:r>
        <w:rPr>
          <w:spacing w:val="-5"/>
          <w:w w:val="110"/>
          <w:sz w:val="22"/>
        </w:rPr>
        <w:t> to</w:t>
      </w:r>
      <w:r>
        <w:rPr>
          <w:spacing w:val="-62"/>
          <w:w w:val="110"/>
          <w:sz w:val="22"/>
        </w:rPr>
        <w:t> </w:t>
      </w:r>
      <w:r>
        <w:rPr>
          <w:spacing w:val="-5"/>
          <w:w w:val="110"/>
          <w:sz w:val="22"/>
        </w:rPr>
        <w:t>this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Agreement,</w:t>
      </w:r>
      <w:r>
        <w:rPr>
          <w:spacing w:val="-8"/>
          <w:w w:val="110"/>
          <w:sz w:val="22"/>
        </w:rPr>
        <w:t> </w:t>
      </w:r>
      <w:r>
        <w:rPr>
          <w:spacing w:val="-5"/>
          <w:w w:val="110"/>
          <w:sz w:val="22"/>
        </w:rPr>
        <w:t>the</w:t>
      </w:r>
      <w:r>
        <w:rPr>
          <w:spacing w:val="-7"/>
          <w:w w:val="110"/>
          <w:sz w:val="22"/>
        </w:rPr>
        <w:t> </w:t>
      </w:r>
      <w:r>
        <w:rPr>
          <w:spacing w:val="-5"/>
          <w:w w:val="110"/>
          <w:sz w:val="22"/>
        </w:rPr>
        <w:t>Concession</w:t>
      </w:r>
      <w:r>
        <w:rPr>
          <w:spacing w:val="-9"/>
          <w:w w:val="110"/>
          <w:sz w:val="22"/>
        </w:rPr>
        <w:t> </w:t>
      </w:r>
      <w:r>
        <w:rPr>
          <w:spacing w:val="-5"/>
          <w:w w:val="110"/>
          <w:sz w:val="22"/>
        </w:rPr>
        <w:t>Agreement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and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this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Agreement</w:t>
      </w:r>
      <w:r>
        <w:rPr>
          <w:spacing w:val="-10"/>
          <w:w w:val="110"/>
          <w:sz w:val="22"/>
        </w:rPr>
        <w:t> </w:t>
      </w:r>
      <w:r>
        <w:rPr>
          <w:spacing w:val="-4"/>
          <w:w w:val="110"/>
          <w:sz w:val="22"/>
        </w:rPr>
        <w:t>shall</w:t>
      </w:r>
      <w:r>
        <w:rPr>
          <w:spacing w:val="-9"/>
          <w:w w:val="110"/>
          <w:sz w:val="22"/>
        </w:rPr>
        <w:t> </w:t>
      </w:r>
      <w:r>
        <w:rPr>
          <w:spacing w:val="-4"/>
          <w:w w:val="110"/>
          <w:sz w:val="22"/>
        </w:rPr>
        <w:t>be</w:t>
      </w:r>
      <w:r>
        <w:rPr>
          <w:spacing w:val="-8"/>
          <w:w w:val="110"/>
          <w:sz w:val="22"/>
        </w:rPr>
        <w:t> </w:t>
      </w:r>
      <w:r>
        <w:rPr>
          <w:spacing w:val="-4"/>
          <w:w w:val="110"/>
          <w:sz w:val="22"/>
        </w:rPr>
        <w:t>read</w:t>
      </w:r>
      <w:r>
        <w:rPr>
          <w:spacing w:val="-12"/>
          <w:w w:val="110"/>
          <w:sz w:val="22"/>
        </w:rPr>
        <w:t> </w:t>
      </w:r>
      <w:r>
        <w:rPr>
          <w:spacing w:val="-4"/>
          <w:w w:val="110"/>
          <w:sz w:val="22"/>
        </w:rPr>
        <w:t>together</w:t>
      </w:r>
      <w:r>
        <w:rPr>
          <w:spacing w:val="-62"/>
          <w:w w:val="110"/>
          <w:sz w:val="22"/>
        </w:rPr>
        <w:t> </w:t>
      </w:r>
      <w:r>
        <w:rPr>
          <w:spacing w:val="-3"/>
          <w:w w:val="110"/>
          <w:sz w:val="22"/>
        </w:rPr>
        <w:t>and</w:t>
      </w:r>
      <w:r>
        <w:rPr>
          <w:spacing w:val="-14"/>
          <w:w w:val="110"/>
          <w:sz w:val="22"/>
        </w:rPr>
        <w:t> </w:t>
      </w:r>
      <w:r>
        <w:rPr>
          <w:spacing w:val="-3"/>
          <w:w w:val="110"/>
          <w:sz w:val="22"/>
        </w:rPr>
        <w:t>construed</w:t>
      </w:r>
      <w:r>
        <w:rPr>
          <w:spacing w:val="-11"/>
          <w:w w:val="110"/>
          <w:sz w:val="22"/>
        </w:rPr>
        <w:t> </w:t>
      </w:r>
      <w:r>
        <w:rPr>
          <w:spacing w:val="-3"/>
          <w:w w:val="110"/>
          <w:sz w:val="22"/>
        </w:rPr>
        <w:t>harmoniously.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terms</w:t>
      </w:r>
      <w:r>
        <w:rPr>
          <w:spacing w:val="-14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this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Agreement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shall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prevail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in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the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event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of</w:t>
      </w:r>
      <w:r>
        <w:rPr>
          <w:spacing w:val="-62"/>
          <w:w w:val="110"/>
          <w:sz w:val="22"/>
        </w:rPr>
        <w:t> </w:t>
      </w:r>
      <w:r>
        <w:rPr>
          <w:spacing w:val="-8"/>
          <w:w w:val="110"/>
          <w:sz w:val="22"/>
        </w:rPr>
        <w:t>any</w:t>
      </w:r>
      <w:r>
        <w:rPr>
          <w:spacing w:val="-16"/>
          <w:w w:val="110"/>
          <w:sz w:val="22"/>
        </w:rPr>
        <w:t> </w:t>
      </w:r>
      <w:r>
        <w:rPr>
          <w:spacing w:val="-8"/>
          <w:w w:val="110"/>
          <w:sz w:val="22"/>
        </w:rPr>
        <w:t>inconsistency</w:t>
      </w:r>
      <w:r>
        <w:rPr>
          <w:spacing w:val="-16"/>
          <w:w w:val="110"/>
          <w:sz w:val="22"/>
        </w:rPr>
        <w:t> </w:t>
      </w:r>
      <w:r>
        <w:rPr>
          <w:spacing w:val="-7"/>
          <w:w w:val="110"/>
          <w:sz w:val="22"/>
        </w:rPr>
        <w:t>with</w:t>
      </w:r>
      <w:r>
        <w:rPr>
          <w:spacing w:val="-13"/>
          <w:w w:val="110"/>
          <w:sz w:val="22"/>
        </w:rPr>
        <w:t> </w:t>
      </w:r>
      <w:r>
        <w:rPr>
          <w:spacing w:val="-7"/>
          <w:w w:val="110"/>
          <w:sz w:val="22"/>
        </w:rPr>
        <w:t>the</w:t>
      </w:r>
      <w:r>
        <w:rPr>
          <w:spacing w:val="-14"/>
          <w:w w:val="110"/>
          <w:sz w:val="22"/>
        </w:rPr>
        <w:t> </w:t>
      </w:r>
      <w:r>
        <w:rPr>
          <w:spacing w:val="-7"/>
          <w:w w:val="110"/>
          <w:sz w:val="22"/>
        </w:rPr>
        <w:t>Concession</w:t>
      </w:r>
      <w:r>
        <w:rPr>
          <w:spacing w:val="-15"/>
          <w:w w:val="110"/>
          <w:sz w:val="22"/>
        </w:rPr>
        <w:t> </w:t>
      </w:r>
      <w:r>
        <w:rPr>
          <w:spacing w:val="-7"/>
          <w:w w:val="110"/>
          <w:sz w:val="22"/>
        </w:rPr>
        <w:t>Agreement.</w:t>
      </w:r>
    </w:p>
    <w:p>
      <w:pPr>
        <w:pStyle w:val="Heading1"/>
        <w:spacing w:line="276" w:lineRule="exact"/>
        <w:ind w:left="400"/>
      </w:pPr>
      <w:r>
        <w:rPr>
          <w:w w:val="105"/>
        </w:rPr>
        <w:t>SCHEDULE</w:t>
      </w:r>
      <w:r>
        <w:rPr>
          <w:spacing w:val="-4"/>
          <w:w w:val="105"/>
        </w:rPr>
        <w:t> </w:t>
      </w:r>
      <w:r>
        <w:rPr>
          <w:w w:val="105"/>
        </w:rPr>
        <w:t>A</w:t>
      </w:r>
    </w:p>
    <w:p>
      <w:pPr>
        <w:spacing w:before="132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PARTICULARS</w:t>
      </w:r>
      <w:r>
        <w:rPr>
          <w:rFonts w:ascii="Arial"/>
          <w:b/>
          <w:spacing w:val="-14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OF</w:t>
      </w:r>
      <w:r>
        <w:rPr>
          <w:rFonts w:ascii="Arial"/>
          <w:b/>
          <w:spacing w:val="-11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FINANCIAL</w:t>
      </w:r>
      <w:r>
        <w:rPr>
          <w:rFonts w:ascii="Arial"/>
          <w:b/>
          <w:spacing w:val="-11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ASSISTANCE.</w:t>
      </w:r>
    </w:p>
    <w:p>
      <w:pPr>
        <w:pStyle w:val="BodyText"/>
        <w:rPr>
          <w:rFonts w:ascii="Arial"/>
          <w:b/>
          <w:sz w:val="12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9"/>
        <w:gridCol w:w="5153"/>
      </w:tblGrid>
      <w:tr>
        <w:trPr>
          <w:trHeight w:val="762" w:hRule="atLeast"/>
        </w:trPr>
        <w:tc>
          <w:tcPr>
            <w:tcW w:w="4109" w:type="dxa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5"/>
                <w:sz w:val="22"/>
              </w:rPr>
              <w:t>Name</w:t>
            </w:r>
            <w:r>
              <w:rPr>
                <w:rFonts w:ascii="Arial"/>
                <w:b/>
                <w:spacing w:val="-14"/>
                <w:w w:val="105"/>
                <w:sz w:val="22"/>
              </w:rPr>
              <w:t> </w:t>
            </w:r>
            <w:r>
              <w:rPr>
                <w:rFonts w:ascii="Arial"/>
                <w:b/>
                <w:w w:val="105"/>
                <w:sz w:val="22"/>
              </w:rPr>
              <w:t>and</w:t>
            </w:r>
            <w:r>
              <w:rPr>
                <w:rFonts w:ascii="Arial"/>
                <w:b/>
                <w:spacing w:val="-14"/>
                <w:w w:val="105"/>
                <w:sz w:val="22"/>
              </w:rPr>
              <w:t> </w:t>
            </w:r>
            <w:r>
              <w:rPr>
                <w:rFonts w:ascii="Arial"/>
                <w:b/>
                <w:w w:val="105"/>
                <w:sz w:val="22"/>
              </w:rPr>
              <w:t>Address</w:t>
            </w:r>
            <w:r>
              <w:rPr>
                <w:rFonts w:ascii="Arial"/>
                <w:b/>
                <w:spacing w:val="-13"/>
                <w:w w:val="105"/>
                <w:sz w:val="22"/>
              </w:rPr>
              <w:t> </w:t>
            </w:r>
            <w:r>
              <w:rPr>
                <w:rFonts w:ascii="Arial"/>
                <w:b/>
                <w:w w:val="105"/>
                <w:sz w:val="22"/>
              </w:rPr>
              <w:t>of</w:t>
            </w:r>
            <w:r>
              <w:rPr>
                <w:rFonts w:ascii="Arial"/>
                <w:b/>
                <w:spacing w:val="-14"/>
                <w:w w:val="105"/>
                <w:sz w:val="22"/>
              </w:rPr>
              <w:t> </w:t>
            </w:r>
            <w:r>
              <w:rPr>
                <w:rFonts w:ascii="Arial"/>
                <w:b/>
                <w:w w:val="105"/>
                <w:sz w:val="22"/>
              </w:rPr>
              <w:t>the</w:t>
            </w:r>
            <w:r>
              <w:rPr>
                <w:rFonts w:ascii="Arial"/>
                <w:b/>
                <w:spacing w:val="-16"/>
                <w:w w:val="105"/>
                <w:sz w:val="22"/>
              </w:rPr>
              <w:t> </w:t>
            </w:r>
            <w:r>
              <w:rPr>
                <w:rFonts w:ascii="Arial"/>
                <w:b/>
                <w:w w:val="105"/>
                <w:sz w:val="22"/>
              </w:rPr>
              <w:t>Lender</w:t>
            </w:r>
          </w:p>
        </w:tc>
        <w:tc>
          <w:tcPr>
            <w:tcW w:w="5153" w:type="dxa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w w:val="105"/>
                <w:sz w:val="22"/>
              </w:rPr>
              <w:t>Nature</w:t>
            </w:r>
            <w:r>
              <w:rPr>
                <w:rFonts w:ascii="Arial"/>
                <w:b/>
                <w:spacing w:val="-12"/>
                <w:w w:val="105"/>
                <w:sz w:val="22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2"/>
              </w:rPr>
              <w:t>and</w:t>
            </w:r>
            <w:r>
              <w:rPr>
                <w:rFonts w:ascii="Arial"/>
                <w:b/>
                <w:spacing w:val="-14"/>
                <w:w w:val="105"/>
                <w:sz w:val="22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2"/>
              </w:rPr>
              <w:t>Amount</w:t>
            </w:r>
            <w:r>
              <w:rPr>
                <w:rFonts w:ascii="Arial"/>
                <w:b/>
                <w:spacing w:val="-12"/>
                <w:w w:val="105"/>
                <w:sz w:val="22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2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2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2"/>
              </w:rPr>
              <w:t>Financing</w:t>
            </w:r>
            <w:r>
              <w:rPr>
                <w:rFonts w:ascii="Arial"/>
                <w:b/>
                <w:spacing w:val="-14"/>
                <w:w w:val="105"/>
                <w:sz w:val="22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22"/>
              </w:rPr>
              <w:t>Assistance</w:t>
            </w:r>
          </w:p>
        </w:tc>
      </w:tr>
      <w:tr>
        <w:trPr>
          <w:trHeight w:val="765" w:hRule="atLeast"/>
        </w:trPr>
        <w:tc>
          <w:tcPr>
            <w:tcW w:w="410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15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762" w:hRule="atLeast"/>
        </w:trPr>
        <w:tc>
          <w:tcPr>
            <w:tcW w:w="410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15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762" w:hRule="atLeast"/>
        </w:trPr>
        <w:tc>
          <w:tcPr>
            <w:tcW w:w="410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15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765" w:hRule="atLeast"/>
        </w:trPr>
        <w:tc>
          <w:tcPr>
            <w:tcW w:w="4109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5153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6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399" w:right="271"/>
      </w:pPr>
      <w:r>
        <w:rPr>
          <w:spacing w:val="-7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WITNESS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WHEREOF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PARTIES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HERETO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HAVE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SET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THEIR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HANDS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HEREUNTO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ON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DAY,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MONTH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YEAR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HEREINABOVE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MENTIONED.</w:t>
      </w:r>
    </w:p>
    <w:p>
      <w:pPr>
        <w:spacing w:after="0" w:line="364" w:lineRule="auto"/>
        <w:sectPr>
          <w:pgSz w:w="12240" w:h="15840"/>
          <w:pgMar w:header="0" w:footer="1122" w:top="1360" w:bottom="1380" w:left="1040" w:right="1000"/>
        </w:sectPr>
      </w:pPr>
    </w:p>
    <w:p>
      <w:pPr>
        <w:pStyle w:val="BodyText"/>
        <w:spacing w:before="81"/>
        <w:ind w:left="399"/>
      </w:pPr>
      <w:r>
        <w:rPr>
          <w:spacing w:val="-7"/>
          <w:w w:val="110"/>
        </w:rPr>
        <w:t>SIGNED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DELIVERED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BEHALF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</w:p>
    <w:p>
      <w:pPr>
        <w:pStyle w:val="BodyText"/>
        <w:tabs>
          <w:tab w:pos="3737" w:val="left" w:leader="none"/>
          <w:tab w:pos="4820" w:val="left" w:leader="none"/>
        </w:tabs>
        <w:spacing w:line="364" w:lineRule="auto" w:before="130"/>
        <w:ind w:left="399" w:right="5377"/>
        <w:rPr>
          <w:rFonts w:ascii="Times New Roman"/>
        </w:rPr>
      </w:pPr>
      <w:r>
        <w:rPr>
          <w:rFonts w:ascii="Times New Roman"/>
          <w:w w:val="111"/>
          <w:u w:val="thick"/>
        </w:rPr>
        <w:t> </w:t>
      </w:r>
      <w:r>
        <w:rPr>
          <w:rFonts w:ascii="Times New Roman"/>
          <w:u w:val="thick"/>
        </w:rPr>
        <w:tab/>
      </w:r>
      <w:r>
        <w:rPr>
          <w:w w:val="110"/>
        </w:rPr>
        <w:t>LIMITED</w:t>
      </w:r>
      <w:r>
        <w:rPr>
          <w:spacing w:val="1"/>
          <w:w w:val="110"/>
        </w:rPr>
        <w:t> </w:t>
      </w:r>
      <w:r>
        <w:rPr>
          <w:w w:val="110"/>
        </w:rPr>
        <w:t>BY:</w:t>
      </w:r>
      <w:r>
        <w:rPr>
          <w:spacing w:val="-9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  <w:tab/>
      </w:r>
    </w:p>
    <w:p>
      <w:pPr>
        <w:pStyle w:val="BodyText"/>
        <w:spacing w:before="1"/>
        <w:ind w:left="399"/>
      </w:pPr>
      <w:r>
        <w:rPr>
          <w:w w:val="110"/>
        </w:rPr>
        <w:t>Name:</w:t>
      </w:r>
    </w:p>
    <w:p>
      <w:pPr>
        <w:pStyle w:val="BodyText"/>
        <w:spacing w:before="131"/>
        <w:ind w:left="399"/>
      </w:pPr>
      <w:r>
        <w:rPr>
          <w:w w:val="110"/>
        </w:rPr>
        <w:t>Title:</w:t>
      </w:r>
    </w:p>
    <w:p>
      <w:pPr>
        <w:pStyle w:val="BodyText"/>
        <w:spacing w:line="364" w:lineRule="auto" w:before="132"/>
        <w:ind w:left="399" w:right="5265"/>
      </w:pPr>
      <w:r>
        <w:rPr>
          <w:spacing w:val="-7"/>
          <w:w w:val="110"/>
        </w:rPr>
        <w:t>SIGNED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DELIVERED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BEHALF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GOVERNMENT</w:t>
      </w:r>
      <w:r>
        <w:rPr>
          <w:spacing w:val="-19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INDIA</w:t>
      </w:r>
    </w:p>
    <w:p>
      <w:pPr>
        <w:pStyle w:val="BodyText"/>
        <w:tabs>
          <w:tab w:pos="4820" w:val="left" w:leader="none"/>
        </w:tabs>
        <w:spacing w:before="2"/>
        <w:ind w:left="399"/>
        <w:rPr>
          <w:rFonts w:ascii="Times New Roman"/>
        </w:rPr>
      </w:pPr>
      <w:r>
        <w:rPr>
          <w:w w:val="110"/>
        </w:rPr>
        <w:t>BY:</w:t>
      </w:r>
      <w:r>
        <w:rPr>
          <w:spacing w:val="-9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before="130"/>
        <w:ind w:left="399"/>
      </w:pPr>
      <w:r>
        <w:rPr>
          <w:w w:val="110"/>
        </w:rPr>
        <w:t>Name:</w:t>
      </w:r>
    </w:p>
    <w:p>
      <w:pPr>
        <w:pStyle w:val="BodyText"/>
        <w:spacing w:before="130"/>
        <w:ind w:left="399"/>
      </w:pPr>
      <w:r>
        <w:rPr>
          <w:w w:val="110"/>
        </w:rPr>
        <w:t>Title:</w:t>
      </w:r>
    </w:p>
    <w:p>
      <w:pPr>
        <w:pStyle w:val="BodyText"/>
        <w:spacing w:before="130"/>
        <w:ind w:left="399"/>
      </w:pPr>
      <w:r>
        <w:rPr>
          <w:spacing w:val="-7"/>
          <w:w w:val="110"/>
        </w:rPr>
        <w:t>SIGNED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DELIVERED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BEHALF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</w:p>
    <w:p>
      <w:pPr>
        <w:pStyle w:val="BodyText"/>
        <w:tabs>
          <w:tab w:pos="4996" w:val="left" w:leader="none"/>
        </w:tabs>
        <w:spacing w:line="364" w:lineRule="auto" w:before="130"/>
        <w:ind w:left="399" w:right="427"/>
        <w:rPr>
          <w:rFonts w:ascii="Times New Roman"/>
        </w:rPr>
      </w:pPr>
      <w:r>
        <w:rPr>
          <w:spacing w:val="-7"/>
          <w:w w:val="110"/>
        </w:rPr>
        <w:t>----------------------------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ON BEHALF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SENIOR LENDERS</w:t>
      </w:r>
      <w:r>
        <w:rPr>
          <w:spacing w:val="-8"/>
          <w:w w:val="110"/>
        </w:rPr>
        <w:t> </w:t>
      </w:r>
      <w:r>
        <w:rPr>
          <w:spacing w:val="-7"/>
          <w:w w:val="110"/>
        </w:rPr>
        <w:t>SETFORTH IN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SCHEDULE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:</w:t>
      </w:r>
      <w:r>
        <w:rPr>
          <w:spacing w:val="-12"/>
        </w:rPr>
        <w:t> </w:t>
      </w:r>
      <w:r>
        <w:rPr>
          <w:rFonts w:ascii="Times New Roman"/>
          <w:w w:val="111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before="2"/>
        <w:ind w:left="399"/>
      </w:pPr>
      <w:r>
        <w:rPr>
          <w:w w:val="110"/>
        </w:rPr>
        <w:t>Name: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line="693" w:lineRule="auto" w:before="78"/>
        <w:ind w:left="400" w:right="7525"/>
      </w:pPr>
      <w:r>
        <w:rPr>
          <w:w w:val="110"/>
        </w:rPr>
        <w:t>APPENDIX</w:t>
      </w:r>
      <w:r>
        <w:rPr>
          <w:spacing w:val="1"/>
          <w:w w:val="110"/>
        </w:rPr>
        <w:t> </w:t>
      </w:r>
      <w:r>
        <w:rPr>
          <w:w w:val="110"/>
        </w:rPr>
        <w:t>4</w:t>
      </w:r>
      <w:r>
        <w:rPr>
          <w:spacing w:val="1"/>
          <w:w w:val="110"/>
        </w:rPr>
        <w:t> </w:t>
      </w:r>
      <w:r>
        <w:rPr>
          <w:w w:val="110"/>
        </w:rPr>
        <w:t>SCOPE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WORK</w:t>
      </w:r>
    </w:p>
    <w:p>
      <w:pPr>
        <w:pStyle w:val="BodyText"/>
        <w:spacing w:line="364" w:lineRule="auto" w:before="4"/>
        <w:ind w:left="399" w:right="427"/>
        <w:jc w:val="both"/>
      </w:pPr>
      <w:r>
        <w:rPr>
          <w:spacing w:val="-3"/>
          <w:w w:val="110"/>
        </w:rPr>
        <w:t>[This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Appendix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contain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key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project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requirements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Construction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Standards,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Operations and Maintenance Standards and Safety Standards. The indicative standards </w:t>
      </w:r>
      <w:r>
        <w:rPr>
          <w:spacing w:val="-5"/>
          <w:w w:val="110"/>
        </w:rPr>
        <w:t>and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norms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regard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have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been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set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out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annexure.]</w:t>
      </w:r>
    </w:p>
    <w:p>
      <w:pPr>
        <w:pStyle w:val="BodyText"/>
        <w:spacing w:before="2"/>
        <w:ind w:left="399"/>
        <w:jc w:val="both"/>
      </w:pPr>
      <w:r>
        <w:rPr>
          <w:spacing w:val="-8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Services:</w:t>
      </w:r>
    </w:p>
    <w:p>
      <w:pPr>
        <w:pStyle w:val="BodyText"/>
        <w:spacing w:line="367" w:lineRule="auto" w:before="130"/>
        <w:ind w:left="399" w:right="427"/>
        <w:jc w:val="both"/>
      </w:pP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brief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description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9"/>
          <w:w w:val="110"/>
        </w:rPr>
        <w:t>Project</w:t>
      </w:r>
      <w:r>
        <w:rPr>
          <w:spacing w:val="-2"/>
          <w:w w:val="110"/>
        </w:rPr>
        <w:t> </w:t>
      </w:r>
      <w:r>
        <w:rPr>
          <w:spacing w:val="-9"/>
          <w:w w:val="110"/>
        </w:rPr>
        <w:t>Facilities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Services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shall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be </w:t>
      </w:r>
      <w:r>
        <w:rPr>
          <w:spacing w:val="-9"/>
          <w:w w:val="110"/>
        </w:rPr>
        <w:t>provided.</w:t>
      </w:r>
      <w:r>
        <w:rPr>
          <w:spacing w:val="-4"/>
          <w:w w:val="110"/>
        </w:rPr>
        <w:t> </w:t>
      </w:r>
      <w:r>
        <w:rPr>
          <w:spacing w:val="-8"/>
          <w:w w:val="110"/>
        </w:rPr>
        <w:t>Also,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certain</w:t>
      </w:r>
      <w:r>
        <w:rPr>
          <w:spacing w:val="-7"/>
          <w:w w:val="110"/>
        </w:rPr>
        <w:t> key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project</w:t>
      </w:r>
      <w:r>
        <w:rPr>
          <w:spacing w:val="-62"/>
          <w:w w:val="110"/>
        </w:rPr>
        <w:t> </w:t>
      </w:r>
      <w:r>
        <w:rPr>
          <w:w w:val="110"/>
        </w:rPr>
        <w:t>facilities</w:t>
      </w:r>
      <w:r>
        <w:rPr>
          <w:spacing w:val="-18"/>
          <w:w w:val="110"/>
        </w:rPr>
        <w:t> </w:t>
      </w:r>
      <w:r>
        <w:rPr>
          <w:w w:val="110"/>
        </w:rPr>
        <w:t>shall</w:t>
      </w:r>
      <w:r>
        <w:rPr>
          <w:spacing w:val="-19"/>
          <w:w w:val="110"/>
        </w:rPr>
        <w:t> </w:t>
      </w:r>
      <w:r>
        <w:rPr>
          <w:w w:val="110"/>
        </w:rPr>
        <w:t>be</w:t>
      </w:r>
      <w:r>
        <w:rPr>
          <w:spacing w:val="-17"/>
          <w:w w:val="110"/>
        </w:rPr>
        <w:t> </w:t>
      </w:r>
      <w:r>
        <w:rPr>
          <w:w w:val="110"/>
        </w:rPr>
        <w:t>set</w:t>
      </w:r>
      <w:r>
        <w:rPr>
          <w:spacing w:val="-19"/>
          <w:w w:val="110"/>
        </w:rPr>
        <w:t> </w:t>
      </w:r>
      <w:r>
        <w:rPr>
          <w:w w:val="110"/>
        </w:rPr>
        <w:t>out,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w w:val="110"/>
        </w:rPr>
        <w:t>example:</w:t>
      </w:r>
    </w:p>
    <w:p>
      <w:pPr>
        <w:pStyle w:val="ListParagraph"/>
        <w:numPr>
          <w:ilvl w:val="0"/>
          <w:numId w:val="140"/>
        </w:numPr>
        <w:tabs>
          <w:tab w:pos="760" w:val="left" w:leader="none"/>
        </w:tabs>
        <w:spacing w:line="248" w:lineRule="exact" w:before="0" w:after="0"/>
        <w:ind w:left="759" w:right="0" w:hanging="361"/>
        <w:jc w:val="both"/>
        <w:rPr>
          <w:sz w:val="22"/>
        </w:rPr>
      </w:pPr>
      <w:r>
        <w:rPr>
          <w:spacing w:val="-7"/>
          <w:w w:val="110"/>
          <w:sz w:val="22"/>
        </w:rPr>
        <w:t>Berth</w:t>
      </w:r>
      <w:r>
        <w:rPr>
          <w:spacing w:val="-17"/>
          <w:w w:val="110"/>
          <w:sz w:val="22"/>
        </w:rPr>
        <w:t> </w:t>
      </w:r>
      <w:r>
        <w:rPr>
          <w:spacing w:val="-6"/>
          <w:w w:val="110"/>
          <w:sz w:val="22"/>
        </w:rPr>
        <w:t>length</w:t>
      </w:r>
    </w:p>
    <w:p>
      <w:pPr>
        <w:pStyle w:val="BodyText"/>
        <w:spacing w:before="130"/>
        <w:ind w:left="759"/>
      </w:pPr>
      <w:r>
        <w:rPr>
          <w:spacing w:val="-7"/>
          <w:w w:val="110"/>
        </w:rPr>
        <w:t>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COD,</w:t>
      </w:r>
      <w:r>
        <w:rPr>
          <w:spacing w:val="-4"/>
          <w:w w:val="110"/>
        </w:rPr>
        <w:t> </w:t>
      </w:r>
      <w:r>
        <w:rPr>
          <w:spacing w:val="-7"/>
          <w:w w:val="110"/>
        </w:rPr>
        <w:t>berth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length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not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less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than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[●]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meters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provided.</w:t>
      </w:r>
    </w:p>
    <w:p>
      <w:pPr>
        <w:pStyle w:val="ListParagraph"/>
        <w:numPr>
          <w:ilvl w:val="0"/>
          <w:numId w:val="140"/>
        </w:numPr>
        <w:tabs>
          <w:tab w:pos="760" w:val="left" w:leader="none"/>
        </w:tabs>
        <w:spacing w:line="240" w:lineRule="auto" w:before="130" w:after="0"/>
        <w:ind w:left="759" w:right="0" w:hanging="361"/>
        <w:jc w:val="left"/>
        <w:rPr>
          <w:sz w:val="22"/>
        </w:rPr>
      </w:pPr>
      <w:r>
        <w:rPr>
          <w:w w:val="110"/>
          <w:sz w:val="22"/>
        </w:rPr>
        <w:t>Equipment</w:t>
      </w:r>
    </w:p>
    <w:p>
      <w:pPr>
        <w:pStyle w:val="BodyText"/>
        <w:tabs>
          <w:tab w:pos="9702" w:val="left" w:leader="none"/>
        </w:tabs>
        <w:spacing w:line="364" w:lineRule="auto" w:before="131"/>
        <w:ind w:left="760" w:right="427" w:hanging="1"/>
      </w:pPr>
      <w:r>
        <w:rPr>
          <w:spacing w:val="-4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COD,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berth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be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equipped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equipment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with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capacity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handle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[</w:t>
      </w:r>
      <w:r>
        <w:rPr>
          <w:rFonts w:ascii="Times New Roman"/>
          <w:spacing w:val="-3"/>
          <w:w w:val="110"/>
          <w:u w:val="single"/>
        </w:rPr>
        <w:tab/>
      </w:r>
      <w:r>
        <w:rPr>
          <w:spacing w:val="-3"/>
          <w:w w:val="110"/>
        </w:rPr>
        <w:t>]</w:t>
      </w:r>
      <w:r>
        <w:rPr>
          <w:spacing w:val="-62"/>
          <w:w w:val="110"/>
        </w:rPr>
        <w:t> </w:t>
      </w:r>
      <w:r>
        <w:rPr>
          <w:w w:val="110"/>
        </w:rPr>
        <w:t>cargo.</w:t>
      </w:r>
    </w:p>
    <w:p>
      <w:pPr>
        <w:pStyle w:val="ListParagraph"/>
        <w:numPr>
          <w:ilvl w:val="0"/>
          <w:numId w:val="140"/>
        </w:numPr>
        <w:tabs>
          <w:tab w:pos="760" w:val="left" w:leader="none"/>
        </w:tabs>
        <w:spacing w:line="240" w:lineRule="auto" w:before="1" w:after="0"/>
        <w:ind w:left="759" w:right="0" w:hanging="361"/>
        <w:jc w:val="left"/>
        <w:rPr>
          <w:sz w:val="22"/>
        </w:rPr>
      </w:pPr>
      <w:r>
        <w:rPr>
          <w:w w:val="110"/>
          <w:sz w:val="22"/>
        </w:rPr>
        <w:t>Others</w:t>
      </w:r>
    </w:p>
    <w:p>
      <w:pPr>
        <w:pStyle w:val="BodyText"/>
        <w:spacing w:line="364" w:lineRule="auto" w:before="130"/>
        <w:ind w:left="760" w:right="426" w:hanging="1"/>
      </w:pP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personnel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other</w:t>
      </w:r>
      <w:r>
        <w:rPr>
          <w:spacing w:val="7"/>
          <w:w w:val="110"/>
        </w:rPr>
        <w:t> </w:t>
      </w:r>
      <w:r>
        <w:rPr>
          <w:w w:val="110"/>
        </w:rPr>
        <w:t>related</w:t>
      </w:r>
      <w:r>
        <w:rPr>
          <w:spacing w:val="8"/>
          <w:w w:val="110"/>
        </w:rPr>
        <w:t> </w:t>
      </w:r>
      <w:r>
        <w:rPr>
          <w:w w:val="110"/>
        </w:rPr>
        <w:t>facilities</w:t>
      </w:r>
      <w:r>
        <w:rPr>
          <w:spacing w:val="6"/>
          <w:w w:val="110"/>
        </w:rPr>
        <w:t> </w:t>
      </w:r>
      <w:r>
        <w:rPr>
          <w:w w:val="110"/>
        </w:rPr>
        <w:t>should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8"/>
          <w:w w:val="110"/>
        </w:rPr>
        <w:t> </w:t>
      </w:r>
      <w:r>
        <w:rPr>
          <w:w w:val="110"/>
        </w:rPr>
        <w:t>capable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w w:val="110"/>
        </w:rPr>
        <w:t>handling</w:t>
      </w:r>
      <w:r>
        <w:rPr>
          <w:spacing w:val="7"/>
          <w:w w:val="110"/>
        </w:rPr>
        <w:t> </w:t>
      </w:r>
      <w:r>
        <w:rPr>
          <w:w w:val="110"/>
        </w:rPr>
        <w:t>[●]</w:t>
      </w:r>
      <w:r>
        <w:rPr>
          <w:spacing w:val="6"/>
          <w:w w:val="110"/>
        </w:rPr>
        <w:t> </w:t>
      </w:r>
      <w:r>
        <w:rPr>
          <w:w w:val="110"/>
        </w:rPr>
        <w:t>cargo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Performance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Standards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set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out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Appendix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14.</w:t>
      </w:r>
    </w:p>
    <w:p>
      <w:pPr>
        <w:spacing w:after="0" w:line="364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00"/>
      </w:pPr>
      <w:r>
        <w:rPr>
          <w:w w:val="110"/>
        </w:rPr>
        <w:t>Annexure</w:t>
      </w:r>
    </w:p>
    <w:p>
      <w:pPr>
        <w:spacing w:line="360" w:lineRule="auto" w:before="137"/>
        <w:ind w:left="400" w:right="708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5"/>
          <w:sz w:val="24"/>
        </w:rPr>
        <w:t>CONSTRUCTION</w:t>
      </w:r>
      <w:r>
        <w:rPr>
          <w:rFonts w:ascii="Arial"/>
          <w:b/>
          <w:spacing w:val="-10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STANDARDS,</w:t>
      </w:r>
      <w:r>
        <w:rPr>
          <w:rFonts w:ascii="Arial"/>
          <w:b/>
          <w:spacing w:val="-11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OPERATIONS</w:t>
      </w:r>
      <w:r>
        <w:rPr>
          <w:rFonts w:ascii="Arial"/>
          <w:b/>
          <w:spacing w:val="-5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AND</w:t>
      </w:r>
      <w:r>
        <w:rPr>
          <w:rFonts w:ascii="Arial"/>
          <w:b/>
          <w:spacing w:val="-9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MAINTENANCE</w:t>
      </w:r>
      <w:r>
        <w:rPr>
          <w:rFonts w:ascii="Arial"/>
          <w:b/>
          <w:spacing w:val="-67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STANDARDS</w:t>
      </w:r>
      <w:r>
        <w:rPr>
          <w:rFonts w:ascii="Arial"/>
          <w:b/>
          <w:spacing w:val="-9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AND</w:t>
      </w:r>
      <w:r>
        <w:rPr>
          <w:rFonts w:ascii="Arial"/>
          <w:b/>
          <w:spacing w:val="-8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SAFETY</w:t>
      </w:r>
      <w:r>
        <w:rPr>
          <w:rFonts w:ascii="Arial"/>
          <w:b/>
          <w:spacing w:val="-9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STANDARDS</w:t>
      </w:r>
    </w:p>
    <w:p>
      <w:pPr>
        <w:pStyle w:val="BodyText"/>
        <w:spacing w:line="367" w:lineRule="auto" w:before="3"/>
        <w:ind w:left="399" w:right="427"/>
        <w:jc w:val="both"/>
      </w:pPr>
      <w:r>
        <w:rPr>
          <w:spacing w:val="-2"/>
          <w:w w:val="110"/>
        </w:rPr>
        <w:t>[Indicative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minimum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standards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norms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various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kinds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projects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prescribed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herein.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Concessioning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Authority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may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modify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these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customize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them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suit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Scope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2"/>
          <w:w w:val="110"/>
        </w:rPr>
        <w:t> </w:t>
      </w:r>
      <w:r>
        <w:rPr>
          <w:w w:val="110"/>
        </w:rPr>
        <w:t>Work.]</w:t>
      </w:r>
    </w:p>
    <w:p>
      <w:pPr>
        <w:pStyle w:val="Heading1"/>
        <w:numPr>
          <w:ilvl w:val="0"/>
          <w:numId w:val="141"/>
        </w:numPr>
        <w:tabs>
          <w:tab w:pos="760" w:val="left" w:leader="none"/>
        </w:tabs>
        <w:spacing w:line="270" w:lineRule="exact" w:before="0" w:after="0"/>
        <w:ind w:left="759" w:right="0" w:hanging="360"/>
        <w:jc w:val="left"/>
      </w:pPr>
      <w:r>
        <w:rPr>
          <w:w w:val="110"/>
        </w:rPr>
        <w:t>General</w:t>
      </w:r>
    </w:p>
    <w:p>
      <w:pPr>
        <w:pStyle w:val="BodyText"/>
        <w:spacing w:line="364" w:lineRule="auto" w:before="140"/>
        <w:ind w:left="399" w:right="427"/>
        <w:jc w:val="both"/>
      </w:pP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execute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project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completing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civil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works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Scope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Work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provide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appropriate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equipment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cargo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handling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other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support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facilities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62"/>
          <w:w w:val="110"/>
        </w:rPr>
        <w:t> </w:t>
      </w:r>
      <w:r>
        <w:rPr>
          <w:w w:val="110"/>
        </w:rPr>
        <w:t>proper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efficient</w:t>
      </w:r>
      <w:r>
        <w:rPr>
          <w:spacing w:val="-15"/>
          <w:w w:val="110"/>
        </w:rPr>
        <w:t> </w:t>
      </w:r>
      <w:r>
        <w:rPr>
          <w:w w:val="110"/>
        </w:rPr>
        <w:t>functioning.</w:t>
      </w:r>
    </w:p>
    <w:p>
      <w:pPr>
        <w:pStyle w:val="BodyText"/>
        <w:spacing w:line="364" w:lineRule="auto" w:before="4"/>
        <w:ind w:left="399" w:right="427"/>
        <w:jc w:val="both"/>
      </w:pPr>
      <w:r>
        <w:rPr>
          <w:w w:val="110"/>
        </w:rPr>
        <w:t>The Concessionaire shall carry out Construction Works, etc. duly complying with the</w:t>
      </w:r>
      <w:r>
        <w:rPr>
          <w:spacing w:val="1"/>
          <w:w w:val="110"/>
        </w:rPr>
        <w:t> </w:t>
      </w:r>
      <w:r>
        <w:rPr>
          <w:spacing w:val="-9"/>
          <w:w w:val="110"/>
        </w:rPr>
        <w:t>provisions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all</w:t>
      </w:r>
      <w:r>
        <w:rPr>
          <w:spacing w:val="-1"/>
          <w:w w:val="110"/>
        </w:rPr>
        <w:t> </w:t>
      </w:r>
      <w:r>
        <w:rPr>
          <w:spacing w:val="-9"/>
          <w:w w:val="110"/>
        </w:rPr>
        <w:t>relevant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latest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Indian</w:t>
      </w:r>
      <w:r>
        <w:rPr>
          <w:spacing w:val="-5"/>
          <w:w w:val="110"/>
        </w:rPr>
        <w:t> </w:t>
      </w:r>
      <w:r>
        <w:rPr>
          <w:spacing w:val="-9"/>
          <w:w w:val="110"/>
        </w:rPr>
        <w:t>Standards</w:t>
      </w:r>
      <w:r>
        <w:rPr>
          <w:spacing w:val="-3"/>
          <w:w w:val="110"/>
        </w:rPr>
        <w:t> </w:t>
      </w:r>
      <w:r>
        <w:rPr>
          <w:spacing w:val="-6"/>
          <w:w w:val="110"/>
        </w:rPr>
        <w:t>and </w:t>
      </w:r>
      <w:r>
        <w:rPr>
          <w:spacing w:val="-4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case</w:t>
      </w:r>
      <w:r>
        <w:rPr>
          <w:spacing w:val="-2"/>
          <w:w w:val="110"/>
        </w:rPr>
        <w:t> </w:t>
      </w:r>
      <w:r>
        <w:rPr>
          <w:spacing w:val="-8"/>
          <w:w w:val="110"/>
        </w:rPr>
        <w:t>certain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item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works</w:t>
      </w:r>
      <w:r>
        <w:rPr>
          <w:spacing w:val="-4"/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covered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by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Indian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Standards,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provisions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ISO/IEC/OISD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standards,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etc.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complied.</w:t>
      </w:r>
    </w:p>
    <w:p>
      <w:pPr>
        <w:pStyle w:val="BodyText"/>
        <w:spacing w:line="364" w:lineRule="auto" w:before="2"/>
        <w:ind w:left="399" w:right="427"/>
        <w:jc w:val="both"/>
      </w:pPr>
      <w:r>
        <w:rPr>
          <w:spacing w:val="-2"/>
          <w:w w:val="110"/>
        </w:rPr>
        <w:t>The construction of civil works, </w:t>
      </w:r>
      <w:r>
        <w:rPr>
          <w:spacing w:val="-1"/>
          <w:w w:val="110"/>
        </w:rPr>
        <w:t>facilities, erection &amp; commissioning of lifting appliances,</w:t>
      </w:r>
      <w:r>
        <w:rPr>
          <w:w w:val="110"/>
        </w:rPr>
        <w:t> </w:t>
      </w:r>
      <w:r>
        <w:rPr>
          <w:spacing w:val="-2"/>
          <w:w w:val="110"/>
        </w:rPr>
        <w:t>equipment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machinery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their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layout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ensure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during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cargo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operations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facilities meet the required provisions </w:t>
      </w:r>
      <w:r>
        <w:rPr>
          <w:spacing w:val="-6"/>
          <w:w w:val="110"/>
        </w:rPr>
        <w:t>of the Dock Workers Safety Health &amp; Welfare Act, 1986</w:t>
      </w:r>
      <w:r>
        <w:rPr>
          <w:spacing w:val="-62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relevant</w:t>
      </w:r>
      <w:r>
        <w:rPr>
          <w:spacing w:val="-19"/>
          <w:w w:val="110"/>
        </w:rPr>
        <w:t> </w:t>
      </w:r>
      <w:r>
        <w:rPr>
          <w:w w:val="110"/>
        </w:rPr>
        <w:t>Regulations</w:t>
      </w:r>
      <w:r>
        <w:rPr>
          <w:spacing w:val="-17"/>
          <w:w w:val="110"/>
        </w:rPr>
        <w:t> </w:t>
      </w:r>
      <w:r>
        <w:rPr>
          <w:w w:val="110"/>
        </w:rPr>
        <w:t>1990.</w:t>
      </w:r>
    </w:p>
    <w:p>
      <w:pPr>
        <w:pStyle w:val="BodyText"/>
        <w:spacing w:line="367" w:lineRule="auto" w:before="3"/>
        <w:ind w:left="399" w:right="427"/>
        <w:jc w:val="both"/>
      </w:pPr>
      <w:r>
        <w:rPr>
          <w:spacing w:val="-3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meet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requirements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Management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Quality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System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(IS/ISO</w:t>
      </w:r>
      <w:r>
        <w:rPr>
          <w:spacing w:val="-13"/>
          <w:w w:val="110"/>
        </w:rPr>
        <w:t> </w:t>
      </w:r>
      <w:r>
        <w:rPr>
          <w:spacing w:val="-2"/>
          <w:w w:val="180"/>
        </w:rPr>
        <w:t>–</w:t>
      </w:r>
      <w:r>
        <w:rPr>
          <w:spacing w:val="-103"/>
          <w:w w:val="180"/>
        </w:rPr>
        <w:t> </w:t>
      </w:r>
      <w:r>
        <w:rPr>
          <w:spacing w:val="-5"/>
          <w:w w:val="110"/>
        </w:rPr>
        <w:t>9001: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2000)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shall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also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obtain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accreditation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operations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at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4"/>
          <w:w w:val="110"/>
        </w:rPr>
        <w:t>terminal.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addition,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Concessionaire shall comply with all relevant statutory regulations, codes, practices </w:t>
      </w:r>
      <w:r>
        <w:rPr>
          <w:spacing w:val="-1"/>
          <w:w w:val="110"/>
        </w:rPr>
        <w:t>and</w:t>
      </w:r>
      <w:r>
        <w:rPr>
          <w:w w:val="110"/>
        </w:rPr>
        <w:t> guidelines.</w:t>
      </w:r>
    </w:p>
    <w:p>
      <w:pPr>
        <w:pStyle w:val="BodyText"/>
        <w:spacing w:line="364" w:lineRule="auto"/>
        <w:ind w:left="399" w:right="427"/>
        <w:jc w:val="both"/>
      </w:pPr>
      <w:r>
        <w:rPr>
          <w:spacing w:val="-6"/>
          <w:w w:val="110"/>
        </w:rPr>
        <w:t>It is not intended to specify herein all the relevant standards </w:t>
      </w:r>
      <w:r>
        <w:rPr>
          <w:spacing w:val="-5"/>
          <w:w w:val="110"/>
        </w:rPr>
        <w:t>required to complete the Project.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Such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those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standards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considered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more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pertinent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are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listed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this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Annexure.</w:t>
      </w:r>
    </w:p>
    <w:p>
      <w:pPr>
        <w:pStyle w:val="Heading1"/>
        <w:numPr>
          <w:ilvl w:val="0"/>
          <w:numId w:val="141"/>
        </w:numPr>
        <w:tabs>
          <w:tab w:pos="760" w:val="left" w:leader="none"/>
        </w:tabs>
        <w:spacing w:line="274" w:lineRule="exact" w:before="0" w:after="0"/>
        <w:ind w:left="759" w:right="0" w:hanging="360"/>
        <w:jc w:val="left"/>
      </w:pPr>
      <w:r>
        <w:rPr>
          <w:spacing w:val="-1"/>
          <w:w w:val="105"/>
        </w:rPr>
        <w:t>Civil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-14"/>
          <w:w w:val="105"/>
        </w:rPr>
        <w:t> </w:t>
      </w:r>
      <w:r>
        <w:rPr>
          <w:w w:val="105"/>
        </w:rPr>
        <w:t>Work</w:t>
      </w:r>
    </w:p>
    <w:p>
      <w:pPr>
        <w:spacing w:before="135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w w:val="105"/>
          <w:sz w:val="22"/>
        </w:rPr>
        <w:t>B.</w:t>
      </w:r>
      <w:r>
        <w:rPr>
          <w:rFonts w:ascii="Arial"/>
          <w:b/>
          <w:spacing w:val="-15"/>
          <w:w w:val="105"/>
          <w:sz w:val="22"/>
        </w:rPr>
        <w:t> </w:t>
      </w:r>
      <w:r>
        <w:rPr>
          <w:rFonts w:ascii="Arial"/>
          <w:b/>
          <w:w w:val="105"/>
          <w:sz w:val="22"/>
        </w:rPr>
        <w:t>1.</w:t>
      </w:r>
      <w:r>
        <w:rPr>
          <w:rFonts w:ascii="Arial"/>
          <w:b/>
          <w:spacing w:val="-13"/>
          <w:w w:val="105"/>
          <w:sz w:val="22"/>
        </w:rPr>
        <w:t> </w:t>
      </w:r>
      <w:r>
        <w:rPr>
          <w:rFonts w:ascii="Arial"/>
          <w:b/>
          <w:w w:val="105"/>
          <w:sz w:val="24"/>
        </w:rPr>
        <w:t>Dry</w:t>
      </w:r>
      <w:r>
        <w:rPr>
          <w:rFonts w:ascii="Arial"/>
          <w:b/>
          <w:spacing w:val="-13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Bulk,</w:t>
      </w:r>
      <w:r>
        <w:rPr>
          <w:rFonts w:ascii="Arial"/>
          <w:b/>
          <w:spacing w:val="-14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Break</w:t>
      </w:r>
      <w:r>
        <w:rPr>
          <w:rFonts w:ascii="Arial"/>
          <w:b/>
          <w:spacing w:val="-13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Bulk</w:t>
      </w:r>
      <w:r>
        <w:rPr>
          <w:rFonts w:ascii="Arial"/>
          <w:b/>
          <w:spacing w:val="-16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&amp;</w:t>
      </w:r>
      <w:r>
        <w:rPr>
          <w:rFonts w:ascii="Arial"/>
          <w:b/>
          <w:spacing w:val="-13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Container</w:t>
      </w:r>
      <w:r>
        <w:rPr>
          <w:rFonts w:ascii="Arial"/>
          <w:b/>
          <w:spacing w:val="-16"/>
          <w:w w:val="105"/>
          <w:sz w:val="24"/>
        </w:rPr>
        <w:t> </w:t>
      </w:r>
      <w:r>
        <w:rPr>
          <w:rFonts w:ascii="Arial"/>
          <w:b/>
          <w:w w:val="105"/>
          <w:sz w:val="24"/>
        </w:rPr>
        <w:t>Terminals</w:t>
      </w:r>
    </w:p>
    <w:p>
      <w:pPr>
        <w:pStyle w:val="BodyText"/>
        <w:spacing w:line="364" w:lineRule="auto" w:before="140"/>
        <w:ind w:left="399" w:right="427"/>
        <w:jc w:val="both"/>
      </w:pPr>
      <w:r>
        <w:rPr/>
        <w:t>The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dredging,</w:t>
      </w:r>
      <w:r>
        <w:rPr>
          <w:spacing w:val="1"/>
        </w:rPr>
        <w:t> </w:t>
      </w:r>
      <w:r>
        <w:rPr/>
        <w:t>reclamation,</w:t>
      </w:r>
      <w:r>
        <w:rPr>
          <w:spacing w:val="-56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breakwaters,</w:t>
      </w:r>
      <w:r>
        <w:rPr>
          <w:spacing w:val="1"/>
        </w:rPr>
        <w:t> </w:t>
      </w:r>
      <w:r>
        <w:rPr/>
        <w:t>berths,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back-up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cargo/containers, approach roads, railways sidings, operational buildings/offices, maintenance</w:t>
      </w:r>
      <w:r>
        <w:rPr>
          <w:spacing w:val="1"/>
        </w:rPr>
        <w:t> </w:t>
      </w:r>
      <w:r>
        <w:rPr/>
        <w:t>workshop, drainage, water supply, environmental protection works and other amenities. The</w:t>
      </w:r>
      <w:r>
        <w:rPr>
          <w:spacing w:val="1"/>
        </w:rPr>
        <w:t> </w:t>
      </w:r>
      <w:r>
        <w:rPr/>
        <w:t>Concessionaire is required to undertake all tests required as per</w:t>
      </w:r>
      <w:r>
        <w:rPr>
          <w:spacing w:val="1"/>
        </w:rPr>
        <w:t> </w:t>
      </w:r>
      <w:r>
        <w:rPr/>
        <w:t>IS/</w:t>
      </w:r>
      <w:r>
        <w:rPr>
          <w:spacing w:val="58"/>
        </w:rPr>
        <w:t> </w:t>
      </w:r>
      <w:r>
        <w:rPr/>
        <w:t>ISO/IEC standards to</w:t>
      </w:r>
      <w:r>
        <w:rPr>
          <w:spacing w:val="1"/>
        </w:rPr>
        <w:t> </w:t>
      </w:r>
      <w:r>
        <w:rPr/>
        <w:t>ensure that the construction work carried out by him meets not only the functional requirements</w:t>
      </w:r>
      <w:r>
        <w:rPr>
          <w:spacing w:val="1"/>
        </w:rPr>
        <w:t> </w:t>
      </w:r>
      <w:r>
        <w:rPr/>
        <w:t>of the project but also conforms to the required quality as per the standards. In addition, the</w:t>
      </w:r>
      <w:r>
        <w:rPr>
          <w:spacing w:val="1"/>
        </w:rPr>
        <w:t> </w:t>
      </w:r>
      <w:r>
        <w:rPr/>
        <w:t>Concessionaire</w:t>
      </w:r>
      <w:r>
        <w:rPr>
          <w:spacing w:val="20"/>
        </w:rPr>
        <w:t> </w:t>
      </w:r>
      <w:r>
        <w:rPr/>
        <w:t>shall</w:t>
      </w:r>
      <w:r>
        <w:rPr>
          <w:spacing w:val="19"/>
        </w:rPr>
        <w:t> </w:t>
      </w:r>
      <w:r>
        <w:rPr/>
        <w:t>also</w:t>
      </w:r>
      <w:r>
        <w:rPr>
          <w:spacing w:val="20"/>
        </w:rPr>
        <w:t> </w:t>
      </w:r>
      <w:r>
        <w:rPr/>
        <w:t>comply</w:t>
      </w:r>
      <w:r>
        <w:rPr>
          <w:spacing w:val="22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provisions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specifications</w:t>
      </w:r>
      <w:r>
        <w:rPr>
          <w:spacing w:val="24"/>
        </w:rPr>
        <w:t> </w:t>
      </w:r>
      <w:r>
        <w:rPr/>
        <w:t>published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Indian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400" w:right="444"/>
        <w:jc w:val="both"/>
      </w:pPr>
      <w:r>
        <w:rPr/>
        <w:t>Road Congress, RDSO of Ministry of</w:t>
      </w:r>
      <w:r>
        <w:rPr>
          <w:spacing w:val="1"/>
        </w:rPr>
        <w:t> </w:t>
      </w:r>
      <w:r>
        <w:rPr/>
        <w:t>Railways and provisions of Shore Protection Manual</w:t>
      </w:r>
      <w:r>
        <w:rPr>
          <w:spacing w:val="1"/>
        </w:rPr>
        <w:t> </w:t>
      </w:r>
      <w:r>
        <w:rPr/>
        <w:t>(CERC) of US Army Corps of Engineers, as may be pertinent to the Project. In respect of</w:t>
      </w:r>
      <w:r>
        <w:rPr>
          <w:spacing w:val="1"/>
        </w:rPr>
        <w:t> </w:t>
      </w:r>
      <w:r>
        <w:rPr/>
        <w:t>implementing the Project, the Concessionaire shall refer to and as relevant comply with the</w:t>
      </w:r>
      <w:r>
        <w:rPr>
          <w:spacing w:val="1"/>
        </w:rPr>
        <w:t> </w:t>
      </w:r>
      <w:r>
        <w:rPr/>
        <w:t>design and</w:t>
      </w:r>
      <w:r>
        <w:rPr>
          <w:spacing w:val="1"/>
        </w:rPr>
        <w:t> </w:t>
      </w:r>
      <w:r>
        <w:rPr/>
        <w:t>construction standards specified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paragraphs.</w:t>
      </w:r>
    </w:p>
    <w:p>
      <w:pPr>
        <w:pStyle w:val="Heading5"/>
        <w:spacing w:line="252" w:lineRule="exact"/>
        <w:jc w:val="both"/>
      </w:pPr>
      <w:r>
        <w:rPr/>
        <w:t>Indian</w:t>
      </w:r>
      <w:r>
        <w:rPr>
          <w:spacing w:val="-2"/>
        </w:rPr>
        <w:t> </w:t>
      </w:r>
      <w:r>
        <w:rPr/>
        <w:t>Standards</w:t>
      </w:r>
      <w:r>
        <w:rPr>
          <w:spacing w:val="-5"/>
        </w:rPr>
        <w:t> </w:t>
      </w:r>
      <w:r>
        <w:rPr/>
        <w:t>for Construction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Ports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Harbours</w:t>
      </w:r>
    </w:p>
    <w:p>
      <w:pPr>
        <w:pStyle w:val="BodyText"/>
        <w:spacing w:line="364" w:lineRule="auto" w:before="132"/>
        <w:ind w:left="400" w:right="354"/>
      </w:pP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4651</w:t>
      </w:r>
      <w:r>
        <w:rPr>
          <w:spacing w:val="-6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Part</w:t>
      </w:r>
      <w:r>
        <w:rPr>
          <w:spacing w:val="-4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-6"/>
          <w:w w:val="105"/>
        </w:rPr>
        <w:t> </w:t>
      </w:r>
      <w:r>
        <w:rPr>
          <w:w w:val="105"/>
        </w:rPr>
        <w:t>–</w:t>
      </w:r>
      <w:r>
        <w:rPr>
          <w:spacing w:val="-5"/>
          <w:w w:val="105"/>
        </w:rPr>
        <w:t> </w:t>
      </w:r>
      <w:r>
        <w:rPr>
          <w:w w:val="105"/>
        </w:rPr>
        <w:t>1974</w:t>
      </w:r>
      <w:r>
        <w:rPr>
          <w:spacing w:val="-6"/>
          <w:w w:val="105"/>
        </w:rPr>
        <w:t> </w:t>
      </w:r>
      <w:r>
        <w:rPr>
          <w:w w:val="105"/>
        </w:rPr>
        <w:t>Code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practice</w:t>
      </w:r>
      <w:r>
        <w:rPr>
          <w:spacing w:val="-8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planning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ports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harbours:</w:t>
      </w:r>
      <w:r>
        <w:rPr>
          <w:spacing w:val="-4"/>
          <w:w w:val="105"/>
        </w:rPr>
        <w:t> </w:t>
      </w:r>
      <w:r>
        <w:rPr>
          <w:w w:val="105"/>
        </w:rPr>
        <w:t>Part</w:t>
      </w:r>
      <w:r>
        <w:rPr>
          <w:spacing w:val="-58"/>
          <w:w w:val="105"/>
        </w:rPr>
        <w:t> </w:t>
      </w:r>
      <w:r>
        <w:rPr>
          <w:w w:val="110"/>
        </w:rPr>
        <w:t>1</w:t>
      </w:r>
      <w:r>
        <w:rPr>
          <w:spacing w:val="-6"/>
          <w:w w:val="110"/>
        </w:rPr>
        <w:t> </w:t>
      </w:r>
      <w:r>
        <w:rPr>
          <w:w w:val="110"/>
        </w:rPr>
        <w:t>Site</w:t>
      </w:r>
      <w:r>
        <w:rPr>
          <w:spacing w:val="-3"/>
          <w:w w:val="110"/>
        </w:rPr>
        <w:t> </w:t>
      </w:r>
      <w:r>
        <w:rPr>
          <w:w w:val="110"/>
        </w:rPr>
        <w:t>investigation</w:t>
      </w:r>
    </w:p>
    <w:p>
      <w:pPr>
        <w:pStyle w:val="BodyText"/>
        <w:spacing w:line="364" w:lineRule="auto" w:before="1"/>
        <w:ind w:left="400" w:right="76"/>
      </w:pPr>
      <w:r>
        <w:rPr/>
        <w:t>IS</w:t>
      </w:r>
      <w:r>
        <w:rPr>
          <w:spacing w:val="37"/>
        </w:rPr>
        <w:t> </w:t>
      </w:r>
      <w:r>
        <w:rPr/>
        <w:t>4651–Part</w:t>
      </w:r>
      <w:r>
        <w:rPr>
          <w:spacing w:val="41"/>
        </w:rPr>
        <w:t> </w:t>
      </w:r>
      <w:r>
        <w:rPr/>
        <w:t>2–1989</w:t>
      </w:r>
      <w:r>
        <w:rPr>
          <w:spacing w:val="39"/>
        </w:rPr>
        <w:t> </w:t>
      </w:r>
      <w:r>
        <w:rPr/>
        <w:t>Code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/>
        <w:t>practice</w:t>
      </w:r>
      <w:r>
        <w:rPr>
          <w:spacing w:val="35"/>
        </w:rPr>
        <w:t> </w:t>
      </w:r>
      <w:r>
        <w:rPr/>
        <w:t>for</w:t>
      </w:r>
      <w:r>
        <w:rPr>
          <w:spacing w:val="40"/>
        </w:rPr>
        <w:t> </w:t>
      </w:r>
      <w:r>
        <w:rPr/>
        <w:t>planning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design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ports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harbours</w:t>
      </w:r>
      <w:r>
        <w:rPr>
          <w:spacing w:val="37"/>
        </w:rPr>
        <w:t> </w:t>
      </w:r>
      <w:r>
        <w:rPr/>
        <w:t>Part</w:t>
      </w:r>
      <w:r>
        <w:rPr>
          <w:spacing w:val="40"/>
        </w:rPr>
        <w:t> </w:t>
      </w:r>
      <w:r>
        <w:rPr/>
        <w:t>2</w:t>
      </w:r>
      <w:r>
        <w:rPr>
          <w:spacing w:val="-56"/>
        </w:rPr>
        <w:t> </w:t>
      </w:r>
      <w:r>
        <w:rPr/>
        <w:t>Earth</w:t>
      </w:r>
      <w:r>
        <w:rPr>
          <w:spacing w:val="4"/>
        </w:rPr>
        <w:t> </w:t>
      </w:r>
      <w:r>
        <w:rPr/>
        <w:t>pressure</w:t>
      </w:r>
    </w:p>
    <w:p>
      <w:pPr>
        <w:pStyle w:val="BodyText"/>
        <w:spacing w:line="364" w:lineRule="auto" w:before="2"/>
        <w:ind w:left="400"/>
      </w:pPr>
      <w:r>
        <w:rPr/>
        <w:t>IS</w:t>
      </w:r>
      <w:r>
        <w:rPr>
          <w:spacing w:val="21"/>
        </w:rPr>
        <w:t> </w:t>
      </w:r>
      <w:r>
        <w:rPr/>
        <w:t>4651-Part</w:t>
      </w:r>
      <w:r>
        <w:rPr>
          <w:spacing w:val="22"/>
        </w:rPr>
        <w:t> </w:t>
      </w:r>
      <w:r>
        <w:rPr/>
        <w:t>III-1974</w:t>
      </w:r>
      <w:r>
        <w:rPr>
          <w:spacing w:val="22"/>
        </w:rPr>
        <w:t> </w:t>
      </w:r>
      <w:r>
        <w:rPr/>
        <w:t>Code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practice</w:t>
      </w:r>
      <w:r>
        <w:rPr>
          <w:spacing w:val="18"/>
        </w:rPr>
        <w:t> </w:t>
      </w:r>
      <w:r>
        <w:rPr/>
        <w:t>for</w:t>
      </w:r>
      <w:r>
        <w:rPr>
          <w:spacing w:val="23"/>
        </w:rPr>
        <w:t> </w:t>
      </w:r>
      <w:r>
        <w:rPr/>
        <w:t>planning</w:t>
      </w:r>
      <w:r>
        <w:rPr>
          <w:spacing w:val="25"/>
        </w:rPr>
        <w:t> </w:t>
      </w:r>
      <w:r>
        <w:rPr/>
        <w:t>and</w:t>
      </w:r>
      <w:r>
        <w:rPr>
          <w:spacing w:val="21"/>
        </w:rPr>
        <w:t> </w:t>
      </w:r>
      <w:r>
        <w:rPr/>
        <w:t>design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ports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harbours:</w:t>
      </w:r>
      <w:r>
        <w:rPr>
          <w:spacing w:val="22"/>
        </w:rPr>
        <w:t> </w:t>
      </w:r>
      <w:r>
        <w:rPr/>
        <w:t>Part</w:t>
      </w:r>
      <w:r>
        <w:rPr>
          <w:spacing w:val="22"/>
        </w:rPr>
        <w:t> </w:t>
      </w:r>
      <w:r>
        <w:rPr/>
        <w:t>III:</w:t>
      </w:r>
      <w:r>
        <w:rPr>
          <w:spacing w:val="-56"/>
        </w:rPr>
        <w:t> </w:t>
      </w:r>
      <w:r>
        <w:rPr/>
        <w:t>Loading</w:t>
      </w:r>
    </w:p>
    <w:p>
      <w:pPr>
        <w:pStyle w:val="BodyText"/>
        <w:spacing w:line="364" w:lineRule="auto" w:before="1"/>
        <w:ind w:left="400"/>
      </w:pPr>
      <w:r>
        <w:rPr/>
        <w:t>IS</w:t>
      </w:r>
      <w:r>
        <w:rPr>
          <w:spacing w:val="18"/>
        </w:rPr>
        <w:t> </w:t>
      </w:r>
      <w:r>
        <w:rPr/>
        <w:t>4651-</w:t>
      </w:r>
      <w:r>
        <w:rPr>
          <w:spacing w:val="21"/>
        </w:rPr>
        <w:t> </w:t>
      </w:r>
      <w:r>
        <w:rPr/>
        <w:t>Part</w:t>
      </w:r>
      <w:r>
        <w:rPr>
          <w:spacing w:val="19"/>
        </w:rPr>
        <w:t> </w:t>
      </w:r>
      <w:r>
        <w:rPr/>
        <w:t>4</w:t>
      </w:r>
      <w:r>
        <w:rPr>
          <w:spacing w:val="18"/>
        </w:rPr>
        <w:t> </w:t>
      </w:r>
      <w:r>
        <w:rPr/>
        <w:t>-1989</w:t>
      </w:r>
      <w:r>
        <w:rPr>
          <w:spacing w:val="18"/>
        </w:rPr>
        <w:t> </w:t>
      </w:r>
      <w:r>
        <w:rPr/>
        <w:t>Code</w:t>
      </w:r>
      <w:r>
        <w:rPr>
          <w:spacing w:val="19"/>
        </w:rPr>
        <w:t> </w:t>
      </w:r>
      <w:r>
        <w:rPr/>
        <w:t>of</w:t>
      </w:r>
      <w:r>
        <w:rPr>
          <w:spacing w:val="23"/>
        </w:rPr>
        <w:t> </w:t>
      </w:r>
      <w:r>
        <w:rPr/>
        <w:t>practice</w:t>
      </w:r>
      <w:r>
        <w:rPr>
          <w:spacing w:val="16"/>
        </w:rPr>
        <w:t> </w:t>
      </w:r>
      <w:r>
        <w:rPr/>
        <w:t>for</w:t>
      </w:r>
      <w:r>
        <w:rPr>
          <w:spacing w:val="21"/>
        </w:rPr>
        <w:t> </w:t>
      </w:r>
      <w:r>
        <w:rPr/>
        <w:t>planning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design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ports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harbours:</w:t>
      </w:r>
      <w:r>
        <w:rPr>
          <w:spacing w:val="19"/>
        </w:rPr>
        <w:t> </w:t>
      </w:r>
      <w:r>
        <w:rPr/>
        <w:t>Part</w:t>
      </w:r>
      <w:r>
        <w:rPr>
          <w:spacing w:val="19"/>
        </w:rPr>
        <w:t> </w:t>
      </w:r>
      <w:r>
        <w:rPr/>
        <w:t>4:</w:t>
      </w:r>
      <w:r>
        <w:rPr>
          <w:spacing w:val="-56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consideration.</w:t>
      </w:r>
    </w:p>
    <w:p>
      <w:pPr>
        <w:pStyle w:val="BodyText"/>
        <w:spacing w:before="2"/>
        <w:ind w:left="400"/>
      </w:pPr>
      <w:r>
        <w:rPr/>
        <w:t>IS 4651-Part</w:t>
      </w:r>
      <w:r>
        <w:rPr>
          <w:spacing w:val="1"/>
        </w:rPr>
        <w:t> </w:t>
      </w:r>
      <w:r>
        <w:rPr/>
        <w:t>5-1980:</w:t>
      </w:r>
    </w:p>
    <w:p>
      <w:pPr>
        <w:pStyle w:val="BodyText"/>
        <w:spacing w:before="132"/>
        <w:ind w:left="400"/>
      </w:pPr>
      <w:r>
        <w:rPr/>
        <w:t>IS7314:</w:t>
      </w:r>
      <w:r>
        <w:rPr>
          <w:spacing w:val="2"/>
        </w:rPr>
        <w:t> </w:t>
      </w:r>
      <w:r>
        <w:rPr/>
        <w:t>1974</w:t>
      </w:r>
    </w:p>
    <w:p>
      <w:pPr>
        <w:pStyle w:val="BodyText"/>
        <w:spacing w:before="131"/>
        <w:ind w:left="400"/>
      </w:pPr>
      <w:r>
        <w:rPr/>
        <w:t>IS 9527:</w:t>
      </w:r>
      <w:r>
        <w:rPr>
          <w:spacing w:val="3"/>
        </w:rPr>
        <w:t> </w:t>
      </w:r>
      <w:r>
        <w:rPr/>
        <w:t>Part</w:t>
      </w:r>
      <w:r>
        <w:rPr>
          <w:spacing w:val="3"/>
        </w:rPr>
        <w:t> </w:t>
      </w:r>
      <w:r>
        <w:rPr/>
        <w:t>1: 1981</w:t>
      </w:r>
    </w:p>
    <w:p>
      <w:pPr>
        <w:pStyle w:val="BodyText"/>
        <w:spacing w:before="130"/>
        <w:ind w:left="400"/>
      </w:pPr>
      <w:r>
        <w:rPr/>
        <w:t>IS 9527:</w:t>
      </w:r>
      <w:r>
        <w:rPr>
          <w:spacing w:val="3"/>
        </w:rPr>
        <w:t> </w:t>
      </w:r>
      <w:r>
        <w:rPr/>
        <w:t>Part</w:t>
      </w:r>
      <w:r>
        <w:rPr>
          <w:spacing w:val="3"/>
        </w:rPr>
        <w:t> </w:t>
      </w:r>
      <w:r>
        <w:rPr/>
        <w:t>3: 1983</w:t>
      </w:r>
    </w:p>
    <w:p>
      <w:pPr>
        <w:pStyle w:val="BodyText"/>
        <w:spacing w:before="130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9527: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4: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1980</w:t>
      </w:r>
    </w:p>
    <w:p>
      <w:pPr>
        <w:pStyle w:val="BodyText"/>
        <w:spacing w:before="130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9527: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6: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1989</w:t>
      </w:r>
    </w:p>
    <w:p>
      <w:pPr>
        <w:pStyle w:val="BodyText"/>
        <w:spacing w:before="130"/>
        <w:ind w:left="399"/>
      </w:pPr>
      <w:r>
        <w:rPr>
          <w:spacing w:val="-6"/>
          <w:w w:val="110"/>
        </w:rPr>
        <w:t>IS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10020: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4: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1981</w:t>
      </w:r>
    </w:p>
    <w:p>
      <w:pPr>
        <w:pStyle w:val="BodyText"/>
        <w:spacing w:before="131"/>
        <w:ind w:left="399"/>
        <w:jc w:val="both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9556: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1980</w:t>
      </w:r>
    </w:p>
    <w:p>
      <w:pPr>
        <w:pStyle w:val="BodyText"/>
        <w:spacing w:line="364" w:lineRule="auto" w:before="130"/>
        <w:ind w:left="399" w:right="428"/>
        <w:jc w:val="both"/>
      </w:pPr>
      <w:r>
        <w:rPr>
          <w:spacing w:val="-2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practice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planning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design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ports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harbour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Part:5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Layout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functional</w:t>
      </w:r>
      <w:r>
        <w:rPr>
          <w:spacing w:val="-62"/>
          <w:w w:val="110"/>
        </w:rPr>
        <w:t> </w:t>
      </w:r>
      <w:r>
        <w:rPr>
          <w:w w:val="110"/>
        </w:rPr>
        <w:t>requirements</w:t>
      </w:r>
    </w:p>
    <w:p>
      <w:pPr>
        <w:pStyle w:val="BodyText"/>
        <w:spacing w:before="4"/>
        <w:ind w:left="399"/>
        <w:jc w:val="both"/>
      </w:pPr>
      <w:r>
        <w:rPr>
          <w:spacing w:val="-7"/>
          <w:w w:val="110"/>
        </w:rPr>
        <w:t>Glossary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terms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relating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port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harbour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engineering</w:t>
      </w:r>
    </w:p>
    <w:p>
      <w:pPr>
        <w:pStyle w:val="BodyText"/>
        <w:spacing w:line="364" w:lineRule="auto" w:before="130"/>
        <w:ind w:left="399" w:right="427"/>
        <w:jc w:val="both"/>
      </w:pPr>
      <w:r>
        <w:rPr>
          <w:spacing w:val="-4"/>
          <w:w w:val="110"/>
        </w:rPr>
        <w:t>Code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practice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design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construction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port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harbour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structures: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Part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1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Concrete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monoliths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Code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practice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design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construction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port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harbour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structure: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3</w:t>
      </w:r>
      <w:r>
        <w:rPr>
          <w:spacing w:val="-62"/>
          <w:w w:val="110"/>
        </w:rPr>
        <w:t> </w:t>
      </w:r>
      <w:r>
        <w:rPr>
          <w:w w:val="110"/>
        </w:rPr>
        <w:t>Sheet</w:t>
      </w:r>
      <w:r>
        <w:rPr>
          <w:spacing w:val="-19"/>
          <w:w w:val="110"/>
        </w:rPr>
        <w:t> </w:t>
      </w:r>
      <w:r>
        <w:rPr>
          <w:w w:val="110"/>
        </w:rPr>
        <w:t>pile</w:t>
      </w:r>
      <w:r>
        <w:rPr>
          <w:spacing w:val="-13"/>
          <w:w w:val="110"/>
        </w:rPr>
        <w:t> </w:t>
      </w:r>
      <w:r>
        <w:rPr>
          <w:w w:val="110"/>
        </w:rPr>
        <w:t>walls</w:t>
      </w:r>
    </w:p>
    <w:p>
      <w:pPr>
        <w:pStyle w:val="BodyText"/>
        <w:spacing w:line="364" w:lineRule="auto" w:before="2"/>
        <w:ind w:left="399" w:right="428"/>
        <w:jc w:val="both"/>
      </w:pPr>
      <w:r>
        <w:rPr>
          <w:spacing w:val="-1"/>
          <w:w w:val="110"/>
        </w:rPr>
        <w:t>Code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practice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design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construction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port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harbour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structure:</w:t>
      </w:r>
      <w:r>
        <w:rPr>
          <w:spacing w:val="-8"/>
          <w:w w:val="110"/>
        </w:rPr>
        <w:t> </w:t>
      </w:r>
      <w:r>
        <w:rPr>
          <w:w w:val="110"/>
        </w:rPr>
        <w:t>Part</w:t>
      </w:r>
      <w:r>
        <w:rPr>
          <w:spacing w:val="-9"/>
          <w:w w:val="110"/>
        </w:rPr>
        <w:t> </w:t>
      </w:r>
      <w:r>
        <w:rPr>
          <w:w w:val="110"/>
        </w:rPr>
        <w:t>4</w:t>
      </w:r>
      <w:r>
        <w:rPr>
          <w:spacing w:val="-6"/>
          <w:w w:val="110"/>
        </w:rPr>
        <w:t> </w:t>
      </w:r>
      <w:r>
        <w:rPr>
          <w:w w:val="110"/>
        </w:rPr>
        <w:t>Cellular</w:t>
      </w:r>
      <w:r>
        <w:rPr>
          <w:spacing w:val="-61"/>
          <w:w w:val="110"/>
        </w:rPr>
        <w:t> </w:t>
      </w:r>
      <w:r>
        <w:rPr>
          <w:w w:val="110"/>
        </w:rPr>
        <w:t>Sheet</w:t>
      </w:r>
      <w:r>
        <w:rPr>
          <w:spacing w:val="-19"/>
          <w:w w:val="110"/>
        </w:rPr>
        <w:t> </w:t>
      </w:r>
      <w:r>
        <w:rPr>
          <w:w w:val="110"/>
        </w:rPr>
        <w:t>pile</w:t>
      </w:r>
      <w:r>
        <w:rPr>
          <w:spacing w:val="-14"/>
          <w:w w:val="110"/>
        </w:rPr>
        <w:t> </w:t>
      </w:r>
      <w:r>
        <w:rPr>
          <w:w w:val="110"/>
        </w:rPr>
        <w:t>structures</w:t>
      </w:r>
    </w:p>
    <w:p>
      <w:pPr>
        <w:pStyle w:val="BodyText"/>
        <w:spacing w:line="364" w:lineRule="auto" w:before="1"/>
        <w:ind w:left="399" w:right="427"/>
        <w:jc w:val="both"/>
      </w:pPr>
      <w:r>
        <w:rPr>
          <w:spacing w:val="-7"/>
          <w:w w:val="110"/>
        </w:rPr>
        <w:t>Code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practice for </w:t>
      </w:r>
      <w:r>
        <w:rPr>
          <w:spacing w:val="-6"/>
          <w:w w:val="110"/>
        </w:rPr>
        <w:t>design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port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harbour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structures: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6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Block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work</w:t>
      </w:r>
      <w:r>
        <w:rPr>
          <w:spacing w:val="-61"/>
          <w:w w:val="110"/>
        </w:rPr>
        <w:t> </w:t>
      </w:r>
      <w:r>
        <w:rPr>
          <w:w w:val="110"/>
        </w:rPr>
        <w:t>Recommendations for design and construction of port and harbour components Part 4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Slipways.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design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construction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diaphragm</w:t>
      </w:r>
      <w:r>
        <w:rPr>
          <w:spacing w:val="-19"/>
          <w:w w:val="110"/>
        </w:rPr>
        <w:t> </w:t>
      </w:r>
      <w:r>
        <w:rPr>
          <w:spacing w:val="-6"/>
          <w:w w:val="110"/>
        </w:rPr>
        <w:t>walls</w:t>
      </w:r>
    </w:p>
    <w:p>
      <w:pPr>
        <w:pStyle w:val="Heading5"/>
        <w:spacing w:before="1"/>
      </w:pPr>
      <w:r>
        <w:rPr>
          <w:spacing w:val="-2"/>
          <w:w w:val="105"/>
        </w:rPr>
        <w:t>Indian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Standards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Foundation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Work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399" w:right="76"/>
      </w:pPr>
      <w:r>
        <w:rPr>
          <w:spacing w:val="-4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2911: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Part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1: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Sec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1:1979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Code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practice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design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construction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pile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foundations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Concrete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piles,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Section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1,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Driven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cast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in-situ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concrete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piles</w:t>
      </w:r>
    </w:p>
    <w:p>
      <w:pPr>
        <w:pStyle w:val="BodyText"/>
        <w:spacing w:line="364" w:lineRule="auto" w:before="1"/>
        <w:ind w:left="399" w:right="125"/>
      </w:pPr>
      <w:r>
        <w:rPr>
          <w:spacing w:val="-5"/>
          <w:w w:val="110"/>
        </w:rPr>
        <w:t>IS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2911: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1: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Sec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2:1979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Code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practice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design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construction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pile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foundations: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Concrete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piles,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Section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2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Bored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cast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in-situ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piles</w:t>
      </w:r>
    </w:p>
    <w:p>
      <w:pPr>
        <w:pStyle w:val="BodyText"/>
        <w:spacing w:line="367" w:lineRule="auto" w:before="2"/>
        <w:ind w:left="399" w:right="125"/>
      </w:pPr>
      <w:r>
        <w:rPr>
          <w:spacing w:val="-5"/>
          <w:w w:val="110"/>
        </w:rPr>
        <w:t>IS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2911: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1: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Sec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3:1979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Code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practice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design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construction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pile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foundations: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Concrete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piles,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Section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3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Driven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pre-cast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concrete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piles</w:t>
      </w:r>
    </w:p>
    <w:p>
      <w:pPr>
        <w:pStyle w:val="BodyText"/>
        <w:spacing w:line="364" w:lineRule="auto"/>
        <w:ind w:left="399" w:right="125"/>
      </w:pPr>
      <w:r>
        <w:rPr>
          <w:spacing w:val="-4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2911: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Part1: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Sec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4:1984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Code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practice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design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construction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pile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foundations.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Concrete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piles,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Section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4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Bored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pre-cast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concrete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piles</w:t>
      </w:r>
    </w:p>
    <w:p>
      <w:pPr>
        <w:pStyle w:val="BodyText"/>
        <w:spacing w:line="364" w:lineRule="auto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2911: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2: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1980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pile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foundations: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2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Timber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piles</w:t>
      </w:r>
    </w:p>
    <w:p>
      <w:pPr>
        <w:pStyle w:val="BodyText"/>
        <w:spacing w:line="364" w:lineRule="auto" w:before="1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2911: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3: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1980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pile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foundations: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3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Under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reamed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piles.</w:t>
      </w:r>
    </w:p>
    <w:p>
      <w:pPr>
        <w:pStyle w:val="BodyText"/>
        <w:spacing w:line="364" w:lineRule="auto" w:before="2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2911: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4: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1985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pile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foundations: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4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Load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test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piles</w:t>
      </w:r>
    </w:p>
    <w:p>
      <w:pPr>
        <w:pStyle w:val="BodyText"/>
        <w:spacing w:line="364" w:lineRule="auto" w:before="4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2950: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1: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1981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raft</w:t>
      </w:r>
      <w:r>
        <w:rPr>
          <w:spacing w:val="-61"/>
          <w:w w:val="110"/>
        </w:rPr>
        <w:t> </w:t>
      </w:r>
      <w:r>
        <w:rPr>
          <w:spacing w:val="-4"/>
          <w:w w:val="110"/>
        </w:rPr>
        <w:t>foundations</w:t>
      </w:r>
      <w:r>
        <w:rPr>
          <w:spacing w:val="-18"/>
          <w:w w:val="110"/>
        </w:rPr>
        <w:t> </w:t>
      </w:r>
      <w:r>
        <w:rPr>
          <w:spacing w:val="-4"/>
          <w:w w:val="110"/>
        </w:rPr>
        <w:t>–</w:t>
      </w:r>
      <w:r>
        <w:rPr>
          <w:spacing w:val="-13"/>
          <w:w w:val="110"/>
        </w:rPr>
        <w:t> </w:t>
      </w:r>
      <w:r>
        <w:rPr>
          <w:spacing w:val="-4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I: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Design</w:t>
      </w:r>
    </w:p>
    <w:p>
      <w:pPr>
        <w:pStyle w:val="BodyText"/>
        <w:spacing w:line="364" w:lineRule="auto" w:before="1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2974: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1982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Machine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Foundations-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Foundation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</w:p>
    <w:p>
      <w:pPr>
        <w:pStyle w:val="BodyText"/>
        <w:spacing w:before="2"/>
        <w:ind w:left="399"/>
      </w:pPr>
      <w:r>
        <w:rPr>
          <w:spacing w:val="-8"/>
          <w:w w:val="110"/>
        </w:rPr>
        <w:t>Reciprocating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Type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Machines.</w:t>
      </w:r>
    </w:p>
    <w:p>
      <w:pPr>
        <w:pStyle w:val="BodyText"/>
        <w:spacing w:line="364" w:lineRule="auto" w:before="130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2974: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2: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1980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machine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foundations.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Para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2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Foundations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impact</w:t>
      </w:r>
    </w:p>
    <w:p>
      <w:pPr>
        <w:pStyle w:val="BodyText"/>
        <w:spacing w:before="1"/>
        <w:ind w:left="399"/>
      </w:pPr>
      <w:r>
        <w:rPr>
          <w:spacing w:val="-7"/>
          <w:w w:val="110"/>
        </w:rPr>
        <w:t>type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machine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(hammer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foundations)</w:t>
      </w:r>
    </w:p>
    <w:p>
      <w:pPr>
        <w:pStyle w:val="BodyText"/>
        <w:spacing w:line="367" w:lineRule="auto" w:before="130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2974: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Para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3: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1992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machine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foundations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rotary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type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machines</w:t>
      </w:r>
    </w:p>
    <w:p>
      <w:pPr>
        <w:pStyle w:val="BodyText"/>
        <w:spacing w:line="248" w:lineRule="exact"/>
        <w:ind w:left="399"/>
      </w:pPr>
      <w:r>
        <w:rPr>
          <w:spacing w:val="-7"/>
          <w:w w:val="110"/>
        </w:rPr>
        <w:t>(medium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high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frequency)</w:t>
      </w:r>
    </w:p>
    <w:p>
      <w:pPr>
        <w:pStyle w:val="BodyText"/>
        <w:spacing w:line="364" w:lineRule="auto" w:before="131"/>
        <w:ind w:left="399" w:right="363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2974: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1979: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machine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foundations: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Foundations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rotary</w:t>
      </w:r>
    </w:p>
    <w:p>
      <w:pPr>
        <w:pStyle w:val="BodyText"/>
        <w:spacing w:before="1"/>
        <w:ind w:left="399"/>
      </w:pPr>
      <w:r>
        <w:rPr>
          <w:spacing w:val="-7"/>
          <w:w w:val="110"/>
        </w:rPr>
        <w:t>type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machines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low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frequency.</w:t>
      </w:r>
    </w:p>
    <w:p>
      <w:pPr>
        <w:pStyle w:val="BodyText"/>
        <w:spacing w:line="364" w:lineRule="auto" w:before="130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2974: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5: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1987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machine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foundations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5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Foundations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impact</w:t>
      </w:r>
    </w:p>
    <w:p>
      <w:pPr>
        <w:pStyle w:val="BodyText"/>
        <w:spacing w:line="364" w:lineRule="auto" w:before="2"/>
        <w:ind w:left="399" w:right="4501"/>
      </w:pPr>
      <w:r>
        <w:rPr>
          <w:spacing w:val="-7"/>
          <w:w w:val="110"/>
        </w:rPr>
        <w:t>machines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than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hammers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(forging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stamping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press,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pig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breaker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drops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crusher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jolter)</w:t>
      </w:r>
    </w:p>
    <w:p>
      <w:pPr>
        <w:pStyle w:val="BodyText"/>
        <w:spacing w:line="364" w:lineRule="auto" w:before="3"/>
        <w:ind w:left="399" w:right="3553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1080: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1985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shallow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foundations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soils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(other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than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raft,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ring</w:t>
      </w:r>
    </w:p>
    <w:p>
      <w:pPr>
        <w:spacing w:after="0" w:line="364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before="81"/>
        <w:ind w:left="399"/>
      </w:pP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shell).</w:t>
      </w:r>
    </w:p>
    <w:p>
      <w:pPr>
        <w:pStyle w:val="BodyText"/>
        <w:spacing w:line="364" w:lineRule="auto" w:before="130"/>
        <w:ind w:left="400" w:hanging="1"/>
      </w:pPr>
      <w:r>
        <w:rPr>
          <w:spacing w:val="-5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13094: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1992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Guidelines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Selection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ground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improvement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techniques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5"/>
          <w:w w:val="110"/>
        </w:rPr>
        <w:t>foundation</w:t>
      </w:r>
      <w:r>
        <w:rPr>
          <w:spacing w:val="-4"/>
          <w:w w:val="110"/>
        </w:rPr>
        <w:t> in</w:t>
      </w:r>
      <w:r>
        <w:rPr>
          <w:spacing w:val="-61"/>
          <w:w w:val="110"/>
        </w:rPr>
        <w:t> </w:t>
      </w:r>
      <w:r>
        <w:rPr>
          <w:w w:val="110"/>
        </w:rPr>
        <w:t>weak soils.</w:t>
      </w:r>
    </w:p>
    <w:p>
      <w:pPr>
        <w:pStyle w:val="Heading5"/>
        <w:spacing w:line="251" w:lineRule="exact"/>
      </w:pPr>
      <w:r>
        <w:rPr>
          <w:spacing w:val="-2"/>
          <w:w w:val="105"/>
        </w:rPr>
        <w:t>Indian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Standards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Structural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Design</w:t>
      </w:r>
    </w:p>
    <w:p>
      <w:pPr>
        <w:pStyle w:val="BodyText"/>
        <w:spacing w:before="130"/>
        <w:ind w:left="399"/>
      </w:pPr>
      <w:r>
        <w:rPr>
          <w:spacing w:val="-6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875(Part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I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V):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1987</w:t>
      </w:r>
      <w:r>
        <w:rPr>
          <w:spacing w:val="-20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loads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(other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than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earth</w:t>
      </w:r>
    </w:p>
    <w:p>
      <w:pPr>
        <w:pStyle w:val="BodyText"/>
        <w:spacing w:line="364" w:lineRule="auto" w:before="132"/>
        <w:ind w:left="399"/>
      </w:pPr>
      <w:r>
        <w:rPr>
          <w:spacing w:val="-4"/>
          <w:w w:val="110"/>
        </w:rPr>
        <w:t>quake)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buildings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–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dead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loads,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imposed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loads,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wind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loads,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snow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loads,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special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loads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and</w:t>
      </w:r>
      <w:r>
        <w:rPr>
          <w:spacing w:val="-62"/>
          <w:w w:val="110"/>
        </w:rPr>
        <w:t> </w:t>
      </w:r>
      <w:r>
        <w:rPr>
          <w:w w:val="115"/>
        </w:rPr>
        <w:t>load</w:t>
      </w:r>
      <w:r>
        <w:rPr>
          <w:spacing w:val="-22"/>
          <w:w w:val="115"/>
        </w:rPr>
        <w:t> </w:t>
      </w:r>
      <w:r>
        <w:rPr>
          <w:w w:val="115"/>
        </w:rPr>
        <w:t>combinations.</w:t>
      </w:r>
    </w:p>
    <w:p>
      <w:pPr>
        <w:pStyle w:val="BodyText"/>
        <w:spacing w:line="364" w:lineRule="auto" w:before="2"/>
        <w:ind w:left="399" w:right="3234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456: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2000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plain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reinforced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concrete.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IS: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800: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1984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general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steel</w:t>
      </w:r>
    </w:p>
    <w:p>
      <w:pPr>
        <w:pStyle w:val="BodyText"/>
        <w:spacing w:line="364" w:lineRule="auto" w:before="1"/>
        <w:ind w:left="399"/>
      </w:pPr>
      <w:r>
        <w:rPr>
          <w:spacing w:val="-4"/>
          <w:w w:val="110"/>
        </w:rPr>
        <w:t>IS: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801: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1975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Code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practice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use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cold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formed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light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gaugesteel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structural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members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61"/>
          <w:w w:val="110"/>
        </w:rPr>
        <w:t> </w:t>
      </w:r>
      <w:r>
        <w:rPr>
          <w:w w:val="110"/>
        </w:rPr>
        <w:t>general</w:t>
      </w:r>
      <w:r>
        <w:rPr>
          <w:spacing w:val="-16"/>
          <w:w w:val="110"/>
        </w:rPr>
        <w:t> </w:t>
      </w:r>
      <w:r>
        <w:rPr>
          <w:w w:val="110"/>
        </w:rPr>
        <w:t>building</w:t>
      </w:r>
      <w:r>
        <w:rPr>
          <w:spacing w:val="-16"/>
          <w:w w:val="110"/>
        </w:rPr>
        <w:t> </w:t>
      </w:r>
      <w:r>
        <w:rPr>
          <w:w w:val="110"/>
        </w:rPr>
        <w:t>construction.</w:t>
      </w:r>
    </w:p>
    <w:p>
      <w:pPr>
        <w:pStyle w:val="BodyText"/>
        <w:spacing w:line="364" w:lineRule="auto" w:before="2"/>
        <w:ind w:left="399"/>
      </w:pPr>
      <w:r>
        <w:rPr>
          <w:w w:val="110"/>
        </w:rPr>
        <w:t>IS:</w:t>
      </w:r>
      <w:r>
        <w:rPr>
          <w:spacing w:val="10"/>
          <w:w w:val="110"/>
        </w:rPr>
        <w:t> </w:t>
      </w:r>
      <w:r>
        <w:rPr>
          <w:w w:val="110"/>
        </w:rPr>
        <w:t>803:</w:t>
      </w:r>
      <w:r>
        <w:rPr>
          <w:spacing w:val="7"/>
          <w:w w:val="110"/>
        </w:rPr>
        <w:t> </w:t>
      </w:r>
      <w:r>
        <w:rPr>
          <w:w w:val="110"/>
        </w:rPr>
        <w:t>1976</w:t>
      </w:r>
      <w:r>
        <w:rPr>
          <w:spacing w:val="11"/>
          <w:w w:val="110"/>
        </w:rPr>
        <w:t> </w:t>
      </w:r>
      <w:r>
        <w:rPr>
          <w:w w:val="110"/>
        </w:rPr>
        <w:t>Code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w w:val="110"/>
        </w:rPr>
        <w:t>practice</w:t>
      </w:r>
      <w:r>
        <w:rPr>
          <w:spacing w:val="11"/>
          <w:w w:val="110"/>
        </w:rPr>
        <w:t> </w:t>
      </w:r>
      <w:r>
        <w:rPr>
          <w:w w:val="110"/>
        </w:rPr>
        <w:t>for</w:t>
      </w:r>
      <w:r>
        <w:rPr>
          <w:spacing w:val="11"/>
          <w:w w:val="110"/>
        </w:rPr>
        <w:t> </w:t>
      </w:r>
      <w:r>
        <w:rPr>
          <w:w w:val="110"/>
        </w:rPr>
        <w:t>Design</w:t>
      </w:r>
      <w:r>
        <w:rPr>
          <w:spacing w:val="10"/>
          <w:w w:val="110"/>
        </w:rPr>
        <w:t> </w:t>
      </w:r>
      <w:r>
        <w:rPr>
          <w:w w:val="110"/>
        </w:rPr>
        <w:t>fabrication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Erection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w w:val="110"/>
        </w:rPr>
        <w:t>vertical</w:t>
      </w:r>
      <w:r>
        <w:rPr>
          <w:spacing w:val="10"/>
          <w:w w:val="110"/>
        </w:rPr>
        <w:t> </w:t>
      </w:r>
      <w:r>
        <w:rPr>
          <w:w w:val="110"/>
        </w:rPr>
        <w:t>mild</w:t>
      </w:r>
      <w:r>
        <w:rPr>
          <w:spacing w:val="9"/>
          <w:w w:val="110"/>
        </w:rPr>
        <w:t> </w:t>
      </w:r>
      <w:r>
        <w:rPr>
          <w:w w:val="110"/>
        </w:rPr>
        <w:t>steel</w:t>
      </w:r>
      <w:r>
        <w:rPr>
          <w:spacing w:val="-61"/>
          <w:w w:val="110"/>
        </w:rPr>
        <w:t> </w:t>
      </w:r>
      <w:r>
        <w:rPr>
          <w:w w:val="110"/>
        </w:rPr>
        <w:t>cylindrical</w:t>
      </w:r>
      <w:r>
        <w:rPr>
          <w:spacing w:val="-19"/>
          <w:w w:val="110"/>
        </w:rPr>
        <w:t> </w:t>
      </w:r>
      <w:r>
        <w:rPr>
          <w:w w:val="110"/>
        </w:rPr>
        <w:t>welded</w:t>
      </w:r>
      <w:r>
        <w:rPr>
          <w:spacing w:val="-17"/>
          <w:w w:val="110"/>
        </w:rPr>
        <w:t> </w:t>
      </w:r>
      <w:r>
        <w:rPr>
          <w:w w:val="110"/>
        </w:rPr>
        <w:t>oil</w:t>
      </w:r>
      <w:r>
        <w:rPr>
          <w:spacing w:val="-19"/>
          <w:w w:val="110"/>
        </w:rPr>
        <w:t> </w:t>
      </w:r>
      <w:r>
        <w:rPr>
          <w:w w:val="110"/>
        </w:rPr>
        <w:t>storage</w:t>
      </w:r>
      <w:r>
        <w:rPr>
          <w:spacing w:val="-15"/>
          <w:w w:val="110"/>
        </w:rPr>
        <w:t> </w:t>
      </w:r>
      <w:r>
        <w:rPr>
          <w:w w:val="110"/>
        </w:rPr>
        <w:t>tanks.</w:t>
      </w:r>
    </w:p>
    <w:p>
      <w:pPr>
        <w:pStyle w:val="BodyText"/>
        <w:spacing w:before="1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1893: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1: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2002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Criteria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Earthquake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Resistant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Structures</w:t>
      </w:r>
    </w:p>
    <w:p>
      <w:pPr>
        <w:spacing w:before="130"/>
        <w:ind w:left="40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1"/>
          <w:w w:val="105"/>
          <w:sz w:val="22"/>
        </w:rPr>
        <w:t>Part</w:t>
      </w:r>
      <w:r>
        <w:rPr>
          <w:rFonts w:ascii="Arial" w:hAnsi="Arial"/>
          <w:b/>
          <w:spacing w:val="-15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I</w:t>
      </w:r>
      <w:r>
        <w:rPr>
          <w:rFonts w:ascii="Arial" w:hAnsi="Arial"/>
          <w:b/>
          <w:spacing w:val="-11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2"/>
        </w:rPr>
        <w:t>–</w:t>
      </w:r>
      <w:r>
        <w:rPr>
          <w:rFonts w:ascii="Arial" w:hAnsi="Arial"/>
          <w:b/>
          <w:spacing w:val="-13"/>
          <w:w w:val="105"/>
          <w:sz w:val="22"/>
        </w:rPr>
        <w:t> </w:t>
      </w:r>
      <w:r>
        <w:rPr>
          <w:rFonts w:ascii="Arial" w:hAnsi="Arial"/>
          <w:b/>
          <w:spacing w:val="-1"/>
          <w:w w:val="105"/>
          <w:sz w:val="24"/>
        </w:rPr>
        <w:t>General</w:t>
      </w:r>
      <w:r>
        <w:rPr>
          <w:rFonts w:ascii="Arial" w:hAnsi="Arial"/>
          <w:b/>
          <w:spacing w:val="-10"/>
          <w:w w:val="105"/>
          <w:sz w:val="24"/>
        </w:rPr>
        <w:t> </w:t>
      </w:r>
      <w:r>
        <w:rPr>
          <w:rFonts w:ascii="Arial" w:hAnsi="Arial"/>
          <w:b/>
          <w:spacing w:val="-1"/>
          <w:w w:val="105"/>
          <w:sz w:val="24"/>
        </w:rPr>
        <w:t>Provision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spacing w:val="-1"/>
          <w:w w:val="105"/>
          <w:sz w:val="24"/>
        </w:rPr>
        <w:t>and</w:t>
      </w:r>
      <w:r>
        <w:rPr>
          <w:rFonts w:ascii="Arial" w:hAnsi="Arial"/>
          <w:b/>
          <w:spacing w:val="-13"/>
          <w:w w:val="105"/>
          <w:sz w:val="24"/>
        </w:rPr>
        <w:t> </w:t>
      </w:r>
      <w:r>
        <w:rPr>
          <w:rFonts w:ascii="Arial" w:hAnsi="Arial"/>
          <w:b/>
          <w:spacing w:val="-1"/>
          <w:w w:val="105"/>
          <w:sz w:val="24"/>
        </w:rPr>
        <w:t>Buildings</w:t>
      </w:r>
    </w:p>
    <w:p>
      <w:pPr>
        <w:pStyle w:val="BodyText"/>
        <w:spacing w:line="364" w:lineRule="auto" w:before="140"/>
        <w:ind w:left="399"/>
      </w:pPr>
      <w:r>
        <w:rPr>
          <w:spacing w:val="-4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1893: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Part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4: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2005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Criteria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earthquake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resistant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design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structures–Part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4-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Industrial</w:t>
      </w:r>
      <w:r>
        <w:rPr>
          <w:spacing w:val="-62"/>
          <w:w w:val="110"/>
        </w:rPr>
        <w:t> </w:t>
      </w:r>
      <w:r>
        <w:rPr>
          <w:w w:val="110"/>
        </w:rPr>
        <w:t>Structures</w:t>
      </w:r>
      <w:r>
        <w:rPr>
          <w:spacing w:val="-19"/>
          <w:w w:val="110"/>
        </w:rPr>
        <w:t> </w:t>
      </w:r>
      <w:r>
        <w:rPr>
          <w:w w:val="110"/>
        </w:rPr>
        <w:t>including</w:t>
      </w:r>
      <w:r>
        <w:rPr>
          <w:spacing w:val="-18"/>
          <w:w w:val="110"/>
        </w:rPr>
        <w:t> </w:t>
      </w:r>
      <w:r>
        <w:rPr>
          <w:w w:val="110"/>
        </w:rPr>
        <w:t>Stack-like</w:t>
      </w:r>
      <w:r>
        <w:rPr>
          <w:spacing w:val="-17"/>
          <w:w w:val="110"/>
        </w:rPr>
        <w:t> </w:t>
      </w:r>
      <w:r>
        <w:rPr>
          <w:w w:val="110"/>
        </w:rPr>
        <w:t>Structures.</w:t>
      </w:r>
    </w:p>
    <w:p>
      <w:pPr>
        <w:pStyle w:val="BodyText"/>
        <w:spacing w:before="1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4326: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1993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Earthquake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Resistant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buildings.</w:t>
      </w:r>
    </w:p>
    <w:p>
      <w:pPr>
        <w:pStyle w:val="Heading1"/>
        <w:spacing w:before="127"/>
        <w:ind w:left="400"/>
      </w:pPr>
      <w:r>
        <w:rPr>
          <w:spacing w:val="-1"/>
          <w:w w:val="105"/>
        </w:rPr>
        <w:t>B-2</w:t>
      </w:r>
      <w:r>
        <w:rPr>
          <w:spacing w:val="-17"/>
          <w:w w:val="105"/>
        </w:rPr>
        <w:t> </w:t>
      </w:r>
      <w:r>
        <w:rPr>
          <w:spacing w:val="-1"/>
          <w:w w:val="105"/>
        </w:rPr>
        <w:t>Bulk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Liquid</w:t>
      </w:r>
      <w:r>
        <w:rPr>
          <w:spacing w:val="-11"/>
          <w:w w:val="105"/>
        </w:rPr>
        <w:t> </w:t>
      </w:r>
      <w:r>
        <w:rPr>
          <w:w w:val="105"/>
        </w:rPr>
        <w:t>Terminals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Tank</w:t>
      </w:r>
      <w:r>
        <w:rPr>
          <w:spacing w:val="-14"/>
          <w:w w:val="105"/>
        </w:rPr>
        <w:t> </w:t>
      </w:r>
      <w:r>
        <w:rPr>
          <w:w w:val="105"/>
        </w:rPr>
        <w:t>Farms</w:t>
      </w:r>
    </w:p>
    <w:p>
      <w:pPr>
        <w:pStyle w:val="BodyText"/>
        <w:spacing w:line="364" w:lineRule="auto" w:before="143"/>
        <w:ind w:left="399" w:right="427"/>
        <w:jc w:val="both"/>
      </w:pPr>
      <w:r>
        <w:rPr>
          <w:spacing w:val="-2"/>
          <w:w w:val="110"/>
        </w:rPr>
        <w:t>In addition to complying to the requirement of relevant specifications </w:t>
      </w:r>
      <w:r>
        <w:rPr>
          <w:spacing w:val="-1"/>
          <w:w w:val="110"/>
        </w:rPr>
        <w:t>mentioned above, in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respect of port terminals </w:t>
      </w:r>
      <w:r>
        <w:rPr>
          <w:w w:val="110"/>
        </w:rPr>
        <w:t>meant for handling bulk liquids such as crude, POL, hazardous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chemicals,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LPG,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LNG,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etc.,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also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comply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with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requirements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IMO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Standards,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MSIHC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Rules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1989,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IMDG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Codes,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OISD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Standards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&amp;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Guidelines,</w:t>
      </w:r>
    </w:p>
    <w:p>
      <w:pPr>
        <w:pStyle w:val="BodyText"/>
        <w:spacing w:before="2"/>
        <w:ind w:left="399"/>
      </w:pPr>
      <w:r>
        <w:rPr>
          <w:spacing w:val="-7"/>
          <w:w w:val="110"/>
        </w:rPr>
        <w:t>Petroleum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Rules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Act,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Explosives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Act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statutory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requirements.</w:t>
      </w:r>
    </w:p>
    <w:p>
      <w:pPr>
        <w:pStyle w:val="Heading1"/>
        <w:spacing w:before="127"/>
        <w:ind w:left="400"/>
      </w:pPr>
      <w:r>
        <w:rPr>
          <w:w w:val="105"/>
        </w:rPr>
        <w:t>C.</w:t>
      </w:r>
      <w:r>
        <w:rPr>
          <w:spacing w:val="30"/>
          <w:w w:val="105"/>
        </w:rPr>
        <w:t> </w:t>
      </w:r>
      <w:r>
        <w:rPr>
          <w:w w:val="105"/>
        </w:rPr>
        <w:t>Cargo</w:t>
      </w:r>
      <w:r>
        <w:rPr>
          <w:spacing w:val="-15"/>
          <w:w w:val="105"/>
        </w:rPr>
        <w:t> </w:t>
      </w:r>
      <w:r>
        <w:rPr>
          <w:w w:val="105"/>
        </w:rPr>
        <w:t>Handling</w:t>
      </w:r>
      <w:r>
        <w:rPr>
          <w:spacing w:val="-14"/>
          <w:w w:val="105"/>
        </w:rPr>
        <w:t> </w:t>
      </w:r>
      <w:r>
        <w:rPr>
          <w:w w:val="105"/>
        </w:rPr>
        <w:t>Equipment</w:t>
      </w:r>
    </w:p>
    <w:p>
      <w:pPr>
        <w:pStyle w:val="ListParagraph"/>
        <w:numPr>
          <w:ilvl w:val="0"/>
          <w:numId w:val="142"/>
        </w:numPr>
        <w:tabs>
          <w:tab w:pos="825" w:val="left" w:leader="none"/>
        </w:tabs>
        <w:spacing w:line="240" w:lineRule="auto" w:before="140" w:after="0"/>
        <w:ind w:left="824" w:right="0" w:hanging="425"/>
        <w:jc w:val="left"/>
        <w:rPr>
          <w:rFonts w:ascii="Arial"/>
          <w:b/>
          <w:sz w:val="22"/>
        </w:rPr>
      </w:pPr>
      <w:r>
        <w:rPr>
          <w:rFonts w:ascii="Arial"/>
          <w:b/>
          <w:w w:val="110"/>
          <w:sz w:val="24"/>
        </w:rPr>
        <w:t>General</w:t>
      </w:r>
    </w:p>
    <w:p>
      <w:pPr>
        <w:pStyle w:val="BodyText"/>
        <w:spacing w:line="367" w:lineRule="auto" w:before="140"/>
        <w:ind w:left="399" w:right="428"/>
        <w:jc w:val="both"/>
      </w:pPr>
      <w:r>
        <w:rPr>
          <w:spacing w:val="-7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7"/>
          <w:w w:val="110"/>
        </w:rPr>
        <w:t>accordance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relevant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standards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provide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type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capacity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of equipment </w:t>
      </w:r>
      <w:r>
        <w:rPr>
          <w:spacing w:val="-1"/>
          <w:w w:val="110"/>
        </w:rPr>
        <w:t>required for handling the specified cargo/containers. The equipment shall</w:t>
      </w:r>
      <w:r>
        <w:rPr>
          <w:w w:val="110"/>
        </w:rPr>
        <w:t> </w:t>
      </w:r>
      <w:r>
        <w:rPr>
          <w:spacing w:val="-7"/>
          <w:w w:val="110"/>
        </w:rPr>
        <w:t>generally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conform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following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standards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practices.</w:t>
      </w:r>
    </w:p>
    <w:p>
      <w:pPr>
        <w:pStyle w:val="Heading1"/>
        <w:numPr>
          <w:ilvl w:val="0"/>
          <w:numId w:val="142"/>
        </w:numPr>
        <w:tabs>
          <w:tab w:pos="867" w:val="left" w:leader="none"/>
        </w:tabs>
        <w:spacing w:line="270" w:lineRule="exact" w:before="0" w:after="0"/>
        <w:ind w:left="866" w:right="0" w:hanging="467"/>
        <w:jc w:val="left"/>
      </w:pPr>
      <w:r>
        <w:rPr>
          <w:spacing w:val="-1"/>
          <w:w w:val="105"/>
        </w:rPr>
        <w:t>Electric</w:t>
      </w:r>
      <w:r>
        <w:rPr>
          <w:spacing w:val="-12"/>
          <w:w w:val="105"/>
        </w:rPr>
        <w:t> </w:t>
      </w:r>
      <w:r>
        <w:rPr>
          <w:w w:val="105"/>
        </w:rPr>
        <w:t>Cranes</w:t>
      </w:r>
      <w:r>
        <w:rPr>
          <w:spacing w:val="-17"/>
          <w:w w:val="105"/>
        </w:rPr>
        <w:t> </w:t>
      </w:r>
      <w:r>
        <w:rPr>
          <w:w w:val="105"/>
        </w:rPr>
        <w:t>-</w:t>
      </w:r>
      <w:r>
        <w:rPr>
          <w:spacing w:val="-10"/>
          <w:w w:val="105"/>
        </w:rPr>
        <w:t> </w:t>
      </w:r>
      <w:r>
        <w:rPr>
          <w:w w:val="105"/>
        </w:rPr>
        <w:t>Wharf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Gantry</w:t>
      </w:r>
      <w:r>
        <w:rPr>
          <w:spacing w:val="-15"/>
          <w:w w:val="105"/>
        </w:rPr>
        <w:t> </w:t>
      </w:r>
      <w:r>
        <w:rPr>
          <w:w w:val="105"/>
        </w:rPr>
        <w:t>Cranes</w:t>
      </w:r>
    </w:p>
    <w:p>
      <w:pPr>
        <w:pStyle w:val="BodyText"/>
        <w:spacing w:line="364" w:lineRule="auto" w:before="140"/>
        <w:ind w:left="399" w:right="427"/>
        <w:jc w:val="both"/>
      </w:pP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crane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its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mechanisms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shall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designed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constructed</w:t>
      </w:r>
      <w:r>
        <w:rPr>
          <w:spacing w:val="-5"/>
          <w:w w:val="110"/>
        </w:rPr>
        <w:t> </w:t>
      </w:r>
      <w:r>
        <w:rPr>
          <w:w w:val="110"/>
        </w:rPr>
        <w:t>in</w:t>
      </w:r>
      <w:r>
        <w:rPr>
          <w:spacing w:val="-5"/>
          <w:w w:val="110"/>
        </w:rPr>
        <w:t> </w:t>
      </w:r>
      <w:r>
        <w:rPr>
          <w:w w:val="110"/>
        </w:rPr>
        <w:t>compliance</w:t>
      </w:r>
      <w:r>
        <w:rPr>
          <w:spacing w:val="-6"/>
          <w:w w:val="110"/>
        </w:rPr>
        <w:t> </w:t>
      </w:r>
      <w:r>
        <w:rPr>
          <w:w w:val="110"/>
        </w:rPr>
        <w:t>with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latest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editions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amendments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following</w:t>
      </w:r>
      <w:r>
        <w:rPr>
          <w:spacing w:val="-6"/>
          <w:w w:val="110"/>
        </w:rPr>
        <w:t> </w:t>
      </w:r>
      <w:r>
        <w:rPr>
          <w:spacing w:val="-5"/>
          <w:w w:val="110"/>
        </w:rPr>
        <w:t>standards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codes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4"/>
          <w:w w:val="110"/>
        </w:rPr>
        <w:t>practice.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Standards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equivalent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higher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BS,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JIS,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FEM,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DIN,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ISO,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IEC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are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also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acceptable.</w:t>
      </w:r>
    </w:p>
    <w:p>
      <w:pPr>
        <w:pStyle w:val="Heading5"/>
        <w:spacing w:before="1"/>
      </w:pPr>
      <w:r>
        <w:rPr>
          <w:spacing w:val="-1"/>
          <w:w w:val="105"/>
        </w:rPr>
        <w:t>Structures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Mechanism</w:t>
      </w:r>
    </w:p>
    <w:p>
      <w:pPr>
        <w:spacing w:after="0"/>
        <w:sectPr>
          <w:pgSz w:w="12240" w:h="15840"/>
          <w:pgMar w:header="0" w:footer="1122" w:top="1360" w:bottom="1360" w:left="1040" w:right="1000"/>
        </w:sectPr>
      </w:pPr>
    </w:p>
    <w:p>
      <w:pPr>
        <w:pStyle w:val="BodyText"/>
        <w:spacing w:before="81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807: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2006</w:t>
      </w:r>
    </w:p>
    <w:p>
      <w:pPr>
        <w:pStyle w:val="BodyText"/>
        <w:spacing w:line="364" w:lineRule="auto" w:before="130"/>
        <w:ind w:left="399" w:right="271"/>
      </w:pPr>
      <w:r>
        <w:rPr>
          <w:spacing w:val="-6"/>
          <w:w w:val="110"/>
        </w:rPr>
        <w:t>-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for fatigue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4137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–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1985: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Design,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erection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testing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(Structural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Portion)</w:t>
      </w:r>
      <w:r>
        <w:rPr>
          <w:spacing w:val="-61"/>
          <w:w w:val="110"/>
        </w:rPr>
        <w:t> </w:t>
      </w:r>
      <w:r>
        <w:rPr>
          <w:w w:val="120"/>
        </w:rPr>
        <w:t>of</w:t>
      </w:r>
      <w:r>
        <w:rPr>
          <w:spacing w:val="-26"/>
          <w:w w:val="120"/>
        </w:rPr>
        <w:t> </w:t>
      </w:r>
      <w:r>
        <w:rPr>
          <w:w w:val="120"/>
        </w:rPr>
        <w:t>Cranes</w:t>
      </w:r>
      <w:r>
        <w:rPr>
          <w:spacing w:val="-26"/>
          <w:w w:val="120"/>
        </w:rPr>
        <w:t> </w:t>
      </w:r>
      <w:r>
        <w:rPr>
          <w:w w:val="120"/>
        </w:rPr>
        <w:t>and</w:t>
      </w:r>
      <w:r>
        <w:rPr>
          <w:spacing w:val="-27"/>
          <w:w w:val="120"/>
        </w:rPr>
        <w:t> </w:t>
      </w:r>
      <w:r>
        <w:rPr>
          <w:w w:val="120"/>
        </w:rPr>
        <w:t>Hoists</w:t>
      </w:r>
      <w:r>
        <w:rPr>
          <w:spacing w:val="-26"/>
          <w:w w:val="120"/>
        </w:rPr>
        <w:t> </w:t>
      </w:r>
      <w:r>
        <w:rPr>
          <w:w w:val="180"/>
        </w:rPr>
        <w:t>–</w:t>
      </w:r>
      <w:r>
        <w:rPr>
          <w:spacing w:val="-60"/>
          <w:w w:val="180"/>
        </w:rPr>
        <w:t> </w:t>
      </w:r>
      <w:r>
        <w:rPr>
          <w:w w:val="120"/>
        </w:rPr>
        <w:t>Code</w:t>
      </w:r>
      <w:r>
        <w:rPr>
          <w:spacing w:val="-26"/>
          <w:w w:val="120"/>
        </w:rPr>
        <w:t> </w:t>
      </w:r>
      <w:r>
        <w:rPr>
          <w:w w:val="120"/>
        </w:rPr>
        <w:t>of</w:t>
      </w:r>
      <w:r>
        <w:rPr>
          <w:spacing w:val="-25"/>
          <w:w w:val="120"/>
        </w:rPr>
        <w:t> </w:t>
      </w:r>
      <w:r>
        <w:rPr>
          <w:w w:val="120"/>
        </w:rPr>
        <w:t>Practice.</w:t>
      </w:r>
    </w:p>
    <w:p>
      <w:pPr>
        <w:pStyle w:val="BodyText"/>
        <w:spacing w:before="1"/>
        <w:ind w:left="399"/>
      </w:pPr>
      <w:r>
        <w:rPr>
          <w:spacing w:val="-5"/>
          <w:w w:val="110"/>
        </w:rPr>
        <w:t>BS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5400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–</w:t>
      </w:r>
      <w:r>
        <w:rPr>
          <w:spacing w:val="-16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10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Steel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concrete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composite</w:t>
      </w:r>
      <w:r>
        <w:rPr>
          <w:spacing w:val="-16"/>
          <w:w w:val="110"/>
        </w:rPr>
        <w:t> </w:t>
      </w:r>
      <w:r>
        <w:rPr>
          <w:spacing w:val="-4"/>
          <w:w w:val="110"/>
        </w:rPr>
        <w:t>bridges</w:t>
      </w:r>
    </w:p>
    <w:p>
      <w:pPr>
        <w:pStyle w:val="BodyText"/>
        <w:spacing w:line="367" w:lineRule="auto" w:before="131"/>
        <w:ind w:left="399"/>
      </w:pPr>
      <w:r>
        <w:rPr>
          <w:spacing w:val="-2"/>
          <w:w w:val="110"/>
        </w:rPr>
        <w:t>Specification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heavy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duty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electric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overhead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traveling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special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cranes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steel</w:t>
      </w:r>
      <w:r>
        <w:rPr>
          <w:spacing w:val="-61"/>
          <w:w w:val="110"/>
        </w:rPr>
        <w:t> </w:t>
      </w:r>
      <w:r>
        <w:rPr>
          <w:w w:val="110"/>
        </w:rPr>
        <w:t>works</w:t>
      </w:r>
    </w:p>
    <w:p>
      <w:pPr>
        <w:pStyle w:val="Heading5"/>
        <w:spacing w:line="248" w:lineRule="exact"/>
      </w:pPr>
      <w:r>
        <w:rPr>
          <w:w w:val="110"/>
        </w:rPr>
        <w:t>Material</w:t>
      </w:r>
    </w:p>
    <w:p>
      <w:pPr>
        <w:pStyle w:val="BodyText"/>
        <w:spacing w:before="130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800: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1984: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general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construction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steel</w:t>
      </w:r>
    </w:p>
    <w:p>
      <w:pPr>
        <w:pStyle w:val="BodyText"/>
        <w:spacing w:line="364" w:lineRule="auto" w:before="130"/>
        <w:ind w:left="399" w:right="265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2062: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2006: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Hot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rolled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low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medium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high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tensile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Structural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Steel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2644: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1994: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High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tensile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steel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castings</w:t>
      </w:r>
    </w:p>
    <w:p>
      <w:pPr>
        <w:pStyle w:val="BodyText"/>
        <w:spacing w:before="1"/>
        <w:ind w:left="399"/>
      </w:pPr>
      <w:r>
        <w:rPr>
          <w:spacing w:val="-8"/>
          <w:w w:val="110"/>
        </w:rPr>
        <w:t>2266: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2002: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Steel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Wire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Ropes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General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Engineering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Purposes-specification</w:t>
      </w:r>
    </w:p>
    <w:p>
      <w:pPr>
        <w:pStyle w:val="BodyText"/>
        <w:spacing w:line="364" w:lineRule="auto" w:before="130"/>
        <w:ind w:left="399" w:right="76"/>
      </w:pPr>
      <w:r>
        <w:rPr>
          <w:spacing w:val="-4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3177: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1999: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Code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Practice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Electric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Overhead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Traveling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Cranes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Gantry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Cranes</w:t>
      </w:r>
      <w:r>
        <w:rPr>
          <w:spacing w:val="-61"/>
          <w:w w:val="110"/>
        </w:rPr>
        <w:t> </w:t>
      </w:r>
      <w:r>
        <w:rPr>
          <w:w w:val="110"/>
        </w:rPr>
        <w:t>other</w:t>
      </w:r>
      <w:r>
        <w:rPr>
          <w:spacing w:val="-18"/>
          <w:w w:val="110"/>
        </w:rPr>
        <w:t> </w:t>
      </w:r>
      <w:r>
        <w:rPr>
          <w:w w:val="110"/>
        </w:rPr>
        <w:t>than</w:t>
      </w:r>
      <w:r>
        <w:rPr>
          <w:spacing w:val="-16"/>
          <w:w w:val="110"/>
        </w:rPr>
        <w:t> </w:t>
      </w:r>
      <w:r>
        <w:rPr>
          <w:w w:val="110"/>
        </w:rPr>
        <w:t>Steel</w:t>
      </w:r>
      <w:r>
        <w:rPr>
          <w:spacing w:val="-18"/>
          <w:w w:val="110"/>
        </w:rPr>
        <w:t> </w:t>
      </w:r>
      <w:r>
        <w:rPr>
          <w:w w:val="110"/>
        </w:rPr>
        <w:t>Work</w:t>
      </w:r>
      <w:r>
        <w:rPr>
          <w:spacing w:val="-19"/>
          <w:w w:val="110"/>
        </w:rPr>
        <w:t> </w:t>
      </w:r>
      <w:r>
        <w:rPr>
          <w:w w:val="110"/>
        </w:rPr>
        <w:t>Cranes</w:t>
      </w:r>
    </w:p>
    <w:p>
      <w:pPr>
        <w:pStyle w:val="Heading5"/>
        <w:spacing w:line="251" w:lineRule="exact"/>
      </w:pPr>
      <w:r>
        <w:rPr>
          <w:w w:val="110"/>
        </w:rPr>
        <w:t>Electricals</w:t>
      </w:r>
    </w:p>
    <w:p>
      <w:pPr>
        <w:pStyle w:val="BodyText"/>
        <w:spacing w:before="132"/>
        <w:ind w:left="399"/>
      </w:pPr>
      <w:r>
        <w:rPr>
          <w:spacing w:val="-7"/>
          <w:w w:val="110"/>
        </w:rPr>
        <w:t>IEC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standards</w:t>
      </w:r>
    </w:p>
    <w:p>
      <w:pPr>
        <w:pStyle w:val="BodyText"/>
        <w:spacing w:line="364" w:lineRule="auto" w:before="131"/>
        <w:ind w:left="399" w:right="4041"/>
      </w:pPr>
      <w:r>
        <w:rPr>
          <w:spacing w:val="-6"/>
          <w:w w:val="110"/>
        </w:rPr>
        <w:t>IEE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–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regulations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5"/>
          <w:w w:val="110"/>
        </w:rPr>
        <w:t>electrical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equipment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buildings</w:t>
      </w:r>
      <w:r>
        <w:rPr>
          <w:spacing w:val="-61"/>
          <w:w w:val="110"/>
        </w:rPr>
        <w:t> </w:t>
      </w:r>
      <w:r>
        <w:rPr>
          <w:spacing w:val="-6"/>
          <w:w w:val="110"/>
        </w:rPr>
        <w:t>BS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4999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/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FEM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3rd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edition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Booklet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4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-</w:t>
      </w:r>
      <w:r>
        <w:rPr>
          <w:spacing w:val="-13"/>
          <w:w w:val="110"/>
        </w:rPr>
        <w:t> </w:t>
      </w:r>
      <w:r>
        <w:rPr>
          <w:spacing w:val="-5"/>
          <w:w w:val="110"/>
        </w:rPr>
        <w:t>Motors</w:t>
      </w:r>
    </w:p>
    <w:p>
      <w:pPr>
        <w:pStyle w:val="BodyText"/>
        <w:spacing w:line="364" w:lineRule="auto" w:before="1"/>
        <w:ind w:left="399" w:right="5523"/>
      </w:pPr>
      <w:r>
        <w:rPr>
          <w:spacing w:val="-6"/>
          <w:w w:val="110"/>
        </w:rPr>
        <w:t>BS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171,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BS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3941,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BS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3938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Transformers</w:t>
      </w:r>
      <w:r>
        <w:rPr>
          <w:spacing w:val="-62"/>
          <w:w w:val="110"/>
        </w:rPr>
        <w:t> </w:t>
      </w:r>
      <w:r>
        <w:rPr>
          <w:spacing w:val="-4"/>
          <w:w w:val="115"/>
        </w:rPr>
        <w:t>BS</w:t>
      </w:r>
      <w:r>
        <w:rPr>
          <w:spacing w:val="-21"/>
          <w:w w:val="115"/>
        </w:rPr>
        <w:t> </w:t>
      </w:r>
      <w:r>
        <w:rPr>
          <w:spacing w:val="-4"/>
          <w:w w:val="115"/>
        </w:rPr>
        <w:t>99</w:t>
      </w:r>
      <w:r>
        <w:rPr>
          <w:spacing w:val="-16"/>
          <w:w w:val="115"/>
        </w:rPr>
        <w:t> </w:t>
      </w:r>
      <w:r>
        <w:rPr>
          <w:spacing w:val="-4"/>
          <w:w w:val="115"/>
        </w:rPr>
        <w:t>–</w:t>
      </w:r>
      <w:r>
        <w:rPr>
          <w:spacing w:val="-20"/>
          <w:w w:val="115"/>
        </w:rPr>
        <w:t> </w:t>
      </w:r>
      <w:r>
        <w:rPr>
          <w:spacing w:val="-4"/>
          <w:w w:val="115"/>
        </w:rPr>
        <w:t>Fuses</w:t>
      </w:r>
    </w:p>
    <w:p>
      <w:pPr>
        <w:pStyle w:val="Heading5"/>
        <w:spacing w:line="251" w:lineRule="exact"/>
      </w:pPr>
      <w:r>
        <w:rPr>
          <w:w w:val="110"/>
        </w:rPr>
        <w:t>Welding</w:t>
      </w:r>
    </w:p>
    <w:p>
      <w:pPr>
        <w:pStyle w:val="BodyText"/>
        <w:spacing w:line="364" w:lineRule="auto" w:before="130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7307: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1: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1974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Approval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test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welding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procedures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1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Fusion</w:t>
      </w:r>
      <w:r>
        <w:rPr>
          <w:spacing w:val="-61"/>
          <w:w w:val="110"/>
        </w:rPr>
        <w:t> </w:t>
      </w:r>
      <w:r>
        <w:rPr>
          <w:w w:val="110"/>
        </w:rPr>
        <w:t>welding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steel.</w:t>
      </w:r>
    </w:p>
    <w:p>
      <w:pPr>
        <w:pStyle w:val="BodyText"/>
        <w:spacing w:line="367" w:lineRule="auto" w:before="1"/>
        <w:ind w:left="399" w:right="426"/>
      </w:pPr>
      <w:r>
        <w:rPr>
          <w:spacing w:val="-1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7310: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1: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1974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Approval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test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Welders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working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approved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welding</w:t>
      </w:r>
      <w:r>
        <w:rPr>
          <w:spacing w:val="-13"/>
          <w:w w:val="110"/>
        </w:rPr>
        <w:t> </w:t>
      </w:r>
      <w:r>
        <w:rPr>
          <w:w w:val="110"/>
        </w:rPr>
        <w:t>procedures</w:t>
      </w:r>
      <w:r>
        <w:rPr>
          <w:spacing w:val="-12"/>
          <w:w w:val="110"/>
        </w:rPr>
        <w:t> </w:t>
      </w:r>
      <w:r>
        <w:rPr>
          <w:w w:val="110"/>
        </w:rPr>
        <w:t>–</w:t>
      </w:r>
      <w:r>
        <w:rPr>
          <w:spacing w:val="-62"/>
          <w:w w:val="110"/>
        </w:rPr>
        <w:t> </w:t>
      </w:r>
      <w:r>
        <w:rPr>
          <w:w w:val="115"/>
        </w:rPr>
        <w:t>Part</w:t>
      </w:r>
      <w:r>
        <w:rPr>
          <w:spacing w:val="-23"/>
          <w:w w:val="115"/>
        </w:rPr>
        <w:t> </w:t>
      </w:r>
      <w:r>
        <w:rPr>
          <w:w w:val="115"/>
        </w:rPr>
        <w:t>1:</w:t>
      </w:r>
      <w:r>
        <w:rPr>
          <w:spacing w:val="-20"/>
          <w:w w:val="115"/>
        </w:rPr>
        <w:t> </w:t>
      </w:r>
      <w:r>
        <w:rPr>
          <w:w w:val="115"/>
        </w:rPr>
        <w:t>Fusion</w:t>
      </w:r>
      <w:r>
        <w:rPr>
          <w:spacing w:val="-22"/>
          <w:w w:val="115"/>
        </w:rPr>
        <w:t> </w:t>
      </w:r>
      <w:r>
        <w:rPr>
          <w:w w:val="115"/>
        </w:rPr>
        <w:t>welding</w:t>
      </w:r>
      <w:r>
        <w:rPr>
          <w:spacing w:val="-21"/>
          <w:w w:val="115"/>
        </w:rPr>
        <w:t> </w:t>
      </w:r>
      <w:r>
        <w:rPr>
          <w:w w:val="115"/>
        </w:rPr>
        <w:t>of</w:t>
      </w:r>
      <w:r>
        <w:rPr>
          <w:spacing w:val="-20"/>
          <w:w w:val="115"/>
        </w:rPr>
        <w:t> </w:t>
      </w:r>
      <w:r>
        <w:rPr>
          <w:w w:val="115"/>
        </w:rPr>
        <w:t>Steel.</w:t>
      </w:r>
    </w:p>
    <w:p>
      <w:pPr>
        <w:pStyle w:val="Heading5"/>
        <w:spacing w:line="248" w:lineRule="exact"/>
      </w:pPr>
      <w:r>
        <w:rPr>
          <w:w w:val="110"/>
        </w:rPr>
        <w:t>Painting</w:t>
      </w:r>
    </w:p>
    <w:p>
      <w:pPr>
        <w:pStyle w:val="BodyText"/>
        <w:spacing w:line="364" w:lineRule="auto" w:before="130"/>
        <w:ind w:left="399"/>
      </w:pPr>
      <w:r>
        <w:rPr>
          <w:spacing w:val="-7"/>
          <w:w w:val="110"/>
        </w:rPr>
        <w:t>BS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5493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protective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coating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iron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steel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structures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against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corrosion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Swedish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Standard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Sa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2,5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ST3,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SIS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055900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surface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preparation</w:t>
      </w:r>
    </w:p>
    <w:p>
      <w:pPr>
        <w:pStyle w:val="BodyText"/>
        <w:spacing w:before="8"/>
        <w:rPr>
          <w:sz w:val="33"/>
        </w:rPr>
      </w:pPr>
    </w:p>
    <w:p>
      <w:pPr>
        <w:spacing w:before="0"/>
        <w:ind w:left="400" w:right="0" w:firstLine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General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7"/>
        <w:rPr>
          <w:rFonts w:ascii="Arial"/>
          <w:b/>
          <w:i/>
          <w:sz w:val="24"/>
        </w:rPr>
      </w:pPr>
    </w:p>
    <w:tbl>
      <w:tblPr>
        <w:tblW w:w="0" w:type="auto"/>
        <w:jc w:val="left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3832"/>
      </w:tblGrid>
      <w:tr>
        <w:trPr>
          <w:trHeight w:val="760" w:hRule="atLeast"/>
        </w:trPr>
        <w:tc>
          <w:tcPr>
            <w:tcW w:w="7662" w:type="dxa"/>
            <w:gridSpan w:val="2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13367: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 1992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Safe 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Cranes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Code 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</w:p>
          <w:p>
            <w:pPr>
              <w:pStyle w:val="TableParagraph"/>
              <w:spacing w:before="126"/>
              <w:rPr>
                <w:rFonts w:ascii="Arial"/>
                <w:b/>
                <w:i/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3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Classification</w:t>
            </w:r>
            <w:r>
              <w:rPr>
                <w:rFonts w:ascii="Arial"/>
                <w:b/>
                <w:i/>
                <w:spacing w:val="-5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of</w:t>
            </w:r>
            <w:r>
              <w:rPr>
                <w:rFonts w:ascii="Arial"/>
                <w:b/>
                <w:i/>
                <w:spacing w:val="-1"/>
                <w:sz w:val="22"/>
              </w:rPr>
              <w:t> </w:t>
            </w:r>
            <w:r>
              <w:rPr>
                <w:rFonts w:ascii="Arial"/>
                <w:b/>
                <w:i/>
                <w:sz w:val="22"/>
              </w:rPr>
              <w:t>Crane</w:t>
            </w:r>
          </w:p>
        </w:tc>
      </w:tr>
      <w:tr>
        <w:trPr>
          <w:trHeight w:val="378" w:hRule="atLeast"/>
        </w:trPr>
        <w:tc>
          <w:tcPr>
            <w:tcW w:w="7662" w:type="dxa"/>
            <w:gridSpan w:val="2"/>
          </w:tcPr>
          <w:p>
            <w:pPr>
              <w:pStyle w:val="TableParagraph"/>
              <w:spacing w:line="250" w:lineRule="exact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Structures</w:t>
            </w:r>
          </w:p>
        </w:tc>
      </w:tr>
      <w:tr>
        <w:trPr>
          <w:trHeight w:val="378" w:hRule="atLeast"/>
        </w:trPr>
        <w:tc>
          <w:tcPr>
            <w:tcW w:w="383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utilization: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U8 (4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Million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loading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cycles)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2" w:top="1360" w:bottom="1360" w:left="1040" w:right="1000"/>
        </w:sectPr>
      </w:pPr>
    </w:p>
    <w:tbl>
      <w:tblPr>
        <w:tblW w:w="0" w:type="auto"/>
        <w:jc w:val="left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3832"/>
      </w:tblGrid>
      <w:tr>
        <w:trPr>
          <w:trHeight w:val="378" w:hRule="atLeast"/>
        </w:trPr>
        <w:tc>
          <w:tcPr>
            <w:tcW w:w="383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State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loading: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Q3</w:t>
            </w:r>
          </w:p>
        </w:tc>
      </w:tr>
      <w:tr>
        <w:trPr>
          <w:trHeight w:val="381" w:hRule="atLeast"/>
        </w:trPr>
        <w:tc>
          <w:tcPr>
            <w:tcW w:w="383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Group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classification: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A8</w:t>
            </w:r>
          </w:p>
        </w:tc>
      </w:tr>
      <w:tr>
        <w:trPr>
          <w:trHeight w:val="378" w:hRule="atLeast"/>
        </w:trPr>
        <w:tc>
          <w:tcPr>
            <w:tcW w:w="383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Impact factor: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</w:tr>
      <w:tr>
        <w:trPr>
          <w:trHeight w:val="378" w:hRule="atLeast"/>
        </w:trPr>
        <w:tc>
          <w:tcPr>
            <w:tcW w:w="383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Duty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factor: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0.9</w:t>
            </w:r>
          </w:p>
        </w:tc>
      </w:tr>
      <w:tr>
        <w:trPr>
          <w:trHeight w:val="381" w:hRule="atLeast"/>
        </w:trPr>
        <w:tc>
          <w:tcPr>
            <w:tcW w:w="383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Nominal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load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spectrum:</w:t>
            </w:r>
          </w:p>
        </w:tc>
        <w:tc>
          <w:tcPr>
            <w:tcW w:w="3832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0.8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rated capacity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factor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"/>
        <w:rPr>
          <w:rFonts w:ascii="Arial"/>
          <w:b/>
          <w:i/>
          <w:sz w:val="26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1875"/>
        <w:gridCol w:w="1877"/>
        <w:gridCol w:w="1879"/>
      </w:tblGrid>
      <w:tr>
        <w:trPr>
          <w:trHeight w:val="381" w:hRule="atLeast"/>
        </w:trPr>
        <w:tc>
          <w:tcPr>
            <w:tcW w:w="7712" w:type="dxa"/>
            <w:gridSpan w:val="4"/>
          </w:tcPr>
          <w:p>
            <w:pPr>
              <w:pStyle w:val="TableParagraph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sz w:val="22"/>
              </w:rPr>
              <w:t>Mechanism</w:t>
            </w:r>
          </w:p>
        </w:tc>
      </w:tr>
      <w:tr>
        <w:trPr>
          <w:trHeight w:val="378" w:hRule="atLeast"/>
        </w:trPr>
        <w:tc>
          <w:tcPr>
            <w:tcW w:w="7712" w:type="dxa"/>
            <w:gridSpan w:val="4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Class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Utilization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Loading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Classification</w:t>
            </w:r>
          </w:p>
        </w:tc>
      </w:tr>
      <w:tr>
        <w:trPr>
          <w:trHeight w:val="378" w:hRule="atLeast"/>
        </w:trPr>
        <w:tc>
          <w:tcPr>
            <w:tcW w:w="20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Hoist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T8</w:t>
            </w:r>
          </w:p>
        </w:tc>
        <w:tc>
          <w:tcPr>
            <w:tcW w:w="1877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L3</w:t>
            </w:r>
          </w:p>
        </w:tc>
        <w:tc>
          <w:tcPr>
            <w:tcW w:w="1879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M8</w:t>
            </w:r>
          </w:p>
        </w:tc>
      </w:tr>
      <w:tr>
        <w:trPr>
          <w:trHeight w:val="378" w:hRule="atLeast"/>
        </w:trPr>
        <w:tc>
          <w:tcPr>
            <w:tcW w:w="20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Traverse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T8</w:t>
            </w:r>
          </w:p>
        </w:tc>
        <w:tc>
          <w:tcPr>
            <w:tcW w:w="187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L3</w:t>
            </w:r>
          </w:p>
        </w:tc>
        <w:tc>
          <w:tcPr>
            <w:tcW w:w="1879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M8</w:t>
            </w:r>
          </w:p>
        </w:tc>
      </w:tr>
      <w:tr>
        <w:trPr>
          <w:trHeight w:val="381" w:hRule="atLeast"/>
        </w:trPr>
        <w:tc>
          <w:tcPr>
            <w:tcW w:w="2081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Travel</w:t>
            </w:r>
          </w:p>
        </w:tc>
        <w:tc>
          <w:tcPr>
            <w:tcW w:w="1875" w:type="dxa"/>
          </w:tcPr>
          <w:p>
            <w:pPr>
              <w:pStyle w:val="TableParagraph"/>
              <w:spacing w:before="3"/>
              <w:ind w:left="106"/>
              <w:rPr>
                <w:sz w:val="22"/>
              </w:rPr>
            </w:pPr>
            <w:r>
              <w:rPr>
                <w:sz w:val="22"/>
              </w:rPr>
              <w:t>T5</w:t>
            </w:r>
          </w:p>
        </w:tc>
        <w:tc>
          <w:tcPr>
            <w:tcW w:w="1877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L2</w:t>
            </w:r>
          </w:p>
        </w:tc>
        <w:tc>
          <w:tcPr>
            <w:tcW w:w="1879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M5</w:t>
            </w:r>
          </w:p>
        </w:tc>
      </w:tr>
      <w:tr>
        <w:trPr>
          <w:trHeight w:val="378" w:hRule="atLeast"/>
        </w:trPr>
        <w:tc>
          <w:tcPr>
            <w:tcW w:w="208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Boom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hoist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T3</w:t>
            </w:r>
          </w:p>
        </w:tc>
        <w:tc>
          <w:tcPr>
            <w:tcW w:w="187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L3</w:t>
            </w:r>
          </w:p>
        </w:tc>
        <w:tc>
          <w:tcPr>
            <w:tcW w:w="1879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M4</w:t>
            </w:r>
          </w:p>
        </w:tc>
      </w:tr>
    </w:tbl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18"/>
        </w:rPr>
      </w:pPr>
    </w:p>
    <w:p>
      <w:pPr>
        <w:pStyle w:val="Heading1"/>
        <w:numPr>
          <w:ilvl w:val="0"/>
          <w:numId w:val="142"/>
        </w:numPr>
        <w:tabs>
          <w:tab w:pos="853" w:val="left" w:leader="none"/>
        </w:tabs>
        <w:spacing w:line="240" w:lineRule="auto" w:before="92" w:after="0"/>
        <w:ind w:left="852" w:right="0" w:hanging="453"/>
        <w:jc w:val="left"/>
      </w:pPr>
      <w:r>
        <w:rPr/>
        <w:t>Mobile</w:t>
      </w:r>
      <w:r>
        <w:rPr>
          <w:spacing w:val="-3"/>
        </w:rPr>
        <w:t> </w:t>
      </w:r>
      <w:r>
        <w:rPr/>
        <w:t>Equipment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225"/>
        <w:ind w:left="399" w:right="363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4357: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2004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Methods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Stability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Testing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Forklift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Trucks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4573: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1982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Specification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Power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Driven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Mobile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Cranes</w:t>
      </w:r>
    </w:p>
    <w:p>
      <w:pPr>
        <w:pStyle w:val="BodyText"/>
        <w:spacing w:line="364" w:lineRule="auto"/>
        <w:ind w:left="399" w:right="2862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13473: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2:1992/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Cranes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Vocabulary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2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Mobile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cranes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ISO</w:t>
      </w:r>
      <w:r>
        <w:rPr>
          <w:spacing w:val="-61"/>
          <w:w w:val="110"/>
        </w:rPr>
        <w:t> </w:t>
      </w:r>
      <w:r>
        <w:rPr>
          <w:w w:val="110"/>
        </w:rPr>
        <w:t>4306-1985</w:t>
      </w:r>
    </w:p>
    <w:p>
      <w:pPr>
        <w:pStyle w:val="BodyText"/>
        <w:spacing w:line="364" w:lineRule="auto"/>
        <w:ind w:left="399" w:right="2307"/>
      </w:pPr>
      <w:r>
        <w:rPr>
          <w:spacing w:val="-6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13558: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2:1995/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Cranes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-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Controls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-</w:t>
      </w:r>
      <w:r>
        <w:rPr>
          <w:spacing w:val="-13"/>
          <w:w w:val="110"/>
        </w:rPr>
        <w:t> </w:t>
      </w:r>
      <w:r>
        <w:rPr>
          <w:spacing w:val="-5"/>
          <w:w w:val="110"/>
        </w:rPr>
        <w:t>Layout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Characteristics</w:t>
      </w:r>
      <w:r>
        <w:rPr>
          <w:spacing w:val="-13"/>
          <w:w w:val="110"/>
        </w:rPr>
        <w:t> </w:t>
      </w:r>
      <w:r>
        <w:rPr>
          <w:spacing w:val="-5"/>
          <w:w w:val="110"/>
        </w:rPr>
        <w:t>–</w:t>
      </w:r>
      <w:r>
        <w:rPr>
          <w:spacing w:val="-61"/>
          <w:w w:val="110"/>
        </w:rPr>
        <w:t> </w:t>
      </w:r>
      <w:r>
        <w:rPr>
          <w:spacing w:val="-4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ISO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7752</w:t>
      </w:r>
      <w:r>
        <w:rPr>
          <w:spacing w:val="-17"/>
          <w:w w:val="110"/>
        </w:rPr>
        <w:t> </w:t>
      </w:r>
      <w:r>
        <w:rPr>
          <w:spacing w:val="-4"/>
          <w:w w:val="110"/>
        </w:rPr>
        <w:t>–2-</w:t>
      </w:r>
      <w:r>
        <w:rPr>
          <w:spacing w:val="-17"/>
          <w:w w:val="110"/>
        </w:rPr>
        <w:t> </w:t>
      </w:r>
      <w:r>
        <w:rPr>
          <w:spacing w:val="-4"/>
          <w:w w:val="110"/>
        </w:rPr>
        <w:t>1986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Mobile</w:t>
      </w:r>
      <w:r>
        <w:rPr>
          <w:spacing w:val="-14"/>
          <w:w w:val="110"/>
        </w:rPr>
        <w:t> </w:t>
      </w:r>
      <w:r>
        <w:rPr>
          <w:spacing w:val="-4"/>
          <w:w w:val="110"/>
        </w:rPr>
        <w:t>Cranes</w:t>
      </w:r>
    </w:p>
    <w:p>
      <w:pPr>
        <w:pStyle w:val="BodyText"/>
        <w:spacing w:line="364" w:lineRule="auto" w:before="2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13834: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1993/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Cranes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Classification: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Mobile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cranes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ISO</w:t>
      </w:r>
      <w:r>
        <w:rPr>
          <w:spacing w:val="-61"/>
          <w:w w:val="110"/>
        </w:rPr>
        <w:t> </w:t>
      </w:r>
      <w:r>
        <w:rPr>
          <w:w w:val="115"/>
        </w:rPr>
        <w:t>4301</w:t>
      </w:r>
      <w:r>
        <w:rPr>
          <w:spacing w:val="-21"/>
          <w:w w:val="115"/>
        </w:rPr>
        <w:t> </w:t>
      </w:r>
      <w:r>
        <w:rPr>
          <w:w w:val="180"/>
        </w:rPr>
        <w:t>–</w:t>
      </w:r>
      <w:r>
        <w:rPr>
          <w:spacing w:val="-56"/>
          <w:w w:val="180"/>
        </w:rPr>
        <w:t> </w:t>
      </w:r>
      <w:r>
        <w:rPr>
          <w:w w:val="115"/>
        </w:rPr>
        <w:t>2</w:t>
      </w:r>
      <w:r>
        <w:rPr>
          <w:spacing w:val="-17"/>
          <w:w w:val="115"/>
        </w:rPr>
        <w:t> </w:t>
      </w:r>
      <w:r>
        <w:rPr>
          <w:w w:val="115"/>
        </w:rPr>
        <w:t>:1985</w:t>
      </w:r>
    </w:p>
    <w:p>
      <w:pPr>
        <w:pStyle w:val="BodyText"/>
        <w:spacing w:line="364" w:lineRule="auto" w:before="1"/>
        <w:ind w:left="399" w:right="2307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13870: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2: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1993/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Cranes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Lifting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Appliances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Selection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Wire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ISO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4308: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1988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Ropes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-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2: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Mobile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Cranes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-Coefficient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utilization</w:t>
      </w:r>
    </w:p>
    <w:p>
      <w:pPr>
        <w:pStyle w:val="BodyText"/>
        <w:spacing w:before="4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14469: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1997/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Mobile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Cranes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-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Determination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Stability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ISO4305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1991</w:t>
      </w:r>
    </w:p>
    <w:p>
      <w:pPr>
        <w:pStyle w:val="BodyText"/>
        <w:spacing w:before="130"/>
        <w:ind w:left="399"/>
      </w:pPr>
      <w:r>
        <w:rPr>
          <w:spacing w:val="-2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14474: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1: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1997/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Mobile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Cranes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-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Experimental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Determination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ofCrane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ISO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11662-1</w:t>
      </w:r>
    </w:p>
    <w:p>
      <w:pPr>
        <w:pStyle w:val="BodyText"/>
        <w:spacing w:before="130"/>
        <w:ind w:left="399"/>
      </w:pPr>
      <w:r>
        <w:rPr>
          <w:spacing w:val="-4"/>
          <w:w w:val="110"/>
        </w:rPr>
        <w:t>:1995</w:t>
      </w:r>
      <w:r>
        <w:rPr>
          <w:spacing w:val="-16"/>
          <w:w w:val="110"/>
        </w:rPr>
        <w:t> </w:t>
      </w:r>
      <w:r>
        <w:rPr>
          <w:spacing w:val="-4"/>
          <w:w w:val="110"/>
        </w:rPr>
        <w:t>Performance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–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1:</w:t>
      </w:r>
    </w:p>
    <w:p>
      <w:pPr>
        <w:pStyle w:val="Heading4"/>
        <w:spacing w:before="124"/>
      </w:pPr>
      <w:r>
        <w:rPr>
          <w:spacing w:val="-1"/>
          <w:w w:val="105"/>
        </w:rPr>
        <w:t>Tipping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Loads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Radii</w:t>
      </w:r>
    </w:p>
    <w:p>
      <w:pPr>
        <w:pStyle w:val="BodyText"/>
        <w:spacing w:line="364" w:lineRule="auto" w:before="133"/>
        <w:ind w:left="399"/>
      </w:pPr>
      <w:r>
        <w:rPr>
          <w:spacing w:val="-8"/>
          <w:w w:val="110"/>
        </w:rPr>
        <w:t>IS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3173: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1965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Specification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High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pressure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connectionsfor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fuelinjection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equipment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diesel</w:t>
      </w:r>
      <w:r>
        <w:rPr>
          <w:spacing w:val="-62"/>
          <w:w w:val="110"/>
        </w:rPr>
        <w:t> </w:t>
      </w:r>
      <w:r>
        <w:rPr>
          <w:w w:val="110"/>
        </w:rPr>
        <w:t>engines</w:t>
      </w:r>
    </w:p>
    <w:p>
      <w:pPr>
        <w:pStyle w:val="Heading1"/>
        <w:numPr>
          <w:ilvl w:val="0"/>
          <w:numId w:val="142"/>
        </w:numPr>
        <w:tabs>
          <w:tab w:pos="867" w:val="left" w:leader="none"/>
        </w:tabs>
        <w:spacing w:line="274" w:lineRule="exact" w:before="0" w:after="0"/>
        <w:ind w:left="866" w:right="0" w:hanging="467"/>
        <w:jc w:val="left"/>
      </w:pPr>
      <w:r>
        <w:rPr>
          <w:spacing w:val="-1"/>
          <w:w w:val="105"/>
        </w:rPr>
        <w:t>Conveyors</w:t>
      </w:r>
      <w:r>
        <w:rPr>
          <w:spacing w:val="-15"/>
          <w:w w:val="105"/>
        </w:rPr>
        <w:t> </w:t>
      </w:r>
      <w:r>
        <w:rPr>
          <w:w w:val="105"/>
        </w:rPr>
        <w:t>for</w:t>
      </w:r>
      <w:r>
        <w:rPr>
          <w:spacing w:val="-16"/>
          <w:w w:val="105"/>
        </w:rPr>
        <w:t> </w:t>
      </w:r>
      <w:r>
        <w:rPr>
          <w:w w:val="105"/>
        </w:rPr>
        <w:t>Bulk</w:t>
      </w:r>
      <w:r>
        <w:rPr>
          <w:spacing w:val="-14"/>
          <w:w w:val="105"/>
        </w:rPr>
        <w:t> </w:t>
      </w:r>
      <w:r>
        <w:rPr>
          <w:w w:val="105"/>
        </w:rPr>
        <w:t>Handling</w:t>
      </w:r>
    </w:p>
    <w:p>
      <w:pPr>
        <w:pStyle w:val="Heading4"/>
        <w:spacing w:before="136"/>
      </w:pPr>
      <w:r>
        <w:rPr>
          <w:w w:val="110"/>
        </w:rPr>
        <w:t>Conveyors</w:t>
      </w:r>
    </w:p>
    <w:p>
      <w:pPr>
        <w:spacing w:after="0"/>
        <w:sectPr>
          <w:pgSz w:w="12240" w:h="15840"/>
          <w:pgMar w:header="0" w:footer="1122" w:top="1440" w:bottom="1400" w:left="1040" w:right="1000"/>
        </w:sectPr>
      </w:pPr>
    </w:p>
    <w:p>
      <w:pPr>
        <w:pStyle w:val="BodyText"/>
        <w:spacing w:before="81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4776: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1977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Specification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Troughed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Belt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Conveyors-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I</w:t>
      </w:r>
    </w:p>
    <w:p>
      <w:pPr>
        <w:pStyle w:val="Heading4"/>
        <w:spacing w:before="124"/>
      </w:pPr>
      <w:r>
        <w:rPr>
          <w:spacing w:val="-2"/>
          <w:w w:val="105"/>
        </w:rPr>
        <w:t>Troughed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Belt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Conveyors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Surface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Installation</w:t>
      </w:r>
    </w:p>
    <w:p>
      <w:pPr>
        <w:pStyle w:val="BodyText"/>
        <w:spacing w:before="132"/>
        <w:ind w:left="399"/>
      </w:pPr>
      <w:r>
        <w:rPr>
          <w:spacing w:val="-4"/>
          <w:w w:val="115"/>
        </w:rPr>
        <w:t>IS</w:t>
      </w:r>
      <w:r>
        <w:rPr>
          <w:spacing w:val="-21"/>
          <w:w w:val="115"/>
        </w:rPr>
        <w:t> </w:t>
      </w:r>
      <w:r>
        <w:rPr>
          <w:spacing w:val="-4"/>
          <w:w w:val="115"/>
        </w:rPr>
        <w:t>8597</w:t>
      </w:r>
      <w:r>
        <w:rPr>
          <w:spacing w:val="-20"/>
          <w:w w:val="115"/>
        </w:rPr>
        <w:t> </w:t>
      </w:r>
      <w:r>
        <w:rPr>
          <w:spacing w:val="-4"/>
          <w:w w:val="115"/>
        </w:rPr>
        <w:t>–</w:t>
      </w:r>
      <w:r>
        <w:rPr>
          <w:spacing w:val="-18"/>
          <w:w w:val="115"/>
        </w:rPr>
        <w:t> </w:t>
      </w:r>
      <w:r>
        <w:rPr>
          <w:spacing w:val="-4"/>
          <w:w w:val="115"/>
        </w:rPr>
        <w:t>1977</w:t>
      </w:r>
    </w:p>
    <w:p>
      <w:pPr>
        <w:pStyle w:val="BodyText"/>
        <w:spacing w:before="130"/>
        <w:ind w:left="399"/>
      </w:pPr>
      <w:r>
        <w:rPr>
          <w:spacing w:val="-5"/>
          <w:w w:val="115"/>
        </w:rPr>
        <w:t>IS</w:t>
      </w:r>
      <w:r>
        <w:rPr>
          <w:spacing w:val="-21"/>
          <w:w w:val="115"/>
        </w:rPr>
        <w:t> </w:t>
      </w:r>
      <w:r>
        <w:rPr>
          <w:spacing w:val="-5"/>
          <w:w w:val="115"/>
        </w:rPr>
        <w:t>11592</w:t>
      </w:r>
      <w:r>
        <w:rPr>
          <w:spacing w:val="-19"/>
          <w:w w:val="115"/>
        </w:rPr>
        <w:t> </w:t>
      </w:r>
      <w:r>
        <w:rPr>
          <w:spacing w:val="-5"/>
          <w:w w:val="115"/>
        </w:rPr>
        <w:t>–</w:t>
      </w:r>
      <w:r>
        <w:rPr>
          <w:spacing w:val="-17"/>
          <w:w w:val="115"/>
        </w:rPr>
        <w:t> </w:t>
      </w:r>
      <w:r>
        <w:rPr>
          <w:spacing w:val="-5"/>
          <w:w w:val="115"/>
        </w:rPr>
        <w:t>2000</w:t>
      </w:r>
    </w:p>
    <w:p>
      <w:pPr>
        <w:pStyle w:val="BodyText"/>
        <w:spacing w:before="131"/>
        <w:ind w:left="399"/>
      </w:pPr>
      <w:r>
        <w:rPr>
          <w:spacing w:val="-4"/>
          <w:w w:val="115"/>
        </w:rPr>
        <w:t>IS</w:t>
      </w:r>
      <w:r>
        <w:rPr>
          <w:spacing w:val="-21"/>
          <w:w w:val="115"/>
        </w:rPr>
        <w:t> </w:t>
      </w:r>
      <w:r>
        <w:rPr>
          <w:spacing w:val="-4"/>
          <w:w w:val="115"/>
        </w:rPr>
        <w:t>7465</w:t>
      </w:r>
      <w:r>
        <w:rPr>
          <w:spacing w:val="-20"/>
          <w:w w:val="115"/>
        </w:rPr>
        <w:t> </w:t>
      </w:r>
      <w:r>
        <w:rPr>
          <w:spacing w:val="-4"/>
          <w:w w:val="115"/>
        </w:rPr>
        <w:t>–</w:t>
      </w:r>
      <w:r>
        <w:rPr>
          <w:spacing w:val="-18"/>
          <w:w w:val="115"/>
        </w:rPr>
        <w:t> </w:t>
      </w:r>
      <w:r>
        <w:rPr>
          <w:spacing w:val="-4"/>
          <w:w w:val="115"/>
        </w:rPr>
        <w:t>1974</w:t>
      </w:r>
    </w:p>
    <w:p>
      <w:pPr>
        <w:pStyle w:val="BodyText"/>
        <w:spacing w:before="132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1986</w:t>
      </w:r>
    </w:p>
    <w:p>
      <w:pPr>
        <w:pStyle w:val="BodyText"/>
        <w:spacing w:before="130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2: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1986</w:t>
      </w:r>
    </w:p>
    <w:p>
      <w:pPr>
        <w:pStyle w:val="BodyText"/>
        <w:spacing w:before="131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3: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1986</w:t>
      </w:r>
    </w:p>
    <w:p>
      <w:pPr>
        <w:pStyle w:val="BodyText"/>
        <w:spacing w:before="130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4: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1990</w:t>
      </w:r>
    </w:p>
    <w:p>
      <w:pPr>
        <w:pStyle w:val="BodyText"/>
        <w:spacing w:before="130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5: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1990</w:t>
      </w:r>
    </w:p>
    <w:p>
      <w:pPr>
        <w:pStyle w:val="BodyText"/>
        <w:spacing w:before="130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6: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1990</w:t>
      </w:r>
    </w:p>
    <w:p>
      <w:pPr>
        <w:pStyle w:val="BodyText"/>
        <w:spacing w:before="130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7: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1990</w:t>
      </w:r>
    </w:p>
    <w:p>
      <w:pPr>
        <w:pStyle w:val="BodyText"/>
        <w:spacing w:before="131"/>
        <w:ind w:left="399"/>
      </w:pPr>
      <w:r>
        <w:rPr>
          <w:spacing w:val="-5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7155:</w:t>
      </w:r>
      <w:r>
        <w:rPr>
          <w:spacing w:val="-18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8: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1994</w:t>
      </w:r>
    </w:p>
    <w:p>
      <w:pPr>
        <w:pStyle w:val="Heading4"/>
        <w:spacing w:before="124"/>
      </w:pPr>
      <w:r>
        <w:rPr>
          <w:spacing w:val="-1"/>
          <w:w w:val="105"/>
        </w:rPr>
        <w:t>Idlers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Pulleys</w:t>
      </w:r>
    </w:p>
    <w:p>
      <w:pPr>
        <w:pStyle w:val="BodyText"/>
        <w:spacing w:before="134"/>
        <w:ind w:left="399"/>
      </w:pPr>
      <w:r>
        <w:rPr>
          <w:spacing w:val="-4"/>
          <w:w w:val="115"/>
        </w:rPr>
        <w:t>IS</w:t>
      </w:r>
      <w:r>
        <w:rPr>
          <w:spacing w:val="-21"/>
          <w:w w:val="115"/>
        </w:rPr>
        <w:t> </w:t>
      </w:r>
      <w:r>
        <w:rPr>
          <w:spacing w:val="-4"/>
          <w:w w:val="115"/>
        </w:rPr>
        <w:t>8598</w:t>
      </w:r>
      <w:r>
        <w:rPr>
          <w:spacing w:val="-20"/>
          <w:w w:val="115"/>
        </w:rPr>
        <w:t> </w:t>
      </w:r>
      <w:r>
        <w:rPr>
          <w:spacing w:val="-4"/>
          <w:w w:val="115"/>
        </w:rPr>
        <w:t>–</w:t>
      </w:r>
      <w:r>
        <w:rPr>
          <w:spacing w:val="-18"/>
          <w:w w:val="115"/>
        </w:rPr>
        <w:t> </w:t>
      </w:r>
      <w:r>
        <w:rPr>
          <w:spacing w:val="-4"/>
          <w:w w:val="115"/>
        </w:rPr>
        <w:t>1987</w:t>
      </w:r>
    </w:p>
    <w:p>
      <w:pPr>
        <w:pStyle w:val="BodyText"/>
        <w:spacing w:before="131"/>
        <w:ind w:left="399"/>
      </w:pPr>
      <w:r>
        <w:rPr>
          <w:spacing w:val="-4"/>
          <w:w w:val="115"/>
        </w:rPr>
        <w:t>IS</w:t>
      </w:r>
      <w:r>
        <w:rPr>
          <w:spacing w:val="-21"/>
          <w:w w:val="115"/>
        </w:rPr>
        <w:t> </w:t>
      </w:r>
      <w:r>
        <w:rPr>
          <w:spacing w:val="-4"/>
          <w:w w:val="115"/>
        </w:rPr>
        <w:t>8531</w:t>
      </w:r>
      <w:r>
        <w:rPr>
          <w:spacing w:val="-20"/>
          <w:w w:val="115"/>
        </w:rPr>
        <w:t> </w:t>
      </w:r>
      <w:r>
        <w:rPr>
          <w:spacing w:val="-4"/>
          <w:w w:val="115"/>
        </w:rPr>
        <w:t>–</w:t>
      </w:r>
      <w:r>
        <w:rPr>
          <w:spacing w:val="-18"/>
          <w:w w:val="115"/>
        </w:rPr>
        <w:t> </w:t>
      </w:r>
      <w:r>
        <w:rPr>
          <w:spacing w:val="-4"/>
          <w:w w:val="115"/>
        </w:rPr>
        <w:t>1986</w:t>
      </w:r>
    </w:p>
    <w:p>
      <w:pPr>
        <w:pStyle w:val="BodyText"/>
        <w:spacing w:before="130"/>
        <w:ind w:left="399"/>
      </w:pPr>
      <w:r>
        <w:rPr>
          <w:spacing w:val="-5"/>
          <w:w w:val="115"/>
        </w:rPr>
        <w:t>IS</w:t>
      </w:r>
      <w:r>
        <w:rPr>
          <w:spacing w:val="-21"/>
          <w:w w:val="115"/>
        </w:rPr>
        <w:t> </w:t>
      </w:r>
      <w:r>
        <w:rPr>
          <w:spacing w:val="-5"/>
          <w:w w:val="115"/>
        </w:rPr>
        <w:t>11507</w:t>
      </w:r>
      <w:r>
        <w:rPr>
          <w:spacing w:val="-19"/>
          <w:w w:val="115"/>
        </w:rPr>
        <w:t> </w:t>
      </w:r>
      <w:r>
        <w:rPr>
          <w:spacing w:val="-5"/>
          <w:w w:val="115"/>
        </w:rPr>
        <w:t>–</w:t>
      </w:r>
      <w:r>
        <w:rPr>
          <w:spacing w:val="-17"/>
          <w:w w:val="115"/>
        </w:rPr>
        <w:t> </w:t>
      </w:r>
      <w:r>
        <w:rPr>
          <w:spacing w:val="-5"/>
          <w:w w:val="115"/>
        </w:rPr>
        <w:t>1985</w:t>
      </w:r>
    </w:p>
    <w:p>
      <w:pPr>
        <w:pStyle w:val="Heading4"/>
        <w:spacing w:before="124"/>
      </w:pPr>
      <w:r>
        <w:rPr>
          <w:spacing w:val="-2"/>
          <w:w w:val="105"/>
        </w:rPr>
        <w:t>Flat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Belt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Conveyors</w:t>
      </w:r>
    </w:p>
    <w:p>
      <w:pPr>
        <w:pStyle w:val="BodyText"/>
        <w:spacing w:line="364" w:lineRule="auto" w:before="132"/>
        <w:ind w:left="399" w:right="3553"/>
      </w:pPr>
      <w:r>
        <w:rPr>
          <w:spacing w:val="-7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selection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Belt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Conveyors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Portable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Mobile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troughed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Belt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Conveyor</w:t>
      </w:r>
    </w:p>
    <w:p>
      <w:pPr>
        <w:pStyle w:val="BodyText"/>
        <w:spacing w:before="2"/>
        <w:ind w:left="399"/>
      </w:pPr>
      <w:r>
        <w:rPr>
          <w:spacing w:val="-7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recommended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conveyor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safety: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General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Information</w:t>
      </w:r>
    </w:p>
    <w:p>
      <w:pPr>
        <w:pStyle w:val="BodyText"/>
        <w:spacing w:line="367" w:lineRule="auto" w:before="130"/>
        <w:ind w:left="399" w:right="708"/>
      </w:pPr>
      <w:r>
        <w:rPr>
          <w:spacing w:val="-7"/>
          <w:w w:val="110"/>
        </w:rPr>
        <w:t>Code of recommended practice for conveyor safety: Part 2 General </w:t>
      </w:r>
      <w:r>
        <w:rPr>
          <w:spacing w:val="-6"/>
          <w:w w:val="110"/>
        </w:rPr>
        <w:t>Safety requirement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Code of recommended practice for conveyor </w:t>
      </w:r>
      <w:r>
        <w:rPr>
          <w:spacing w:val="-6"/>
          <w:w w:val="110"/>
        </w:rPr>
        <w:t>safety: Part 3 Belt Conveyors and feeders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Code of recommended practice for conveyor safety: Part 4 Vibrating </w:t>
      </w:r>
      <w:r>
        <w:rPr>
          <w:spacing w:val="-6"/>
          <w:w w:val="110"/>
        </w:rPr>
        <w:t>Conveyor/feeder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recommended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conveyor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safety: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5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Apron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Conveyor/Apron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Feeder</w:t>
      </w:r>
    </w:p>
    <w:p>
      <w:pPr>
        <w:pStyle w:val="BodyText"/>
        <w:spacing w:line="364" w:lineRule="auto"/>
        <w:ind w:left="399"/>
      </w:pPr>
      <w:r>
        <w:rPr>
          <w:w w:val="110"/>
        </w:rPr>
        <w:t>Code</w:t>
      </w:r>
      <w:r>
        <w:rPr>
          <w:spacing w:val="49"/>
          <w:w w:val="110"/>
        </w:rPr>
        <w:t> </w:t>
      </w:r>
      <w:r>
        <w:rPr>
          <w:w w:val="110"/>
        </w:rPr>
        <w:t>of</w:t>
      </w:r>
      <w:r>
        <w:rPr>
          <w:spacing w:val="54"/>
          <w:w w:val="110"/>
        </w:rPr>
        <w:t> </w:t>
      </w:r>
      <w:r>
        <w:rPr>
          <w:w w:val="110"/>
        </w:rPr>
        <w:t>recommended</w:t>
      </w:r>
      <w:r>
        <w:rPr>
          <w:spacing w:val="53"/>
          <w:w w:val="110"/>
        </w:rPr>
        <w:t> </w:t>
      </w:r>
      <w:r>
        <w:rPr>
          <w:w w:val="110"/>
        </w:rPr>
        <w:t>practice</w:t>
      </w:r>
      <w:r>
        <w:rPr>
          <w:spacing w:val="54"/>
          <w:w w:val="110"/>
        </w:rPr>
        <w:t> </w:t>
      </w:r>
      <w:r>
        <w:rPr>
          <w:w w:val="110"/>
        </w:rPr>
        <w:t>for</w:t>
      </w:r>
      <w:r>
        <w:rPr>
          <w:spacing w:val="51"/>
          <w:w w:val="110"/>
        </w:rPr>
        <w:t> </w:t>
      </w:r>
      <w:r>
        <w:rPr>
          <w:w w:val="110"/>
        </w:rPr>
        <w:t>conveyor</w:t>
      </w:r>
      <w:r>
        <w:rPr>
          <w:spacing w:val="52"/>
          <w:w w:val="110"/>
        </w:rPr>
        <w:t> </w:t>
      </w:r>
      <w:r>
        <w:rPr>
          <w:w w:val="110"/>
        </w:rPr>
        <w:t>safety:</w:t>
      </w:r>
      <w:r>
        <w:rPr>
          <w:spacing w:val="52"/>
          <w:w w:val="110"/>
        </w:rPr>
        <w:t> </w:t>
      </w:r>
      <w:r>
        <w:rPr>
          <w:w w:val="110"/>
        </w:rPr>
        <w:t>Part</w:t>
      </w:r>
      <w:r>
        <w:rPr>
          <w:spacing w:val="51"/>
          <w:w w:val="110"/>
        </w:rPr>
        <w:t> </w:t>
      </w:r>
      <w:r>
        <w:rPr>
          <w:w w:val="110"/>
        </w:rPr>
        <w:t>6</w:t>
      </w:r>
      <w:r>
        <w:rPr>
          <w:spacing w:val="50"/>
          <w:w w:val="110"/>
        </w:rPr>
        <w:t> </w:t>
      </w:r>
      <w:r>
        <w:rPr>
          <w:w w:val="110"/>
        </w:rPr>
        <w:t>Selection,</w:t>
      </w:r>
      <w:r>
        <w:rPr>
          <w:spacing w:val="49"/>
          <w:w w:val="110"/>
        </w:rPr>
        <w:t> </w:t>
      </w:r>
      <w:r>
        <w:rPr>
          <w:w w:val="110"/>
        </w:rPr>
        <w:t>Training</w:t>
      </w:r>
      <w:r>
        <w:rPr>
          <w:spacing w:val="52"/>
          <w:w w:val="110"/>
        </w:rPr>
        <w:t> </w:t>
      </w:r>
      <w:r>
        <w:rPr>
          <w:w w:val="110"/>
        </w:rPr>
        <w:t>and</w:t>
      </w:r>
      <w:r>
        <w:rPr>
          <w:spacing w:val="-61"/>
          <w:w w:val="110"/>
        </w:rPr>
        <w:t> </w:t>
      </w:r>
      <w:r>
        <w:rPr>
          <w:w w:val="110"/>
        </w:rPr>
        <w:t>Supervision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Operators</w:t>
      </w:r>
    </w:p>
    <w:p>
      <w:pPr>
        <w:pStyle w:val="BodyText"/>
        <w:ind w:left="399"/>
      </w:pPr>
      <w:r>
        <w:rPr>
          <w:spacing w:val="-7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recommended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conveyor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safety: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7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Inspection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Maintenance</w:t>
      </w:r>
    </w:p>
    <w:p>
      <w:pPr>
        <w:pStyle w:val="BodyText"/>
        <w:spacing w:line="364" w:lineRule="auto" w:before="127"/>
        <w:ind w:left="399"/>
      </w:pPr>
      <w:r>
        <w:rPr>
          <w:w w:val="110"/>
        </w:rPr>
        <w:t>Code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5"/>
          <w:w w:val="110"/>
        </w:rPr>
        <w:t> </w:t>
      </w:r>
      <w:r>
        <w:rPr>
          <w:w w:val="110"/>
        </w:rPr>
        <w:t>recommended</w:t>
      </w:r>
      <w:r>
        <w:rPr>
          <w:spacing w:val="25"/>
          <w:w w:val="110"/>
        </w:rPr>
        <w:t> </w:t>
      </w:r>
      <w:r>
        <w:rPr>
          <w:w w:val="110"/>
        </w:rPr>
        <w:t>practice</w:t>
      </w:r>
      <w:r>
        <w:rPr>
          <w:spacing w:val="26"/>
          <w:w w:val="110"/>
        </w:rPr>
        <w:t> </w:t>
      </w:r>
      <w:r>
        <w:rPr>
          <w:w w:val="110"/>
        </w:rPr>
        <w:t>for</w:t>
      </w:r>
      <w:r>
        <w:rPr>
          <w:spacing w:val="27"/>
          <w:w w:val="110"/>
        </w:rPr>
        <w:t> </w:t>
      </w:r>
      <w:r>
        <w:rPr>
          <w:w w:val="110"/>
        </w:rPr>
        <w:t>conveyor</w:t>
      </w:r>
      <w:r>
        <w:rPr>
          <w:spacing w:val="26"/>
          <w:w w:val="110"/>
        </w:rPr>
        <w:t> </w:t>
      </w:r>
      <w:r>
        <w:rPr>
          <w:w w:val="110"/>
        </w:rPr>
        <w:t>safety:</w:t>
      </w:r>
      <w:r>
        <w:rPr>
          <w:spacing w:val="25"/>
          <w:w w:val="110"/>
        </w:rPr>
        <w:t> </w:t>
      </w:r>
      <w:r>
        <w:rPr>
          <w:w w:val="110"/>
        </w:rPr>
        <w:t>Part</w:t>
      </w:r>
      <w:r>
        <w:rPr>
          <w:spacing w:val="23"/>
          <w:w w:val="110"/>
        </w:rPr>
        <w:t> </w:t>
      </w:r>
      <w:r>
        <w:rPr>
          <w:w w:val="110"/>
        </w:rPr>
        <w:t>8</w:t>
      </w:r>
      <w:r>
        <w:rPr>
          <w:spacing w:val="27"/>
          <w:w w:val="110"/>
        </w:rPr>
        <w:t> </w:t>
      </w:r>
      <w:r>
        <w:rPr>
          <w:w w:val="110"/>
        </w:rPr>
        <w:t>Flight</w:t>
      </w:r>
      <w:r>
        <w:rPr>
          <w:spacing w:val="25"/>
          <w:w w:val="110"/>
        </w:rPr>
        <w:t> </w:t>
      </w:r>
      <w:r>
        <w:rPr>
          <w:w w:val="110"/>
        </w:rPr>
        <w:t>Conveyors</w:t>
      </w:r>
      <w:r>
        <w:rPr>
          <w:spacing w:val="23"/>
          <w:w w:val="110"/>
        </w:rPr>
        <w:t> </w:t>
      </w:r>
      <w:r>
        <w:rPr>
          <w:w w:val="110"/>
        </w:rPr>
        <w:t>(scraper</w:t>
      </w:r>
      <w:r>
        <w:rPr>
          <w:spacing w:val="-61"/>
          <w:w w:val="110"/>
        </w:rPr>
        <w:t> </w:t>
      </w:r>
      <w:r>
        <w:rPr>
          <w:w w:val="110"/>
        </w:rPr>
        <w:t>conveyors)</w:t>
      </w:r>
    </w:p>
    <w:p>
      <w:pPr>
        <w:pStyle w:val="BodyText"/>
        <w:spacing w:line="364" w:lineRule="auto" w:before="1"/>
        <w:ind w:left="399" w:right="7087"/>
        <w:rPr>
          <w:rFonts w:ascii="Arial"/>
          <w:b/>
          <w:i/>
        </w:rPr>
      </w:pPr>
      <w:r>
        <w:rPr>
          <w:spacing w:val="-7"/>
          <w:w w:val="110"/>
        </w:rPr>
        <w:t>Idlers and Idlers </w:t>
      </w:r>
      <w:r>
        <w:rPr>
          <w:spacing w:val="-6"/>
          <w:w w:val="110"/>
        </w:rPr>
        <w:t>Sets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Pulleys for Conveyors</w:t>
      </w:r>
      <w:r>
        <w:rPr>
          <w:spacing w:val="-6"/>
          <w:w w:val="110"/>
        </w:rPr>
        <w:t> </w:t>
      </w:r>
      <w:r>
        <w:rPr>
          <w:spacing w:val="-8"/>
          <w:w w:val="110"/>
        </w:rPr>
        <w:t>Synchronous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Drive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Pulleys</w:t>
      </w:r>
      <w:r>
        <w:rPr>
          <w:spacing w:val="-61"/>
          <w:w w:val="110"/>
        </w:rPr>
        <w:t> </w:t>
      </w:r>
      <w:r>
        <w:rPr>
          <w:rFonts w:ascii="Arial"/>
          <w:b/>
          <w:i/>
          <w:w w:val="105"/>
        </w:rPr>
        <w:t>Conveyor</w:t>
      </w:r>
      <w:r>
        <w:rPr>
          <w:rFonts w:ascii="Arial"/>
          <w:b/>
          <w:i/>
          <w:spacing w:val="-12"/>
          <w:w w:val="105"/>
        </w:rPr>
        <w:t> </w:t>
      </w:r>
      <w:r>
        <w:rPr>
          <w:rFonts w:ascii="Arial"/>
          <w:b/>
          <w:i/>
          <w:w w:val="105"/>
        </w:rPr>
        <w:t>Belts</w:t>
      </w:r>
    </w:p>
    <w:p>
      <w:pPr>
        <w:spacing w:after="0" w:line="364" w:lineRule="auto"/>
        <w:rPr>
          <w:rFonts w:ascii="Arial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2" w:lineRule="auto" w:before="81"/>
        <w:ind w:left="399" w:right="4727"/>
        <w:rPr>
          <w:rFonts w:ascii="Arial" w:hAnsi="Arial"/>
          <w:b/>
        </w:rPr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1891(Part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&amp;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II)-1978: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Rubber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Conveyor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Belting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IS 1891 </w:t>
      </w:r>
      <w:r>
        <w:rPr>
          <w:spacing w:val="-4"/>
          <w:w w:val="110"/>
        </w:rPr>
        <w:t>– 1988: Amendment to above conveyor</w:t>
      </w:r>
      <w:r>
        <w:rPr>
          <w:spacing w:val="-3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22131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1980: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Steel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Cord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Conveyor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Belting</w:t>
      </w:r>
      <w:r>
        <w:rPr>
          <w:spacing w:val="-5"/>
          <w:w w:val="110"/>
        </w:rPr>
        <w:t> </w:t>
      </w:r>
      <w:r>
        <w:rPr>
          <w:rFonts w:ascii="Arial" w:hAnsi="Arial"/>
          <w:b/>
          <w:w w:val="115"/>
        </w:rPr>
        <w:t>Electrical</w:t>
      </w:r>
    </w:p>
    <w:p>
      <w:pPr>
        <w:pStyle w:val="BodyText"/>
        <w:spacing w:before="7"/>
        <w:ind w:left="399"/>
      </w:pPr>
      <w:r>
        <w:rPr>
          <w:spacing w:val="-7"/>
          <w:w w:val="110"/>
        </w:rPr>
        <w:t>IS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325: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1996: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Three-phase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induction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motors</w:t>
      </w:r>
    </w:p>
    <w:p>
      <w:pPr>
        <w:pStyle w:val="BodyText"/>
        <w:spacing w:line="364" w:lineRule="auto" w:before="132"/>
        <w:ind w:left="399" w:right="1481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900: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1992: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installation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maintenance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ofinduction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motors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1231: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1974: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Dimensions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Three-phase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Foot-mounted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Induction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Motors:</w:t>
      </w:r>
    </w:p>
    <w:p>
      <w:pPr>
        <w:pStyle w:val="BodyText"/>
        <w:spacing w:line="364" w:lineRule="auto" w:before="2"/>
        <w:ind w:left="399" w:right="3071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2223: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1983: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Dimensions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flange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mounted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ac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induction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motors</w:t>
      </w:r>
      <w:r>
        <w:rPr>
          <w:spacing w:val="-61"/>
          <w:w w:val="110"/>
        </w:rPr>
        <w:t> </w:t>
      </w:r>
      <w:r>
        <w:rPr>
          <w:spacing w:val="-6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3682: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1966: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Flame-proof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ac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motors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use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mines</w:t>
      </w:r>
    </w:p>
    <w:p>
      <w:pPr>
        <w:pStyle w:val="BodyText"/>
        <w:spacing w:line="364" w:lineRule="auto" w:before="1"/>
        <w:ind w:left="399" w:right="427"/>
      </w:pPr>
      <w:r>
        <w:rPr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3842:</w:t>
      </w:r>
      <w:r>
        <w:rPr>
          <w:spacing w:val="-4"/>
          <w:w w:val="110"/>
        </w:rPr>
        <w:t> </w:t>
      </w:r>
      <w:r>
        <w:rPr>
          <w:w w:val="110"/>
        </w:rPr>
        <w:t>Part</w:t>
      </w:r>
      <w:r>
        <w:rPr>
          <w:spacing w:val="-2"/>
          <w:w w:val="110"/>
        </w:rPr>
        <w:t> </w:t>
      </w:r>
      <w:r>
        <w:rPr>
          <w:w w:val="110"/>
        </w:rPr>
        <w:t>2:</w:t>
      </w:r>
      <w:r>
        <w:rPr>
          <w:spacing w:val="-3"/>
          <w:w w:val="110"/>
        </w:rPr>
        <w:t> </w:t>
      </w:r>
      <w:r>
        <w:rPr>
          <w:w w:val="110"/>
        </w:rPr>
        <w:t>1966:</w:t>
      </w:r>
      <w:r>
        <w:rPr>
          <w:spacing w:val="-4"/>
          <w:w w:val="110"/>
        </w:rPr>
        <w:t> </w:t>
      </w:r>
      <w:r>
        <w:rPr>
          <w:w w:val="110"/>
        </w:rPr>
        <w:t>Application</w:t>
      </w:r>
      <w:r>
        <w:rPr>
          <w:spacing w:val="-2"/>
          <w:w w:val="110"/>
        </w:rPr>
        <w:t> </w:t>
      </w:r>
      <w:r>
        <w:rPr>
          <w:w w:val="110"/>
        </w:rPr>
        <w:t>guide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electrical</w:t>
      </w:r>
      <w:r>
        <w:rPr>
          <w:spacing w:val="-2"/>
          <w:w w:val="110"/>
        </w:rPr>
        <w:t> </w:t>
      </w:r>
      <w:r>
        <w:rPr>
          <w:w w:val="110"/>
        </w:rPr>
        <w:t>relays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ac</w:t>
      </w:r>
      <w:r>
        <w:rPr>
          <w:spacing w:val="-2"/>
          <w:w w:val="110"/>
        </w:rPr>
        <w:t> </w:t>
      </w:r>
      <w:r>
        <w:rPr>
          <w:w w:val="110"/>
        </w:rPr>
        <w:t>systems:</w:t>
      </w:r>
      <w:r>
        <w:rPr>
          <w:spacing w:val="-3"/>
          <w:w w:val="110"/>
        </w:rPr>
        <w:t> </w:t>
      </w:r>
      <w:r>
        <w:rPr>
          <w:w w:val="110"/>
        </w:rPr>
        <w:t>-Part</w:t>
      </w:r>
      <w:r>
        <w:rPr>
          <w:spacing w:val="-4"/>
          <w:w w:val="110"/>
        </w:rPr>
        <w:t> </w:t>
      </w:r>
      <w:r>
        <w:rPr>
          <w:w w:val="110"/>
        </w:rPr>
        <w:t>2</w:t>
      </w:r>
      <w:r>
        <w:rPr>
          <w:spacing w:val="-2"/>
          <w:w w:val="110"/>
        </w:rPr>
        <w:t> </w:t>
      </w:r>
      <w:r>
        <w:rPr>
          <w:w w:val="110"/>
        </w:rPr>
        <w:t>Over</w:t>
      </w:r>
      <w:r>
        <w:rPr>
          <w:spacing w:val="-62"/>
          <w:w w:val="110"/>
        </w:rPr>
        <w:t> </w:t>
      </w:r>
      <w:r>
        <w:rPr>
          <w:w w:val="110"/>
        </w:rPr>
        <w:t>current</w:t>
      </w:r>
      <w:r>
        <w:rPr>
          <w:spacing w:val="-17"/>
          <w:w w:val="110"/>
        </w:rPr>
        <w:t> </w:t>
      </w:r>
      <w:r>
        <w:rPr>
          <w:w w:val="110"/>
        </w:rPr>
        <w:t>relays</w:t>
      </w:r>
      <w:r>
        <w:rPr>
          <w:spacing w:val="-16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w w:val="110"/>
        </w:rPr>
        <w:t>generators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motors</w:t>
      </w:r>
    </w:p>
    <w:p>
      <w:pPr>
        <w:pStyle w:val="BodyText"/>
        <w:spacing w:before="2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4029: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1967: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Guide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testing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three-phase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induction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motors</w:t>
      </w:r>
    </w:p>
    <w:p>
      <w:pPr>
        <w:pStyle w:val="BodyText"/>
        <w:spacing w:before="130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8151: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1976: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Single-speed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three-phase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induction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motors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driving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lifts</w:t>
      </w:r>
    </w:p>
    <w:p>
      <w:pPr>
        <w:pStyle w:val="BodyText"/>
        <w:spacing w:line="367" w:lineRule="auto" w:before="130"/>
        <w:ind w:left="399" w:right="1128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8789: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1996: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Values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performance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characteristics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three-phase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induction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motors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9628: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1980: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Three-phase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induction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motors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with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type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ofprotection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'n'</w:t>
      </w:r>
    </w:p>
    <w:p>
      <w:pPr>
        <w:pStyle w:val="BodyText"/>
        <w:spacing w:line="364" w:lineRule="auto"/>
        <w:ind w:left="399"/>
      </w:pP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10242:</w:t>
      </w:r>
      <w:r>
        <w:rPr>
          <w:spacing w:val="24"/>
          <w:w w:val="110"/>
        </w:rPr>
        <w:t> </w:t>
      </w:r>
      <w:r>
        <w:rPr>
          <w:w w:val="110"/>
        </w:rPr>
        <w:t>Part</w:t>
      </w:r>
      <w:r>
        <w:rPr>
          <w:spacing w:val="23"/>
          <w:w w:val="110"/>
        </w:rPr>
        <w:t> </w:t>
      </w:r>
      <w:r>
        <w:rPr>
          <w:w w:val="110"/>
        </w:rPr>
        <w:t>3:</w:t>
      </w:r>
      <w:r>
        <w:rPr>
          <w:spacing w:val="24"/>
          <w:w w:val="110"/>
        </w:rPr>
        <w:t> </w:t>
      </w:r>
      <w:r>
        <w:rPr>
          <w:w w:val="110"/>
        </w:rPr>
        <w:t>Sec</w:t>
      </w:r>
      <w:r>
        <w:rPr>
          <w:spacing w:val="23"/>
          <w:w w:val="110"/>
        </w:rPr>
        <w:t> </w:t>
      </w:r>
      <w:r>
        <w:rPr>
          <w:w w:val="110"/>
        </w:rPr>
        <w:t>1:1983</w:t>
      </w:r>
      <w:r>
        <w:rPr>
          <w:spacing w:val="23"/>
          <w:w w:val="110"/>
        </w:rPr>
        <w:t> </w:t>
      </w:r>
      <w:r>
        <w:rPr>
          <w:w w:val="110"/>
        </w:rPr>
        <w:t>Electrical</w:t>
      </w:r>
      <w:r>
        <w:rPr>
          <w:spacing w:val="24"/>
          <w:w w:val="110"/>
        </w:rPr>
        <w:t> </w:t>
      </w:r>
      <w:r>
        <w:rPr>
          <w:w w:val="110"/>
        </w:rPr>
        <w:t>installations</w:t>
      </w:r>
      <w:r>
        <w:rPr>
          <w:spacing w:val="24"/>
          <w:w w:val="110"/>
        </w:rPr>
        <w:t> </w:t>
      </w:r>
      <w:r>
        <w:rPr>
          <w:w w:val="110"/>
        </w:rPr>
        <w:t>in</w:t>
      </w:r>
      <w:r>
        <w:rPr>
          <w:spacing w:val="24"/>
          <w:w w:val="110"/>
        </w:rPr>
        <w:t> </w:t>
      </w:r>
      <w:r>
        <w:rPr>
          <w:w w:val="110"/>
        </w:rPr>
        <w:t>ships:</w:t>
      </w:r>
      <w:r>
        <w:rPr>
          <w:spacing w:val="24"/>
          <w:w w:val="110"/>
        </w:rPr>
        <w:t> </w:t>
      </w:r>
      <w:r>
        <w:rPr>
          <w:w w:val="110"/>
        </w:rPr>
        <w:t>Part</w:t>
      </w:r>
      <w:r>
        <w:rPr>
          <w:spacing w:val="24"/>
          <w:w w:val="110"/>
        </w:rPr>
        <w:t> </w:t>
      </w:r>
      <w:r>
        <w:rPr>
          <w:w w:val="110"/>
        </w:rPr>
        <w:t>3</w:t>
      </w:r>
      <w:r>
        <w:rPr>
          <w:spacing w:val="24"/>
          <w:w w:val="110"/>
        </w:rPr>
        <w:t> </w:t>
      </w:r>
      <w:r>
        <w:rPr>
          <w:w w:val="110"/>
        </w:rPr>
        <w:t>Equipment,Sec</w:t>
      </w:r>
      <w:r>
        <w:rPr>
          <w:spacing w:val="23"/>
          <w:w w:val="110"/>
        </w:rPr>
        <w:t> </w:t>
      </w:r>
      <w:r>
        <w:rPr>
          <w:w w:val="110"/>
        </w:rPr>
        <w:t>1</w:t>
      </w:r>
      <w:r>
        <w:rPr>
          <w:spacing w:val="-61"/>
          <w:w w:val="110"/>
        </w:rPr>
        <w:t> </w:t>
      </w:r>
      <w:r>
        <w:rPr>
          <w:w w:val="110"/>
        </w:rPr>
        <w:t>Generators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motors</w:t>
      </w:r>
    </w:p>
    <w:p>
      <w:pPr>
        <w:pStyle w:val="BodyText"/>
        <w:spacing w:line="364" w:lineRule="auto"/>
        <w:ind w:left="399" w:right="427"/>
        <w:jc w:val="both"/>
      </w:pPr>
      <w:r>
        <w:rPr>
          <w:spacing w:val="-2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12615: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2004: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Energy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Efficient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Induction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Motors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-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Phase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Squirrel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Cage: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13529: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1992: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Guide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Effects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Unbalanced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Voltages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Performance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Three-Phase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Cage</w:t>
      </w:r>
      <w:r>
        <w:rPr>
          <w:spacing w:val="-61"/>
          <w:w w:val="110"/>
        </w:rPr>
        <w:t> </w:t>
      </w:r>
      <w:r>
        <w:rPr>
          <w:w w:val="110"/>
        </w:rPr>
        <w:t>Induction</w:t>
      </w:r>
      <w:r>
        <w:rPr>
          <w:spacing w:val="-18"/>
          <w:w w:val="110"/>
        </w:rPr>
        <w:t> </w:t>
      </w:r>
      <w:r>
        <w:rPr>
          <w:w w:val="110"/>
        </w:rPr>
        <w:t>Motors</w:t>
      </w:r>
    </w:p>
    <w:p>
      <w:pPr>
        <w:pStyle w:val="BodyText"/>
        <w:spacing w:line="364" w:lineRule="auto" w:before="2"/>
        <w:ind w:left="399" w:right="428"/>
        <w:jc w:val="both"/>
      </w:pPr>
      <w:r>
        <w:rPr>
          <w:spacing w:val="-2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13555: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1993: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Guide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Selection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Application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3-Phase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A.C.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Induction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Motors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61"/>
          <w:w w:val="110"/>
        </w:rPr>
        <w:t> </w:t>
      </w:r>
      <w:r>
        <w:rPr>
          <w:w w:val="110"/>
        </w:rPr>
        <w:t>Different</w:t>
      </w:r>
      <w:r>
        <w:rPr>
          <w:spacing w:val="-17"/>
          <w:w w:val="110"/>
        </w:rPr>
        <w:t> </w:t>
      </w:r>
      <w:r>
        <w:rPr>
          <w:w w:val="110"/>
        </w:rPr>
        <w:t>Types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Driven</w:t>
      </w:r>
      <w:r>
        <w:rPr>
          <w:spacing w:val="-17"/>
          <w:w w:val="110"/>
        </w:rPr>
        <w:t> </w:t>
      </w:r>
      <w:r>
        <w:rPr>
          <w:w w:val="110"/>
        </w:rPr>
        <w:t>Equipment</w:t>
      </w:r>
    </w:p>
    <w:p>
      <w:pPr>
        <w:pStyle w:val="BodyText"/>
        <w:spacing w:before="2"/>
        <w:ind w:left="399"/>
        <w:jc w:val="both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14122: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1994: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Built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thermal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protection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electric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motors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rated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up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660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V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ac</w:t>
      </w:r>
    </w:p>
    <w:p>
      <w:pPr>
        <w:pStyle w:val="BodyText"/>
        <w:spacing w:line="364" w:lineRule="auto" w:before="132"/>
        <w:ind w:left="399"/>
      </w:pP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14377:</w:t>
      </w:r>
      <w:r>
        <w:rPr>
          <w:spacing w:val="25"/>
          <w:w w:val="110"/>
        </w:rPr>
        <w:t> </w:t>
      </w:r>
      <w:r>
        <w:rPr>
          <w:w w:val="110"/>
        </w:rPr>
        <w:t>1996:</w:t>
      </w:r>
      <w:r>
        <w:rPr>
          <w:spacing w:val="23"/>
          <w:w w:val="110"/>
        </w:rPr>
        <w:t> </w:t>
      </w:r>
      <w:r>
        <w:rPr>
          <w:w w:val="110"/>
        </w:rPr>
        <w:t>Specification</w:t>
      </w:r>
      <w:r>
        <w:rPr>
          <w:spacing w:val="26"/>
          <w:w w:val="110"/>
        </w:rPr>
        <w:t> </w:t>
      </w:r>
      <w:r>
        <w:rPr>
          <w:w w:val="110"/>
        </w:rPr>
        <w:t>for</w:t>
      </w:r>
      <w:r>
        <w:rPr>
          <w:spacing w:val="26"/>
          <w:w w:val="110"/>
        </w:rPr>
        <w:t> </w:t>
      </w:r>
      <w:r>
        <w:rPr>
          <w:w w:val="110"/>
        </w:rPr>
        <w:t>Three-phase</w:t>
      </w:r>
      <w:r>
        <w:rPr>
          <w:spacing w:val="26"/>
          <w:w w:val="110"/>
        </w:rPr>
        <w:t> </w:t>
      </w:r>
      <w:r>
        <w:rPr>
          <w:w w:val="110"/>
        </w:rPr>
        <w:t>Induction</w:t>
      </w:r>
      <w:r>
        <w:rPr>
          <w:spacing w:val="25"/>
          <w:w w:val="110"/>
        </w:rPr>
        <w:t> </w:t>
      </w:r>
      <w:r>
        <w:rPr>
          <w:w w:val="110"/>
        </w:rPr>
        <w:t>Motors</w:t>
      </w:r>
      <w:r>
        <w:rPr>
          <w:spacing w:val="25"/>
          <w:w w:val="110"/>
        </w:rPr>
        <w:t> </w:t>
      </w:r>
      <w:r>
        <w:rPr>
          <w:w w:val="110"/>
        </w:rPr>
        <w:t>for</w:t>
      </w:r>
      <w:r>
        <w:rPr>
          <w:spacing w:val="25"/>
          <w:w w:val="110"/>
        </w:rPr>
        <w:t> </w:t>
      </w:r>
      <w:r>
        <w:rPr>
          <w:w w:val="110"/>
        </w:rPr>
        <w:t>Fans</w:t>
      </w:r>
      <w:r>
        <w:rPr>
          <w:spacing w:val="25"/>
          <w:w w:val="110"/>
        </w:rPr>
        <w:t> </w:t>
      </w:r>
      <w:r>
        <w:rPr>
          <w:w w:val="110"/>
        </w:rPr>
        <w:t>Used</w:t>
      </w:r>
      <w:r>
        <w:rPr>
          <w:spacing w:val="24"/>
          <w:w w:val="110"/>
        </w:rPr>
        <w:t> </w:t>
      </w:r>
      <w:r>
        <w:rPr>
          <w:w w:val="110"/>
        </w:rPr>
        <w:t>in</w:t>
      </w:r>
      <w:r>
        <w:rPr>
          <w:spacing w:val="25"/>
          <w:w w:val="110"/>
        </w:rPr>
        <w:t> </w:t>
      </w:r>
      <w:r>
        <w:rPr>
          <w:w w:val="110"/>
        </w:rPr>
        <w:t>Air-</w:t>
      </w:r>
      <w:r>
        <w:rPr>
          <w:spacing w:val="-61"/>
          <w:w w:val="110"/>
        </w:rPr>
        <w:t> </w:t>
      </w:r>
      <w:r>
        <w:rPr>
          <w:w w:val="110"/>
        </w:rPr>
        <w:t>conditioning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Ventilation</w:t>
      </w:r>
    </w:p>
    <w:p>
      <w:pPr>
        <w:pStyle w:val="BodyText"/>
        <w:spacing w:line="364" w:lineRule="auto" w:before="2"/>
        <w:ind w:left="399" w:right="1128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15429: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2004: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Storage,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Installation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Maintenance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DC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Motors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3043: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1987: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Code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practice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earthing</w:t>
      </w:r>
    </w:p>
    <w:p>
      <w:pPr>
        <w:pStyle w:val="BodyText"/>
        <w:spacing w:before="1"/>
        <w:ind w:left="399"/>
      </w:pPr>
      <w:r>
        <w:rPr>
          <w:spacing w:val="-7"/>
          <w:w w:val="110"/>
        </w:rPr>
        <w:t>IS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3151: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1982: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Earthing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transformers</w:t>
      </w:r>
    </w:p>
    <w:p>
      <w:pPr>
        <w:pStyle w:val="BodyText"/>
        <w:spacing w:before="131"/>
        <w:ind w:left="399"/>
      </w:pPr>
      <w:r>
        <w:rPr>
          <w:spacing w:val="-6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5553(Part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6)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1991: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Reactor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Parts</w:t>
      </w:r>
      <w:r>
        <w:rPr>
          <w:spacing w:val="-14"/>
          <w:w w:val="110"/>
        </w:rPr>
        <w:t> </w:t>
      </w:r>
      <w:r>
        <w:rPr>
          <w:spacing w:val="-5"/>
          <w:w w:val="110"/>
        </w:rPr>
        <w:t>–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Earthing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Transformers</w:t>
      </w:r>
    </w:p>
    <w:p>
      <w:pPr>
        <w:pStyle w:val="BodyText"/>
        <w:spacing w:line="364" w:lineRule="auto" w:before="130"/>
        <w:ind w:left="399"/>
      </w:pPr>
      <w:r>
        <w:rPr>
          <w:spacing w:val="-2"/>
          <w:w w:val="110"/>
        </w:rPr>
        <w:t>IS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9921: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1: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1981: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Specification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Alternating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Current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Disconnection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(Isolators)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Earthing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Switches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Voltages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above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000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V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General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andDefinitions</w:t>
      </w:r>
    </w:p>
    <w:p>
      <w:pPr>
        <w:pStyle w:val="BodyText"/>
        <w:spacing w:line="367" w:lineRule="auto" w:before="1"/>
        <w:ind w:left="399"/>
      </w:pPr>
      <w:r>
        <w:rPr>
          <w:spacing w:val="-6"/>
          <w:w w:val="110"/>
        </w:rPr>
        <w:t>IS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9921: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2: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1982: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Alternating current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disconnections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(isolators)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earthing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switches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61"/>
          <w:w w:val="110"/>
        </w:rPr>
        <w:t> </w:t>
      </w:r>
      <w:r>
        <w:rPr>
          <w:w w:val="110"/>
        </w:rPr>
        <w:t>voltages</w:t>
      </w:r>
      <w:r>
        <w:rPr>
          <w:spacing w:val="-18"/>
          <w:w w:val="110"/>
        </w:rPr>
        <w:t> </w:t>
      </w:r>
      <w:r>
        <w:rPr>
          <w:w w:val="110"/>
        </w:rPr>
        <w:t>above</w:t>
      </w:r>
      <w:r>
        <w:rPr>
          <w:spacing w:val="-16"/>
          <w:w w:val="110"/>
        </w:rPr>
        <w:t> </w:t>
      </w:r>
      <w:r>
        <w:rPr>
          <w:w w:val="110"/>
        </w:rPr>
        <w:t>1000</w:t>
      </w:r>
      <w:r>
        <w:rPr>
          <w:spacing w:val="-17"/>
          <w:w w:val="110"/>
        </w:rPr>
        <w:t> </w:t>
      </w:r>
      <w:r>
        <w:rPr>
          <w:w w:val="110"/>
        </w:rPr>
        <w:t>V:</w:t>
      </w:r>
      <w:r>
        <w:rPr>
          <w:spacing w:val="-16"/>
          <w:w w:val="110"/>
        </w:rPr>
        <w:t> </w:t>
      </w:r>
      <w:r>
        <w:rPr>
          <w:w w:val="110"/>
        </w:rPr>
        <w:t>Part</w:t>
      </w:r>
      <w:r>
        <w:rPr>
          <w:spacing w:val="-19"/>
          <w:w w:val="110"/>
        </w:rPr>
        <w:t> </w:t>
      </w:r>
      <w:r>
        <w:rPr>
          <w:w w:val="110"/>
        </w:rPr>
        <w:t>2</w:t>
      </w:r>
      <w:r>
        <w:rPr>
          <w:spacing w:val="-15"/>
          <w:w w:val="110"/>
        </w:rPr>
        <w:t> </w:t>
      </w:r>
      <w:r>
        <w:rPr>
          <w:w w:val="110"/>
        </w:rPr>
        <w:t>Rating</w:t>
      </w:r>
    </w:p>
    <w:p>
      <w:pPr>
        <w:spacing w:after="0" w:line="367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399" w:right="411"/>
      </w:pPr>
      <w:r>
        <w:rPr>
          <w:spacing w:val="-3"/>
          <w:w w:val="110"/>
        </w:rPr>
        <w:t>IS 9921: Part III: 1982: Specification for Alternating </w:t>
      </w:r>
      <w:r>
        <w:rPr>
          <w:spacing w:val="-2"/>
          <w:w w:val="110"/>
        </w:rPr>
        <w:t>Current Disconnections (Isolators) and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Earthing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Switches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Voltages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above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1000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V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III: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Design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and</w:t>
      </w:r>
    </w:p>
    <w:p>
      <w:pPr>
        <w:pStyle w:val="BodyText"/>
        <w:spacing w:before="1"/>
        <w:ind w:left="399"/>
      </w:pPr>
      <w:r>
        <w:rPr>
          <w:w w:val="110"/>
        </w:rPr>
        <w:t>Construction</w:t>
      </w:r>
    </w:p>
    <w:p>
      <w:pPr>
        <w:pStyle w:val="BodyText"/>
        <w:spacing w:line="364" w:lineRule="auto" w:before="130"/>
        <w:ind w:left="399" w:right="427"/>
        <w:jc w:val="both"/>
      </w:pPr>
      <w:r>
        <w:rPr>
          <w:spacing w:val="-3"/>
          <w:w w:val="110"/>
        </w:rPr>
        <w:t>IS 9921: </w:t>
      </w:r>
      <w:r>
        <w:rPr>
          <w:spacing w:val="-2"/>
          <w:w w:val="110"/>
        </w:rPr>
        <w:t>Part 4: 1985: Specification for Alternating Current Disconnections (isolators) and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Earthing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Switches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Voltages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Above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1000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V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4: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Type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Tests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Routine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Tests</w:t>
      </w:r>
    </w:p>
    <w:p>
      <w:pPr>
        <w:pStyle w:val="BodyText"/>
        <w:spacing w:line="364" w:lineRule="auto" w:before="4"/>
        <w:ind w:left="399" w:right="427"/>
        <w:jc w:val="both"/>
      </w:pPr>
      <w:r>
        <w:rPr>
          <w:spacing w:val="-8"/>
          <w:w w:val="110"/>
        </w:rPr>
        <w:t>IS 9921: Part 5: 1985: SpecificationforAlternatingCurrentDisconnection(Isolators) </w:t>
      </w:r>
      <w:r>
        <w:rPr>
          <w:spacing w:val="-7"/>
          <w:w w:val="110"/>
        </w:rPr>
        <w:t>and Earthing</w:t>
      </w:r>
      <w:r>
        <w:rPr>
          <w:spacing w:val="-62"/>
          <w:w w:val="110"/>
        </w:rPr>
        <w:t> </w:t>
      </w:r>
      <w:r>
        <w:rPr>
          <w:spacing w:val="-3"/>
          <w:w w:val="110"/>
        </w:rPr>
        <w:t>Switchesfor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Voltages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Above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1000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v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-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Part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5: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Informationtobe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given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with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Tenders,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Enquiries</w:t>
      </w:r>
      <w:r>
        <w:rPr>
          <w:spacing w:val="-62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Orders</w:t>
      </w:r>
    </w:p>
    <w:p>
      <w:pPr>
        <w:pStyle w:val="BodyText"/>
        <w:spacing w:before="3"/>
        <w:ind w:left="399"/>
        <w:jc w:val="both"/>
      </w:pPr>
      <w:r>
        <w:rPr>
          <w:spacing w:val="-6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12776: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2002: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Galvanized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Strand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Earthing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–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Specification</w:t>
      </w:r>
    </w:p>
    <w:p>
      <w:pPr>
        <w:pStyle w:val="BodyText"/>
        <w:spacing w:line="364" w:lineRule="auto" w:before="130"/>
        <w:ind w:left="399"/>
      </w:pPr>
      <w:r>
        <w:rPr>
          <w:spacing w:val="-2"/>
          <w:w w:val="110"/>
        </w:rPr>
        <w:t>IS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14981: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2001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Working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-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Earthing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Earthing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Short-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Circuiting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Equipment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Using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Lances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Short-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Circuiting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Device-Lance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Earthing</w:t>
      </w:r>
    </w:p>
    <w:p>
      <w:pPr>
        <w:pStyle w:val="BodyText"/>
        <w:spacing w:line="364" w:lineRule="auto" w:before="1"/>
        <w:ind w:left="399"/>
      </w:pPr>
      <w:r>
        <w:rPr>
          <w:spacing w:val="-2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13947: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2: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1993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Specification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Low-voltage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Switchgear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Control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gear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-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2:</w:t>
      </w:r>
      <w:r>
        <w:rPr>
          <w:spacing w:val="-61"/>
          <w:w w:val="110"/>
        </w:rPr>
        <w:t> </w:t>
      </w:r>
      <w:r>
        <w:rPr>
          <w:w w:val="110"/>
        </w:rPr>
        <w:t>Circuit</w:t>
      </w:r>
      <w:r>
        <w:rPr>
          <w:spacing w:val="-14"/>
          <w:w w:val="110"/>
        </w:rPr>
        <w:t> </w:t>
      </w:r>
      <w:r>
        <w:rPr>
          <w:w w:val="110"/>
        </w:rPr>
        <w:t>Breakers</w:t>
      </w:r>
    </w:p>
    <w:p>
      <w:pPr>
        <w:pStyle w:val="BodyText"/>
        <w:spacing w:line="367" w:lineRule="auto" w:before="2"/>
        <w:ind w:left="399"/>
      </w:pPr>
      <w:r>
        <w:rPr>
          <w:spacing w:val="-7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14658: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1999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High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Voltage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Alternating Current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Circuit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Breakers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-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Guide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for Short-circuit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61"/>
          <w:w w:val="110"/>
        </w:rPr>
        <w:t> </w:t>
      </w:r>
      <w:r>
        <w:rPr>
          <w:spacing w:val="-7"/>
          <w:w w:val="110"/>
        </w:rPr>
        <w:t>Switching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Test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Procedures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Metal-enclosed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Dead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Tank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Circuit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Breakers</w:t>
      </w:r>
    </w:p>
    <w:p>
      <w:pPr>
        <w:pStyle w:val="BodyText"/>
        <w:spacing w:line="364" w:lineRule="auto"/>
        <w:ind w:left="399"/>
      </w:pPr>
      <w:r>
        <w:rPr>
          <w:w w:val="110"/>
        </w:rPr>
        <w:t>IS</w:t>
      </w:r>
      <w:r>
        <w:rPr>
          <w:spacing w:val="14"/>
          <w:w w:val="110"/>
        </w:rPr>
        <w:t> </w:t>
      </w:r>
      <w:r>
        <w:rPr>
          <w:w w:val="110"/>
        </w:rPr>
        <w:t>8828:</w:t>
      </w:r>
      <w:r>
        <w:rPr>
          <w:spacing w:val="17"/>
          <w:w w:val="110"/>
        </w:rPr>
        <w:t> </w:t>
      </w:r>
      <w:r>
        <w:rPr>
          <w:w w:val="110"/>
        </w:rPr>
        <w:t>1996</w:t>
      </w:r>
      <w:r>
        <w:rPr>
          <w:spacing w:val="14"/>
          <w:w w:val="110"/>
        </w:rPr>
        <w:t> </w:t>
      </w:r>
      <w:r>
        <w:rPr>
          <w:w w:val="110"/>
        </w:rPr>
        <w:t>Electrical</w:t>
      </w:r>
      <w:r>
        <w:rPr>
          <w:spacing w:val="16"/>
          <w:w w:val="110"/>
        </w:rPr>
        <w:t> </w:t>
      </w:r>
      <w:r>
        <w:rPr>
          <w:w w:val="110"/>
        </w:rPr>
        <w:t>Accessories</w:t>
      </w:r>
      <w:r>
        <w:rPr>
          <w:spacing w:val="16"/>
          <w:w w:val="110"/>
        </w:rPr>
        <w:t> </w:t>
      </w:r>
      <w:r>
        <w:rPr>
          <w:w w:val="110"/>
        </w:rPr>
        <w:t>-</w:t>
      </w:r>
      <w:r>
        <w:rPr>
          <w:spacing w:val="15"/>
          <w:w w:val="110"/>
        </w:rPr>
        <w:t> </w:t>
      </w:r>
      <w:r>
        <w:rPr>
          <w:w w:val="110"/>
        </w:rPr>
        <w:t>Circuit</w:t>
      </w:r>
      <w:r>
        <w:rPr>
          <w:spacing w:val="17"/>
          <w:w w:val="110"/>
        </w:rPr>
        <w:t> </w:t>
      </w:r>
      <w:r>
        <w:rPr>
          <w:w w:val="110"/>
        </w:rPr>
        <w:t>Breakers</w:t>
      </w:r>
      <w:r>
        <w:rPr>
          <w:spacing w:val="16"/>
          <w:w w:val="110"/>
        </w:rPr>
        <w:t> </w:t>
      </w:r>
      <w:r>
        <w:rPr>
          <w:w w:val="110"/>
        </w:rPr>
        <w:t>for</w:t>
      </w:r>
      <w:r>
        <w:rPr>
          <w:spacing w:val="17"/>
          <w:w w:val="110"/>
        </w:rPr>
        <w:t> </w:t>
      </w:r>
      <w:r>
        <w:rPr>
          <w:w w:val="110"/>
        </w:rPr>
        <w:t>Over</w:t>
      </w:r>
      <w:r>
        <w:rPr>
          <w:spacing w:val="17"/>
          <w:w w:val="110"/>
        </w:rPr>
        <w:t> </w:t>
      </w:r>
      <w:r>
        <w:rPr>
          <w:w w:val="110"/>
        </w:rPr>
        <w:t>Current</w:t>
      </w:r>
      <w:r>
        <w:rPr>
          <w:spacing w:val="17"/>
          <w:w w:val="110"/>
        </w:rPr>
        <w:t> </w:t>
      </w:r>
      <w:r>
        <w:rPr>
          <w:w w:val="110"/>
        </w:rPr>
        <w:t>Protection</w:t>
      </w:r>
      <w:r>
        <w:rPr>
          <w:spacing w:val="16"/>
          <w:w w:val="110"/>
        </w:rPr>
        <w:t> </w:t>
      </w:r>
      <w:r>
        <w:rPr>
          <w:w w:val="110"/>
        </w:rPr>
        <w:t>for</w:t>
      </w:r>
      <w:r>
        <w:rPr>
          <w:spacing w:val="-61"/>
          <w:w w:val="110"/>
        </w:rPr>
        <w:t> </w:t>
      </w:r>
      <w:r>
        <w:rPr>
          <w:w w:val="110"/>
        </w:rPr>
        <w:t>Household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Similar</w:t>
      </w:r>
      <w:r>
        <w:rPr>
          <w:spacing w:val="-20"/>
          <w:w w:val="110"/>
        </w:rPr>
        <w:t> </w:t>
      </w:r>
      <w:r>
        <w:rPr>
          <w:w w:val="110"/>
        </w:rPr>
        <w:t>Installations</w:t>
      </w:r>
    </w:p>
    <w:p>
      <w:pPr>
        <w:pStyle w:val="BodyText"/>
        <w:spacing w:line="364" w:lineRule="auto"/>
        <w:ind w:left="399" w:right="168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2309: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1989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for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Protection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6"/>
          <w:w w:val="110"/>
        </w:rPr>
        <w:t>allied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structure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against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lightning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732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732: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1989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Code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Practice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Electric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wiring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installation</w:t>
      </w:r>
    </w:p>
    <w:p>
      <w:pPr>
        <w:pStyle w:val="BodyText"/>
        <w:spacing w:before="1"/>
        <w:ind w:left="399"/>
      </w:pPr>
      <w:r>
        <w:rPr>
          <w:spacing w:val="-7"/>
          <w:w w:val="110"/>
        </w:rPr>
        <w:t>IS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694: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1990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PVC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insulated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Cables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working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voltages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up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including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1100V</w:t>
      </w:r>
    </w:p>
    <w:p>
      <w:pPr>
        <w:pStyle w:val="BodyText"/>
        <w:spacing w:line="364" w:lineRule="auto" w:before="131"/>
        <w:ind w:left="399" w:right="425"/>
      </w:pPr>
      <w:r>
        <w:rPr>
          <w:spacing w:val="-7"/>
          <w:w w:val="110"/>
        </w:rPr>
        <w:t>IS 1554 (Part 1):1988 PVC insulated (Heavy Duty) </w:t>
      </w:r>
      <w:r>
        <w:rPr>
          <w:spacing w:val="-6"/>
          <w:w w:val="110"/>
        </w:rPr>
        <w:t>electric cables: Part 1 for working voltages</w:t>
      </w:r>
      <w:r>
        <w:rPr>
          <w:spacing w:val="-62"/>
          <w:w w:val="110"/>
        </w:rPr>
        <w:t> </w:t>
      </w:r>
      <w:r>
        <w:rPr>
          <w:w w:val="110"/>
        </w:rPr>
        <w:t>up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including</w:t>
      </w:r>
      <w:r>
        <w:rPr>
          <w:spacing w:val="-15"/>
          <w:w w:val="110"/>
        </w:rPr>
        <w:t> </w:t>
      </w:r>
      <w:r>
        <w:rPr>
          <w:w w:val="110"/>
        </w:rPr>
        <w:t>1100</w:t>
      </w:r>
      <w:r>
        <w:rPr>
          <w:spacing w:val="-18"/>
          <w:w w:val="110"/>
        </w:rPr>
        <w:t> </w:t>
      </w:r>
      <w:r>
        <w:rPr>
          <w:w w:val="110"/>
        </w:rPr>
        <w:t>V</w:t>
      </w:r>
    </w:p>
    <w:p>
      <w:pPr>
        <w:pStyle w:val="BodyText"/>
        <w:spacing w:line="367" w:lineRule="auto" w:before="1"/>
        <w:ind w:left="399" w:right="76"/>
      </w:pPr>
      <w:r>
        <w:rPr>
          <w:spacing w:val="-4"/>
          <w:w w:val="110"/>
        </w:rPr>
        <w:t>IS</w:t>
      </w:r>
      <w:r>
        <w:rPr>
          <w:spacing w:val="-6"/>
          <w:w w:val="110"/>
        </w:rPr>
        <w:t> </w:t>
      </w:r>
      <w:r>
        <w:rPr>
          <w:spacing w:val="-7"/>
          <w:w w:val="110"/>
        </w:rPr>
        <w:t>1554 </w:t>
      </w:r>
      <w:r>
        <w:rPr>
          <w:spacing w:val="-8"/>
          <w:w w:val="110"/>
        </w:rPr>
        <w:t>(Part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2): </w:t>
      </w:r>
      <w:r>
        <w:rPr>
          <w:spacing w:val="-7"/>
          <w:w w:val="110"/>
        </w:rPr>
        <w:t>1988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PVC</w:t>
      </w:r>
      <w:r>
        <w:rPr>
          <w:w w:val="110"/>
        </w:rPr>
        <w:t> </w:t>
      </w:r>
      <w:r>
        <w:rPr>
          <w:spacing w:val="-9"/>
          <w:w w:val="110"/>
        </w:rPr>
        <w:t>insulated</w:t>
      </w:r>
      <w:r>
        <w:rPr>
          <w:spacing w:val="-5"/>
          <w:w w:val="110"/>
        </w:rPr>
        <w:t> </w:t>
      </w:r>
      <w:r>
        <w:rPr>
          <w:spacing w:val="-8"/>
          <w:w w:val="110"/>
        </w:rPr>
        <w:t>(Heavy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Duty)</w:t>
      </w:r>
      <w:r>
        <w:rPr>
          <w:spacing w:val="-4"/>
          <w:w w:val="110"/>
        </w:rPr>
        <w:t> </w:t>
      </w:r>
      <w:r>
        <w:rPr>
          <w:spacing w:val="-9"/>
          <w:w w:val="110"/>
        </w:rPr>
        <w:t>electric</w:t>
      </w:r>
      <w:r>
        <w:rPr>
          <w:spacing w:val="-3"/>
          <w:w w:val="110"/>
        </w:rPr>
        <w:t> </w:t>
      </w:r>
      <w:r>
        <w:rPr>
          <w:spacing w:val="-8"/>
          <w:w w:val="110"/>
        </w:rPr>
        <w:t>cables:</w:t>
      </w:r>
      <w:r>
        <w:rPr>
          <w:spacing w:val="-5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6"/>
          <w:w w:val="110"/>
        </w:rPr>
        <w:t> </w:t>
      </w:r>
      <w:r>
        <w:rPr>
          <w:w w:val="110"/>
        </w:rPr>
        <w:t>2</w:t>
      </w:r>
      <w:r>
        <w:rPr>
          <w:spacing w:val="-5"/>
          <w:w w:val="110"/>
        </w:rPr>
        <w:t> </w:t>
      </w:r>
      <w:r>
        <w:rPr>
          <w:spacing w:val="-6"/>
          <w:w w:val="110"/>
        </w:rPr>
        <w:t>for </w:t>
      </w:r>
      <w:r>
        <w:rPr>
          <w:spacing w:val="-8"/>
          <w:w w:val="110"/>
        </w:rPr>
        <w:t>working </w:t>
      </w:r>
      <w:r>
        <w:rPr>
          <w:spacing w:val="-9"/>
          <w:w w:val="110"/>
        </w:rPr>
        <w:t>voltages</w:t>
      </w:r>
      <w:r>
        <w:rPr>
          <w:spacing w:val="-61"/>
          <w:w w:val="110"/>
        </w:rPr>
        <w:t> </w:t>
      </w:r>
      <w:r>
        <w:rPr>
          <w:w w:val="110"/>
        </w:rPr>
        <w:t>from</w:t>
      </w:r>
      <w:r>
        <w:rPr>
          <w:spacing w:val="-19"/>
          <w:w w:val="110"/>
        </w:rPr>
        <w:t> </w:t>
      </w:r>
      <w:r>
        <w:rPr>
          <w:w w:val="110"/>
        </w:rPr>
        <w:t>3.3</w:t>
      </w:r>
      <w:r>
        <w:rPr>
          <w:spacing w:val="-14"/>
          <w:w w:val="110"/>
        </w:rPr>
        <w:t> </w:t>
      </w:r>
      <w:r>
        <w:rPr>
          <w:w w:val="110"/>
        </w:rPr>
        <w:t>kV</w:t>
      </w:r>
      <w:r>
        <w:rPr>
          <w:spacing w:val="-19"/>
          <w:w w:val="110"/>
        </w:rPr>
        <w:t> </w:t>
      </w:r>
      <w:r>
        <w:rPr>
          <w:w w:val="110"/>
        </w:rPr>
        <w:t>up</w:t>
      </w:r>
      <w:r>
        <w:rPr>
          <w:spacing w:val="-14"/>
          <w:w w:val="110"/>
        </w:rPr>
        <w:t> </w:t>
      </w:r>
      <w:r>
        <w:rPr>
          <w:w w:val="110"/>
        </w:rPr>
        <w:t>to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including</w:t>
      </w:r>
      <w:r>
        <w:rPr>
          <w:spacing w:val="-16"/>
          <w:w w:val="110"/>
        </w:rPr>
        <w:t> </w:t>
      </w:r>
      <w:r>
        <w:rPr>
          <w:w w:val="110"/>
        </w:rPr>
        <w:t>11</w:t>
      </w:r>
      <w:r>
        <w:rPr>
          <w:spacing w:val="-18"/>
          <w:w w:val="110"/>
        </w:rPr>
        <w:t> </w:t>
      </w:r>
      <w:r>
        <w:rPr>
          <w:w w:val="110"/>
        </w:rPr>
        <w:t>kV</w:t>
      </w:r>
    </w:p>
    <w:p>
      <w:pPr>
        <w:pStyle w:val="BodyText"/>
        <w:spacing w:line="364" w:lineRule="auto"/>
        <w:ind w:left="399" w:right="428"/>
      </w:pPr>
      <w:r>
        <w:rPr>
          <w:spacing w:val="-3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7098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(Part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1):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1988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Cross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linked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Polyethelene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insulated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PVC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sheathed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cables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1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62"/>
          <w:w w:val="110"/>
        </w:rPr>
        <w:t> </w:t>
      </w:r>
      <w:r>
        <w:rPr>
          <w:w w:val="110"/>
        </w:rPr>
        <w:t>working</w:t>
      </w:r>
      <w:r>
        <w:rPr>
          <w:spacing w:val="-19"/>
          <w:w w:val="110"/>
        </w:rPr>
        <w:t> </w:t>
      </w:r>
      <w:r>
        <w:rPr>
          <w:w w:val="110"/>
        </w:rPr>
        <w:t>voltages</w:t>
      </w:r>
      <w:r>
        <w:rPr>
          <w:spacing w:val="-20"/>
          <w:w w:val="110"/>
        </w:rPr>
        <w:t> </w:t>
      </w:r>
      <w:r>
        <w:rPr>
          <w:w w:val="110"/>
        </w:rPr>
        <w:t>up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including</w:t>
      </w:r>
      <w:r>
        <w:rPr>
          <w:spacing w:val="-17"/>
          <w:w w:val="110"/>
        </w:rPr>
        <w:t> </w:t>
      </w:r>
      <w:r>
        <w:rPr>
          <w:w w:val="110"/>
        </w:rPr>
        <w:t>1100</w:t>
      </w:r>
      <w:r>
        <w:rPr>
          <w:spacing w:val="-18"/>
          <w:w w:val="110"/>
        </w:rPr>
        <w:t> </w:t>
      </w:r>
      <w:r>
        <w:rPr>
          <w:w w:val="110"/>
        </w:rPr>
        <w:t>V</w:t>
      </w:r>
    </w:p>
    <w:p>
      <w:pPr>
        <w:pStyle w:val="BodyText"/>
        <w:spacing w:line="364" w:lineRule="auto"/>
        <w:ind w:left="399" w:right="428"/>
      </w:pPr>
      <w:r>
        <w:rPr>
          <w:spacing w:val="-3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7098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(Part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2):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1985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Cross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linked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Polyethelene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insulated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PVC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sheathed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cables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2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working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voltages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from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3.3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kV</w:t>
      </w:r>
      <w:r>
        <w:rPr>
          <w:spacing w:val="-13"/>
          <w:w w:val="110"/>
        </w:rPr>
        <w:t> </w:t>
      </w:r>
      <w:r>
        <w:rPr>
          <w:spacing w:val="-6"/>
          <w:w w:val="110"/>
        </w:rPr>
        <w:t>up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including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33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kV</w:t>
      </w:r>
    </w:p>
    <w:p>
      <w:pPr>
        <w:pStyle w:val="BodyText"/>
        <w:spacing w:line="364" w:lineRule="auto" w:before="2"/>
        <w:ind w:left="399" w:right="428"/>
      </w:pPr>
      <w:r>
        <w:rPr>
          <w:spacing w:val="-3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7098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(Part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3):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1988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Cross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linked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Polyethelene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insulated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PVC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sheathed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cables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Part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3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6"/>
          <w:w w:val="110"/>
        </w:rPr>
        <w:t>working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voltages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from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66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kV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up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including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220</w:t>
      </w:r>
      <w:r>
        <w:rPr>
          <w:spacing w:val="-17"/>
          <w:w w:val="110"/>
        </w:rPr>
        <w:t> </w:t>
      </w:r>
      <w:r>
        <w:rPr>
          <w:spacing w:val="-5"/>
          <w:w w:val="110"/>
        </w:rPr>
        <w:t>kV</w:t>
      </w:r>
    </w:p>
    <w:p>
      <w:pPr>
        <w:pStyle w:val="BodyText"/>
        <w:spacing w:line="364" w:lineRule="auto" w:before="1"/>
        <w:ind w:left="399"/>
      </w:pPr>
      <w:r>
        <w:rPr>
          <w:w w:val="110"/>
        </w:rPr>
        <w:t>IS</w:t>
      </w:r>
      <w:r>
        <w:rPr>
          <w:spacing w:val="30"/>
          <w:w w:val="110"/>
        </w:rPr>
        <w:t> </w:t>
      </w:r>
      <w:r>
        <w:rPr>
          <w:w w:val="110"/>
        </w:rPr>
        <w:t>10118</w:t>
      </w:r>
      <w:r>
        <w:rPr>
          <w:spacing w:val="30"/>
          <w:w w:val="110"/>
        </w:rPr>
        <w:t> </w:t>
      </w:r>
      <w:r>
        <w:rPr>
          <w:w w:val="110"/>
        </w:rPr>
        <w:t>(Part</w:t>
      </w:r>
      <w:r>
        <w:rPr>
          <w:spacing w:val="31"/>
          <w:w w:val="110"/>
        </w:rPr>
        <w:t> </w:t>
      </w:r>
      <w:r>
        <w:rPr>
          <w:w w:val="110"/>
        </w:rPr>
        <w:t>1):</w:t>
      </w:r>
      <w:r>
        <w:rPr>
          <w:spacing w:val="32"/>
          <w:w w:val="110"/>
        </w:rPr>
        <w:t> </w:t>
      </w:r>
      <w:r>
        <w:rPr>
          <w:w w:val="110"/>
        </w:rPr>
        <w:t>1982</w:t>
      </w:r>
      <w:r>
        <w:rPr>
          <w:spacing w:val="30"/>
          <w:w w:val="110"/>
        </w:rPr>
        <w:t> </w:t>
      </w:r>
      <w:r>
        <w:rPr>
          <w:w w:val="110"/>
        </w:rPr>
        <w:t>Code</w:t>
      </w:r>
      <w:r>
        <w:rPr>
          <w:spacing w:val="31"/>
          <w:w w:val="110"/>
        </w:rPr>
        <w:t> </w:t>
      </w:r>
      <w:r>
        <w:rPr>
          <w:w w:val="110"/>
        </w:rPr>
        <w:t>of</w:t>
      </w:r>
      <w:r>
        <w:rPr>
          <w:spacing w:val="32"/>
          <w:w w:val="110"/>
        </w:rPr>
        <w:t> </w:t>
      </w:r>
      <w:r>
        <w:rPr>
          <w:w w:val="110"/>
        </w:rPr>
        <w:t>Practice</w:t>
      </w:r>
      <w:r>
        <w:rPr>
          <w:spacing w:val="34"/>
          <w:w w:val="110"/>
        </w:rPr>
        <w:t> </w:t>
      </w:r>
      <w:r>
        <w:rPr>
          <w:w w:val="110"/>
        </w:rPr>
        <w:t>for</w:t>
      </w:r>
      <w:r>
        <w:rPr>
          <w:spacing w:val="31"/>
          <w:w w:val="110"/>
        </w:rPr>
        <w:t> </w:t>
      </w:r>
      <w:r>
        <w:rPr>
          <w:w w:val="110"/>
        </w:rPr>
        <w:t>selection,</w:t>
      </w:r>
      <w:r>
        <w:rPr>
          <w:spacing w:val="32"/>
          <w:w w:val="110"/>
        </w:rPr>
        <w:t> </w:t>
      </w:r>
      <w:r>
        <w:rPr>
          <w:w w:val="110"/>
        </w:rPr>
        <w:t>installation</w:t>
      </w:r>
      <w:r>
        <w:rPr>
          <w:spacing w:val="32"/>
          <w:w w:val="110"/>
        </w:rPr>
        <w:t> </w:t>
      </w:r>
      <w:r>
        <w:rPr>
          <w:w w:val="110"/>
        </w:rPr>
        <w:t>&amp;</w:t>
      </w:r>
      <w:r>
        <w:rPr>
          <w:spacing w:val="31"/>
          <w:w w:val="110"/>
        </w:rPr>
        <w:t> </w:t>
      </w:r>
      <w:r>
        <w:rPr>
          <w:w w:val="110"/>
        </w:rPr>
        <w:t>maintenance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-61"/>
          <w:w w:val="110"/>
        </w:rPr>
        <w:t> </w:t>
      </w:r>
      <w:r>
        <w:rPr>
          <w:w w:val="110"/>
        </w:rPr>
        <w:t>switchgears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Control</w:t>
      </w:r>
      <w:r>
        <w:rPr>
          <w:spacing w:val="-19"/>
          <w:w w:val="110"/>
        </w:rPr>
        <w:t> </w:t>
      </w:r>
      <w:r>
        <w:rPr>
          <w:w w:val="110"/>
        </w:rPr>
        <w:t>gears:</w:t>
      </w:r>
      <w:r>
        <w:rPr>
          <w:spacing w:val="-18"/>
          <w:w w:val="110"/>
        </w:rPr>
        <w:t> </w:t>
      </w:r>
      <w:r>
        <w:rPr>
          <w:w w:val="110"/>
        </w:rPr>
        <w:t>Part</w:t>
      </w:r>
      <w:r>
        <w:rPr>
          <w:spacing w:val="-17"/>
          <w:w w:val="110"/>
        </w:rPr>
        <w:t> </w:t>
      </w:r>
      <w:r>
        <w:rPr>
          <w:w w:val="110"/>
        </w:rPr>
        <w:t>1</w:t>
      </w:r>
      <w:r>
        <w:rPr>
          <w:spacing w:val="-18"/>
          <w:w w:val="110"/>
        </w:rPr>
        <w:t> </w:t>
      </w:r>
      <w:r>
        <w:rPr>
          <w:w w:val="110"/>
        </w:rPr>
        <w:t>General</w:t>
      </w:r>
    </w:p>
    <w:p>
      <w:pPr>
        <w:spacing w:after="0" w:line="364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399" w:right="427"/>
        <w:jc w:val="both"/>
      </w:pPr>
      <w:r>
        <w:rPr>
          <w:w w:val="110"/>
        </w:rPr>
        <w:t>IS 10118 (Part 2): 1982 Code of Practice for selection, installation &amp; maintenance of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switchgears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Control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gears: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Part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2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Selection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10118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(Part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3):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1982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Code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Practice</w:t>
      </w:r>
      <w:r>
        <w:rPr>
          <w:spacing w:val="-4"/>
          <w:w w:val="110"/>
        </w:rPr>
        <w:t> </w:t>
      </w:r>
      <w:r>
        <w:rPr>
          <w:spacing w:val="-5"/>
          <w:w w:val="110"/>
        </w:rPr>
        <w:t>for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selection,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installation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&amp;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maintenance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switchgears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Control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gears: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3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Installation</w:t>
      </w:r>
    </w:p>
    <w:p>
      <w:pPr>
        <w:pStyle w:val="BodyText"/>
        <w:spacing w:line="364" w:lineRule="auto" w:before="2"/>
        <w:ind w:left="399" w:right="427"/>
        <w:jc w:val="both"/>
      </w:pPr>
      <w:r>
        <w:rPr>
          <w:w w:val="110"/>
        </w:rPr>
        <w:t>IS 10118 (Part 4): 1982 Code of Practice for selection, installation &amp; maintenance of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switchgears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Control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gears: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4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Maintenance</w:t>
      </w:r>
    </w:p>
    <w:p>
      <w:pPr>
        <w:pStyle w:val="BodyText"/>
        <w:spacing w:line="364" w:lineRule="auto" w:before="4"/>
        <w:ind w:left="399" w:right="427"/>
        <w:jc w:val="both"/>
      </w:pPr>
      <w:r>
        <w:rPr>
          <w:spacing w:val="-7"/>
          <w:w w:val="110"/>
        </w:rPr>
        <w:t>For all other equipment not covered in the above standards, </w:t>
      </w:r>
      <w:r>
        <w:rPr>
          <w:spacing w:val="-6"/>
          <w:w w:val="110"/>
        </w:rPr>
        <w:t>equivalent or higher standards in</w:t>
      </w:r>
      <w:r>
        <w:rPr>
          <w:spacing w:val="-62"/>
          <w:w w:val="110"/>
        </w:rPr>
        <w:t> </w:t>
      </w:r>
      <w:r>
        <w:rPr>
          <w:w w:val="110"/>
        </w:rPr>
        <w:t>BS,</w:t>
      </w:r>
      <w:r>
        <w:rPr>
          <w:spacing w:val="-18"/>
          <w:w w:val="110"/>
        </w:rPr>
        <w:t> </w:t>
      </w:r>
      <w:r>
        <w:rPr>
          <w:w w:val="110"/>
        </w:rPr>
        <w:t>JIS,</w:t>
      </w:r>
      <w:r>
        <w:rPr>
          <w:spacing w:val="-19"/>
          <w:w w:val="110"/>
        </w:rPr>
        <w:t> </w:t>
      </w:r>
      <w:r>
        <w:rPr>
          <w:w w:val="110"/>
        </w:rPr>
        <w:t>FEM,</w:t>
      </w:r>
      <w:r>
        <w:rPr>
          <w:spacing w:val="-20"/>
          <w:w w:val="110"/>
        </w:rPr>
        <w:t> </w:t>
      </w:r>
      <w:r>
        <w:rPr>
          <w:w w:val="110"/>
        </w:rPr>
        <w:t>DIN,</w:t>
      </w:r>
      <w:r>
        <w:rPr>
          <w:spacing w:val="-17"/>
          <w:w w:val="110"/>
        </w:rPr>
        <w:t> </w:t>
      </w:r>
      <w:r>
        <w:rPr>
          <w:w w:val="110"/>
        </w:rPr>
        <w:t>ISO,</w:t>
      </w:r>
      <w:r>
        <w:rPr>
          <w:spacing w:val="-17"/>
          <w:w w:val="110"/>
        </w:rPr>
        <w:t> </w:t>
      </w:r>
      <w:r>
        <w:rPr>
          <w:w w:val="110"/>
        </w:rPr>
        <w:t>IEC,</w:t>
      </w:r>
      <w:r>
        <w:rPr>
          <w:spacing w:val="-17"/>
          <w:w w:val="110"/>
        </w:rPr>
        <w:t> </w:t>
      </w:r>
      <w:r>
        <w:rPr>
          <w:w w:val="110"/>
        </w:rPr>
        <w:t>are</w:t>
      </w:r>
      <w:r>
        <w:rPr>
          <w:spacing w:val="-19"/>
          <w:w w:val="110"/>
        </w:rPr>
        <w:t> </w:t>
      </w:r>
      <w:r>
        <w:rPr>
          <w:w w:val="110"/>
        </w:rPr>
        <w:t>acceptable.</w:t>
      </w:r>
    </w:p>
    <w:p>
      <w:pPr>
        <w:pStyle w:val="Heading4"/>
        <w:spacing w:line="248" w:lineRule="exact"/>
      </w:pPr>
      <w:r>
        <w:rPr>
          <w:spacing w:val="-2"/>
          <w:w w:val="105"/>
        </w:rPr>
        <w:t>E.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Operations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&amp;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Maintenance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Standards: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Repairs,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Maintenance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Replacement</w:t>
      </w:r>
    </w:p>
    <w:p>
      <w:pPr>
        <w:pStyle w:val="BodyText"/>
        <w:spacing w:line="364" w:lineRule="auto" w:before="132"/>
        <w:ind w:left="399" w:right="427"/>
        <w:jc w:val="both"/>
      </w:pPr>
      <w:r>
        <w:rPr>
          <w:spacing w:val="-7"/>
          <w:w w:val="110"/>
        </w:rPr>
        <w:t>The Concessionaire at its own cost promptly </w:t>
      </w:r>
      <w:r>
        <w:rPr>
          <w:spacing w:val="-6"/>
          <w:w w:val="110"/>
        </w:rPr>
        <w:t>and diligently maintain, replace or restore any of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part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thereof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which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may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be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lost,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damaged,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destroyed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worn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out.</w:t>
      </w:r>
    </w:p>
    <w:p>
      <w:pPr>
        <w:pStyle w:val="BodyText"/>
        <w:spacing w:line="364" w:lineRule="auto" w:before="1"/>
        <w:ind w:left="399" w:right="427"/>
        <w:jc w:val="both"/>
      </w:pPr>
      <w:r>
        <w:rPr>
          <w:spacing w:val="-2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Concessionaire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shall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abide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operations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maintenance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plan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outlined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2"/>
          <w:w w:val="110"/>
        </w:rPr>
        <w:t> </w:t>
      </w:r>
      <w:r>
        <w:rPr>
          <w:w w:val="110"/>
        </w:rPr>
        <w:t>approved</w:t>
      </w:r>
      <w:r>
        <w:rPr>
          <w:spacing w:val="-16"/>
          <w:w w:val="110"/>
        </w:rPr>
        <w:t> </w:t>
      </w:r>
      <w:r>
        <w:rPr>
          <w:w w:val="110"/>
        </w:rPr>
        <w:t>DPR.</w:t>
      </w:r>
    </w:p>
    <w:p>
      <w:pPr>
        <w:pStyle w:val="BodyText"/>
        <w:spacing w:line="367" w:lineRule="auto" w:before="2"/>
        <w:ind w:left="399" w:right="427"/>
        <w:jc w:val="both"/>
      </w:pPr>
      <w:r>
        <w:rPr>
          <w:w w:val="110"/>
        </w:rPr>
        <w:t>While carrying out the repairing, maintaining and replacing the project facilities, the</w:t>
      </w:r>
      <w:r>
        <w:rPr>
          <w:spacing w:val="1"/>
          <w:w w:val="110"/>
        </w:rPr>
        <w:t> </w:t>
      </w:r>
      <w:r>
        <w:rPr>
          <w:spacing w:val="-5"/>
          <w:w w:val="110"/>
        </w:rPr>
        <w:t>Concessionaire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acknowledges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accepts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it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is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holding</w:t>
      </w:r>
      <w:r>
        <w:rPr>
          <w:spacing w:val="-11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5"/>
          <w:w w:val="110"/>
        </w:rPr>
        <w:t>maintaining</w:t>
      </w:r>
      <w:r>
        <w:rPr>
          <w:spacing w:val="-7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4"/>
          <w:w w:val="110"/>
        </w:rPr>
        <w:t>concession</w:t>
      </w:r>
      <w:r>
        <w:rPr>
          <w:spacing w:val="-62"/>
          <w:w w:val="110"/>
        </w:rPr>
        <w:t> </w:t>
      </w:r>
      <w:r>
        <w:rPr>
          <w:spacing w:val="-2"/>
          <w:w w:val="110"/>
        </w:rPr>
        <w:t>or assets, project </w:t>
      </w:r>
      <w:r>
        <w:rPr>
          <w:spacing w:val="-1"/>
          <w:w w:val="110"/>
        </w:rPr>
        <w:t>facilities in trust for eventual transfer to the Concessioning Authority on</w:t>
      </w:r>
      <w:r>
        <w:rPr>
          <w:spacing w:val="-62"/>
          <w:w w:val="110"/>
        </w:rPr>
        <w:t> </w:t>
      </w:r>
      <w:r>
        <w:rPr>
          <w:spacing w:val="-9"/>
          <w:w w:val="110"/>
        </w:rPr>
        <w:t>termination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agreement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therefore,</w:t>
      </w:r>
      <w:r>
        <w:rPr>
          <w:spacing w:val="-11"/>
          <w:w w:val="110"/>
        </w:rPr>
        <w:t> </w:t>
      </w:r>
      <w:r>
        <w:rPr>
          <w:spacing w:val="-7"/>
          <w:w w:val="110"/>
        </w:rPr>
        <w:t>will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not</w:t>
      </w:r>
      <w:r>
        <w:rPr>
          <w:spacing w:val="-12"/>
          <w:w w:val="110"/>
        </w:rPr>
        <w:t> </w:t>
      </w:r>
      <w:r>
        <w:rPr>
          <w:spacing w:val="-5"/>
          <w:w w:val="110"/>
        </w:rPr>
        <w:t>do</w:t>
      </w:r>
      <w:r>
        <w:rPr>
          <w:spacing w:val="-12"/>
          <w:w w:val="110"/>
        </w:rPr>
        <w:t> </w:t>
      </w:r>
      <w:r>
        <w:rPr>
          <w:spacing w:val="-6"/>
          <w:w w:val="110"/>
        </w:rPr>
        <w:t>any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act</w:t>
      </w:r>
      <w:r>
        <w:rPr>
          <w:spacing w:val="-15"/>
          <w:w w:val="110"/>
        </w:rPr>
        <w:t> </w:t>
      </w:r>
      <w:r>
        <w:rPr>
          <w:spacing w:val="-5"/>
          <w:w w:val="110"/>
        </w:rPr>
        <w:t>as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8"/>
          <w:w w:val="110"/>
        </w:rPr>
        <w:t>result</w:t>
      </w:r>
      <w:r>
        <w:rPr>
          <w:spacing w:val="-11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which</w:t>
      </w:r>
      <w:r>
        <w:rPr>
          <w:spacing w:val="-10"/>
          <w:w w:val="110"/>
        </w:rPr>
        <w:t> </w:t>
      </w:r>
      <w:r>
        <w:rPr>
          <w:spacing w:val="-7"/>
          <w:w w:val="110"/>
        </w:rPr>
        <w:t>the</w:t>
      </w:r>
    </w:p>
    <w:p>
      <w:pPr>
        <w:pStyle w:val="BodyText"/>
        <w:spacing w:line="244" w:lineRule="exact"/>
        <w:ind w:left="399"/>
        <w:jc w:val="both"/>
      </w:pPr>
      <w:r>
        <w:rPr>
          <w:spacing w:val="-7"/>
          <w:w w:val="110"/>
        </w:rPr>
        <w:t>value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Port</w:t>
      </w:r>
      <w:r>
        <w:rPr>
          <w:spacing w:val="-18"/>
          <w:w w:val="110"/>
        </w:rPr>
        <w:t> </w:t>
      </w:r>
      <w:r>
        <w:rPr>
          <w:spacing w:val="-7"/>
          <w:w w:val="110"/>
        </w:rPr>
        <w:t>Assets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Project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Facilities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Services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is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diminished.</w:t>
      </w:r>
    </w:p>
    <w:p>
      <w:pPr>
        <w:pStyle w:val="BodyText"/>
        <w:spacing w:line="364" w:lineRule="auto" w:before="130"/>
        <w:ind w:left="399" w:right="427"/>
        <w:jc w:val="both"/>
      </w:pP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Concessionaire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shall,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all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times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during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Concession</w:t>
      </w:r>
      <w:r>
        <w:rPr>
          <w:spacing w:val="-5"/>
          <w:w w:val="110"/>
        </w:rPr>
        <w:t> </w:t>
      </w:r>
      <w:r>
        <w:rPr>
          <w:w w:val="110"/>
        </w:rPr>
        <w:t>Period,</w:t>
      </w:r>
      <w:r>
        <w:rPr>
          <w:spacing w:val="-6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w w:val="110"/>
        </w:rPr>
        <w:t>its</w:t>
      </w:r>
      <w:r>
        <w:rPr>
          <w:spacing w:val="-6"/>
          <w:w w:val="110"/>
        </w:rPr>
        <w:t> </w:t>
      </w:r>
      <w:r>
        <w:rPr>
          <w:w w:val="110"/>
        </w:rPr>
        <w:t>own</w:t>
      </w:r>
      <w:r>
        <w:rPr>
          <w:spacing w:val="-5"/>
          <w:w w:val="110"/>
        </w:rPr>
        <w:t> </w:t>
      </w:r>
      <w:r>
        <w:rPr>
          <w:w w:val="110"/>
        </w:rPr>
        <w:t>risk,</w:t>
      </w:r>
      <w:r>
        <w:rPr>
          <w:spacing w:val="-4"/>
          <w:w w:val="110"/>
        </w:rPr>
        <w:t> </w:t>
      </w:r>
      <w:r>
        <w:rPr>
          <w:w w:val="110"/>
        </w:rPr>
        <w:t>cost,</w:t>
      </w:r>
      <w:r>
        <w:rPr>
          <w:spacing w:val="-62"/>
          <w:w w:val="110"/>
        </w:rPr>
        <w:t> </w:t>
      </w:r>
      <w:r>
        <w:rPr>
          <w:w w:val="110"/>
        </w:rPr>
        <w:t>charges and expenses, performance and pay for maintenance repairs, renewals and</w:t>
      </w:r>
      <w:r>
        <w:rPr>
          <w:spacing w:val="1"/>
          <w:w w:val="110"/>
        </w:rPr>
        <w:t> </w:t>
      </w:r>
      <w:r>
        <w:rPr>
          <w:spacing w:val="-6"/>
          <w:w w:val="110"/>
        </w:rPr>
        <w:t>replacement</w:t>
      </w:r>
      <w:r>
        <w:rPr>
          <w:spacing w:val="-11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various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type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assets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6"/>
          <w:w w:val="110"/>
        </w:rPr>
        <w:t>equipment</w:t>
      </w:r>
      <w:r>
        <w:rPr>
          <w:spacing w:val="-10"/>
          <w:w w:val="110"/>
        </w:rPr>
        <w:t> </w:t>
      </w:r>
      <w:r>
        <w:rPr>
          <w:spacing w:val="-6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6"/>
          <w:w w:val="110"/>
        </w:rPr>
        <w:t>Concessionaire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premises</w:t>
      </w:r>
      <w:r>
        <w:rPr>
          <w:spacing w:val="-10"/>
          <w:w w:val="110"/>
        </w:rPr>
        <w:t> </w:t>
      </w:r>
      <w:r>
        <w:rPr>
          <w:spacing w:val="-5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5"/>
          <w:w w:val="110"/>
        </w:rPr>
        <w:t>/or</w:t>
      </w:r>
      <w:r>
        <w:rPr>
          <w:spacing w:val="-62"/>
          <w:w w:val="110"/>
        </w:rPr>
        <w:t> </w:t>
      </w:r>
      <w:r>
        <w:rPr>
          <w:spacing w:val="-5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project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any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parts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thereof,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whether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due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use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4"/>
          <w:w w:val="110"/>
        </w:rPr>
        <w:t>operations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due</w:t>
      </w:r>
      <w:r>
        <w:rPr>
          <w:spacing w:val="-7"/>
          <w:w w:val="110"/>
        </w:rPr>
        <w:t> </w:t>
      </w:r>
      <w:r>
        <w:rPr>
          <w:spacing w:val="-4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deterioration</w:t>
      </w:r>
      <w:r>
        <w:rPr>
          <w:spacing w:val="-9"/>
          <w:w w:val="110"/>
        </w:rPr>
        <w:t> </w:t>
      </w:r>
      <w:r>
        <w:rPr>
          <w:spacing w:val="-4"/>
          <w:w w:val="110"/>
        </w:rPr>
        <w:t>of</w:t>
      </w:r>
      <w:r>
        <w:rPr>
          <w:spacing w:val="-62"/>
          <w:w w:val="110"/>
        </w:rPr>
        <w:t> </w:t>
      </w:r>
      <w:r>
        <w:rPr>
          <w:spacing w:val="-1"/>
          <w:w w:val="110"/>
        </w:rPr>
        <w:t>materials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/or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parts,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expiry</w:t>
      </w:r>
      <w:r>
        <w:rPr>
          <w:spacing w:val="-11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termination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Concession,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same</w:t>
      </w:r>
      <w:r>
        <w:rPr>
          <w:spacing w:val="-11"/>
          <w:w w:val="110"/>
        </w:rPr>
        <w:t> </w:t>
      </w:r>
      <w:r>
        <w:rPr>
          <w:w w:val="110"/>
        </w:rPr>
        <w:t>shall</w:t>
      </w:r>
      <w:r>
        <w:rPr>
          <w:spacing w:val="-62"/>
          <w:w w:val="110"/>
        </w:rPr>
        <w:t> </w:t>
      </w:r>
      <w:r>
        <w:rPr>
          <w:w w:val="110"/>
        </w:rPr>
        <w:t>except normal wear and tear be in good working condition as it were at the time of</w:t>
      </w:r>
      <w:r>
        <w:rPr>
          <w:spacing w:val="1"/>
          <w:w w:val="110"/>
        </w:rPr>
        <w:t> </w:t>
      </w:r>
      <w:r>
        <w:rPr>
          <w:w w:val="110"/>
        </w:rPr>
        <w:t>commencement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Concession.</w:t>
      </w:r>
    </w:p>
    <w:p>
      <w:pPr>
        <w:pStyle w:val="BodyText"/>
        <w:spacing w:line="364" w:lineRule="auto" w:before="8"/>
        <w:ind w:left="399" w:right="427"/>
        <w:jc w:val="both"/>
      </w:pPr>
      <w:r>
        <w:rPr>
          <w:spacing w:val="-1"/>
          <w:w w:val="110"/>
        </w:rPr>
        <w:t>While carrying out the repair, maintenance </w:t>
      </w:r>
      <w:r>
        <w:rPr>
          <w:w w:val="110"/>
        </w:rPr>
        <w:t>and replacement of the project facilities, the</w:t>
      </w:r>
      <w:r>
        <w:rPr>
          <w:spacing w:val="1"/>
          <w:w w:val="110"/>
        </w:rPr>
        <w:t> </w:t>
      </w:r>
      <w:r>
        <w:rPr>
          <w:w w:val="110"/>
        </w:rPr>
        <w:t>Concessionaire</w:t>
      </w:r>
      <w:r>
        <w:rPr>
          <w:spacing w:val="1"/>
          <w:w w:val="110"/>
        </w:rPr>
        <w:t> </w:t>
      </w:r>
      <w:r>
        <w:rPr>
          <w:w w:val="110"/>
        </w:rPr>
        <w:t>shall</w:t>
      </w:r>
      <w:r>
        <w:rPr>
          <w:spacing w:val="1"/>
          <w:w w:val="110"/>
        </w:rPr>
        <w:t> </w:t>
      </w:r>
      <w:r>
        <w:rPr>
          <w:w w:val="110"/>
        </w:rPr>
        <w:t>carry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accordance</w:t>
      </w:r>
      <w:r>
        <w:rPr>
          <w:spacing w:val="1"/>
          <w:w w:val="110"/>
        </w:rPr>
        <w:t> </w:t>
      </w:r>
      <w:r>
        <w:rPr>
          <w:w w:val="110"/>
        </w:rPr>
        <w:t>with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manufacturer’s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recommendations and </w:t>
      </w:r>
      <w:r>
        <w:rPr>
          <w:w w:val="110"/>
        </w:rPr>
        <w:t>the relevant latest Indian Standards or in its absence ISO/OISD</w:t>
      </w:r>
      <w:r>
        <w:rPr>
          <w:spacing w:val="1"/>
          <w:w w:val="110"/>
        </w:rPr>
        <w:t> </w:t>
      </w:r>
      <w:r>
        <w:rPr>
          <w:spacing w:val="-7"/>
          <w:w w:val="110"/>
        </w:rPr>
        <w:t>Standards. In the event that </w:t>
      </w:r>
      <w:r>
        <w:rPr>
          <w:spacing w:val="-6"/>
          <w:w w:val="110"/>
        </w:rPr>
        <w:t>the Concessionaire, by necessity or otherwise need to follow any</w:t>
      </w:r>
      <w:r>
        <w:rPr>
          <w:spacing w:val="-62"/>
          <w:w w:val="110"/>
        </w:rPr>
        <w:t> </w:t>
      </w:r>
      <w:r>
        <w:rPr>
          <w:spacing w:val="-7"/>
          <w:w w:val="110"/>
        </w:rPr>
        <w:t>other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country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standard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it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shall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be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equal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or</w:t>
      </w:r>
      <w:r>
        <w:rPr>
          <w:spacing w:val="-17"/>
          <w:w w:val="110"/>
        </w:rPr>
        <w:t> </w:t>
      </w:r>
      <w:r>
        <w:rPr>
          <w:spacing w:val="-6"/>
          <w:w w:val="110"/>
        </w:rPr>
        <w:t>superior</w:t>
      </w:r>
      <w:r>
        <w:rPr>
          <w:spacing w:val="-14"/>
          <w:w w:val="110"/>
        </w:rPr>
        <w:t> </w:t>
      </w:r>
      <w:r>
        <w:rPr>
          <w:spacing w:val="-6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standard</w:t>
      </w:r>
      <w:r>
        <w:rPr>
          <w:spacing w:val="-16"/>
          <w:w w:val="110"/>
        </w:rPr>
        <w:t> </w:t>
      </w:r>
      <w:r>
        <w:rPr>
          <w:spacing w:val="-6"/>
          <w:w w:val="110"/>
        </w:rPr>
        <w:t>specified</w:t>
      </w:r>
      <w:r>
        <w:rPr>
          <w:spacing w:val="-15"/>
          <w:w w:val="110"/>
        </w:rPr>
        <w:t> </w:t>
      </w:r>
      <w:r>
        <w:rPr>
          <w:spacing w:val="-6"/>
          <w:w w:val="110"/>
        </w:rPr>
        <w:t>above.</w:t>
      </w:r>
    </w:p>
    <w:p>
      <w:pPr>
        <w:pStyle w:val="BodyText"/>
        <w:spacing w:before="3"/>
        <w:ind w:left="399"/>
        <w:jc w:val="both"/>
      </w:pPr>
      <w:r>
        <w:rPr>
          <w:spacing w:val="-8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8"/>
          <w:w w:val="110"/>
        </w:rPr>
        <w:t>repairs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maintenance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shall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generally</w:t>
      </w:r>
      <w:r>
        <w:rPr>
          <w:spacing w:val="-17"/>
          <w:w w:val="110"/>
        </w:rPr>
        <w:t> </w:t>
      </w:r>
      <w:r>
        <w:rPr>
          <w:spacing w:val="-7"/>
          <w:w w:val="110"/>
        </w:rPr>
        <w:t>conform</w:t>
      </w:r>
      <w:r>
        <w:rPr>
          <w:spacing w:val="-13"/>
          <w:w w:val="110"/>
        </w:rPr>
        <w:t> </w:t>
      </w:r>
      <w:r>
        <w:rPr>
          <w:spacing w:val="-7"/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7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7"/>
          <w:w w:val="110"/>
        </w:rPr>
        <w:t>following</w:t>
      </w:r>
      <w:r>
        <w:rPr>
          <w:spacing w:val="-16"/>
          <w:w w:val="110"/>
        </w:rPr>
        <w:t> </w:t>
      </w:r>
      <w:r>
        <w:rPr>
          <w:spacing w:val="-7"/>
          <w:w w:val="110"/>
        </w:rPr>
        <w:t>specifications.</w:t>
      </w:r>
    </w:p>
    <w:p>
      <w:pPr>
        <w:pStyle w:val="Heading1"/>
        <w:numPr>
          <w:ilvl w:val="0"/>
          <w:numId w:val="143"/>
        </w:numPr>
        <w:tabs>
          <w:tab w:pos="837" w:val="left" w:leader="none"/>
        </w:tabs>
        <w:spacing w:line="240" w:lineRule="auto" w:before="127" w:after="0"/>
        <w:ind w:left="836" w:right="0" w:hanging="437"/>
        <w:jc w:val="left"/>
      </w:pPr>
      <w:r>
        <w:rPr/>
        <w:t>Maintenance</w:t>
      </w:r>
      <w:r>
        <w:rPr>
          <w:spacing w:val="-1"/>
        </w:rPr>
        <w:t> </w:t>
      </w:r>
      <w:r>
        <w:rPr/>
        <w:t>Standards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jc w:val="left"/>
        <w:tblInd w:w="1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3252"/>
      </w:tblGrid>
      <w:tr>
        <w:trPr>
          <w:trHeight w:val="378" w:hRule="atLeast"/>
        </w:trPr>
        <w:tc>
          <w:tcPr>
            <w:tcW w:w="32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4308-1-2003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lifting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tbl>
      <w:tblPr>
        <w:tblW w:w="0" w:type="auto"/>
        <w:jc w:val="left"/>
        <w:tblInd w:w="1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3252"/>
      </w:tblGrid>
      <w:tr>
        <w:trPr>
          <w:trHeight w:val="378" w:hRule="atLeast"/>
        </w:trPr>
        <w:tc>
          <w:tcPr>
            <w:tcW w:w="3247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appliances</w:t>
            </w:r>
          </w:p>
        </w:tc>
      </w:tr>
      <w:tr>
        <w:trPr>
          <w:trHeight w:val="760" w:hRule="atLeast"/>
        </w:trPr>
        <w:tc>
          <w:tcPr>
            <w:tcW w:w="32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4309-2004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Cranes wire rope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care,</w:t>
            </w:r>
          </w:p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discard</w:t>
            </w:r>
          </w:p>
        </w:tc>
      </w:tr>
      <w:tr>
        <w:trPr>
          <w:trHeight w:val="757" w:hRule="atLeast"/>
        </w:trPr>
        <w:tc>
          <w:tcPr>
            <w:tcW w:w="32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13367: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1: 1992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105"/>
                <w:sz w:val="22"/>
              </w:rPr>
              <w:t>Safe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use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cranes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Code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Practice Part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General</w:t>
            </w:r>
          </w:p>
        </w:tc>
      </w:tr>
      <w:tr>
        <w:trPr>
          <w:trHeight w:val="1139" w:hRule="atLeast"/>
        </w:trPr>
        <w:tc>
          <w:tcPr>
            <w:tcW w:w="32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7121-2-2003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1"/>
              <w:ind w:right="126" w:hanging="2"/>
              <w:rPr>
                <w:sz w:val="22"/>
              </w:rPr>
            </w:pPr>
            <w:r>
              <w:rPr>
                <w:sz w:val="22"/>
              </w:rPr>
              <w:t>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safe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cranes,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inspection,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testing &amp;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examination</w:t>
            </w:r>
          </w:p>
        </w:tc>
      </w:tr>
      <w:tr>
        <w:trPr>
          <w:trHeight w:val="758" w:hRule="atLeast"/>
        </w:trPr>
        <w:tc>
          <w:tcPr>
            <w:tcW w:w="32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7121-4-1997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safe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cranes (Lorry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Loaders)</w:t>
            </w:r>
          </w:p>
        </w:tc>
      </w:tr>
      <w:tr>
        <w:trPr>
          <w:trHeight w:val="760" w:hRule="atLeast"/>
        </w:trPr>
        <w:tc>
          <w:tcPr>
            <w:tcW w:w="32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7121-5-2006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Code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safe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cranes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(Tower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Cranes)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43"/>
        </w:numPr>
        <w:tabs>
          <w:tab w:pos="830" w:val="left" w:leader="none"/>
        </w:tabs>
        <w:spacing w:line="240" w:lineRule="auto" w:before="0" w:after="0"/>
        <w:ind w:left="829" w:right="0" w:hanging="43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Painting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4"/>
        </w:rPr>
      </w:pPr>
    </w:p>
    <w:tbl>
      <w:tblPr>
        <w:tblW w:w="0" w:type="auto"/>
        <w:jc w:val="left"/>
        <w:tblInd w:w="1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3252"/>
      </w:tblGrid>
      <w:tr>
        <w:trPr>
          <w:trHeight w:val="1895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144: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1950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1"/>
              <w:ind w:right="271" w:hanging="2"/>
              <w:rPr>
                <w:sz w:val="22"/>
              </w:rPr>
            </w:pPr>
            <w:r>
              <w:rPr>
                <w:sz w:val="22"/>
              </w:rPr>
              <w:t>Ready mixed paint, brushing,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petrol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resisting,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air-drying,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interior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tanks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container,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oxide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(colour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unspecified)</w:t>
            </w:r>
          </w:p>
        </w:tc>
      </w:tr>
      <w:tr>
        <w:trPr>
          <w:trHeight w:val="1897" w:hRule="atLeast"/>
        </w:trPr>
        <w:tc>
          <w:tcPr>
            <w:tcW w:w="325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145: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1950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3"/>
              <w:ind w:right="322" w:hanging="2"/>
              <w:jc w:val="both"/>
              <w:rPr>
                <w:sz w:val="22"/>
              </w:rPr>
            </w:pPr>
            <w:r>
              <w:rPr>
                <w:sz w:val="22"/>
              </w:rPr>
              <w:t>Ready mixed paint, slushing,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petrol resisting, air-drying for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interior painting of tanks and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containers,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oxide (colour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unspecified)</w:t>
            </w:r>
          </w:p>
        </w:tc>
      </w:tr>
      <w:tr>
        <w:trPr>
          <w:trHeight w:val="2277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146: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1950</w:t>
            </w:r>
          </w:p>
        </w:tc>
        <w:tc>
          <w:tcPr>
            <w:tcW w:w="3252" w:type="dxa"/>
          </w:tcPr>
          <w:p>
            <w:pPr>
              <w:pStyle w:val="TableParagraph"/>
              <w:spacing w:line="367" w:lineRule="auto" w:before="1"/>
              <w:ind w:right="313" w:hanging="2"/>
              <w:rPr>
                <w:sz w:val="22"/>
              </w:rPr>
            </w:pPr>
            <w:r>
              <w:rPr>
                <w:sz w:val="22"/>
              </w:rPr>
              <w:t>Specification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ready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mixed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paint,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brushing, petrol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resisting, stoving, for interior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tanks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containers,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oxide (colour</w:t>
            </w:r>
          </w:p>
          <w:p>
            <w:pPr>
              <w:pStyle w:val="TableParagraph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unspecified)</w:t>
            </w:r>
          </w:p>
        </w:tc>
      </w:tr>
      <w:tr>
        <w:trPr>
          <w:trHeight w:val="758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147: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1950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Specification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ready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mixed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paint, slushing,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petrol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resisting,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2" w:top="1440" w:bottom="1400" w:left="1040" w:right="1000"/>
        </w:sectPr>
      </w:pPr>
    </w:p>
    <w:tbl>
      <w:tblPr>
        <w:tblW w:w="0" w:type="auto"/>
        <w:jc w:val="left"/>
        <w:tblInd w:w="1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0"/>
        <w:gridCol w:w="3252"/>
      </w:tblGrid>
      <w:tr>
        <w:trPr>
          <w:trHeight w:val="1139" w:hRule="atLeast"/>
        </w:trPr>
        <w:tc>
          <w:tcPr>
            <w:tcW w:w="325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5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stoving,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interior painting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380" w:lineRule="atLeast"/>
              <w:ind w:right="623"/>
              <w:rPr>
                <w:sz w:val="22"/>
              </w:rPr>
            </w:pPr>
            <w:r>
              <w:rPr>
                <w:sz w:val="22"/>
              </w:rPr>
              <w:t>tanks and containers, red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oxide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(colour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unspecified)</w:t>
            </w:r>
          </w:p>
        </w:tc>
      </w:tr>
      <w:tr>
        <w:trPr>
          <w:trHeight w:val="1137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164: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1981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1"/>
              <w:ind w:right="218" w:hanging="2"/>
              <w:rPr>
                <w:sz w:val="22"/>
              </w:rPr>
            </w:pPr>
            <w:r>
              <w:rPr>
                <w:sz w:val="22"/>
              </w:rPr>
              <w:t>Specification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Ready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mixed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paint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road marking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(first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revision)</w:t>
            </w:r>
          </w:p>
        </w:tc>
      </w:tr>
      <w:tr>
        <w:trPr>
          <w:trHeight w:val="1139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 1419: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1989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1"/>
              <w:ind w:right="285" w:hanging="1"/>
              <w:rPr>
                <w:sz w:val="22"/>
              </w:rPr>
            </w:pPr>
            <w:r>
              <w:rPr>
                <w:sz w:val="22"/>
              </w:rPr>
              <w:t>Antifouling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paint,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brushing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ship’s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bottom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and hulls-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Specification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(second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revision)</w:t>
            </w:r>
          </w:p>
        </w:tc>
      </w:tr>
      <w:tr>
        <w:trPr>
          <w:trHeight w:val="1137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 6714: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1989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hanging="1"/>
              <w:rPr>
                <w:sz w:val="22"/>
              </w:rPr>
            </w:pPr>
            <w:r>
              <w:rPr>
                <w:sz w:val="22"/>
              </w:rPr>
              <w:t>Ready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mixed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paint,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finishing,</w:t>
            </w:r>
          </w:p>
          <w:p>
            <w:pPr>
              <w:pStyle w:val="TableParagraph"/>
              <w:spacing w:line="380" w:lineRule="atLeast"/>
              <w:ind w:right="276"/>
              <w:rPr>
                <w:sz w:val="22"/>
              </w:rPr>
            </w:pPr>
            <w:r>
              <w:rPr>
                <w:sz w:val="22"/>
              </w:rPr>
              <w:t>non-slip,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deck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Specification</w:t>
            </w:r>
            <w:r>
              <w:rPr>
                <w:spacing w:val="-56"/>
                <w:sz w:val="22"/>
              </w:rPr>
              <w:t> </w:t>
            </w:r>
            <w:r>
              <w:rPr>
                <w:w w:val="110"/>
                <w:sz w:val="22"/>
              </w:rPr>
              <w:t>(first</w:t>
            </w:r>
            <w:r>
              <w:rPr>
                <w:spacing w:val="-9"/>
                <w:w w:val="110"/>
                <w:sz w:val="22"/>
              </w:rPr>
              <w:t> </w:t>
            </w:r>
            <w:r>
              <w:rPr>
                <w:w w:val="110"/>
                <w:sz w:val="22"/>
              </w:rPr>
              <w:t>revision)</w:t>
            </w:r>
          </w:p>
        </w:tc>
      </w:tr>
      <w:tr>
        <w:trPr>
          <w:trHeight w:val="1139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 6948: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1973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hanging="1"/>
              <w:rPr>
                <w:sz w:val="22"/>
              </w:rPr>
            </w:pPr>
            <w:r>
              <w:rPr>
                <w:sz w:val="22"/>
              </w:rPr>
              <w:t>Specification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mixed</w:t>
            </w:r>
          </w:p>
          <w:p>
            <w:pPr>
              <w:pStyle w:val="TableParagraph"/>
              <w:spacing w:line="380" w:lineRule="atLeast"/>
              <w:ind w:right="234"/>
              <w:rPr>
                <w:sz w:val="22"/>
              </w:rPr>
            </w:pPr>
            <w:r>
              <w:rPr>
                <w:sz w:val="22"/>
              </w:rPr>
              <w:t>paint, undercoat, synthetic for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ships</w:t>
            </w:r>
          </w:p>
        </w:tc>
      </w:tr>
      <w:tr>
        <w:trPr>
          <w:trHeight w:val="1137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 6951: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1973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1"/>
              <w:ind w:right="218" w:hanging="1"/>
              <w:rPr>
                <w:sz w:val="22"/>
              </w:rPr>
            </w:pPr>
            <w:r>
              <w:rPr>
                <w:sz w:val="22"/>
              </w:rPr>
              <w:t>Specification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 Ready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mixed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paint,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finishing, exterior for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ships</w:t>
            </w:r>
          </w:p>
        </w:tc>
      </w:tr>
      <w:tr>
        <w:trPr>
          <w:trHeight w:val="1139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1477: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1971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1"/>
              <w:ind w:right="102" w:hanging="4"/>
              <w:rPr>
                <w:sz w:val="22"/>
              </w:rPr>
            </w:pPr>
            <w:r>
              <w:rPr>
                <w:sz w:val="22"/>
              </w:rPr>
              <w:t>Code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Ferrous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Buildings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Part I: Pretreatment</w:t>
            </w:r>
          </w:p>
        </w:tc>
      </w:tr>
      <w:tr>
        <w:trPr>
          <w:trHeight w:val="1137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 1477: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1971</w:t>
            </w:r>
          </w:p>
        </w:tc>
        <w:tc>
          <w:tcPr>
            <w:tcW w:w="3252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Code 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380" w:lineRule="atLeast"/>
              <w:ind w:right="515"/>
              <w:rPr>
                <w:sz w:val="22"/>
              </w:rPr>
            </w:pPr>
            <w:r>
              <w:rPr>
                <w:sz w:val="22"/>
              </w:rPr>
              <w:t>ferrous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metals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buildings: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Part2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Painting</w:t>
            </w:r>
          </w:p>
        </w:tc>
      </w:tr>
      <w:tr>
        <w:trPr>
          <w:trHeight w:val="1139" w:hRule="atLeast"/>
        </w:trPr>
        <w:tc>
          <w:tcPr>
            <w:tcW w:w="32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 9954: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1981</w:t>
            </w:r>
          </w:p>
        </w:tc>
        <w:tc>
          <w:tcPr>
            <w:tcW w:w="3252" w:type="dxa"/>
          </w:tcPr>
          <w:p>
            <w:pPr>
              <w:pStyle w:val="TableParagraph"/>
              <w:spacing w:line="364" w:lineRule="auto" w:before="1"/>
              <w:ind w:right="139" w:hanging="1"/>
              <w:rPr>
                <w:sz w:val="22"/>
              </w:rPr>
            </w:pPr>
            <w:r>
              <w:rPr>
                <w:sz w:val="22"/>
              </w:rPr>
              <w:t>Pictorial Surface Preparation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Painting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Steel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Surfaces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2" w:top="1440" w:bottom="1320" w:left="1040" w:right="1000"/>
        </w:sectPr>
      </w:pPr>
    </w:p>
    <w:p>
      <w:pPr>
        <w:pStyle w:val="Heading1"/>
        <w:spacing w:before="78"/>
        <w:ind w:left="400"/>
      </w:pPr>
      <w:r>
        <w:rPr/>
        <w:t>F.</w:t>
      </w:r>
      <w:r>
        <w:rPr>
          <w:spacing w:val="-1"/>
        </w:rPr>
        <w:t> </w:t>
      </w:r>
      <w:r>
        <w:rPr/>
        <w:t>Safety</w:t>
      </w:r>
      <w:r>
        <w:rPr>
          <w:spacing w:val="-7"/>
        </w:rPr>
        <w:t> </w:t>
      </w:r>
      <w:r>
        <w:rPr/>
        <w:t>Standards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4" w:lineRule="auto" w:before="1"/>
        <w:ind w:left="400" w:right="442"/>
        <w:jc w:val="both"/>
      </w:pPr>
      <w:r>
        <w:rPr/>
        <w:t>The Concessionaire shall ensure compliance with the safety standards set out under Applicable</w:t>
      </w:r>
      <w:r>
        <w:rPr>
          <w:spacing w:val="1"/>
        </w:rPr>
        <w:t> </w:t>
      </w:r>
      <w:r>
        <w:rPr/>
        <w:t>Law/international conventions, as relevant, from time to time including those required under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364" w:lineRule="auto" w:before="162" w:after="0"/>
        <w:ind w:left="1120" w:right="443" w:hanging="360"/>
        <w:jc w:val="both"/>
        <w:rPr>
          <w:sz w:val="22"/>
        </w:rPr>
      </w:pPr>
      <w:r>
        <w:rPr>
          <w:sz w:val="22"/>
        </w:rPr>
        <w:t>Dock Workers (Safety, Health and Welfare) Act, 1986 &amp; Regulations framed thereunder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1990.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2" w:after="0"/>
        <w:ind w:left="1120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Manufacture,</w:t>
      </w:r>
      <w:r>
        <w:rPr>
          <w:spacing w:val="2"/>
          <w:sz w:val="22"/>
        </w:rPr>
        <w:t> </w:t>
      </w:r>
      <w:r>
        <w:rPr>
          <w:sz w:val="22"/>
        </w:rPr>
        <w:t>Storage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Import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Hazardous Chemicals</w:t>
      </w:r>
      <w:r>
        <w:rPr>
          <w:spacing w:val="-1"/>
          <w:sz w:val="22"/>
        </w:rPr>
        <w:t> </w:t>
      </w:r>
      <w:r>
        <w:rPr>
          <w:sz w:val="22"/>
        </w:rPr>
        <w:t>Rules,</w:t>
      </w:r>
      <w:r>
        <w:rPr>
          <w:spacing w:val="-1"/>
          <w:sz w:val="22"/>
        </w:rPr>
        <w:t> </w:t>
      </w:r>
      <w:r>
        <w:rPr>
          <w:sz w:val="22"/>
        </w:rPr>
        <w:t>1989.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130" w:after="0"/>
        <w:ind w:left="112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Petroleum</w:t>
      </w:r>
      <w:r>
        <w:rPr>
          <w:spacing w:val="4"/>
          <w:sz w:val="22"/>
        </w:rPr>
        <w:t> </w:t>
      </w:r>
      <w:r>
        <w:rPr>
          <w:sz w:val="22"/>
        </w:rPr>
        <w:t>Act,</w:t>
      </w:r>
      <w:r>
        <w:rPr>
          <w:spacing w:val="-1"/>
          <w:sz w:val="22"/>
        </w:rPr>
        <w:t> </w:t>
      </w:r>
      <w:r>
        <w:rPr>
          <w:sz w:val="22"/>
        </w:rPr>
        <w:t>1934</w:t>
      </w:r>
      <w:r>
        <w:rPr>
          <w:spacing w:val="-1"/>
          <w:sz w:val="22"/>
        </w:rPr>
        <w:t> </w:t>
      </w:r>
      <w:r>
        <w:rPr>
          <w:sz w:val="22"/>
        </w:rPr>
        <w:t>along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 Petroleum</w:t>
      </w:r>
      <w:r>
        <w:rPr>
          <w:spacing w:val="1"/>
          <w:sz w:val="22"/>
        </w:rPr>
        <w:t> </w:t>
      </w:r>
      <w:r>
        <w:rPr>
          <w:sz w:val="22"/>
        </w:rPr>
        <w:t>Rules, 2002.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364" w:lineRule="auto" w:before="133" w:after="0"/>
        <w:ind w:left="1120" w:right="443" w:hanging="360"/>
        <w:jc w:val="left"/>
        <w:rPr>
          <w:sz w:val="22"/>
        </w:rPr>
      </w:pPr>
      <w:r>
        <w:rPr>
          <w:w w:val="105"/>
          <w:sz w:val="22"/>
        </w:rPr>
        <w:t>OISD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–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Guidelines –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156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(Oil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Industry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Safety</w:t>
      </w:r>
      <w:r>
        <w:rPr>
          <w:spacing w:val="-1"/>
          <w:w w:val="105"/>
          <w:sz w:val="22"/>
        </w:rPr>
        <w:t> </w:t>
      </w:r>
      <w:r>
        <w:rPr>
          <w:w w:val="105"/>
          <w:sz w:val="22"/>
        </w:rPr>
        <w:t>Directorate):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Fire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Protection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Facilities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for</w:t>
      </w:r>
      <w:r>
        <w:rPr>
          <w:spacing w:val="-58"/>
          <w:w w:val="105"/>
          <w:sz w:val="22"/>
        </w:rPr>
        <w:t> </w:t>
      </w:r>
      <w:r>
        <w:rPr>
          <w:w w:val="110"/>
          <w:sz w:val="22"/>
        </w:rPr>
        <w:t>Port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Oil</w:t>
      </w:r>
      <w:r>
        <w:rPr>
          <w:spacing w:val="-6"/>
          <w:w w:val="110"/>
          <w:sz w:val="22"/>
        </w:rPr>
        <w:t> </w:t>
      </w:r>
      <w:r>
        <w:rPr>
          <w:w w:val="110"/>
          <w:sz w:val="22"/>
        </w:rPr>
        <w:t>Terminals.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364" w:lineRule="auto" w:before="1" w:after="0"/>
        <w:ind w:left="1120" w:right="442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Explosives</w:t>
      </w:r>
      <w:r>
        <w:rPr>
          <w:spacing w:val="19"/>
          <w:sz w:val="22"/>
        </w:rPr>
        <w:t> </w:t>
      </w:r>
      <w:r>
        <w:rPr>
          <w:sz w:val="22"/>
        </w:rPr>
        <w:t>Act,</w:t>
      </w:r>
      <w:r>
        <w:rPr>
          <w:spacing w:val="21"/>
          <w:sz w:val="22"/>
        </w:rPr>
        <w:t> </w:t>
      </w:r>
      <w:r>
        <w:rPr>
          <w:sz w:val="22"/>
        </w:rPr>
        <w:t>1884</w:t>
      </w:r>
      <w:r>
        <w:rPr>
          <w:spacing w:val="19"/>
          <w:sz w:val="22"/>
        </w:rPr>
        <w:t> </w:t>
      </w:r>
      <w:r>
        <w:rPr>
          <w:sz w:val="22"/>
        </w:rPr>
        <w:t>along</w:t>
      </w:r>
      <w:r>
        <w:rPr>
          <w:spacing w:val="19"/>
          <w:sz w:val="22"/>
        </w:rPr>
        <w:t> </w:t>
      </w:r>
      <w:r>
        <w:rPr>
          <w:sz w:val="22"/>
        </w:rPr>
        <w:t>with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Explosive</w:t>
      </w:r>
      <w:r>
        <w:rPr>
          <w:spacing w:val="19"/>
          <w:sz w:val="22"/>
        </w:rPr>
        <w:t> </w:t>
      </w:r>
      <w:r>
        <w:rPr>
          <w:sz w:val="22"/>
        </w:rPr>
        <w:t>Substance</w:t>
      </w:r>
      <w:r>
        <w:rPr>
          <w:spacing w:val="19"/>
          <w:sz w:val="22"/>
        </w:rPr>
        <w:t> </w:t>
      </w:r>
      <w:r>
        <w:rPr>
          <w:sz w:val="22"/>
        </w:rPr>
        <w:t>Act,</w:t>
      </w:r>
      <w:r>
        <w:rPr>
          <w:spacing w:val="21"/>
          <w:sz w:val="22"/>
        </w:rPr>
        <w:t> </w:t>
      </w:r>
      <w:r>
        <w:rPr>
          <w:sz w:val="22"/>
        </w:rPr>
        <w:t>1983</w:t>
      </w:r>
      <w:r>
        <w:rPr>
          <w:spacing w:val="18"/>
          <w:sz w:val="22"/>
        </w:rPr>
        <w:t> </w:t>
      </w:r>
      <w:r>
        <w:rPr>
          <w:sz w:val="22"/>
        </w:rPr>
        <w:t>&amp;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-56"/>
          <w:sz w:val="22"/>
        </w:rPr>
        <w:t> </w:t>
      </w:r>
      <w:r>
        <w:rPr>
          <w:sz w:val="22"/>
        </w:rPr>
        <w:t>Explosive</w:t>
      </w:r>
      <w:r>
        <w:rPr>
          <w:spacing w:val="1"/>
          <w:sz w:val="22"/>
        </w:rPr>
        <w:t> </w:t>
      </w:r>
      <w:r>
        <w:rPr>
          <w:sz w:val="22"/>
        </w:rPr>
        <w:t>Rules,</w:t>
      </w:r>
      <w:r>
        <w:rPr>
          <w:spacing w:val="5"/>
          <w:sz w:val="22"/>
        </w:rPr>
        <w:t> </w:t>
      </w:r>
      <w:r>
        <w:rPr>
          <w:sz w:val="22"/>
        </w:rPr>
        <w:t>1983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2" w:after="0"/>
        <w:ind w:left="1120" w:right="0" w:hanging="361"/>
        <w:jc w:val="left"/>
        <w:rPr>
          <w:sz w:val="22"/>
        </w:rPr>
      </w:pPr>
      <w:r>
        <w:rPr>
          <w:sz w:val="22"/>
        </w:rPr>
        <w:t>Guidelines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Fire Advisor,</w:t>
      </w:r>
      <w:r>
        <w:rPr>
          <w:spacing w:val="-1"/>
          <w:sz w:val="22"/>
        </w:rPr>
        <w:t> </w:t>
      </w:r>
      <w:r>
        <w:rPr>
          <w:sz w:val="22"/>
        </w:rPr>
        <w:t>CCE</w:t>
      </w:r>
      <w:r>
        <w:rPr>
          <w:spacing w:val="-1"/>
          <w:sz w:val="22"/>
        </w:rPr>
        <w:t> </w:t>
      </w:r>
      <w:r>
        <w:rPr>
          <w:sz w:val="22"/>
        </w:rPr>
        <w:t>&amp; DG</w:t>
      </w:r>
      <w:r>
        <w:rPr>
          <w:spacing w:val="-1"/>
          <w:sz w:val="22"/>
        </w:rPr>
        <w:t> </w:t>
      </w:r>
      <w:r>
        <w:rPr>
          <w:sz w:val="22"/>
        </w:rPr>
        <w:t>FASLI,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India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130" w:after="0"/>
        <w:ind w:left="1120" w:right="0" w:hanging="361"/>
        <w:jc w:val="left"/>
        <w:rPr>
          <w:sz w:val="22"/>
        </w:rPr>
      </w:pPr>
      <w:r>
        <w:rPr>
          <w:sz w:val="22"/>
        </w:rPr>
        <w:t>National</w:t>
      </w:r>
      <w:r>
        <w:rPr>
          <w:spacing w:val="5"/>
          <w:sz w:val="22"/>
        </w:rPr>
        <w:t> </w:t>
      </w:r>
      <w:r>
        <w:rPr>
          <w:sz w:val="22"/>
        </w:rPr>
        <w:t>Fire</w:t>
      </w:r>
      <w:r>
        <w:rPr>
          <w:spacing w:val="5"/>
          <w:sz w:val="22"/>
        </w:rPr>
        <w:t> </w:t>
      </w:r>
      <w:r>
        <w:rPr>
          <w:sz w:val="22"/>
        </w:rPr>
        <w:t>Codes</w:t>
      </w:r>
      <w:r>
        <w:rPr>
          <w:spacing w:val="4"/>
          <w:sz w:val="22"/>
        </w:rPr>
        <w:t> </w:t>
      </w:r>
      <w:r>
        <w:rPr>
          <w:sz w:val="22"/>
        </w:rPr>
        <w:t>(National</w:t>
      </w:r>
      <w:r>
        <w:rPr>
          <w:spacing w:val="5"/>
          <w:sz w:val="22"/>
        </w:rPr>
        <w:t> </w:t>
      </w:r>
      <w:r>
        <w:rPr>
          <w:sz w:val="22"/>
        </w:rPr>
        <w:t>Fire</w:t>
      </w:r>
      <w:r>
        <w:rPr>
          <w:spacing w:val="7"/>
          <w:sz w:val="22"/>
        </w:rPr>
        <w:t> </w:t>
      </w:r>
      <w:r>
        <w:rPr>
          <w:sz w:val="22"/>
        </w:rPr>
        <w:t>Protection</w:t>
      </w:r>
      <w:r>
        <w:rPr>
          <w:spacing w:val="5"/>
          <w:sz w:val="22"/>
        </w:rPr>
        <w:t> </w:t>
      </w:r>
      <w:r>
        <w:rPr>
          <w:sz w:val="22"/>
        </w:rPr>
        <w:t>Association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4"/>
          <w:sz w:val="22"/>
        </w:rPr>
        <w:t> </w:t>
      </w:r>
      <w:r>
        <w:rPr>
          <w:sz w:val="22"/>
        </w:rPr>
        <w:t>USA)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130" w:after="0"/>
        <w:ind w:left="1120" w:right="0" w:hanging="361"/>
        <w:jc w:val="left"/>
        <w:rPr>
          <w:sz w:val="22"/>
        </w:rPr>
      </w:pPr>
      <w:r>
        <w:rPr>
          <w:sz w:val="22"/>
        </w:rPr>
        <w:t>Drill</w:t>
      </w:r>
      <w:r>
        <w:rPr>
          <w:spacing w:val="2"/>
          <w:sz w:val="22"/>
        </w:rPr>
        <w:t> </w:t>
      </w:r>
      <w:r>
        <w:rPr>
          <w:sz w:val="22"/>
        </w:rPr>
        <w:t>Manual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Fire</w:t>
      </w:r>
      <w:r>
        <w:rPr>
          <w:spacing w:val="-5"/>
          <w:sz w:val="22"/>
        </w:rPr>
        <w:t> </w:t>
      </w:r>
      <w:r>
        <w:rPr>
          <w:sz w:val="22"/>
        </w:rPr>
        <w:t>Services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India.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130" w:after="0"/>
        <w:ind w:left="1120" w:right="0" w:hanging="361"/>
        <w:jc w:val="left"/>
        <w:rPr>
          <w:sz w:val="22"/>
        </w:rPr>
      </w:pPr>
      <w:r>
        <w:rPr>
          <w:sz w:val="22"/>
        </w:rPr>
        <w:t>International</w:t>
      </w:r>
      <w:r>
        <w:rPr>
          <w:spacing w:val="-1"/>
          <w:sz w:val="22"/>
        </w:rPr>
        <w:t> </w:t>
      </w:r>
      <w:r>
        <w:rPr>
          <w:sz w:val="22"/>
        </w:rPr>
        <w:t>Safety Guide</w:t>
      </w:r>
      <w:r>
        <w:rPr>
          <w:spacing w:val="-1"/>
          <w:sz w:val="22"/>
        </w:rPr>
        <w:t> </w:t>
      </w:r>
      <w:r>
        <w:rPr>
          <w:sz w:val="22"/>
        </w:rPr>
        <w:t>for Oil</w:t>
      </w:r>
      <w:r>
        <w:rPr>
          <w:spacing w:val="-1"/>
          <w:sz w:val="22"/>
        </w:rPr>
        <w:t> </w:t>
      </w:r>
      <w:r>
        <w:rPr>
          <w:sz w:val="22"/>
        </w:rPr>
        <w:t>Tankers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1"/>
          <w:sz w:val="22"/>
        </w:rPr>
        <w:t> </w:t>
      </w:r>
      <w:r>
        <w:rPr>
          <w:sz w:val="22"/>
        </w:rPr>
        <w:t>Terminals.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130" w:after="0"/>
        <w:ind w:left="1120" w:right="0" w:hanging="361"/>
        <w:jc w:val="left"/>
        <w:rPr>
          <w:sz w:val="22"/>
        </w:rPr>
      </w:pPr>
      <w:r>
        <w:rPr>
          <w:sz w:val="22"/>
        </w:rPr>
        <w:t>ISPS</w:t>
      </w:r>
      <w:r>
        <w:rPr>
          <w:spacing w:val="-2"/>
          <w:sz w:val="22"/>
        </w:rPr>
        <w:t> </w:t>
      </w:r>
      <w:r>
        <w:rPr>
          <w:sz w:val="22"/>
        </w:rPr>
        <w:t>(International</w:t>
      </w:r>
      <w:r>
        <w:rPr>
          <w:spacing w:val="-1"/>
          <w:sz w:val="22"/>
        </w:rPr>
        <w:t> </w:t>
      </w:r>
      <w:r>
        <w:rPr>
          <w:sz w:val="22"/>
        </w:rPr>
        <w:t>Ship</w:t>
      </w:r>
      <w:r>
        <w:rPr>
          <w:spacing w:val="-2"/>
          <w:sz w:val="22"/>
        </w:rPr>
        <w:t> </w:t>
      </w:r>
      <w:r>
        <w:rPr>
          <w:sz w:val="22"/>
        </w:rPr>
        <w:t>&amp; Port</w:t>
      </w:r>
      <w:r>
        <w:rPr>
          <w:spacing w:val="-2"/>
          <w:sz w:val="22"/>
        </w:rPr>
        <w:t> </w:t>
      </w:r>
      <w:r>
        <w:rPr>
          <w:sz w:val="22"/>
        </w:rPr>
        <w:t>Facility Security)</w:t>
      </w:r>
      <w:r>
        <w:rPr>
          <w:spacing w:val="-1"/>
          <w:sz w:val="22"/>
        </w:rPr>
        <w:t> </w:t>
      </w:r>
      <w:r>
        <w:rPr>
          <w:sz w:val="22"/>
        </w:rPr>
        <w:t>Code</w:t>
      </w:r>
      <w:r>
        <w:rPr>
          <w:spacing w:val="1"/>
          <w:sz w:val="22"/>
        </w:rPr>
        <w:t> </w:t>
      </w:r>
      <w:r>
        <w:rPr>
          <w:sz w:val="22"/>
        </w:rPr>
        <w:t>(2003</w:t>
      </w:r>
      <w:r>
        <w:rPr>
          <w:spacing w:val="-1"/>
          <w:sz w:val="22"/>
        </w:rPr>
        <w:t> </w:t>
      </w:r>
      <w:r>
        <w:rPr>
          <w:sz w:val="22"/>
        </w:rPr>
        <w:t>Edition)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133" w:after="0"/>
        <w:ind w:left="1120" w:right="0" w:hanging="361"/>
        <w:jc w:val="left"/>
        <w:rPr>
          <w:sz w:val="22"/>
        </w:rPr>
      </w:pPr>
      <w:r>
        <w:rPr>
          <w:sz w:val="22"/>
        </w:rPr>
        <w:t>MARPOL</w:t>
      </w:r>
      <w:r>
        <w:rPr>
          <w:spacing w:val="1"/>
          <w:sz w:val="22"/>
        </w:rPr>
        <w:t> </w:t>
      </w:r>
      <w:r>
        <w:rPr>
          <w:sz w:val="22"/>
        </w:rPr>
        <w:t>CONVENTION</w:t>
      </w:r>
    </w:p>
    <w:p>
      <w:pPr>
        <w:pStyle w:val="ListParagraph"/>
        <w:numPr>
          <w:ilvl w:val="0"/>
          <w:numId w:val="144"/>
        </w:numPr>
        <w:tabs>
          <w:tab w:pos="1121" w:val="left" w:leader="none"/>
        </w:tabs>
        <w:spacing w:line="240" w:lineRule="auto" w:before="128" w:after="0"/>
        <w:ind w:left="1120" w:right="0" w:hanging="361"/>
        <w:jc w:val="left"/>
        <w:rPr>
          <w:sz w:val="22"/>
        </w:rPr>
      </w:pPr>
      <w:r>
        <w:rPr>
          <w:sz w:val="22"/>
        </w:rPr>
        <w:t>International</w:t>
      </w:r>
      <w:r>
        <w:rPr>
          <w:spacing w:val="-1"/>
          <w:sz w:val="22"/>
        </w:rPr>
        <w:t> </w:t>
      </w:r>
      <w:r>
        <w:rPr>
          <w:sz w:val="22"/>
        </w:rPr>
        <w:t>Maritime</w:t>
      </w:r>
      <w:r>
        <w:rPr>
          <w:spacing w:val="-1"/>
          <w:sz w:val="22"/>
        </w:rPr>
        <w:t> </w:t>
      </w:r>
      <w:r>
        <w:rPr>
          <w:sz w:val="22"/>
        </w:rPr>
        <w:t>Dangerous</w:t>
      </w:r>
      <w:r>
        <w:rPr>
          <w:spacing w:val="-2"/>
          <w:sz w:val="22"/>
        </w:rPr>
        <w:t> </w:t>
      </w:r>
      <w:r>
        <w:rPr>
          <w:sz w:val="22"/>
        </w:rPr>
        <w:t>Goods</w:t>
      </w:r>
      <w:r>
        <w:rPr>
          <w:spacing w:val="-3"/>
          <w:sz w:val="22"/>
        </w:rPr>
        <w:t> </w:t>
      </w:r>
      <w:r>
        <w:rPr>
          <w:sz w:val="22"/>
        </w:rPr>
        <w:t>Code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364" w:lineRule="auto"/>
        <w:ind w:left="400" w:right="443"/>
        <w:jc w:val="both"/>
      </w:pPr>
      <w:r>
        <w:rPr/>
        <w:t>[Besides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prescribe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port/project]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32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5</w:t>
      </w:r>
    </w:p>
    <w:p>
      <w:pPr>
        <w:spacing w:before="137"/>
        <w:ind w:left="11" w:right="6637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PROJECT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SCHEDULE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BodyText"/>
        <w:spacing w:line="364" w:lineRule="auto" w:before="96"/>
        <w:ind w:left="400" w:right="443"/>
        <w:jc w:val="both"/>
      </w:pPr>
      <w:r>
        <w:rPr>
          <w:spacing w:val="-1"/>
        </w:rPr>
        <w:t>(Project Specific </w:t>
      </w:r>
      <w:r>
        <w:rPr>
          <w:w w:val="160"/>
        </w:rPr>
        <w:t>– </w:t>
      </w:r>
      <w:r>
        <w:rPr/>
        <w:t>key milestones shall be specified by the Concessioning Authority for example</w:t>
      </w:r>
      <w:r>
        <w:rPr>
          <w:spacing w:val="-56"/>
        </w:rPr>
        <w:t> </w:t>
      </w:r>
      <w:r>
        <w:rPr/>
        <w:t>milestone dates for completion of Construction Works including installation of equipment etc.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easily</w:t>
      </w:r>
      <w:r>
        <w:rPr>
          <w:spacing w:val="-1"/>
        </w:rPr>
        <w:t> </w:t>
      </w:r>
      <w:r>
        <w:rPr/>
        <w:t>identifiable</w:t>
      </w:r>
      <w:r>
        <w:rPr>
          <w:spacing w:val="3"/>
        </w:rPr>
        <w:t> </w:t>
      </w:r>
      <w:r>
        <w:rPr/>
        <w:t>and measurable.</w:t>
      </w:r>
      <w:r>
        <w:rPr>
          <w:spacing w:val="4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an indicative table.)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1"/>
        <w:gridCol w:w="4651"/>
      </w:tblGrid>
      <w:tr>
        <w:trPr>
          <w:trHeight w:val="381" w:hRule="atLeast"/>
        </w:trPr>
        <w:tc>
          <w:tcPr>
            <w:tcW w:w="4651" w:type="dxa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Milestone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date</w:t>
            </w:r>
          </w:p>
        </w:tc>
        <w:tc>
          <w:tcPr>
            <w:tcW w:w="4651" w:type="dxa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Activity/level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completion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project</w:t>
            </w:r>
          </w:p>
        </w:tc>
      </w:tr>
      <w:tr>
        <w:trPr>
          <w:trHeight w:val="757" w:hRule="atLeast"/>
        </w:trPr>
        <w:tc>
          <w:tcPr>
            <w:tcW w:w="465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[●]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Award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Concession</w:t>
            </w:r>
          </w:p>
        </w:tc>
        <w:tc>
          <w:tcPr>
            <w:tcW w:w="4651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[25%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Works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have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been completed]</w:t>
            </w:r>
          </w:p>
        </w:tc>
      </w:tr>
      <w:tr>
        <w:trPr>
          <w:trHeight w:val="757" w:hRule="atLeast"/>
        </w:trPr>
        <w:tc>
          <w:tcPr>
            <w:tcW w:w="465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[●]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Award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Concession</w:t>
            </w:r>
          </w:p>
        </w:tc>
        <w:tc>
          <w:tcPr>
            <w:tcW w:w="4651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[50%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Works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have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been completed]</w:t>
            </w:r>
          </w:p>
        </w:tc>
      </w:tr>
      <w:tr>
        <w:trPr>
          <w:trHeight w:val="760" w:hRule="atLeast"/>
        </w:trPr>
        <w:tc>
          <w:tcPr>
            <w:tcW w:w="4651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[●]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Award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Concession</w:t>
            </w:r>
          </w:p>
        </w:tc>
        <w:tc>
          <w:tcPr>
            <w:tcW w:w="4651" w:type="dxa"/>
          </w:tcPr>
          <w:p>
            <w:pPr>
              <w:pStyle w:val="TableParagraph"/>
              <w:spacing w:before="3"/>
              <w:ind w:left="104"/>
              <w:rPr>
                <w:sz w:val="22"/>
              </w:rPr>
            </w:pPr>
            <w:r>
              <w:rPr>
                <w:sz w:val="22"/>
              </w:rPr>
              <w:t>[100%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Works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should have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been completed]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6</w:t>
      </w:r>
    </w:p>
    <w:p>
      <w:pPr>
        <w:spacing w:before="137"/>
        <w:ind w:left="145" w:right="616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DESIGNS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AND DRAWINGS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BodyText"/>
        <w:spacing w:line="364" w:lineRule="auto" w:before="96"/>
        <w:ind w:left="400"/>
      </w:pPr>
      <w:r>
        <w:rPr/>
        <w:t>(Concessioning</w:t>
      </w:r>
      <w:r>
        <w:rPr>
          <w:spacing w:val="9"/>
        </w:rPr>
        <w:t> </w:t>
      </w:r>
      <w:r>
        <w:rPr/>
        <w:t>Authority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stipulate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Designs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Drawings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Concessionaire</w:t>
      </w:r>
      <w:r>
        <w:rPr>
          <w:spacing w:val="9"/>
        </w:rPr>
        <w:t> </w:t>
      </w:r>
      <w:r>
        <w:rPr/>
        <w:t>will</w:t>
      </w:r>
      <w:r>
        <w:rPr>
          <w:spacing w:val="7"/>
        </w:rPr>
        <w:t> </w:t>
      </w:r>
      <w:r>
        <w:rPr/>
        <w:t>be</w:t>
      </w:r>
      <w:r>
        <w:rPr>
          <w:spacing w:val="-56"/>
        </w:rPr>
        <w:t> </w:t>
      </w:r>
      <w:r>
        <w:rPr/>
        <w:t>expected</w:t>
      </w:r>
      <w:r>
        <w:rPr>
          <w:spacing w:val="4"/>
        </w:rPr>
        <w:t> </w:t>
      </w:r>
      <w:r>
        <w:rPr/>
        <w:t>to submit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2"/>
        </w:rPr>
        <w:t> </w:t>
      </w:r>
      <w:r>
        <w:rPr/>
        <w:t>of Work)</w:t>
      </w:r>
    </w:p>
    <w:p>
      <w:pPr>
        <w:spacing w:after="0" w:line="364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7</w:t>
      </w:r>
    </w:p>
    <w:p>
      <w:pPr>
        <w:spacing w:before="137"/>
        <w:ind w:left="400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TERMS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OF</w:t>
      </w:r>
      <w:r>
        <w:rPr>
          <w:rFonts w:ascii="Arial"/>
          <w:b/>
          <w:spacing w:val="-3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REFERENCE</w:t>
      </w:r>
      <w:r>
        <w:rPr>
          <w:rFonts w:ascii="Arial"/>
          <w:b/>
          <w:spacing w:val="-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FOR INDEPENDENT</w:t>
      </w:r>
      <w:r>
        <w:rPr>
          <w:rFonts w:ascii="Arial"/>
          <w:b/>
          <w:spacing w:val="-4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ENGINEER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244" w:lineRule="auto" w:before="227"/>
        <w:ind w:left="400" w:right="444"/>
        <w:jc w:val="both"/>
      </w:pPr>
      <w:r>
        <w:rPr/>
        <w:t>[This Appendix shall stipulate the terms of reference for the Independent Engineer which shall</w:t>
      </w:r>
      <w:r>
        <w:rPr>
          <w:spacing w:val="1"/>
        </w:rPr>
        <w:t> </w:t>
      </w:r>
      <w:r>
        <w:rPr/>
        <w:t>include the scope of work (review of design and drawings, notification of objection thereto,</w:t>
      </w:r>
      <w:r>
        <w:rPr>
          <w:spacing w:val="1"/>
        </w:rPr>
        <w:t> </w:t>
      </w:r>
      <w:r>
        <w:rPr/>
        <w:t>inspection of Construction Works and Tests to be carried out, notification of shortfalls if any,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certificate,</w:t>
      </w:r>
      <w:r>
        <w:rPr>
          <w:spacing w:val="2"/>
        </w:rPr>
        <w:t> </w:t>
      </w:r>
      <w:r>
        <w:rPr/>
        <w:t>seeking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approval from</w:t>
      </w:r>
      <w:r>
        <w:rPr>
          <w:spacing w:val="4"/>
        </w:rPr>
        <w:t> </w:t>
      </w:r>
      <w:r>
        <w:rPr/>
        <w:t>collector</w:t>
      </w:r>
      <w:r>
        <w:rPr>
          <w:spacing w:val="1"/>
        </w:rPr>
        <w:t> </w:t>
      </w:r>
      <w:r>
        <w:rPr/>
        <w:t>of</w:t>
      </w:r>
    </w:p>
    <w:p>
      <w:pPr>
        <w:pStyle w:val="BodyText"/>
        <w:spacing w:line="242" w:lineRule="auto" w:before="117"/>
        <w:ind w:left="400" w:right="443"/>
        <w:jc w:val="both"/>
      </w:pPr>
      <w:r>
        <w:rPr/>
        <w:t>customs for the purpose of operationalising the facilities and services) which shall include the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timeliness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performing the services within the scope of work. Following is an indicative scope of work of the</w:t>
      </w:r>
      <w:r>
        <w:rPr>
          <w:spacing w:val="1"/>
        </w:rPr>
        <w:t> </w:t>
      </w:r>
      <w:r>
        <w:rPr/>
        <w:t>Independent Engineer. The scope would be revised to include such other functions as are</w:t>
      </w:r>
      <w:r>
        <w:rPr>
          <w:spacing w:val="1"/>
        </w:rPr>
        <w:t> </w:t>
      </w:r>
      <w:r>
        <w:rPr/>
        <w:t>required to be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pursuant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specific</w:t>
      </w:r>
      <w:r>
        <w:rPr>
          <w:spacing w:val="1"/>
        </w:rPr>
        <w:t> </w:t>
      </w:r>
      <w:r>
        <w:rPr/>
        <w:t>provisions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Agreement.]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22" w:after="0"/>
        <w:ind w:left="760" w:right="0" w:hanging="361"/>
        <w:jc w:val="left"/>
      </w:pPr>
      <w:r>
        <w:rPr/>
        <w:t>Scope</w:t>
      </w:r>
    </w:p>
    <w:p>
      <w:pPr>
        <w:pStyle w:val="ListParagraph"/>
        <w:numPr>
          <w:ilvl w:val="1"/>
          <w:numId w:val="145"/>
        </w:numPr>
        <w:tabs>
          <w:tab w:pos="769" w:val="left" w:leader="none"/>
          <w:tab w:pos="3997" w:val="left" w:leader="none"/>
          <w:tab w:pos="5495" w:val="left" w:leader="none"/>
          <w:tab w:pos="9515" w:val="left" w:leader="dot"/>
        </w:tabs>
        <w:spacing w:line="240" w:lineRule="auto" w:before="119" w:after="0"/>
        <w:ind w:left="400" w:right="436" w:firstLine="0"/>
        <w:jc w:val="both"/>
        <w:rPr>
          <w:sz w:val="22"/>
        </w:rPr>
      </w:pPr>
      <w:r>
        <w:rPr>
          <w:sz w:val="22"/>
        </w:rPr>
        <w:t>These Terms of Reference for the Independent Engineer (the “</w:t>
      </w:r>
      <w:r>
        <w:rPr>
          <w:rFonts w:ascii="Arial" w:hAnsi="Arial"/>
          <w:b/>
          <w:sz w:val="22"/>
        </w:rPr>
        <w:t>TOR</w:t>
      </w:r>
      <w:r>
        <w:rPr>
          <w:sz w:val="22"/>
        </w:rPr>
        <w:t>”) are being specified</w:t>
      </w:r>
      <w:r>
        <w:rPr>
          <w:spacing w:val="1"/>
          <w:sz w:val="22"/>
        </w:rPr>
        <w:t> </w:t>
      </w:r>
      <w:r>
        <w:rPr>
          <w:sz w:val="22"/>
        </w:rPr>
        <w:t>pursuant to the</w:t>
      </w:r>
      <w:r>
        <w:rPr>
          <w:spacing w:val="-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dated</w:t>
        <w:tab/>
        <w:t>(the</w:t>
      </w:r>
      <w:r>
        <w:rPr>
          <w:spacing w:val="15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Agreement</w:t>
      </w:r>
      <w:r>
        <w:rPr>
          <w:sz w:val="22"/>
        </w:rPr>
        <w:t>”),which</w:t>
      </w:r>
      <w:r>
        <w:rPr>
          <w:spacing w:val="13"/>
          <w:sz w:val="22"/>
        </w:rPr>
        <w:t> </w:t>
      </w:r>
      <w:r>
        <w:rPr>
          <w:sz w:val="22"/>
        </w:rPr>
        <w:t>has</w:t>
      </w:r>
      <w:r>
        <w:rPr>
          <w:spacing w:val="15"/>
          <w:sz w:val="22"/>
        </w:rPr>
        <w:t> </w:t>
      </w:r>
      <w:r>
        <w:rPr>
          <w:sz w:val="22"/>
        </w:rPr>
        <w:t>been</w:t>
      </w:r>
      <w:r>
        <w:rPr>
          <w:spacing w:val="14"/>
          <w:sz w:val="22"/>
        </w:rPr>
        <w:t> </w:t>
      </w:r>
      <w:r>
        <w:rPr>
          <w:sz w:val="22"/>
        </w:rPr>
        <w:t>entered</w:t>
      </w:r>
      <w:r>
        <w:rPr>
          <w:spacing w:val="-56"/>
          <w:sz w:val="22"/>
        </w:rPr>
        <w:t> </w:t>
      </w:r>
      <w:r>
        <w:rPr>
          <w:sz w:val="22"/>
        </w:rPr>
        <w:t>into</w:t>
      </w:r>
      <w:r>
        <w:rPr>
          <w:spacing w:val="3"/>
          <w:sz w:val="22"/>
        </w:rPr>
        <w:t> </w:t>
      </w:r>
      <w:r>
        <w:rPr>
          <w:sz w:val="22"/>
        </w:rPr>
        <w:t>between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and</w:t>
        <w:tab/>
        <w:t>.</w:t>
      </w:r>
      <w:r>
        <w:rPr>
          <w:spacing w:val="74"/>
          <w:sz w:val="22"/>
        </w:rPr>
        <w:t> </w:t>
      </w:r>
      <w:r>
        <w:rPr>
          <w:sz w:val="22"/>
        </w:rPr>
        <w:t>(the</w:t>
      </w:r>
      <w:r>
        <w:rPr>
          <w:spacing w:val="73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Concessionaire</w:t>
      </w:r>
      <w:r>
        <w:rPr>
          <w:sz w:val="22"/>
        </w:rPr>
        <w:t>”)</w:t>
      </w:r>
      <w:r>
        <w:rPr>
          <w:spacing w:val="70"/>
          <w:sz w:val="22"/>
        </w:rPr>
        <w:t> </w:t>
      </w:r>
      <w:r>
        <w:rPr>
          <w:sz w:val="22"/>
        </w:rPr>
        <w:t>for</w:t>
      </w:r>
      <w:r>
        <w:rPr>
          <w:spacing w:val="73"/>
          <w:sz w:val="22"/>
        </w:rPr>
        <w:t> </w:t>
      </w:r>
      <w:r>
        <w:rPr>
          <w:sz w:val="22"/>
        </w:rPr>
        <w:t>the</w:t>
      </w:r>
      <w:r>
        <w:rPr>
          <w:spacing w:val="73"/>
          <w:sz w:val="22"/>
        </w:rPr>
        <w:t> </w:t>
      </w:r>
      <w:r>
        <w:rPr>
          <w:sz w:val="22"/>
        </w:rPr>
        <w:t>Project</w:t>
      </w:r>
      <w:r>
        <w:rPr>
          <w:spacing w:val="73"/>
          <w:sz w:val="22"/>
        </w:rPr>
        <w:t> </w:t>
      </w:r>
      <w:r>
        <w:rPr>
          <w:sz w:val="22"/>
        </w:rPr>
        <w:t>at</w:t>
      </w:r>
      <w:r>
        <w:rPr>
          <w:rFonts w:ascii="Times New Roman" w:hAnsi="Times New Roman"/>
          <w:sz w:val="22"/>
        </w:rPr>
        <w:tab/>
      </w:r>
      <w:r>
        <w:rPr>
          <w:spacing w:val="-2"/>
          <w:sz w:val="22"/>
        </w:rPr>
        <w:t>on</w:t>
      </w:r>
    </w:p>
    <w:p>
      <w:pPr>
        <w:pStyle w:val="BodyText"/>
        <w:spacing w:line="244" w:lineRule="auto"/>
        <w:ind w:left="400" w:right="439"/>
        <w:jc w:val="both"/>
      </w:pPr>
      <w:r>
        <w:rPr/>
        <w:t>design,</w:t>
      </w:r>
      <w:r>
        <w:rPr>
          <w:spacing w:val="1"/>
        </w:rPr>
        <w:t> </w:t>
      </w:r>
      <w:r>
        <w:rPr/>
        <w:t>build,</w:t>
      </w:r>
      <w:r>
        <w:rPr>
          <w:spacing w:val="1"/>
        </w:rPr>
        <w:t> </w:t>
      </w:r>
      <w:r>
        <w:rPr/>
        <w:t>finance,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b/>
        </w:rPr>
        <w:t>DBFOT</w:t>
      </w:r>
      <w:r>
        <w:rPr/>
        <w:t>”)</w:t>
      </w:r>
      <w:r>
        <w:rPr>
          <w:spacing w:val="1"/>
        </w:rPr>
        <w:t> </w:t>
      </w:r>
      <w:r>
        <w:rPr/>
        <w:t>basis,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58"/>
        </w:rPr>
        <w:t> </w:t>
      </w:r>
      <w:r>
        <w:rPr/>
        <w:t>is</w:t>
      </w:r>
      <w:r>
        <w:rPr>
          <w:spacing w:val="1"/>
        </w:rPr>
        <w:t> </w:t>
      </w:r>
      <w:r>
        <w:rPr/>
        <w:t>annexed</w:t>
      </w:r>
      <w:r>
        <w:rPr>
          <w:spacing w:val="3"/>
        </w:rPr>
        <w:t> </w:t>
      </w:r>
      <w:r>
        <w:rPr/>
        <w:t>hereto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marked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Annex-A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-2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this</w:t>
      </w:r>
      <w:r>
        <w:rPr>
          <w:spacing w:val="-2"/>
        </w:rPr>
        <w:t> </w:t>
      </w:r>
      <w:r>
        <w:rPr/>
        <w:t>TOR.</w:t>
      </w:r>
    </w:p>
    <w:p>
      <w:pPr>
        <w:pStyle w:val="BodyText"/>
        <w:spacing w:before="120"/>
        <w:ind w:left="400"/>
        <w:jc w:val="both"/>
      </w:pPr>
      <w:r>
        <w:rPr/>
        <w:t>1.2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TOR</w:t>
      </w:r>
      <w:r>
        <w:rPr>
          <w:spacing w:val="-1"/>
        </w:rPr>
        <w:t> </w:t>
      </w:r>
      <w:r>
        <w:rPr/>
        <w:t>shall apply to</w:t>
      </w:r>
      <w:r>
        <w:rPr>
          <w:spacing w:val="-1"/>
        </w:rPr>
        <w:t> </w:t>
      </w:r>
      <w:r>
        <w:rPr/>
        <w:t>construction,</w:t>
      </w:r>
      <w:r>
        <w:rPr>
          <w:spacing w:val="3"/>
        </w:rPr>
        <w:t> </w:t>
      </w:r>
      <w:r>
        <w:rPr/>
        <w:t>operation and</w:t>
      </w:r>
      <w:r>
        <w:rPr>
          <w:spacing w:val="-1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Project.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18" w:after="0"/>
        <w:ind w:left="760" w:right="0" w:hanging="361"/>
        <w:jc w:val="left"/>
      </w:pPr>
      <w:r>
        <w:rPr/>
        <w:t>Definitions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interpretation</w:t>
      </w:r>
    </w:p>
    <w:p>
      <w:pPr>
        <w:pStyle w:val="ListParagraph"/>
        <w:numPr>
          <w:ilvl w:val="1"/>
          <w:numId w:val="146"/>
        </w:numPr>
        <w:tabs>
          <w:tab w:pos="797" w:val="left" w:leader="none"/>
        </w:tabs>
        <w:spacing w:line="244" w:lineRule="auto" w:before="125" w:after="0"/>
        <w:ind w:left="400" w:right="442" w:firstLine="0"/>
        <w:jc w:val="both"/>
        <w:rPr>
          <w:sz w:val="22"/>
        </w:rPr>
      </w:pPr>
      <w:r>
        <w:rPr>
          <w:sz w:val="22"/>
        </w:rPr>
        <w:t>The words and expressions beginning with or in capital letters used in this TOR and not</w:t>
      </w:r>
      <w:r>
        <w:rPr>
          <w:spacing w:val="1"/>
          <w:sz w:val="22"/>
        </w:rPr>
        <w:t> </w:t>
      </w:r>
      <w:r>
        <w:rPr>
          <w:sz w:val="22"/>
        </w:rPr>
        <w:t>defined herein but defined in the Agreement shall have, unless repugnant to the context, the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1"/>
          <w:sz w:val="22"/>
        </w:rPr>
        <w:t> </w:t>
      </w:r>
      <w:r>
        <w:rPr>
          <w:sz w:val="22"/>
        </w:rPr>
        <w:t>respectively</w:t>
      </w:r>
      <w:r>
        <w:rPr>
          <w:spacing w:val="1"/>
          <w:sz w:val="22"/>
        </w:rPr>
        <w:t> </w:t>
      </w:r>
      <w:r>
        <w:rPr>
          <w:sz w:val="22"/>
        </w:rPr>
        <w:t>assigned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them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Agreement</w:t>
      </w:r>
    </w:p>
    <w:p>
      <w:pPr>
        <w:pStyle w:val="ListParagraph"/>
        <w:numPr>
          <w:ilvl w:val="1"/>
          <w:numId w:val="146"/>
        </w:numPr>
        <w:tabs>
          <w:tab w:pos="788" w:val="left" w:leader="none"/>
        </w:tabs>
        <w:spacing w:line="244" w:lineRule="auto" w:before="116" w:after="0"/>
        <w:ind w:left="400" w:right="443" w:firstLine="0"/>
        <w:jc w:val="both"/>
        <w:rPr>
          <w:sz w:val="22"/>
        </w:rPr>
      </w:pPr>
      <w:r>
        <w:rPr>
          <w:sz w:val="22"/>
        </w:rPr>
        <w:t>References to Articles, Clauses and Appendix in this TOR shall, except where the context</w:t>
      </w:r>
      <w:r>
        <w:rPr>
          <w:spacing w:val="1"/>
          <w:sz w:val="22"/>
        </w:rPr>
        <w:t> </w:t>
      </w:r>
      <w:r>
        <w:rPr>
          <w:sz w:val="22"/>
        </w:rPr>
        <w:t>otherwise requires, be deemed to be references to the Articles, Clauses and Appendix of the</w:t>
      </w:r>
      <w:r>
        <w:rPr>
          <w:spacing w:val="1"/>
          <w:sz w:val="22"/>
        </w:rPr>
        <w:t> </w:t>
      </w:r>
      <w:r>
        <w:rPr>
          <w:sz w:val="22"/>
        </w:rPr>
        <w:t>Agreement, and references to Paragraphs shall be deemed to be references to Paragraphs 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TOR.</w:t>
      </w:r>
    </w:p>
    <w:p>
      <w:pPr>
        <w:pStyle w:val="ListParagraph"/>
        <w:numPr>
          <w:ilvl w:val="1"/>
          <w:numId w:val="146"/>
        </w:numPr>
        <w:tabs>
          <w:tab w:pos="782" w:val="left" w:leader="none"/>
        </w:tabs>
        <w:spacing w:line="249" w:lineRule="exact" w:before="117" w:after="0"/>
        <w:ind w:left="781" w:right="0" w:hanging="382"/>
        <w:jc w:val="left"/>
        <w:rPr>
          <w:sz w:val="22"/>
        </w:rPr>
      </w:pP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rules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5"/>
          <w:sz w:val="22"/>
        </w:rPr>
        <w:t> </w:t>
      </w:r>
      <w:r>
        <w:rPr>
          <w:sz w:val="22"/>
        </w:rPr>
        <w:t>interpretation</w:t>
      </w:r>
      <w:r>
        <w:rPr>
          <w:spacing w:val="15"/>
          <w:sz w:val="22"/>
        </w:rPr>
        <w:t> </w:t>
      </w:r>
      <w:r>
        <w:rPr>
          <w:sz w:val="22"/>
        </w:rPr>
        <w:t>stated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Clauses</w:t>
      </w:r>
      <w:r>
        <w:rPr>
          <w:spacing w:val="14"/>
          <w:sz w:val="22"/>
        </w:rPr>
        <w:t> </w:t>
      </w:r>
      <w:r>
        <w:rPr>
          <w:sz w:val="22"/>
        </w:rPr>
        <w:t>1.3,</w:t>
      </w:r>
      <w:r>
        <w:rPr>
          <w:spacing w:val="18"/>
          <w:sz w:val="22"/>
        </w:rPr>
        <w:t> </w:t>
      </w:r>
      <w:r>
        <w:rPr>
          <w:sz w:val="22"/>
        </w:rPr>
        <w:t>1.4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1.5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Agreement</w:t>
      </w:r>
      <w:r>
        <w:rPr>
          <w:spacing w:val="15"/>
          <w:sz w:val="22"/>
        </w:rPr>
        <w:t> </w:t>
      </w:r>
      <w:r>
        <w:rPr>
          <w:sz w:val="22"/>
        </w:rPr>
        <w:t>shall</w:t>
      </w:r>
      <w:r>
        <w:rPr>
          <w:spacing w:val="14"/>
          <w:sz w:val="22"/>
        </w:rPr>
        <w:t> </w:t>
      </w:r>
      <w:r>
        <w:rPr>
          <w:sz w:val="22"/>
        </w:rPr>
        <w:t>apply,</w:t>
      </w:r>
    </w:p>
    <w:p>
      <w:pPr>
        <w:spacing w:line="253" w:lineRule="exact" w:before="0"/>
        <w:ind w:left="400" w:right="0" w:firstLine="0"/>
        <w:jc w:val="both"/>
        <w:rPr>
          <w:sz w:val="22"/>
        </w:rPr>
      </w:pPr>
      <w:r>
        <w:rPr>
          <w:rFonts w:ascii="Arial"/>
          <w:i/>
          <w:sz w:val="22"/>
        </w:rPr>
        <w:t>mutatis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mutandis</w:t>
      </w:r>
      <w:r>
        <w:rPr>
          <w:sz w:val="22"/>
        </w:rPr>
        <w:t>,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TOR.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20" w:after="0"/>
        <w:ind w:left="760" w:right="0" w:hanging="361"/>
        <w:jc w:val="left"/>
      </w:pPr>
      <w:r>
        <w:rPr/>
        <w:t>Role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functions 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Engineer</w:t>
      </w:r>
    </w:p>
    <w:p>
      <w:pPr>
        <w:pStyle w:val="ListParagraph"/>
        <w:numPr>
          <w:ilvl w:val="1"/>
          <w:numId w:val="147"/>
        </w:numPr>
        <w:tabs>
          <w:tab w:pos="766" w:val="left" w:leader="none"/>
        </w:tabs>
        <w:spacing w:line="240" w:lineRule="auto" w:before="125" w:after="0"/>
        <w:ind w:left="765" w:right="0" w:hanging="366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role and</w:t>
      </w:r>
      <w:r>
        <w:rPr>
          <w:spacing w:val="-3"/>
          <w:sz w:val="22"/>
        </w:rPr>
        <w:t> </w:t>
      </w:r>
      <w:r>
        <w:rPr>
          <w:sz w:val="22"/>
        </w:rPr>
        <w:t>functions 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Independent</w:t>
      </w:r>
      <w:r>
        <w:rPr>
          <w:spacing w:val="-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 include the</w:t>
      </w:r>
      <w:r>
        <w:rPr>
          <w:spacing w:val="-3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2"/>
          <w:numId w:val="147"/>
        </w:numPr>
        <w:tabs>
          <w:tab w:pos="1121" w:val="left" w:leader="none"/>
        </w:tabs>
        <w:spacing w:line="240" w:lineRule="auto" w:before="123" w:after="0"/>
        <w:ind w:left="1120" w:right="0" w:hanging="361"/>
        <w:jc w:val="left"/>
        <w:rPr>
          <w:sz w:val="22"/>
        </w:rPr>
      </w:pPr>
      <w:r>
        <w:rPr>
          <w:sz w:val="22"/>
        </w:rPr>
        <w:t>review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Drawings and</w:t>
      </w:r>
      <w:r>
        <w:rPr>
          <w:spacing w:val="1"/>
          <w:sz w:val="22"/>
        </w:rPr>
        <w:t> </w:t>
      </w:r>
      <w:r>
        <w:rPr>
          <w:sz w:val="22"/>
        </w:rPr>
        <w:t>Documents as set</w:t>
      </w:r>
      <w:r>
        <w:rPr>
          <w:spacing w:val="-1"/>
          <w:sz w:val="22"/>
        </w:rPr>
        <w:t> </w:t>
      </w:r>
      <w:r>
        <w:rPr>
          <w:sz w:val="22"/>
        </w:rPr>
        <w:t>forth</w:t>
      </w:r>
      <w:r>
        <w:rPr>
          <w:spacing w:val="3"/>
          <w:sz w:val="22"/>
        </w:rPr>
        <w:t> </w:t>
      </w:r>
      <w:r>
        <w:rPr>
          <w:sz w:val="22"/>
        </w:rPr>
        <w:t>in Paragraph 4;</w:t>
      </w:r>
    </w:p>
    <w:p>
      <w:pPr>
        <w:pStyle w:val="ListParagraph"/>
        <w:numPr>
          <w:ilvl w:val="2"/>
          <w:numId w:val="147"/>
        </w:numPr>
        <w:tabs>
          <w:tab w:pos="1121" w:val="left" w:leader="none"/>
          <w:tab w:pos="2051" w:val="left" w:leader="none"/>
          <w:tab w:pos="3280" w:val="left" w:leader="none"/>
          <w:tab w:pos="3884" w:val="left" w:leader="none"/>
          <w:tab w:pos="5151" w:val="left" w:leader="none"/>
          <w:tab w:pos="5572" w:val="left" w:leader="none"/>
          <w:tab w:pos="7038" w:val="left" w:leader="none"/>
          <w:tab w:pos="7904" w:val="left" w:leader="none"/>
          <w:tab w:pos="8373" w:val="left" w:leader="none"/>
          <w:tab w:pos="8901" w:val="left" w:leader="none"/>
          <w:tab w:pos="9583" w:val="left" w:leader="none"/>
        </w:tabs>
        <w:spacing w:line="242" w:lineRule="auto" w:before="126" w:after="0"/>
        <w:ind w:left="1120" w:right="442" w:hanging="360"/>
        <w:jc w:val="left"/>
        <w:rPr>
          <w:sz w:val="22"/>
        </w:rPr>
      </w:pPr>
      <w:r>
        <w:rPr>
          <w:sz w:val="22"/>
        </w:rPr>
        <w:t>review,</w:t>
        <w:tab/>
        <w:t>inspection</w:t>
        <w:tab/>
        <w:t>and</w:t>
        <w:tab/>
        <w:t>monitoring</w:t>
        <w:tab/>
        <w:t>of</w:t>
        <w:tab/>
        <w:t>Construction</w:t>
        <w:tab/>
        <w:t>Works</w:t>
        <w:tab/>
        <w:t>as</w:t>
        <w:tab/>
        <w:t>set</w:t>
        <w:tab/>
        <w:t>forth</w:t>
        <w:tab/>
      </w:r>
      <w:r>
        <w:rPr>
          <w:spacing w:val="-3"/>
          <w:sz w:val="22"/>
        </w:rPr>
        <w:t>in</w:t>
      </w:r>
      <w:r>
        <w:rPr>
          <w:spacing w:val="-56"/>
          <w:sz w:val="22"/>
        </w:rPr>
        <w:t> </w:t>
      </w:r>
      <w:r>
        <w:rPr>
          <w:sz w:val="22"/>
        </w:rPr>
        <w:t>Paragraph</w:t>
      </w:r>
      <w:r>
        <w:rPr>
          <w:spacing w:val="4"/>
          <w:sz w:val="22"/>
        </w:rPr>
        <w:t> </w:t>
      </w:r>
      <w:r>
        <w:rPr>
          <w:sz w:val="22"/>
        </w:rPr>
        <w:t>5;</w:t>
      </w:r>
    </w:p>
    <w:p>
      <w:pPr>
        <w:pStyle w:val="ListParagraph"/>
        <w:numPr>
          <w:ilvl w:val="2"/>
          <w:numId w:val="147"/>
        </w:numPr>
        <w:tabs>
          <w:tab w:pos="1120" w:val="left" w:leader="none"/>
        </w:tabs>
        <w:spacing w:line="244" w:lineRule="auto" w:before="121" w:after="0"/>
        <w:ind w:left="1120" w:right="447" w:hanging="360"/>
        <w:jc w:val="left"/>
        <w:rPr>
          <w:sz w:val="22"/>
        </w:rPr>
      </w:pPr>
      <w:r>
        <w:rPr>
          <w:sz w:val="22"/>
        </w:rPr>
        <w:t>conducting</w:t>
      </w:r>
      <w:r>
        <w:rPr>
          <w:spacing w:val="52"/>
          <w:sz w:val="22"/>
        </w:rPr>
        <w:t> </w:t>
      </w:r>
      <w:r>
        <w:rPr>
          <w:sz w:val="22"/>
        </w:rPr>
        <w:t>Tests</w:t>
      </w:r>
      <w:r>
        <w:rPr>
          <w:spacing w:val="53"/>
          <w:sz w:val="22"/>
        </w:rPr>
        <w:t> </w:t>
      </w:r>
      <w:r>
        <w:rPr>
          <w:sz w:val="22"/>
        </w:rPr>
        <w:t>on</w:t>
      </w:r>
      <w:r>
        <w:rPr>
          <w:spacing w:val="52"/>
          <w:sz w:val="22"/>
        </w:rPr>
        <w:t> </w:t>
      </w:r>
      <w:r>
        <w:rPr>
          <w:sz w:val="22"/>
        </w:rPr>
        <w:t>completion</w:t>
      </w:r>
      <w:r>
        <w:rPr>
          <w:spacing w:val="53"/>
          <w:sz w:val="22"/>
        </w:rPr>
        <w:t> </w:t>
      </w:r>
      <w:r>
        <w:rPr>
          <w:sz w:val="22"/>
        </w:rPr>
        <w:t>of</w:t>
      </w:r>
      <w:r>
        <w:rPr>
          <w:spacing w:val="57"/>
          <w:sz w:val="22"/>
        </w:rPr>
        <w:t> </w:t>
      </w:r>
      <w:r>
        <w:rPr>
          <w:sz w:val="22"/>
        </w:rPr>
        <w:t>construction</w:t>
      </w:r>
      <w:r>
        <w:rPr>
          <w:spacing w:val="52"/>
          <w:sz w:val="22"/>
        </w:rPr>
        <w:t> </w:t>
      </w:r>
      <w:r>
        <w:rPr>
          <w:sz w:val="22"/>
        </w:rPr>
        <w:t>and</w:t>
      </w:r>
      <w:r>
        <w:rPr>
          <w:spacing w:val="56"/>
          <w:sz w:val="22"/>
        </w:rPr>
        <w:t> </w:t>
      </w:r>
      <w:r>
        <w:rPr>
          <w:sz w:val="22"/>
        </w:rPr>
        <w:t>issuing</w:t>
      </w:r>
      <w:r>
        <w:rPr>
          <w:spacing w:val="55"/>
          <w:sz w:val="22"/>
        </w:rPr>
        <w:t> </w:t>
      </w:r>
      <w:r>
        <w:rPr>
          <w:sz w:val="22"/>
        </w:rPr>
        <w:t>Completion/</w:t>
      </w:r>
      <w:r>
        <w:rPr>
          <w:spacing w:val="55"/>
          <w:sz w:val="22"/>
        </w:rPr>
        <w:t> </w:t>
      </w:r>
      <w:r>
        <w:rPr>
          <w:sz w:val="22"/>
        </w:rPr>
        <w:t>Provisional</w:t>
      </w:r>
      <w:r>
        <w:rPr>
          <w:spacing w:val="-55"/>
          <w:sz w:val="22"/>
        </w:rPr>
        <w:t> </w:t>
      </w:r>
      <w:r>
        <w:rPr>
          <w:sz w:val="22"/>
        </w:rPr>
        <w:t>Certificate as 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Paragraph</w:t>
      </w:r>
      <w:r>
        <w:rPr>
          <w:spacing w:val="4"/>
          <w:sz w:val="22"/>
        </w:rPr>
        <w:t> </w:t>
      </w:r>
      <w:r>
        <w:rPr>
          <w:sz w:val="22"/>
        </w:rPr>
        <w:t>5;</w:t>
      </w:r>
    </w:p>
    <w:p>
      <w:pPr>
        <w:pStyle w:val="ListParagraph"/>
        <w:numPr>
          <w:ilvl w:val="2"/>
          <w:numId w:val="147"/>
        </w:numPr>
        <w:tabs>
          <w:tab w:pos="1121" w:val="left" w:leader="none"/>
        </w:tabs>
        <w:spacing w:line="244" w:lineRule="auto" w:before="118" w:after="0"/>
        <w:ind w:left="1120" w:right="445" w:hanging="360"/>
        <w:jc w:val="left"/>
        <w:rPr>
          <w:sz w:val="22"/>
        </w:rPr>
      </w:pPr>
      <w:r>
        <w:rPr>
          <w:sz w:val="22"/>
        </w:rPr>
        <w:t>review,</w:t>
      </w:r>
      <w:r>
        <w:rPr>
          <w:spacing w:val="34"/>
          <w:sz w:val="22"/>
        </w:rPr>
        <w:t> </w:t>
      </w:r>
      <w:r>
        <w:rPr>
          <w:sz w:val="22"/>
        </w:rPr>
        <w:t>inspection</w:t>
      </w:r>
      <w:r>
        <w:rPr>
          <w:spacing w:val="34"/>
          <w:sz w:val="22"/>
        </w:rPr>
        <w:t> </w:t>
      </w:r>
      <w:r>
        <w:rPr>
          <w:sz w:val="22"/>
        </w:rPr>
        <w:t>and</w:t>
      </w:r>
      <w:r>
        <w:rPr>
          <w:spacing w:val="34"/>
          <w:sz w:val="22"/>
        </w:rPr>
        <w:t> </w:t>
      </w:r>
      <w:r>
        <w:rPr>
          <w:sz w:val="22"/>
        </w:rPr>
        <w:t>monitoring</w:t>
      </w:r>
      <w:r>
        <w:rPr>
          <w:spacing w:val="35"/>
          <w:sz w:val="22"/>
        </w:rPr>
        <w:t> </w:t>
      </w:r>
      <w:r>
        <w:rPr>
          <w:sz w:val="22"/>
        </w:rPr>
        <w:t>of</w:t>
      </w:r>
      <w:r>
        <w:rPr>
          <w:spacing w:val="37"/>
          <w:sz w:val="22"/>
        </w:rPr>
        <w:t> </w:t>
      </w:r>
      <w:r>
        <w:rPr>
          <w:sz w:val="22"/>
        </w:rPr>
        <w:t>operation</w:t>
      </w:r>
      <w:r>
        <w:rPr>
          <w:spacing w:val="33"/>
          <w:sz w:val="22"/>
        </w:rPr>
        <w:t> </w:t>
      </w:r>
      <w:r>
        <w:rPr>
          <w:sz w:val="22"/>
        </w:rPr>
        <w:t>and</w:t>
      </w:r>
      <w:r>
        <w:rPr>
          <w:spacing w:val="34"/>
          <w:sz w:val="22"/>
        </w:rPr>
        <w:t> </w:t>
      </w:r>
      <w:r>
        <w:rPr>
          <w:sz w:val="22"/>
        </w:rPr>
        <w:t>maintenance</w:t>
      </w:r>
      <w:r>
        <w:rPr>
          <w:spacing w:val="34"/>
          <w:sz w:val="22"/>
        </w:rPr>
        <w:t> </w:t>
      </w:r>
      <w:r>
        <w:rPr>
          <w:sz w:val="22"/>
        </w:rPr>
        <w:t>as</w:t>
      </w:r>
      <w:r>
        <w:rPr>
          <w:spacing w:val="34"/>
          <w:sz w:val="22"/>
        </w:rPr>
        <w:t> </w:t>
      </w:r>
      <w:r>
        <w:rPr>
          <w:sz w:val="22"/>
        </w:rPr>
        <w:t>set</w:t>
      </w:r>
      <w:r>
        <w:rPr>
          <w:spacing w:val="32"/>
          <w:sz w:val="22"/>
        </w:rPr>
        <w:t> </w:t>
      </w:r>
      <w:r>
        <w:rPr>
          <w:sz w:val="22"/>
        </w:rPr>
        <w:t>forth</w:t>
      </w:r>
      <w:r>
        <w:rPr>
          <w:spacing w:val="34"/>
          <w:sz w:val="22"/>
        </w:rPr>
        <w:t> </w:t>
      </w:r>
      <w:r>
        <w:rPr>
          <w:sz w:val="22"/>
        </w:rPr>
        <w:t>in</w:t>
      </w:r>
      <w:r>
        <w:rPr>
          <w:spacing w:val="-56"/>
          <w:sz w:val="22"/>
        </w:rPr>
        <w:t> </w:t>
      </w:r>
      <w:r>
        <w:rPr>
          <w:sz w:val="22"/>
        </w:rPr>
        <w:t>Paragraph</w:t>
      </w:r>
      <w:r>
        <w:rPr>
          <w:spacing w:val="4"/>
          <w:sz w:val="22"/>
        </w:rPr>
        <w:t> </w:t>
      </w:r>
      <w:r>
        <w:rPr>
          <w:sz w:val="22"/>
        </w:rPr>
        <w:t>6;</w:t>
      </w:r>
    </w:p>
    <w:p>
      <w:pPr>
        <w:pStyle w:val="ListParagraph"/>
        <w:numPr>
          <w:ilvl w:val="2"/>
          <w:numId w:val="147"/>
        </w:numPr>
        <w:tabs>
          <w:tab w:pos="1121" w:val="left" w:leader="none"/>
        </w:tabs>
        <w:spacing w:line="242" w:lineRule="auto" w:before="119" w:after="0"/>
        <w:ind w:left="1120" w:right="444" w:hanging="360"/>
        <w:jc w:val="left"/>
        <w:rPr>
          <w:sz w:val="22"/>
        </w:rPr>
      </w:pPr>
      <w:r>
        <w:rPr>
          <w:sz w:val="22"/>
        </w:rPr>
        <w:t>review,</w:t>
      </w:r>
      <w:r>
        <w:rPr>
          <w:spacing w:val="7"/>
          <w:sz w:val="22"/>
        </w:rPr>
        <w:t> </w:t>
      </w:r>
      <w:r>
        <w:rPr>
          <w:sz w:val="22"/>
        </w:rPr>
        <w:t>inspection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monitoring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Concessionaire’s</w:t>
      </w:r>
      <w:r>
        <w:rPr>
          <w:spacing w:val="4"/>
          <w:sz w:val="22"/>
        </w:rPr>
        <w:t> </w:t>
      </w:r>
      <w:r>
        <w:rPr>
          <w:sz w:val="22"/>
        </w:rPr>
        <w:t>obligations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Clause</w:t>
      </w:r>
      <w:r>
        <w:rPr>
          <w:spacing w:val="8"/>
          <w:sz w:val="22"/>
        </w:rPr>
        <w:t> </w:t>
      </w:r>
      <w:r>
        <w:rPr>
          <w:sz w:val="22"/>
        </w:rPr>
        <w:t>18.2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-56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Paragraph</w:t>
      </w:r>
      <w:r>
        <w:rPr>
          <w:spacing w:val="1"/>
          <w:sz w:val="22"/>
        </w:rPr>
        <w:t> </w:t>
      </w:r>
      <w:r>
        <w:rPr>
          <w:sz w:val="22"/>
        </w:rPr>
        <w:t>7;</w:t>
      </w:r>
    </w:p>
    <w:p>
      <w:pPr>
        <w:spacing w:after="0" w:line="242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2"/>
          <w:numId w:val="147"/>
        </w:numPr>
        <w:tabs>
          <w:tab w:pos="1120" w:val="left" w:leader="none"/>
          <w:tab w:pos="1121" w:val="left" w:leader="none"/>
        </w:tabs>
        <w:spacing w:line="242" w:lineRule="auto" w:before="81" w:after="0"/>
        <w:ind w:left="1120" w:right="446" w:hanging="360"/>
        <w:jc w:val="left"/>
        <w:rPr>
          <w:sz w:val="22"/>
        </w:rPr>
      </w:pPr>
      <w:r>
        <w:rPr>
          <w:sz w:val="22"/>
        </w:rPr>
        <w:t>determining,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Agreement,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costs of</w:t>
      </w:r>
      <w:r>
        <w:rPr>
          <w:spacing w:val="6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works or</w:t>
      </w:r>
      <w:r>
        <w:rPr>
          <w:spacing w:val="3"/>
          <w:sz w:val="22"/>
        </w:rPr>
        <w:t> </w:t>
      </w:r>
      <w:r>
        <w:rPr>
          <w:sz w:val="22"/>
        </w:rPr>
        <w:t>services</w:t>
      </w:r>
      <w:r>
        <w:rPr>
          <w:spacing w:val="3"/>
          <w:sz w:val="22"/>
        </w:rPr>
        <w:t> </w:t>
      </w:r>
      <w:r>
        <w:rPr>
          <w:sz w:val="22"/>
        </w:rPr>
        <w:t>and/or</w:t>
      </w:r>
      <w:r>
        <w:rPr>
          <w:spacing w:val="-55"/>
          <w:sz w:val="22"/>
        </w:rPr>
        <w:t> </w:t>
      </w:r>
      <w:r>
        <w:rPr>
          <w:sz w:val="22"/>
        </w:rPr>
        <w:t>their reasonableness;</w:t>
      </w:r>
    </w:p>
    <w:p>
      <w:pPr>
        <w:pStyle w:val="ListParagraph"/>
        <w:numPr>
          <w:ilvl w:val="2"/>
          <w:numId w:val="147"/>
        </w:numPr>
        <w:tabs>
          <w:tab w:pos="1121" w:val="left" w:leader="none"/>
        </w:tabs>
        <w:spacing w:line="242" w:lineRule="auto" w:before="123" w:after="0"/>
        <w:ind w:left="1120" w:right="445" w:hanging="360"/>
        <w:jc w:val="left"/>
        <w:rPr>
          <w:sz w:val="22"/>
        </w:rPr>
      </w:pPr>
      <w:r>
        <w:rPr>
          <w:sz w:val="22"/>
        </w:rPr>
        <w:t>determining,</w:t>
      </w:r>
      <w:r>
        <w:rPr>
          <w:spacing w:val="20"/>
          <w:sz w:val="22"/>
        </w:rPr>
        <w:t> </w:t>
      </w:r>
      <w:r>
        <w:rPr>
          <w:sz w:val="22"/>
        </w:rPr>
        <w:t>as</w:t>
      </w:r>
      <w:r>
        <w:rPr>
          <w:spacing w:val="18"/>
          <w:sz w:val="22"/>
        </w:rPr>
        <w:t> </w:t>
      </w:r>
      <w:r>
        <w:rPr>
          <w:sz w:val="22"/>
        </w:rPr>
        <w:t>required</w:t>
      </w:r>
      <w:r>
        <w:rPr>
          <w:spacing w:val="19"/>
          <w:sz w:val="22"/>
        </w:rPr>
        <w:t> </w:t>
      </w:r>
      <w:r>
        <w:rPr>
          <w:sz w:val="22"/>
        </w:rPr>
        <w:t>under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Agreement,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period</w:t>
      </w:r>
      <w:r>
        <w:rPr>
          <w:spacing w:val="21"/>
          <w:sz w:val="22"/>
        </w:rPr>
        <w:t> </w:t>
      </w:r>
      <w:r>
        <w:rPr>
          <w:sz w:val="22"/>
        </w:rPr>
        <w:t>or</w:t>
      </w:r>
      <w:r>
        <w:rPr>
          <w:spacing w:val="22"/>
          <w:sz w:val="22"/>
        </w:rPr>
        <w:t> </w:t>
      </w:r>
      <w:r>
        <w:rPr>
          <w:sz w:val="22"/>
        </w:rPr>
        <w:t>any</w:t>
      </w:r>
      <w:r>
        <w:rPr>
          <w:spacing w:val="18"/>
          <w:sz w:val="22"/>
        </w:rPr>
        <w:t> </w:t>
      </w:r>
      <w:r>
        <w:rPr>
          <w:sz w:val="22"/>
        </w:rPr>
        <w:t>extension</w:t>
      </w:r>
      <w:r>
        <w:rPr>
          <w:spacing w:val="21"/>
          <w:sz w:val="22"/>
        </w:rPr>
        <w:t> </w:t>
      </w:r>
      <w:r>
        <w:rPr>
          <w:sz w:val="22"/>
        </w:rPr>
        <w:t>thereof,</w:t>
      </w:r>
      <w:r>
        <w:rPr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-56"/>
          <w:sz w:val="22"/>
        </w:rPr>
        <w:t> </w:t>
      </w:r>
      <w:r>
        <w:rPr>
          <w:sz w:val="22"/>
        </w:rPr>
        <w:t>performing</w:t>
      </w:r>
      <w:r>
        <w:rPr>
          <w:spacing w:val="4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duty or</w:t>
      </w:r>
      <w:r>
        <w:rPr>
          <w:spacing w:val="4"/>
          <w:sz w:val="22"/>
        </w:rPr>
        <w:t> </w:t>
      </w:r>
      <w:r>
        <w:rPr>
          <w:sz w:val="22"/>
        </w:rPr>
        <w:t>obligation;</w:t>
      </w:r>
    </w:p>
    <w:p>
      <w:pPr>
        <w:pStyle w:val="ListParagraph"/>
        <w:numPr>
          <w:ilvl w:val="2"/>
          <w:numId w:val="147"/>
        </w:numPr>
        <w:tabs>
          <w:tab w:pos="1121" w:val="left" w:leader="none"/>
        </w:tabs>
        <w:spacing w:line="240" w:lineRule="auto" w:before="124" w:after="0"/>
        <w:ind w:left="1120" w:right="0" w:hanging="361"/>
        <w:jc w:val="left"/>
        <w:rPr>
          <w:sz w:val="22"/>
        </w:rPr>
      </w:pPr>
      <w:r>
        <w:rPr>
          <w:sz w:val="22"/>
        </w:rPr>
        <w:t>assisting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Parties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resolution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Disputes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Paragraph</w:t>
      </w:r>
      <w:r>
        <w:rPr>
          <w:spacing w:val="-1"/>
          <w:sz w:val="22"/>
        </w:rPr>
        <w:t> </w:t>
      </w:r>
      <w:r>
        <w:rPr>
          <w:sz w:val="22"/>
        </w:rPr>
        <w:t>9;</w:t>
      </w:r>
      <w:r>
        <w:rPr>
          <w:spacing w:val="-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2"/>
          <w:numId w:val="147"/>
        </w:numPr>
        <w:tabs>
          <w:tab w:pos="1119" w:val="left" w:leader="none"/>
          <w:tab w:pos="1120" w:val="left" w:leader="none"/>
        </w:tabs>
        <w:spacing w:line="240" w:lineRule="auto" w:before="123" w:after="0"/>
        <w:ind w:left="1119" w:right="0" w:hanging="360"/>
        <w:jc w:val="left"/>
        <w:rPr>
          <w:sz w:val="22"/>
        </w:rPr>
      </w:pPr>
      <w:r>
        <w:rPr>
          <w:sz w:val="22"/>
        </w:rPr>
        <w:t>Undertaking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duties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functions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1"/>
          <w:numId w:val="147"/>
        </w:numPr>
        <w:tabs>
          <w:tab w:pos="773" w:val="left" w:leader="none"/>
        </w:tabs>
        <w:spacing w:line="244" w:lineRule="auto" w:before="123" w:after="0"/>
        <w:ind w:left="400" w:right="445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Independent</w:t>
      </w:r>
      <w:r>
        <w:rPr>
          <w:spacing w:val="6"/>
          <w:sz w:val="22"/>
        </w:rPr>
        <w:t> </w:t>
      </w:r>
      <w:r>
        <w:rPr>
          <w:sz w:val="22"/>
        </w:rPr>
        <w:t>Engineer</w:t>
      </w:r>
      <w:r>
        <w:rPr>
          <w:spacing w:val="6"/>
          <w:sz w:val="22"/>
        </w:rPr>
        <w:t> </w:t>
      </w:r>
      <w:r>
        <w:rPr>
          <w:sz w:val="22"/>
        </w:rPr>
        <w:t>shall</w:t>
      </w:r>
      <w:r>
        <w:rPr>
          <w:spacing w:val="4"/>
          <w:sz w:val="22"/>
        </w:rPr>
        <w:t> </w:t>
      </w:r>
      <w:r>
        <w:rPr>
          <w:sz w:val="22"/>
        </w:rPr>
        <w:t>discharge</w:t>
      </w:r>
      <w:r>
        <w:rPr>
          <w:spacing w:val="6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duties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fair,</w:t>
      </w:r>
      <w:r>
        <w:rPr>
          <w:spacing w:val="5"/>
          <w:sz w:val="22"/>
        </w:rPr>
        <w:t> </w:t>
      </w:r>
      <w:r>
        <w:rPr>
          <w:sz w:val="22"/>
        </w:rPr>
        <w:t>impartial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efficient</w:t>
      </w:r>
      <w:r>
        <w:rPr>
          <w:spacing w:val="6"/>
          <w:sz w:val="22"/>
        </w:rPr>
        <w:t> </w:t>
      </w:r>
      <w:r>
        <w:rPr>
          <w:sz w:val="22"/>
        </w:rPr>
        <w:t>manner,</w:t>
      </w:r>
      <w:r>
        <w:rPr>
          <w:spacing w:val="-55"/>
          <w:sz w:val="22"/>
        </w:rPr>
        <w:t> </w:t>
      </w:r>
      <w:r>
        <w:rPr>
          <w:sz w:val="22"/>
        </w:rPr>
        <w:t>consistent</w:t>
      </w:r>
      <w:r>
        <w:rPr>
          <w:spacing w:val="1"/>
          <w:sz w:val="22"/>
        </w:rPr>
        <w:t> </w:t>
      </w:r>
      <w:r>
        <w:rPr>
          <w:sz w:val="22"/>
        </w:rPr>
        <w:t>with the</w:t>
      </w:r>
      <w:r>
        <w:rPr>
          <w:spacing w:val="3"/>
          <w:sz w:val="22"/>
        </w:rPr>
        <w:t> </w:t>
      </w:r>
      <w:r>
        <w:rPr>
          <w:sz w:val="22"/>
        </w:rPr>
        <w:t>highest</w:t>
      </w:r>
      <w:r>
        <w:rPr>
          <w:spacing w:val="3"/>
          <w:sz w:val="22"/>
        </w:rPr>
        <w:t> </w:t>
      </w:r>
      <w:r>
        <w:rPr>
          <w:sz w:val="22"/>
        </w:rPr>
        <w:t>standards of</w:t>
      </w:r>
      <w:r>
        <w:rPr>
          <w:spacing w:val="4"/>
          <w:sz w:val="22"/>
        </w:rPr>
        <w:t> </w:t>
      </w:r>
      <w:r>
        <w:rPr>
          <w:sz w:val="22"/>
        </w:rPr>
        <w:t>professional integrity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Good Industry</w:t>
      </w:r>
      <w:r>
        <w:rPr>
          <w:spacing w:val="1"/>
          <w:sz w:val="22"/>
        </w:rPr>
        <w:t> </w:t>
      </w:r>
      <w:r>
        <w:rPr>
          <w:sz w:val="22"/>
        </w:rPr>
        <w:t>Practice.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13" w:after="0"/>
        <w:ind w:left="760" w:right="0" w:hanging="361"/>
        <w:jc w:val="left"/>
      </w:pPr>
      <w:r>
        <w:rPr/>
        <w:t>Development</w:t>
      </w:r>
      <w:r>
        <w:rPr>
          <w:spacing w:val="-4"/>
        </w:rPr>
        <w:t> </w:t>
      </w:r>
      <w:r>
        <w:rPr/>
        <w:t>Period</w:t>
      </w:r>
    </w:p>
    <w:p>
      <w:pPr>
        <w:pStyle w:val="ListParagraph"/>
        <w:numPr>
          <w:ilvl w:val="1"/>
          <w:numId w:val="148"/>
        </w:numPr>
        <w:tabs>
          <w:tab w:pos="768" w:val="left" w:leader="none"/>
        </w:tabs>
        <w:spacing w:line="244" w:lineRule="auto" w:before="125" w:after="0"/>
        <w:ind w:left="400" w:right="442" w:firstLine="0"/>
        <w:jc w:val="both"/>
        <w:rPr>
          <w:sz w:val="22"/>
        </w:rPr>
      </w:pPr>
      <w:r>
        <w:rPr>
          <w:sz w:val="22"/>
        </w:rPr>
        <w:t>During the Development Period, the Independent Engineer shall undertake a detailed review</w:t>
      </w:r>
      <w:r>
        <w:rPr>
          <w:spacing w:val="-56"/>
          <w:sz w:val="22"/>
        </w:rPr>
        <w:t> </w:t>
      </w:r>
      <w:r>
        <w:rPr>
          <w:sz w:val="22"/>
        </w:rPr>
        <w:t>of the Drawings to be furnished by the Concessionaire along with supporting data, including the</w:t>
      </w:r>
      <w:r>
        <w:rPr>
          <w:spacing w:val="1"/>
          <w:sz w:val="22"/>
        </w:rPr>
        <w:t> </w:t>
      </w:r>
      <w:r>
        <w:rPr>
          <w:sz w:val="22"/>
        </w:rPr>
        <w:t>geo-technical</w:t>
      </w:r>
      <w:r>
        <w:rPr>
          <w:spacing w:val="45"/>
          <w:sz w:val="22"/>
        </w:rPr>
        <w:t> </w:t>
      </w:r>
      <w:r>
        <w:rPr>
          <w:sz w:val="22"/>
        </w:rPr>
        <w:t>and</w:t>
      </w:r>
      <w:r>
        <w:rPr>
          <w:spacing w:val="43"/>
          <w:sz w:val="22"/>
        </w:rPr>
        <w:t> </w:t>
      </w:r>
      <w:r>
        <w:rPr>
          <w:sz w:val="22"/>
        </w:rPr>
        <w:t>hydrological</w:t>
      </w:r>
      <w:r>
        <w:rPr>
          <w:spacing w:val="46"/>
          <w:sz w:val="22"/>
        </w:rPr>
        <w:t> </w:t>
      </w:r>
      <w:r>
        <w:rPr>
          <w:sz w:val="22"/>
        </w:rPr>
        <w:t>investigations,</w:t>
      </w:r>
      <w:r>
        <w:rPr>
          <w:spacing w:val="45"/>
          <w:sz w:val="22"/>
        </w:rPr>
        <w:t> </w:t>
      </w:r>
      <w:r>
        <w:rPr>
          <w:sz w:val="22"/>
        </w:rPr>
        <w:t>characteristics</w:t>
      </w:r>
      <w:r>
        <w:rPr>
          <w:spacing w:val="46"/>
          <w:sz w:val="22"/>
        </w:rPr>
        <w:t> </w:t>
      </w:r>
      <w:r>
        <w:rPr>
          <w:sz w:val="22"/>
        </w:rPr>
        <w:t>of</w:t>
      </w:r>
      <w:r>
        <w:rPr>
          <w:spacing w:val="47"/>
          <w:sz w:val="22"/>
        </w:rPr>
        <w:t> </w:t>
      </w:r>
      <w:r>
        <w:rPr>
          <w:sz w:val="22"/>
        </w:rPr>
        <w:t>materials</w:t>
      </w:r>
      <w:r>
        <w:rPr>
          <w:spacing w:val="43"/>
          <w:sz w:val="22"/>
        </w:rPr>
        <w:t> </w:t>
      </w:r>
      <w:r>
        <w:rPr>
          <w:sz w:val="22"/>
        </w:rPr>
        <w:t>from</w:t>
      </w:r>
      <w:r>
        <w:rPr>
          <w:spacing w:val="44"/>
          <w:sz w:val="22"/>
        </w:rPr>
        <w:t> </w:t>
      </w:r>
      <w:r>
        <w:rPr>
          <w:sz w:val="22"/>
        </w:rPr>
        <w:t>borrow</w:t>
      </w:r>
      <w:r>
        <w:rPr>
          <w:spacing w:val="43"/>
          <w:sz w:val="22"/>
        </w:rPr>
        <w:t> </w:t>
      </w:r>
      <w:r>
        <w:rPr>
          <w:sz w:val="22"/>
        </w:rPr>
        <w:t>areas</w:t>
      </w:r>
      <w:r>
        <w:rPr>
          <w:spacing w:val="-57"/>
          <w:sz w:val="22"/>
        </w:rPr>
        <w:t> </w:t>
      </w:r>
      <w:r>
        <w:rPr>
          <w:sz w:val="22"/>
        </w:rPr>
        <w:t>and quarry sites, topographical surveys and traffic surveys. The Independent Engineer shall</w:t>
      </w:r>
      <w:r>
        <w:rPr>
          <w:spacing w:val="1"/>
          <w:sz w:val="22"/>
        </w:rPr>
        <w:t> </w:t>
      </w:r>
      <w:r>
        <w:rPr>
          <w:sz w:val="22"/>
        </w:rPr>
        <w:t>complete such review and send its comments/observations to the Concessioning Authority and</w:t>
      </w:r>
      <w:r>
        <w:rPr>
          <w:spacing w:val="1"/>
          <w:sz w:val="22"/>
        </w:rPr>
        <w:t> </w:t>
      </w:r>
      <w:r>
        <w:rPr>
          <w:sz w:val="22"/>
        </w:rPr>
        <w:t>the Concessionaire within 15 (fifteen) days of receipt of such Drawings. In particular, such</w:t>
      </w:r>
      <w:r>
        <w:rPr>
          <w:spacing w:val="1"/>
          <w:sz w:val="22"/>
        </w:rPr>
        <w:t> </w:t>
      </w:r>
      <w:r>
        <w:rPr>
          <w:sz w:val="22"/>
        </w:rPr>
        <w:t>comments shall specify the conformity or otherwise of such Drawings with the Scope of 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standards.</w:t>
      </w:r>
    </w:p>
    <w:p>
      <w:pPr>
        <w:pStyle w:val="ListParagraph"/>
        <w:numPr>
          <w:ilvl w:val="1"/>
          <w:numId w:val="148"/>
        </w:numPr>
        <w:tabs>
          <w:tab w:pos="804" w:val="left" w:leader="none"/>
        </w:tabs>
        <w:spacing w:line="242" w:lineRule="auto" w:before="114" w:after="0"/>
        <w:ind w:left="400" w:right="443" w:firstLine="0"/>
        <w:jc w:val="both"/>
        <w:rPr>
          <w:sz w:val="22"/>
        </w:rPr>
      </w:pPr>
      <w:r>
        <w:rPr>
          <w:sz w:val="22"/>
        </w:rPr>
        <w:t>The Independent Engineer shall review any modified Drawings or supporting documents</w:t>
      </w:r>
      <w:r>
        <w:rPr>
          <w:spacing w:val="1"/>
          <w:sz w:val="22"/>
        </w:rPr>
        <w:t> </w:t>
      </w:r>
      <w:r>
        <w:rPr>
          <w:sz w:val="22"/>
        </w:rPr>
        <w:t>sent to it by the Concessionaire and furnish its comments within 7 (seven)</w:t>
      </w:r>
      <w:r>
        <w:rPr>
          <w:spacing w:val="58"/>
          <w:sz w:val="22"/>
        </w:rPr>
        <w:t> </w:t>
      </w:r>
      <w:r>
        <w:rPr>
          <w:sz w:val="22"/>
        </w:rPr>
        <w:t>days of receiving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Drawings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Documents.</w:t>
      </w:r>
    </w:p>
    <w:p>
      <w:pPr>
        <w:pStyle w:val="ListParagraph"/>
        <w:numPr>
          <w:ilvl w:val="1"/>
          <w:numId w:val="148"/>
        </w:numPr>
        <w:tabs>
          <w:tab w:pos="795" w:val="left" w:leader="none"/>
        </w:tabs>
        <w:spacing w:line="244" w:lineRule="auto" w:before="124" w:after="0"/>
        <w:ind w:left="400" w:right="446" w:firstLine="0"/>
        <w:jc w:val="both"/>
        <w:rPr>
          <w:sz w:val="22"/>
        </w:rPr>
      </w:pPr>
      <w:r>
        <w:rPr>
          <w:sz w:val="22"/>
        </w:rPr>
        <w:t>The Independent Engineer shall review the Drawings in accordance with Appendix-6 and</w:t>
      </w:r>
      <w:r>
        <w:rPr>
          <w:spacing w:val="1"/>
          <w:sz w:val="22"/>
        </w:rPr>
        <w:t> </w:t>
      </w:r>
      <w:r>
        <w:rPr>
          <w:sz w:val="22"/>
        </w:rPr>
        <w:t>furnish its comments thereon to the Concessioning Authority and the Concessionaire within 7</w:t>
      </w:r>
      <w:r>
        <w:rPr>
          <w:spacing w:val="1"/>
          <w:sz w:val="22"/>
        </w:rPr>
        <w:t> </w:t>
      </w:r>
      <w:r>
        <w:rPr>
          <w:sz w:val="22"/>
        </w:rPr>
        <w:t>(seven)</w:t>
      </w:r>
      <w:r>
        <w:rPr>
          <w:spacing w:val="3"/>
          <w:sz w:val="22"/>
        </w:rPr>
        <w:t> </w:t>
      </w:r>
      <w:r>
        <w:rPr>
          <w:sz w:val="22"/>
        </w:rPr>
        <w:t>days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receiving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Drawings.</w:t>
      </w:r>
    </w:p>
    <w:p>
      <w:pPr>
        <w:pStyle w:val="ListParagraph"/>
        <w:numPr>
          <w:ilvl w:val="1"/>
          <w:numId w:val="148"/>
        </w:numPr>
        <w:tabs>
          <w:tab w:pos="824" w:val="left" w:leader="none"/>
        </w:tabs>
        <w:spacing w:line="244" w:lineRule="auto" w:before="116" w:after="0"/>
        <w:ind w:left="400" w:right="442" w:firstLine="0"/>
        <w:jc w:val="both"/>
        <w:rPr>
          <w:sz w:val="22"/>
        </w:rPr>
      </w:pPr>
      <w:r>
        <w:rPr>
          <w:sz w:val="22"/>
        </w:rPr>
        <w:t>The 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review the</w:t>
      </w:r>
      <w:r>
        <w:rPr>
          <w:spacing w:val="1"/>
          <w:sz w:val="22"/>
        </w:rPr>
        <w:t> </w:t>
      </w:r>
      <w:r>
        <w:rPr>
          <w:sz w:val="22"/>
        </w:rPr>
        <w:t>detailed</w:t>
      </w:r>
      <w:r>
        <w:rPr>
          <w:spacing w:val="1"/>
          <w:sz w:val="22"/>
        </w:rPr>
        <w:t> </w:t>
      </w:r>
      <w:r>
        <w:rPr>
          <w:sz w:val="22"/>
        </w:rPr>
        <w:t>design,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methodology,</w:t>
      </w:r>
      <w:r>
        <w:rPr>
          <w:spacing w:val="1"/>
          <w:sz w:val="22"/>
        </w:rPr>
        <w:t> </w:t>
      </w:r>
      <w:r>
        <w:rPr>
          <w:sz w:val="22"/>
        </w:rPr>
        <w:t>quality assurance procedures and the procurement, engineering and construction time schedule</w:t>
      </w:r>
      <w:r>
        <w:rPr>
          <w:spacing w:val="-56"/>
          <w:sz w:val="22"/>
        </w:rPr>
        <w:t> </w:t>
      </w:r>
      <w:r>
        <w:rPr>
          <w:sz w:val="22"/>
        </w:rPr>
        <w:t>sent to it by the Concessionaire and furnish its comments within 15 (fifteen) days of receipt</w:t>
      </w:r>
      <w:r>
        <w:rPr>
          <w:spacing w:val="1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1"/>
          <w:numId w:val="148"/>
        </w:numPr>
        <w:tabs>
          <w:tab w:pos="777" w:val="left" w:leader="none"/>
        </w:tabs>
        <w:spacing w:line="244" w:lineRule="auto" w:before="117" w:after="0"/>
        <w:ind w:left="400" w:right="442" w:firstLine="0"/>
        <w:jc w:val="both"/>
        <w:rPr>
          <w:sz w:val="22"/>
        </w:rPr>
      </w:pPr>
      <w:r>
        <w:rPr>
          <w:sz w:val="22"/>
        </w:rPr>
        <w:t>Upon reference by the Concessioning Authority, the Independent Engineer shall review and</w:t>
      </w:r>
      <w:r>
        <w:rPr>
          <w:spacing w:val="1"/>
          <w:sz w:val="22"/>
        </w:rPr>
        <w:t> </w:t>
      </w:r>
      <w:r>
        <w:rPr>
          <w:sz w:val="22"/>
        </w:rPr>
        <w:t>comment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EPC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construction,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58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maintenance of the Project, and furnish its comments within 7 (seven) days from receipt of such</w:t>
      </w:r>
      <w:r>
        <w:rPr>
          <w:spacing w:val="1"/>
          <w:sz w:val="22"/>
        </w:rPr>
        <w:t> </w:t>
      </w:r>
      <w:r>
        <w:rPr>
          <w:sz w:val="22"/>
        </w:rPr>
        <w:t>reference from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5"/>
          <w:sz w:val="22"/>
        </w:rPr>
        <w:t> </w:t>
      </w:r>
      <w:r>
        <w:rPr>
          <w:sz w:val="22"/>
        </w:rPr>
        <w:t>Authority.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09" w:after="0"/>
        <w:ind w:left="760" w:right="0" w:hanging="361"/>
        <w:jc w:val="both"/>
      </w:pPr>
      <w:r>
        <w:rPr/>
        <w:t>Construction</w:t>
      </w:r>
      <w:r>
        <w:rPr>
          <w:spacing w:val="-3"/>
        </w:rPr>
        <w:t> </w:t>
      </w:r>
      <w:r>
        <w:rPr/>
        <w:t>Period</w:t>
      </w:r>
    </w:p>
    <w:p>
      <w:pPr>
        <w:pStyle w:val="ListParagraph"/>
        <w:numPr>
          <w:ilvl w:val="1"/>
          <w:numId w:val="149"/>
        </w:numPr>
        <w:tabs>
          <w:tab w:pos="777" w:val="left" w:leader="none"/>
        </w:tabs>
        <w:spacing w:line="242" w:lineRule="auto" w:before="126" w:after="0"/>
        <w:ind w:left="400" w:right="446" w:firstLine="0"/>
        <w:jc w:val="both"/>
        <w:rPr>
          <w:sz w:val="22"/>
        </w:rPr>
      </w:pPr>
      <w:r>
        <w:rPr>
          <w:sz w:val="22"/>
        </w:rPr>
        <w:t>In respect of the Drawings, Documents received by the Independent Engineer for its review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comments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Period,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Paragraph</w:t>
      </w:r>
      <w:r>
        <w:rPr>
          <w:spacing w:val="1"/>
          <w:sz w:val="22"/>
        </w:rPr>
        <w:t> </w:t>
      </w:r>
      <w:r>
        <w:rPr>
          <w:sz w:val="22"/>
        </w:rPr>
        <w:t>4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58"/>
          <w:sz w:val="22"/>
        </w:rPr>
        <w:t> </w:t>
      </w:r>
      <w:r>
        <w:rPr>
          <w:sz w:val="22"/>
        </w:rPr>
        <w:t>apply,</w:t>
      </w:r>
      <w:r>
        <w:rPr>
          <w:spacing w:val="-56"/>
          <w:sz w:val="22"/>
        </w:rPr>
        <w:t> </w:t>
      </w:r>
      <w:r>
        <w:rPr>
          <w:rFonts w:ascii="Arial"/>
          <w:i/>
          <w:sz w:val="22"/>
        </w:rPr>
        <w:t>mutatis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mutandis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49"/>
        </w:numPr>
        <w:tabs>
          <w:tab w:pos="835" w:val="left" w:leader="none"/>
        </w:tabs>
        <w:spacing w:line="244" w:lineRule="auto" w:before="120" w:after="0"/>
        <w:ind w:left="400" w:right="442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monthly</w:t>
      </w:r>
      <w:r>
        <w:rPr>
          <w:spacing w:val="1"/>
          <w:sz w:val="22"/>
        </w:rPr>
        <w:t> </w:t>
      </w:r>
      <w:r>
        <w:rPr>
          <w:sz w:val="22"/>
        </w:rPr>
        <w:t>progress</w:t>
      </w:r>
      <w:r>
        <w:rPr>
          <w:spacing w:val="1"/>
          <w:sz w:val="22"/>
        </w:rPr>
        <w:t> </w:t>
      </w:r>
      <w:r>
        <w:rPr>
          <w:sz w:val="22"/>
        </w:rPr>
        <w:t>report</w:t>
      </w:r>
      <w:r>
        <w:rPr>
          <w:spacing w:val="1"/>
          <w:sz w:val="22"/>
        </w:rPr>
        <w:t> </w:t>
      </w:r>
      <w:r>
        <w:rPr>
          <w:sz w:val="22"/>
        </w:rPr>
        <w:t>furnished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send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comments</w:t>
      </w:r>
      <w:r>
        <w:rPr>
          <w:spacing w:val="1"/>
          <w:sz w:val="22"/>
        </w:rPr>
        <w:t> </w:t>
      </w:r>
      <w:r>
        <w:rPr>
          <w:sz w:val="22"/>
        </w:rPr>
        <w:t>thereon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3"/>
          <w:sz w:val="22"/>
        </w:rPr>
        <w:t> </w:t>
      </w:r>
      <w:r>
        <w:rPr>
          <w:sz w:val="22"/>
        </w:rPr>
        <w:t>within</w:t>
      </w:r>
      <w:r>
        <w:rPr>
          <w:spacing w:val="4"/>
          <w:sz w:val="22"/>
        </w:rPr>
        <w:t> </w:t>
      </w:r>
      <w:r>
        <w:rPr>
          <w:sz w:val="22"/>
        </w:rPr>
        <w:t>7 (seven)</w:t>
      </w:r>
      <w:r>
        <w:rPr>
          <w:spacing w:val="4"/>
          <w:sz w:val="22"/>
        </w:rPr>
        <w:t> </w:t>
      </w:r>
      <w:r>
        <w:rPr>
          <w:sz w:val="22"/>
        </w:rPr>
        <w:t>days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receipt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such report.</w:t>
      </w:r>
    </w:p>
    <w:p>
      <w:pPr>
        <w:pStyle w:val="ListParagraph"/>
        <w:numPr>
          <w:ilvl w:val="1"/>
          <w:numId w:val="149"/>
        </w:numPr>
        <w:tabs>
          <w:tab w:pos="848" w:val="left" w:leader="none"/>
        </w:tabs>
        <w:spacing w:line="244" w:lineRule="auto" w:before="118" w:after="0"/>
        <w:ind w:left="400" w:right="442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inspect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once</w:t>
      </w:r>
      <w:r>
        <w:rPr>
          <w:spacing w:val="1"/>
          <w:sz w:val="22"/>
        </w:rPr>
        <w:t> </w:t>
      </w:r>
      <w:r>
        <w:rPr>
          <w:sz w:val="22"/>
        </w:rPr>
        <w:t>every</w:t>
      </w:r>
      <w:r>
        <w:rPr>
          <w:spacing w:val="1"/>
          <w:sz w:val="22"/>
        </w:rPr>
        <w:t> </w:t>
      </w:r>
      <w:r>
        <w:rPr>
          <w:sz w:val="22"/>
        </w:rPr>
        <w:t>month,</w:t>
      </w:r>
      <w:r>
        <w:rPr>
          <w:spacing w:val="1"/>
          <w:sz w:val="22"/>
        </w:rPr>
        <w:t> </w:t>
      </w:r>
      <w:r>
        <w:rPr>
          <w:sz w:val="22"/>
        </w:rPr>
        <w:t>preferably after receipt of the monthly progress report from the Concessionaire, but before the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z w:val="22"/>
          <w:vertAlign w:val="superscript"/>
        </w:rPr>
        <w:t>th</w:t>
      </w:r>
      <w:r>
        <w:rPr>
          <w:sz w:val="22"/>
          <w:vertAlign w:val="baseline"/>
        </w:rPr>
        <w:t> (twentieth) day of each month in any case, and make out a report of such inspection (the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“Inspection Report”) setting forth an overview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 status, progress, quality and safety 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construction,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including the work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methodology adopted,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materials used and</w:t>
      </w:r>
      <w:r>
        <w:rPr>
          <w:spacing w:val="58"/>
          <w:sz w:val="22"/>
          <w:vertAlign w:val="baseline"/>
        </w:rPr>
        <w:t> </w:t>
      </w:r>
      <w:r>
        <w:rPr>
          <w:sz w:val="22"/>
          <w:vertAlign w:val="baseline"/>
        </w:rPr>
        <w:t>their sources,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conformity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21"/>
          <w:sz w:val="22"/>
          <w:vertAlign w:val="baseline"/>
        </w:rPr>
        <w:t> </w:t>
      </w:r>
      <w:r>
        <w:rPr>
          <w:sz w:val="22"/>
          <w:vertAlign w:val="baseline"/>
        </w:rPr>
        <w:t>Construction</w:t>
      </w:r>
      <w:r>
        <w:rPr>
          <w:spacing w:val="13"/>
          <w:sz w:val="22"/>
          <w:vertAlign w:val="baseline"/>
        </w:rPr>
        <w:t> </w:t>
      </w:r>
      <w:r>
        <w:rPr>
          <w:sz w:val="22"/>
          <w:vertAlign w:val="baseline"/>
        </w:rPr>
        <w:t>Works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17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Scope</w:t>
      </w:r>
      <w:r>
        <w:rPr>
          <w:spacing w:val="15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20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Project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specifications</w:t>
      </w:r>
      <w:r>
        <w:rPr>
          <w:spacing w:val="16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244" w:lineRule="auto" w:before="81"/>
        <w:ind w:left="400" w:right="443"/>
        <w:jc w:val="both"/>
      </w:pPr>
      <w:r>
        <w:rPr/>
        <w:t>standards.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separate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 the Inspection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the Independent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lapses,</w:t>
      </w:r>
      <w:r>
        <w:rPr>
          <w:spacing w:val="1"/>
        </w:rPr>
        <w:t> </w:t>
      </w:r>
      <w:r>
        <w:rPr/>
        <w:t>defects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deficiencies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 of the Project. The Independent Engineer shall send a copy of its Inspection Report</w:t>
      </w:r>
      <w:r>
        <w:rPr>
          <w:spacing w:val="-56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Concessioning</w:t>
      </w:r>
      <w:r>
        <w:rPr>
          <w:spacing w:val="2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Concessionaire</w:t>
      </w:r>
      <w:r>
        <w:rPr>
          <w:spacing w:val="2"/>
        </w:rPr>
        <w:t> </w:t>
      </w:r>
      <w:r>
        <w:rPr/>
        <w:t>within</w:t>
      </w:r>
      <w:r>
        <w:rPr>
          <w:spacing w:val="1"/>
        </w:rPr>
        <w:t> </w:t>
      </w:r>
      <w:r>
        <w:rPr/>
        <w:t>7</w:t>
      </w:r>
      <w:r>
        <w:rPr>
          <w:spacing w:val="-2"/>
        </w:rPr>
        <w:t> </w:t>
      </w:r>
      <w:r>
        <w:rPr/>
        <w:t>(seven)</w:t>
      </w:r>
      <w:r>
        <w:rPr>
          <w:spacing w:val="2"/>
        </w:rPr>
        <w:t> </w:t>
      </w:r>
      <w:r>
        <w:rPr/>
        <w:t>days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inspection.</w:t>
      </w:r>
    </w:p>
    <w:p>
      <w:pPr>
        <w:pStyle w:val="ListParagraph"/>
        <w:numPr>
          <w:ilvl w:val="1"/>
          <w:numId w:val="149"/>
        </w:numPr>
        <w:tabs>
          <w:tab w:pos="768" w:val="left" w:leader="none"/>
        </w:tabs>
        <w:spacing w:line="242" w:lineRule="auto" w:before="117" w:after="0"/>
        <w:ind w:left="400" w:right="444" w:firstLine="0"/>
        <w:jc w:val="both"/>
        <w:rPr>
          <w:sz w:val="22"/>
        </w:rPr>
      </w:pPr>
      <w:r>
        <w:rPr>
          <w:sz w:val="22"/>
        </w:rPr>
        <w:t>The Independent Engineer may inspect the project more than once in a month if any lapses,</w:t>
      </w:r>
      <w:r>
        <w:rPr>
          <w:spacing w:val="1"/>
          <w:sz w:val="22"/>
        </w:rPr>
        <w:t> </w:t>
      </w:r>
      <w:r>
        <w:rPr>
          <w:sz w:val="22"/>
        </w:rPr>
        <w:t>defects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deficiencies require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inspections.</w:t>
      </w:r>
    </w:p>
    <w:p>
      <w:pPr>
        <w:pStyle w:val="ListParagraph"/>
        <w:numPr>
          <w:ilvl w:val="1"/>
          <w:numId w:val="149"/>
        </w:numPr>
        <w:tabs>
          <w:tab w:pos="793" w:val="left" w:leader="none"/>
        </w:tabs>
        <w:spacing w:line="244" w:lineRule="auto" w:before="121" w:after="0"/>
        <w:ind w:left="400" w:right="443" w:firstLine="0"/>
        <w:jc w:val="both"/>
        <w:rPr>
          <w:sz w:val="22"/>
        </w:rPr>
      </w:pPr>
      <w:r>
        <w:rPr>
          <w:sz w:val="22"/>
        </w:rPr>
        <w:t>For determining that the Construction Works conform to specifications and standards, the</w:t>
      </w:r>
      <w:r>
        <w:rPr>
          <w:spacing w:val="1"/>
          <w:sz w:val="22"/>
        </w:rPr>
        <w:t> </w:t>
      </w:r>
      <w:r>
        <w:rPr>
          <w:sz w:val="22"/>
        </w:rPr>
        <w:t>Independent Engineer shall require the Concessionaire to carry out, or cause to be carried out,</w:t>
      </w:r>
      <w:r>
        <w:rPr>
          <w:spacing w:val="1"/>
          <w:sz w:val="22"/>
        </w:rPr>
        <w:t> </w:t>
      </w:r>
      <w:r>
        <w:rPr>
          <w:sz w:val="22"/>
        </w:rPr>
        <w:t>tests on a sample basis, to be specified by the Independent Engineer in accordance with Good</w:t>
      </w:r>
      <w:r>
        <w:rPr>
          <w:spacing w:val="1"/>
          <w:sz w:val="22"/>
        </w:rPr>
        <w:t> </w:t>
      </w:r>
      <w:r>
        <w:rPr>
          <w:sz w:val="22"/>
        </w:rPr>
        <w:t>Industry</w:t>
      </w:r>
      <w:r>
        <w:rPr>
          <w:spacing w:val="16"/>
          <w:sz w:val="22"/>
        </w:rPr>
        <w:t> </w:t>
      </w:r>
      <w:r>
        <w:rPr>
          <w:sz w:val="22"/>
        </w:rPr>
        <w:t>Practice</w:t>
      </w:r>
      <w:r>
        <w:rPr>
          <w:spacing w:val="15"/>
          <w:sz w:val="22"/>
        </w:rPr>
        <w:t> </w:t>
      </w:r>
      <w:r>
        <w:rPr>
          <w:sz w:val="22"/>
        </w:rPr>
        <w:t>for</w:t>
      </w:r>
      <w:r>
        <w:rPr>
          <w:spacing w:val="14"/>
          <w:sz w:val="22"/>
        </w:rPr>
        <w:t> </w:t>
      </w:r>
      <w:r>
        <w:rPr>
          <w:sz w:val="22"/>
        </w:rPr>
        <w:t>quality</w:t>
      </w:r>
      <w:r>
        <w:rPr>
          <w:spacing w:val="14"/>
          <w:sz w:val="22"/>
        </w:rPr>
        <w:t> </w:t>
      </w:r>
      <w:r>
        <w:rPr>
          <w:sz w:val="22"/>
        </w:rPr>
        <w:t>assurance.</w:t>
      </w:r>
      <w:r>
        <w:rPr>
          <w:spacing w:val="19"/>
          <w:sz w:val="22"/>
        </w:rPr>
        <w:t> </w:t>
      </w:r>
      <w:r>
        <w:rPr>
          <w:sz w:val="22"/>
        </w:rPr>
        <w:t>For</w:t>
      </w:r>
      <w:r>
        <w:rPr>
          <w:spacing w:val="18"/>
          <w:sz w:val="22"/>
        </w:rPr>
        <w:t> </w:t>
      </w:r>
      <w:r>
        <w:rPr>
          <w:sz w:val="22"/>
        </w:rPr>
        <w:t>purposes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this</w:t>
      </w:r>
      <w:r>
        <w:rPr>
          <w:spacing w:val="16"/>
          <w:sz w:val="22"/>
        </w:rPr>
        <w:t> </w:t>
      </w:r>
      <w:r>
        <w:rPr>
          <w:sz w:val="22"/>
        </w:rPr>
        <w:t>Paragraph</w:t>
      </w:r>
      <w:r>
        <w:rPr>
          <w:spacing w:val="18"/>
          <w:sz w:val="22"/>
        </w:rPr>
        <w:t> </w:t>
      </w:r>
      <w:r>
        <w:rPr>
          <w:sz w:val="22"/>
        </w:rPr>
        <w:t>5.5,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tests</w:t>
      </w:r>
      <w:r>
        <w:rPr>
          <w:spacing w:val="18"/>
          <w:sz w:val="22"/>
        </w:rPr>
        <w:t> </w:t>
      </w:r>
      <w:r>
        <w:rPr>
          <w:sz w:val="22"/>
        </w:rPr>
        <w:t>specified</w:t>
      </w:r>
      <w:r>
        <w:rPr>
          <w:spacing w:val="-56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relevant</w:t>
      </w:r>
      <w:r>
        <w:rPr>
          <w:spacing w:val="1"/>
          <w:sz w:val="22"/>
        </w:rPr>
        <w:t> </w:t>
      </w:r>
      <w:r>
        <w:rPr>
          <w:sz w:val="22"/>
        </w:rPr>
        <w:t>Manuals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structures,</w:t>
      </w:r>
      <w:r>
        <w:rPr>
          <w:spacing w:val="-56"/>
          <w:sz w:val="22"/>
        </w:rPr>
        <w:t> </w:t>
      </w:r>
      <w:r>
        <w:rPr>
          <w:sz w:val="22"/>
        </w:rPr>
        <w:t>buildings and equipment (the “Quality Control Manuals”) or any modification/substitution thereof</w:t>
      </w:r>
      <w:r>
        <w:rPr>
          <w:spacing w:val="1"/>
          <w:sz w:val="22"/>
        </w:rPr>
        <w:t> </w:t>
      </w:r>
      <w:r>
        <w:rPr>
          <w:sz w:val="22"/>
        </w:rPr>
        <w:t>shall be deemed to be tests conforming to Good Industry Practice for quality assurance. The</w:t>
      </w:r>
      <w:r>
        <w:rPr>
          <w:spacing w:val="1"/>
          <w:sz w:val="22"/>
        </w:rPr>
        <w:t> </w:t>
      </w:r>
      <w:r>
        <w:rPr>
          <w:sz w:val="22"/>
        </w:rPr>
        <w:t>Independent Engineer shall issue necessary directions to the Concessionaire for ensuring that</w:t>
      </w:r>
      <w:r>
        <w:rPr>
          <w:spacing w:val="1"/>
          <w:sz w:val="22"/>
        </w:rPr>
        <w:t> </w:t>
      </w:r>
      <w:r>
        <w:rPr>
          <w:sz w:val="22"/>
        </w:rPr>
        <w:t>the tests are conducted in a fair and efficient manner, and shall monitor and review the results</w:t>
      </w:r>
      <w:r>
        <w:rPr>
          <w:spacing w:val="1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1"/>
          <w:numId w:val="149"/>
        </w:numPr>
        <w:tabs>
          <w:tab w:pos="777" w:val="left" w:leader="none"/>
        </w:tabs>
        <w:spacing w:line="242" w:lineRule="auto" w:before="112" w:after="0"/>
        <w:ind w:left="400" w:right="443" w:firstLine="0"/>
        <w:jc w:val="both"/>
        <w:rPr>
          <w:sz w:val="22"/>
        </w:rPr>
      </w:pPr>
      <w:r>
        <w:rPr>
          <w:sz w:val="22"/>
        </w:rPr>
        <w:t>The sample size of the tests, to be specified by the Independent Engineer under paragraph</w:t>
      </w:r>
      <w:r>
        <w:rPr>
          <w:spacing w:val="1"/>
          <w:sz w:val="22"/>
        </w:rPr>
        <w:t> </w:t>
      </w:r>
      <w:r>
        <w:rPr>
          <w:sz w:val="22"/>
        </w:rPr>
        <w:t>5.5, shall comprise 10%</w:t>
      </w:r>
      <w:r>
        <w:rPr>
          <w:spacing w:val="58"/>
          <w:sz w:val="22"/>
        </w:rPr>
        <w:t> </w:t>
      </w:r>
      <w:r>
        <w:rPr>
          <w:sz w:val="22"/>
        </w:rPr>
        <w:t>of the quantity or number of tests prescribed for each category or type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Quality</w:t>
      </w:r>
      <w:r>
        <w:rPr>
          <w:spacing w:val="1"/>
          <w:sz w:val="22"/>
        </w:rPr>
        <w:t> </w:t>
      </w:r>
      <w:r>
        <w:rPr>
          <w:sz w:val="22"/>
        </w:rPr>
        <w:t>Control</w:t>
      </w:r>
      <w:r>
        <w:rPr>
          <w:spacing w:val="1"/>
          <w:sz w:val="22"/>
        </w:rPr>
        <w:t> </w:t>
      </w:r>
      <w:r>
        <w:rPr>
          <w:sz w:val="22"/>
        </w:rPr>
        <w:t>Manuals;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may,</w:t>
      </w:r>
      <w:r>
        <w:rPr>
          <w:spacing w:val="58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reasons to be recorded in writing, increase the aforesaid sample size by up to 10% for certain</w:t>
      </w:r>
      <w:r>
        <w:rPr>
          <w:spacing w:val="1"/>
          <w:sz w:val="22"/>
        </w:rPr>
        <w:t> </w:t>
      </w:r>
      <w:r>
        <w:rPr>
          <w:sz w:val="22"/>
        </w:rPr>
        <w:t>categories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types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tests.</w:t>
      </w:r>
    </w:p>
    <w:p>
      <w:pPr>
        <w:pStyle w:val="ListParagraph"/>
        <w:numPr>
          <w:ilvl w:val="1"/>
          <w:numId w:val="149"/>
        </w:numPr>
        <w:tabs>
          <w:tab w:pos="777" w:val="left" w:leader="none"/>
        </w:tabs>
        <w:spacing w:line="242" w:lineRule="auto" w:before="127" w:after="0"/>
        <w:ind w:left="400" w:right="444" w:firstLine="0"/>
        <w:jc w:val="both"/>
        <w:rPr>
          <w:sz w:val="22"/>
        </w:rPr>
      </w:pPr>
      <w:r>
        <w:rPr>
          <w:sz w:val="22"/>
        </w:rPr>
        <w:t>The timing of tests referred to in Paragraph 5.5, and the criteria for acceptance/ rejection of</w:t>
      </w:r>
      <w:r>
        <w:rPr>
          <w:spacing w:val="1"/>
          <w:sz w:val="22"/>
        </w:rPr>
        <w:t> </w:t>
      </w:r>
      <w:r>
        <w:rPr>
          <w:sz w:val="22"/>
        </w:rPr>
        <w:t>their results shall be determined by the Independent Engineer in accordance with the Quality</w:t>
      </w:r>
      <w:r>
        <w:rPr>
          <w:spacing w:val="1"/>
          <w:sz w:val="22"/>
        </w:rPr>
        <w:t> </w:t>
      </w:r>
      <w:r>
        <w:rPr>
          <w:sz w:val="22"/>
        </w:rPr>
        <w:t>Control Manuals. The tests shall be undertaken on a random sample basis and shall be in</w:t>
      </w:r>
      <w:r>
        <w:rPr>
          <w:spacing w:val="1"/>
          <w:sz w:val="22"/>
        </w:rPr>
        <w:t> </w:t>
      </w:r>
      <w:r>
        <w:rPr>
          <w:sz w:val="22"/>
        </w:rPr>
        <w:t>addition to, and independent of, the tests that may be carried out by the Concessionaire for its</w:t>
      </w:r>
      <w:r>
        <w:rPr>
          <w:spacing w:val="1"/>
          <w:sz w:val="22"/>
        </w:rPr>
        <w:t> </w:t>
      </w:r>
      <w:r>
        <w:rPr>
          <w:sz w:val="22"/>
        </w:rPr>
        <w:t>own quality assurance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2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Good</w:t>
      </w:r>
      <w:r>
        <w:rPr>
          <w:spacing w:val="1"/>
          <w:sz w:val="22"/>
        </w:rPr>
        <w:t> </w:t>
      </w:r>
      <w:r>
        <w:rPr>
          <w:sz w:val="22"/>
        </w:rPr>
        <w:t>Industry Practice.</w:t>
      </w:r>
    </w:p>
    <w:p>
      <w:pPr>
        <w:pStyle w:val="ListParagraph"/>
        <w:numPr>
          <w:ilvl w:val="1"/>
          <w:numId w:val="149"/>
        </w:numPr>
        <w:tabs>
          <w:tab w:pos="839" w:val="left" w:leader="none"/>
        </w:tabs>
        <w:spacing w:line="242" w:lineRule="auto" w:before="128" w:after="0"/>
        <w:ind w:left="400" w:right="442" w:firstLine="0"/>
        <w:jc w:val="both"/>
        <w:rPr>
          <w:sz w:val="22"/>
        </w:rPr>
      </w:pP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event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carries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remedial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removal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rectification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defects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deficiencies,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require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to carry out, or cause to be carried out, tests to determine that such remedial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brought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conformity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specifications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standards,</w:t>
      </w:r>
      <w:r>
        <w:rPr>
          <w:spacing w:val="4"/>
          <w:sz w:val="22"/>
        </w:rPr>
        <w:t> </w:t>
      </w:r>
      <w:r>
        <w:rPr>
          <w:sz w:val="22"/>
        </w:rPr>
        <w:t>and the</w:t>
      </w:r>
      <w:r>
        <w:rPr>
          <w:spacing w:val="2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Paragraph</w:t>
      </w:r>
      <w:r>
        <w:rPr>
          <w:spacing w:val="1"/>
          <w:sz w:val="22"/>
        </w:rPr>
        <w:t> </w:t>
      </w:r>
      <w:r>
        <w:rPr>
          <w:sz w:val="22"/>
        </w:rPr>
        <w:t>5 shall</w:t>
      </w:r>
      <w:r>
        <w:rPr>
          <w:spacing w:val="-1"/>
          <w:sz w:val="22"/>
        </w:rPr>
        <w:t> </w:t>
      </w:r>
      <w:r>
        <w:rPr>
          <w:sz w:val="22"/>
        </w:rPr>
        <w:t>apply to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tests.</w:t>
      </w:r>
    </w:p>
    <w:p>
      <w:pPr>
        <w:pStyle w:val="ListParagraph"/>
        <w:numPr>
          <w:ilvl w:val="1"/>
          <w:numId w:val="149"/>
        </w:numPr>
        <w:tabs>
          <w:tab w:pos="810" w:val="left" w:leader="none"/>
        </w:tabs>
        <w:spacing w:line="242" w:lineRule="auto" w:before="127" w:after="0"/>
        <w:ind w:left="400" w:right="440" w:firstLine="0"/>
        <w:jc w:val="both"/>
        <w:rPr>
          <w:sz w:val="22"/>
        </w:rPr>
      </w:pPr>
      <w:r>
        <w:rPr>
          <w:sz w:val="22"/>
        </w:rPr>
        <w:t>In the event that the Concessionaire fails to achieve any of the Project Milestones, the</w:t>
      </w:r>
      <w:r>
        <w:rPr>
          <w:spacing w:val="1"/>
          <w:sz w:val="22"/>
        </w:rPr>
        <w:t> </w:t>
      </w:r>
      <w:r>
        <w:rPr>
          <w:sz w:val="22"/>
        </w:rPr>
        <w:t>Independent Engineer shall undertake a review of the progress of construction and identify</w:t>
      </w:r>
      <w:r>
        <w:rPr>
          <w:spacing w:val="1"/>
          <w:sz w:val="22"/>
        </w:rPr>
        <w:t> </w:t>
      </w:r>
      <w:r>
        <w:rPr>
          <w:sz w:val="22"/>
        </w:rPr>
        <w:t>potential delays, if any. If the Independent Engineer shall determine that completion of 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feasible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require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to indicate within 15 (fifteen) days the steps proposed to be taken to expedite</w:t>
      </w:r>
      <w:r>
        <w:rPr>
          <w:spacing w:val="1"/>
          <w:sz w:val="22"/>
        </w:rPr>
        <w:t> </w:t>
      </w:r>
      <w:r>
        <w:rPr>
          <w:sz w:val="22"/>
        </w:rPr>
        <w:t>progress, and the period within which COD shall be achieved. Upon receipt of a report from the</w:t>
      </w:r>
      <w:r>
        <w:rPr>
          <w:spacing w:val="1"/>
          <w:sz w:val="22"/>
        </w:rPr>
        <w:t> </w:t>
      </w:r>
      <w:r>
        <w:rPr>
          <w:sz w:val="22"/>
        </w:rPr>
        <w:t>Concessionaire, the Independent Engineer shall review the same and send its comments to 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forthwith.</w:t>
      </w:r>
    </w:p>
    <w:p>
      <w:pPr>
        <w:pStyle w:val="ListParagraph"/>
        <w:numPr>
          <w:ilvl w:val="1"/>
          <w:numId w:val="149"/>
        </w:numPr>
        <w:tabs>
          <w:tab w:pos="915" w:val="left" w:leader="none"/>
        </w:tabs>
        <w:spacing w:line="244" w:lineRule="auto" w:before="131" w:after="0"/>
        <w:ind w:left="400" w:right="442" w:firstLine="0"/>
        <w:jc w:val="both"/>
        <w:rPr>
          <w:sz w:val="22"/>
        </w:rPr>
      </w:pPr>
      <w:r>
        <w:rPr>
          <w:sz w:val="22"/>
        </w:rPr>
        <w:t>If</w:t>
      </w:r>
      <w:r>
        <w:rPr>
          <w:spacing w:val="58"/>
          <w:sz w:val="22"/>
        </w:rPr>
        <w:t> </w:t>
      </w:r>
      <w:r>
        <w:rPr>
          <w:sz w:val="22"/>
        </w:rPr>
        <w:t>at any time during the Construction Period, the Independent Engineer determines that</w:t>
      </w:r>
      <w:r>
        <w:rPr>
          <w:spacing w:val="1"/>
          <w:sz w:val="22"/>
        </w:rPr>
        <w:t> </w:t>
      </w:r>
      <w:r>
        <w:rPr>
          <w:sz w:val="22"/>
        </w:rPr>
        <w:t>the Concessionaire has not</w:t>
      </w:r>
      <w:r>
        <w:rPr>
          <w:spacing w:val="1"/>
          <w:sz w:val="22"/>
        </w:rPr>
        <w:t> </w:t>
      </w:r>
      <w:r>
        <w:rPr>
          <w:sz w:val="22"/>
        </w:rPr>
        <w:t>made adequate arrangements for</w:t>
      </w:r>
      <w:r>
        <w:rPr>
          <w:spacing w:val="58"/>
          <w:sz w:val="22"/>
        </w:rPr>
        <w:t> </w:t>
      </w:r>
      <w:r>
        <w:rPr>
          <w:sz w:val="22"/>
        </w:rPr>
        <w:t>the safety of</w:t>
      </w:r>
      <w:r>
        <w:rPr>
          <w:spacing w:val="58"/>
          <w:sz w:val="22"/>
        </w:rPr>
        <w:t> </w:t>
      </w:r>
      <w:r>
        <w:rPr>
          <w:sz w:val="22"/>
        </w:rPr>
        <w:t>workers and Users</w:t>
      </w:r>
      <w:r>
        <w:rPr>
          <w:spacing w:val="1"/>
          <w:sz w:val="22"/>
        </w:rPr>
        <w:t> </w:t>
      </w:r>
      <w:r>
        <w:rPr>
          <w:sz w:val="22"/>
        </w:rPr>
        <w:t>in the zone of construction or that any work is being carried out in a manner that threatens the</w:t>
      </w:r>
      <w:r>
        <w:rPr>
          <w:spacing w:val="1"/>
          <w:sz w:val="22"/>
        </w:rPr>
        <w:t> </w:t>
      </w:r>
      <w:r>
        <w:rPr>
          <w:sz w:val="22"/>
        </w:rPr>
        <w:t>safety of the workers and the Users, it shall make a recommendation to the Concessioning</w:t>
      </w:r>
      <w:r>
        <w:rPr>
          <w:spacing w:val="1"/>
          <w:sz w:val="22"/>
        </w:rPr>
        <w:t> </w:t>
      </w:r>
      <w:r>
        <w:rPr>
          <w:sz w:val="22"/>
        </w:rPr>
        <w:t>Authority forthwith,</w:t>
      </w:r>
      <w:r>
        <w:rPr>
          <w:spacing w:val="1"/>
          <w:sz w:val="22"/>
        </w:rPr>
        <w:t> </w:t>
      </w:r>
      <w:r>
        <w:rPr>
          <w:sz w:val="22"/>
        </w:rPr>
        <w:t>identifying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whole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1"/>
          <w:sz w:val="22"/>
        </w:rPr>
        <w:t> </w:t>
      </w:r>
      <w:r>
        <w:rPr>
          <w:sz w:val="22"/>
        </w:rPr>
        <w:t>Works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should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suspended for</w:t>
      </w:r>
      <w:r>
        <w:rPr>
          <w:spacing w:val="2"/>
          <w:sz w:val="22"/>
        </w:rPr>
        <w:t> </w:t>
      </w:r>
      <w:r>
        <w:rPr>
          <w:sz w:val="22"/>
        </w:rPr>
        <w:t>ensuring</w:t>
      </w:r>
      <w:r>
        <w:rPr>
          <w:spacing w:val="4"/>
          <w:sz w:val="22"/>
        </w:rPr>
        <w:t> </w:t>
      </w:r>
      <w:r>
        <w:rPr>
          <w:sz w:val="22"/>
        </w:rPr>
        <w:t>safety 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1"/>
          <w:numId w:val="149"/>
        </w:numPr>
        <w:tabs>
          <w:tab w:pos="933" w:val="left" w:leader="none"/>
        </w:tabs>
        <w:spacing w:line="244" w:lineRule="auto" w:before="113" w:after="0"/>
        <w:ind w:left="400" w:right="443" w:firstLine="0"/>
        <w:jc w:val="both"/>
        <w:rPr>
          <w:sz w:val="22"/>
        </w:rPr>
      </w:pPr>
      <w:r>
        <w:rPr>
          <w:sz w:val="22"/>
        </w:rPr>
        <w:t>In the event that the Concessionaire carries out any remedial measures to secure the</w:t>
      </w:r>
      <w:r>
        <w:rPr>
          <w:spacing w:val="1"/>
          <w:sz w:val="22"/>
        </w:rPr>
        <w:t> </w:t>
      </w:r>
      <w:r>
        <w:rPr>
          <w:sz w:val="22"/>
        </w:rPr>
        <w:t>safety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5"/>
          <w:sz w:val="22"/>
        </w:rPr>
        <w:t> </w:t>
      </w:r>
      <w:r>
        <w:rPr>
          <w:sz w:val="22"/>
        </w:rPr>
        <w:t>suspended</w:t>
      </w:r>
      <w:r>
        <w:rPr>
          <w:spacing w:val="42"/>
          <w:sz w:val="22"/>
        </w:rPr>
        <w:t> </w:t>
      </w:r>
      <w:r>
        <w:rPr>
          <w:sz w:val="22"/>
        </w:rPr>
        <w:t>works</w:t>
      </w:r>
      <w:r>
        <w:rPr>
          <w:spacing w:val="42"/>
          <w:sz w:val="22"/>
        </w:rPr>
        <w:t> </w:t>
      </w:r>
      <w:r>
        <w:rPr>
          <w:sz w:val="22"/>
        </w:rPr>
        <w:t>and</w:t>
      </w:r>
      <w:r>
        <w:rPr>
          <w:spacing w:val="43"/>
          <w:sz w:val="22"/>
        </w:rPr>
        <w:t> </w:t>
      </w:r>
      <w:r>
        <w:rPr>
          <w:sz w:val="22"/>
        </w:rPr>
        <w:t>Users,</w:t>
      </w:r>
      <w:r>
        <w:rPr>
          <w:spacing w:val="42"/>
          <w:sz w:val="22"/>
        </w:rPr>
        <w:t> </w:t>
      </w:r>
      <w:r>
        <w:rPr>
          <w:sz w:val="22"/>
        </w:rPr>
        <w:t>it</w:t>
      </w:r>
      <w:r>
        <w:rPr>
          <w:spacing w:val="43"/>
          <w:sz w:val="22"/>
        </w:rPr>
        <w:t> </w:t>
      </w:r>
      <w:r>
        <w:rPr>
          <w:sz w:val="22"/>
        </w:rPr>
        <w:t>may,</w:t>
      </w:r>
      <w:r>
        <w:rPr>
          <w:spacing w:val="40"/>
          <w:sz w:val="22"/>
        </w:rPr>
        <w:t> </w:t>
      </w:r>
      <w:r>
        <w:rPr>
          <w:sz w:val="22"/>
        </w:rPr>
        <w:t>by</w:t>
      </w:r>
      <w:r>
        <w:rPr>
          <w:spacing w:val="41"/>
          <w:sz w:val="22"/>
        </w:rPr>
        <w:t> </w:t>
      </w:r>
      <w:r>
        <w:rPr>
          <w:sz w:val="22"/>
        </w:rPr>
        <w:t>notice</w:t>
      </w:r>
      <w:r>
        <w:rPr>
          <w:spacing w:val="42"/>
          <w:sz w:val="22"/>
        </w:rPr>
        <w:t> </w:t>
      </w:r>
      <w:r>
        <w:rPr>
          <w:sz w:val="22"/>
        </w:rPr>
        <w:t>in</w:t>
      </w:r>
      <w:r>
        <w:rPr>
          <w:spacing w:val="44"/>
          <w:sz w:val="22"/>
        </w:rPr>
        <w:t> </w:t>
      </w:r>
      <w:r>
        <w:rPr>
          <w:sz w:val="22"/>
        </w:rPr>
        <w:t>writing,</w:t>
      </w:r>
      <w:r>
        <w:rPr>
          <w:spacing w:val="42"/>
          <w:sz w:val="22"/>
        </w:rPr>
        <w:t> </w:t>
      </w:r>
      <w:r>
        <w:rPr>
          <w:sz w:val="22"/>
        </w:rPr>
        <w:t>require</w:t>
      </w:r>
      <w:r>
        <w:rPr>
          <w:spacing w:val="43"/>
          <w:sz w:val="22"/>
        </w:rPr>
        <w:t> </w:t>
      </w: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Independent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244" w:lineRule="auto" w:before="81"/>
        <w:ind w:left="400" w:right="442"/>
        <w:jc w:val="both"/>
      </w:pPr>
      <w:r>
        <w:rPr/>
        <w:t>Engineer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inspect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(three)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notice,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inspect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 forthwith,</w:t>
      </w:r>
      <w:r>
        <w:rPr>
          <w:spacing w:val="1"/>
        </w:rPr>
        <w:t> </w:t>
      </w:r>
      <w:r>
        <w:rPr/>
        <w:t>recommending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revoked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Concessioning</w:t>
      </w:r>
      <w:r>
        <w:rPr>
          <w:spacing w:val="5"/>
        </w:rPr>
        <w:t> </w:t>
      </w:r>
      <w:r>
        <w:rPr/>
        <w:t>Authority.</w:t>
      </w:r>
    </w:p>
    <w:p>
      <w:pPr>
        <w:pStyle w:val="ListParagraph"/>
        <w:numPr>
          <w:ilvl w:val="1"/>
          <w:numId w:val="149"/>
        </w:numPr>
        <w:tabs>
          <w:tab w:pos="907" w:val="left" w:leader="none"/>
        </w:tabs>
        <w:spacing w:line="244" w:lineRule="auto" w:before="117" w:after="0"/>
        <w:ind w:left="400" w:right="444" w:firstLine="0"/>
        <w:jc w:val="both"/>
        <w:rPr>
          <w:sz w:val="22"/>
        </w:rPr>
      </w:pPr>
      <w:r>
        <w:rPr>
          <w:sz w:val="22"/>
        </w:rPr>
        <w:t>If suspension of Construction Works is for reasons not attributable to the Concessionaire,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determine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extension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dates</w:t>
      </w:r>
      <w:r>
        <w:rPr>
          <w:spacing w:val="1"/>
          <w:sz w:val="22"/>
        </w:rPr>
        <w:t> </w:t>
      </w:r>
      <w:r>
        <w:rPr>
          <w:sz w:val="22"/>
        </w:rPr>
        <w:t>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Completion Schedule, to which the Concessionaire is reasonably entitled, and shall notify 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same.</w:t>
      </w:r>
    </w:p>
    <w:p>
      <w:pPr>
        <w:pStyle w:val="ListParagraph"/>
        <w:numPr>
          <w:ilvl w:val="1"/>
          <w:numId w:val="149"/>
        </w:numPr>
        <w:tabs>
          <w:tab w:pos="948" w:val="left" w:leader="none"/>
        </w:tabs>
        <w:spacing w:line="244" w:lineRule="auto" w:before="114" w:after="0"/>
        <w:ind w:left="400" w:right="442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carry</w:t>
      </w:r>
      <w:r>
        <w:rPr>
          <w:spacing w:val="1"/>
          <w:sz w:val="22"/>
        </w:rPr>
        <w:t> </w:t>
      </w:r>
      <w:r>
        <w:rPr>
          <w:sz w:val="22"/>
        </w:rPr>
        <w:t>out,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cause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carried</w:t>
      </w:r>
      <w:r>
        <w:rPr>
          <w:spacing w:val="1"/>
          <w:sz w:val="22"/>
        </w:rPr>
        <w:t> </w:t>
      </w:r>
      <w:r>
        <w:rPr>
          <w:sz w:val="22"/>
        </w:rPr>
        <w:t>out,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specified in this Appendix-7 and issue a Completion Certificate or Provisional Certificate, as the</w:t>
      </w:r>
      <w:r>
        <w:rPr>
          <w:spacing w:val="1"/>
          <w:sz w:val="22"/>
        </w:rPr>
        <w:t> </w:t>
      </w:r>
      <w:r>
        <w:rPr>
          <w:sz w:val="22"/>
        </w:rPr>
        <w:t>case may be. For carrying out its functions under this Paragraph 5.13 and all matters incidental</w:t>
      </w:r>
      <w:r>
        <w:rPr>
          <w:spacing w:val="1"/>
          <w:sz w:val="22"/>
        </w:rPr>
        <w:t> </w:t>
      </w:r>
      <w:r>
        <w:rPr>
          <w:sz w:val="22"/>
        </w:rPr>
        <w:t>thereto, the Independent Engineer shall act under and in accordance with the provisions of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3"/>
          <w:sz w:val="22"/>
        </w:rPr>
        <w:t> </w:t>
      </w:r>
      <w:r>
        <w:rPr>
          <w:sz w:val="22"/>
        </w:rPr>
        <w:t>6.7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Appendix-7.</w:t>
      </w:r>
    </w:p>
    <w:p>
      <w:pPr>
        <w:pStyle w:val="ListParagraph"/>
        <w:numPr>
          <w:ilvl w:val="1"/>
          <w:numId w:val="149"/>
        </w:numPr>
        <w:tabs>
          <w:tab w:pos="900" w:val="left" w:leader="none"/>
        </w:tabs>
        <w:spacing w:line="244" w:lineRule="auto" w:before="115" w:after="0"/>
        <w:ind w:left="400" w:right="442" w:firstLine="0"/>
        <w:jc w:val="both"/>
        <w:rPr>
          <w:sz w:val="22"/>
        </w:rPr>
      </w:pPr>
      <w:r>
        <w:rPr>
          <w:sz w:val="22"/>
        </w:rPr>
        <w:t>Upon reference from the Concessioning Authority, the Independent Engineer shall make a</w:t>
      </w:r>
      <w:r>
        <w:rPr>
          <w:spacing w:val="1"/>
          <w:sz w:val="22"/>
        </w:rPr>
        <w:t> </w:t>
      </w:r>
      <w:r>
        <w:rPr>
          <w:sz w:val="22"/>
        </w:rPr>
        <w:t>fair and reasonable assessment of the costs of providing information, works and services as set</w:t>
      </w:r>
      <w:r>
        <w:rPr>
          <w:spacing w:val="1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6.8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certify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reasonableness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Concessionaire.</w:t>
      </w:r>
    </w:p>
    <w:p>
      <w:pPr>
        <w:pStyle w:val="ListParagraph"/>
        <w:numPr>
          <w:ilvl w:val="1"/>
          <w:numId w:val="149"/>
        </w:numPr>
        <w:tabs>
          <w:tab w:pos="948" w:val="left" w:leader="none"/>
        </w:tabs>
        <w:spacing w:line="242" w:lineRule="auto" w:before="117" w:after="0"/>
        <w:ind w:left="400" w:right="446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aid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advise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preparing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6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manual.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18" w:after="0"/>
        <w:ind w:left="760" w:right="0" w:hanging="361"/>
        <w:jc w:val="both"/>
      </w:pPr>
      <w:r>
        <w:rPr/>
        <w:t>Operation</w:t>
      </w:r>
      <w:r>
        <w:rPr>
          <w:spacing w:val="-4"/>
        </w:rPr>
        <w:t> </w:t>
      </w:r>
      <w:r>
        <w:rPr/>
        <w:t>Period</w:t>
      </w:r>
    </w:p>
    <w:p>
      <w:pPr>
        <w:pStyle w:val="ListParagraph"/>
        <w:numPr>
          <w:ilvl w:val="1"/>
          <w:numId w:val="150"/>
        </w:numPr>
        <w:tabs>
          <w:tab w:pos="782" w:val="left" w:leader="none"/>
        </w:tabs>
        <w:spacing w:line="242" w:lineRule="auto" w:before="125" w:after="0"/>
        <w:ind w:left="400" w:right="444" w:firstLine="0"/>
        <w:jc w:val="both"/>
        <w:rPr>
          <w:sz w:val="22"/>
        </w:rPr>
      </w:pPr>
      <w:r>
        <w:rPr>
          <w:sz w:val="22"/>
        </w:rPr>
        <w:t>In respect of the Drawings, Documents and Safety Standards received by the 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8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its</w:t>
      </w:r>
      <w:r>
        <w:rPr>
          <w:spacing w:val="5"/>
          <w:sz w:val="22"/>
        </w:rPr>
        <w:t> </w:t>
      </w:r>
      <w:r>
        <w:rPr>
          <w:sz w:val="22"/>
        </w:rPr>
        <w:t>review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comments</w:t>
      </w:r>
      <w:r>
        <w:rPr>
          <w:spacing w:val="5"/>
          <w:sz w:val="22"/>
        </w:rPr>
        <w:t> </w:t>
      </w:r>
      <w:r>
        <w:rPr>
          <w:sz w:val="22"/>
        </w:rPr>
        <w:t>during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Operation</w:t>
      </w:r>
      <w:r>
        <w:rPr>
          <w:spacing w:val="10"/>
          <w:sz w:val="22"/>
        </w:rPr>
        <w:t> </w:t>
      </w:r>
      <w:r>
        <w:rPr>
          <w:sz w:val="22"/>
        </w:rPr>
        <w:t>Period,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provisions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Paragraph</w:t>
      </w:r>
      <w:r>
        <w:rPr>
          <w:spacing w:val="-56"/>
          <w:sz w:val="22"/>
        </w:rPr>
        <w:t> </w:t>
      </w:r>
      <w:r>
        <w:rPr>
          <w:sz w:val="22"/>
        </w:rPr>
        <w:t>4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apply,</w:t>
      </w:r>
      <w:r>
        <w:rPr>
          <w:spacing w:val="6"/>
          <w:sz w:val="22"/>
        </w:rPr>
        <w:t> </w:t>
      </w:r>
      <w:r>
        <w:rPr>
          <w:rFonts w:ascii="Arial"/>
          <w:i/>
          <w:sz w:val="22"/>
        </w:rPr>
        <w:t>mutatis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mutandis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50"/>
        </w:numPr>
        <w:tabs>
          <w:tab w:pos="821" w:val="left" w:leader="none"/>
        </w:tabs>
        <w:spacing w:line="244" w:lineRule="auto" w:before="120" w:after="0"/>
        <w:ind w:left="399" w:right="427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review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monthly</w:t>
      </w:r>
      <w:r>
        <w:rPr>
          <w:spacing w:val="58"/>
          <w:sz w:val="22"/>
        </w:rPr>
        <w:t> </w:t>
      </w:r>
      <w:r>
        <w:rPr>
          <w:sz w:val="22"/>
        </w:rPr>
        <w:t>report</w:t>
      </w:r>
      <w:r>
        <w:rPr>
          <w:spacing w:val="58"/>
          <w:sz w:val="22"/>
        </w:rPr>
        <w:t> </w:t>
      </w:r>
      <w:r>
        <w:rPr>
          <w:sz w:val="22"/>
        </w:rPr>
        <w:t>on cargo traffic, unit gross</w:t>
      </w:r>
      <w:r>
        <w:rPr>
          <w:spacing w:val="1"/>
          <w:sz w:val="22"/>
        </w:rPr>
        <w:t> </w:t>
      </w:r>
      <w:r>
        <w:rPr>
          <w:sz w:val="22"/>
        </w:rPr>
        <w:t>output/ discharge rates at berth, daily output rated per vessel, Tariff earned and collected 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furnished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send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comments thereon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Concessionaire within 7</w:t>
      </w:r>
      <w:r>
        <w:rPr>
          <w:spacing w:val="58"/>
          <w:sz w:val="22"/>
        </w:rPr>
        <w:t> </w:t>
      </w:r>
      <w:r>
        <w:rPr>
          <w:sz w:val="22"/>
        </w:rPr>
        <w:t>(seven)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receipt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-1"/>
          <w:sz w:val="22"/>
        </w:rPr>
        <w:t> </w:t>
      </w:r>
      <w:r>
        <w:rPr>
          <w:sz w:val="22"/>
        </w:rPr>
        <w:t>report.</w:t>
      </w:r>
    </w:p>
    <w:p>
      <w:pPr>
        <w:pStyle w:val="ListParagraph"/>
        <w:numPr>
          <w:ilvl w:val="1"/>
          <w:numId w:val="150"/>
        </w:numPr>
        <w:tabs>
          <w:tab w:pos="828" w:val="left" w:leader="none"/>
        </w:tabs>
        <w:spacing w:line="244" w:lineRule="auto" w:before="115" w:after="0"/>
        <w:ind w:left="400" w:right="434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inspect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Project,</w:t>
      </w:r>
      <w:r>
        <w:rPr>
          <w:spacing w:val="1"/>
          <w:sz w:val="22"/>
        </w:rPr>
        <w:t> </w:t>
      </w:r>
      <w:r>
        <w:rPr>
          <w:sz w:val="22"/>
        </w:rPr>
        <w:t>once</w:t>
      </w:r>
      <w:r>
        <w:rPr>
          <w:spacing w:val="1"/>
          <w:sz w:val="22"/>
        </w:rPr>
        <w:t> </w:t>
      </w:r>
      <w:r>
        <w:rPr>
          <w:sz w:val="22"/>
        </w:rPr>
        <w:t>every</w:t>
      </w:r>
      <w:r>
        <w:rPr>
          <w:spacing w:val="1"/>
          <w:sz w:val="22"/>
        </w:rPr>
        <w:t> </w:t>
      </w:r>
      <w:r>
        <w:rPr>
          <w:sz w:val="22"/>
        </w:rPr>
        <w:t>year,</w:t>
      </w:r>
      <w:r>
        <w:rPr>
          <w:spacing w:val="1"/>
          <w:sz w:val="22"/>
        </w:rPr>
        <w:t> </w:t>
      </w: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z w:val="22"/>
          <w:vertAlign w:val="superscript"/>
        </w:rPr>
        <w:t>th</w:t>
      </w:r>
      <w:r>
        <w:rPr>
          <w:spacing w:val="-56"/>
          <w:sz w:val="22"/>
          <w:vertAlign w:val="baseline"/>
        </w:rPr>
        <w:t> </w:t>
      </w:r>
      <w:r>
        <w:rPr>
          <w:sz w:val="22"/>
          <w:vertAlign w:val="baseline"/>
        </w:rPr>
        <w:t>(twentieth) day of any month, and make out an operation and maintenance inspection report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setting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forth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overview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status,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quality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safety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operation</w:t>
      </w:r>
      <w:r>
        <w:rPr>
          <w:spacing w:val="58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58"/>
          <w:sz w:val="22"/>
          <w:vertAlign w:val="baseline"/>
        </w:rPr>
        <w:t> </w:t>
      </w:r>
      <w:r>
        <w:rPr>
          <w:sz w:val="22"/>
          <w:vertAlign w:val="baseline"/>
        </w:rPr>
        <w:t>maintenance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including its conformity with the key performance indicators, maintenance requirements 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Safety Standards. In a separate section of the operation and maintenance inspection report,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Independent Engineer shall describe in reasonable detail the lapses, defects or deficiencies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observed by it in operation and maintenance of the Project. The Independent Engineer shall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send a copy of its operation and maintenance inspection report to the Concessioning Authority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and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Concessionaire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within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7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(seven)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days</w:t>
      </w:r>
      <w:r>
        <w:rPr>
          <w:spacing w:val="5"/>
          <w:sz w:val="22"/>
          <w:vertAlign w:val="baseline"/>
        </w:rPr>
        <w:t> </w:t>
      </w:r>
      <w:r>
        <w:rPr>
          <w:sz w:val="22"/>
          <w:vertAlign w:val="baseline"/>
        </w:rPr>
        <w:t>of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inspection.</w:t>
      </w:r>
    </w:p>
    <w:p>
      <w:pPr>
        <w:pStyle w:val="ListParagraph"/>
        <w:numPr>
          <w:ilvl w:val="1"/>
          <w:numId w:val="150"/>
        </w:numPr>
        <w:tabs>
          <w:tab w:pos="777" w:val="left" w:leader="none"/>
        </w:tabs>
        <w:spacing w:line="242" w:lineRule="auto" w:before="112" w:after="0"/>
        <w:ind w:left="400" w:right="445" w:firstLine="0"/>
        <w:jc w:val="both"/>
        <w:rPr>
          <w:sz w:val="22"/>
        </w:rPr>
      </w:pPr>
      <w:r>
        <w:rPr>
          <w:sz w:val="22"/>
        </w:rPr>
        <w:t>The Independent Engineer may inspect the Project more than once in a year, if any lapses,</w:t>
      </w:r>
      <w:r>
        <w:rPr>
          <w:spacing w:val="1"/>
          <w:sz w:val="22"/>
        </w:rPr>
        <w:t> </w:t>
      </w:r>
      <w:r>
        <w:rPr>
          <w:sz w:val="22"/>
        </w:rPr>
        <w:t>defects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deficiencies require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inspections.</w:t>
      </w:r>
    </w:p>
    <w:p>
      <w:pPr>
        <w:pStyle w:val="ListParagraph"/>
        <w:numPr>
          <w:ilvl w:val="1"/>
          <w:numId w:val="150"/>
        </w:numPr>
        <w:tabs>
          <w:tab w:pos="784" w:val="left" w:leader="none"/>
        </w:tabs>
        <w:spacing w:line="244" w:lineRule="auto" w:before="121" w:after="0"/>
        <w:ind w:left="400" w:right="440" w:firstLine="0"/>
        <w:jc w:val="both"/>
        <w:rPr>
          <w:sz w:val="22"/>
        </w:rPr>
      </w:pPr>
      <w:r>
        <w:rPr>
          <w:sz w:val="22"/>
        </w:rPr>
        <w:t>The Independent Engineer shall in its operation and maintenance inspection report specify</w:t>
      </w:r>
      <w:r>
        <w:rPr>
          <w:spacing w:val="1"/>
          <w:sz w:val="22"/>
        </w:rPr>
        <w:t> </w:t>
      </w:r>
      <w:r>
        <w:rPr>
          <w:sz w:val="22"/>
        </w:rPr>
        <w:t>the tests, if any, that the Concessionaire shall carry out, or cause to be carried out, for the</w:t>
      </w:r>
      <w:r>
        <w:rPr>
          <w:spacing w:val="1"/>
          <w:sz w:val="22"/>
        </w:rPr>
        <w:t> </w:t>
      </w:r>
      <w:r>
        <w:rPr>
          <w:sz w:val="22"/>
        </w:rPr>
        <w:t>purpose of determining that the Project is in conformity with the maintenance requirements. It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5"/>
          <w:sz w:val="22"/>
        </w:rPr>
        <w:t> </w:t>
      </w:r>
      <w:r>
        <w:rPr>
          <w:sz w:val="22"/>
        </w:rPr>
        <w:t>monitor</w:t>
      </w:r>
      <w:r>
        <w:rPr>
          <w:spacing w:val="20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review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results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such</w:t>
      </w:r>
      <w:r>
        <w:rPr>
          <w:spacing w:val="16"/>
          <w:sz w:val="22"/>
        </w:rPr>
        <w:t> </w:t>
      </w:r>
      <w:r>
        <w:rPr>
          <w:sz w:val="22"/>
        </w:rPr>
        <w:t>tests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remedial</w:t>
      </w:r>
      <w:r>
        <w:rPr>
          <w:spacing w:val="17"/>
          <w:sz w:val="22"/>
        </w:rPr>
        <w:t> </w:t>
      </w:r>
      <w:r>
        <w:rPr>
          <w:sz w:val="22"/>
        </w:rPr>
        <w:t>measures,</w:t>
      </w:r>
      <w:r>
        <w:rPr>
          <w:spacing w:val="18"/>
          <w:sz w:val="22"/>
        </w:rPr>
        <w:t> </w:t>
      </w:r>
      <w:r>
        <w:rPr>
          <w:sz w:val="22"/>
        </w:rPr>
        <w:t>if</w:t>
      </w:r>
      <w:r>
        <w:rPr>
          <w:spacing w:val="18"/>
          <w:sz w:val="22"/>
        </w:rPr>
        <w:t> </w:t>
      </w:r>
      <w:r>
        <w:rPr>
          <w:sz w:val="22"/>
        </w:rPr>
        <w:t>any,</w:t>
      </w:r>
      <w:r>
        <w:rPr>
          <w:spacing w:val="20"/>
          <w:sz w:val="22"/>
        </w:rPr>
        <w:t> </w:t>
      </w:r>
      <w:r>
        <w:rPr>
          <w:sz w:val="22"/>
        </w:rPr>
        <w:t>taken</w:t>
      </w:r>
      <w:r>
        <w:rPr>
          <w:spacing w:val="18"/>
          <w:sz w:val="22"/>
        </w:rPr>
        <w:t> </w:t>
      </w:r>
      <w:r>
        <w:rPr>
          <w:sz w:val="22"/>
        </w:rPr>
        <w:t>by</w:t>
      </w:r>
      <w:r>
        <w:rPr>
          <w:spacing w:val="-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behalf.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50"/>
        </w:numPr>
        <w:tabs>
          <w:tab w:pos="775" w:val="left" w:leader="none"/>
        </w:tabs>
        <w:spacing w:line="244" w:lineRule="auto" w:before="81" w:after="0"/>
        <w:ind w:left="400" w:right="443" w:firstLine="0"/>
        <w:jc w:val="both"/>
        <w:rPr>
          <w:sz w:val="22"/>
        </w:rPr>
      </w:pPr>
      <w:r>
        <w:rPr>
          <w:sz w:val="22"/>
        </w:rPr>
        <w:t>The Independent Engineer shall determine if any delay has occurred in completion of repair</w:t>
      </w:r>
      <w:r>
        <w:rPr>
          <w:spacing w:val="1"/>
          <w:sz w:val="22"/>
        </w:rPr>
        <w:t> </w:t>
      </w:r>
      <w:r>
        <w:rPr>
          <w:sz w:val="22"/>
        </w:rPr>
        <w:t>or remedial works in accordance with the Agreement, and shall also determine the damages, if</w:t>
      </w:r>
      <w:r>
        <w:rPr>
          <w:spacing w:val="1"/>
          <w:sz w:val="22"/>
        </w:rPr>
        <w:t> </w:t>
      </w:r>
      <w:r>
        <w:rPr>
          <w:sz w:val="22"/>
        </w:rPr>
        <w:t>any,</w:t>
      </w:r>
      <w:r>
        <w:rPr>
          <w:spacing w:val="3"/>
          <w:sz w:val="22"/>
        </w:rPr>
        <w:t> </w:t>
      </w:r>
      <w:r>
        <w:rPr>
          <w:sz w:val="22"/>
        </w:rPr>
        <w:t>payable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Concessionaire to the 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delay.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11" w:after="0"/>
        <w:ind w:left="760" w:right="0" w:hanging="361"/>
        <w:jc w:val="left"/>
      </w:pPr>
      <w:r>
        <w:rPr/>
        <w:t>Termination</w:t>
      </w:r>
    </w:p>
    <w:p>
      <w:pPr>
        <w:pStyle w:val="BodyText"/>
        <w:spacing w:line="244" w:lineRule="auto" w:before="125"/>
        <w:ind w:left="400" w:right="441"/>
        <w:jc w:val="both"/>
      </w:pPr>
      <w:r>
        <w:rPr/>
        <w:t>7.1 At</w:t>
      </w:r>
      <w:r>
        <w:rPr>
          <w:spacing w:val="1"/>
        </w:rPr>
        <w:t> </w:t>
      </w:r>
      <w:r>
        <w:rPr/>
        <w:t>any time,</w:t>
      </w:r>
      <w:r>
        <w:rPr>
          <w:spacing w:val="1"/>
        </w:rPr>
        <w:t> </w:t>
      </w:r>
      <w:r>
        <w:rPr/>
        <w:t>not earlier</w:t>
      </w:r>
      <w:r>
        <w:rPr>
          <w:spacing w:val="1"/>
        </w:rPr>
        <w:t> </w:t>
      </w:r>
      <w:r>
        <w:rPr/>
        <w:t>than 90 (ninety) days prior</w:t>
      </w:r>
      <w:r>
        <w:rPr>
          <w:spacing w:val="58"/>
        </w:rPr>
        <w:t> </w:t>
      </w:r>
      <w:r>
        <w:rPr/>
        <w:t>to termination but not later than 15</w:t>
      </w:r>
      <w:r>
        <w:rPr>
          <w:spacing w:val="1"/>
        </w:rPr>
        <w:t> </w:t>
      </w:r>
      <w:r>
        <w:rPr/>
        <w:t>(fifteen) days prior to such termination, the Independent Engineer shall, in the presence of a</w:t>
      </w:r>
      <w:r>
        <w:rPr>
          <w:spacing w:val="1"/>
        </w:rPr>
        <w:t> </w:t>
      </w:r>
      <w:r>
        <w:rPr/>
        <w:t>representative of the Concessionaire, inspect the Project for determining compliance by the</w:t>
      </w:r>
      <w:r>
        <w:rPr>
          <w:spacing w:val="1"/>
        </w:rPr>
        <w:t> </w:t>
      </w:r>
      <w:r>
        <w:rPr/>
        <w:t>Concessionaire with the requirements set forth in Clause 18.2 and, if required, cause tests to be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the Concessionaire’s</w:t>
      </w:r>
      <w:r>
        <w:rPr>
          <w:spacing w:val="2"/>
        </w:rPr>
        <w:t> </w:t>
      </w:r>
      <w:r>
        <w:rPr/>
        <w:t>cost for</w:t>
      </w:r>
      <w:r>
        <w:rPr>
          <w:spacing w:val="2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compliance.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10" w:after="0"/>
        <w:ind w:left="760" w:right="0" w:hanging="361"/>
        <w:jc w:val="left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time</w:t>
      </w:r>
    </w:p>
    <w:p>
      <w:pPr>
        <w:pStyle w:val="ListParagraph"/>
        <w:numPr>
          <w:ilvl w:val="1"/>
          <w:numId w:val="151"/>
        </w:numPr>
        <w:tabs>
          <w:tab w:pos="782" w:val="left" w:leader="none"/>
        </w:tabs>
        <w:spacing w:line="244" w:lineRule="auto" w:before="125" w:after="0"/>
        <w:ind w:left="400" w:right="443" w:firstLine="0"/>
        <w:jc w:val="both"/>
        <w:rPr>
          <w:sz w:val="22"/>
        </w:rPr>
      </w:pPr>
      <w:r>
        <w:rPr>
          <w:sz w:val="22"/>
        </w:rPr>
        <w:t>The Independent Engineer shall determine the costs, and/or their reasonableness, that are</w:t>
      </w:r>
      <w:r>
        <w:rPr>
          <w:spacing w:val="1"/>
          <w:sz w:val="22"/>
        </w:rPr>
        <w:t> </w:t>
      </w:r>
      <w:r>
        <w:rPr>
          <w:sz w:val="22"/>
        </w:rPr>
        <w:t>required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determined</w:t>
      </w:r>
      <w:r>
        <w:rPr>
          <w:spacing w:val="2"/>
          <w:sz w:val="22"/>
        </w:rPr>
        <w:t> </w:t>
      </w:r>
      <w:r>
        <w:rPr>
          <w:sz w:val="22"/>
        </w:rPr>
        <w:t>by it</w:t>
      </w:r>
      <w:r>
        <w:rPr>
          <w:spacing w:val="5"/>
          <w:sz w:val="22"/>
        </w:rPr>
        <w:t> </w:t>
      </w:r>
      <w:r>
        <w:rPr>
          <w:sz w:val="22"/>
        </w:rPr>
        <w:t>under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1"/>
          <w:numId w:val="151"/>
        </w:numPr>
        <w:tabs>
          <w:tab w:pos="813" w:val="left" w:leader="none"/>
        </w:tabs>
        <w:spacing w:line="242" w:lineRule="auto" w:before="119" w:after="0"/>
        <w:ind w:left="400" w:right="442" w:firstLine="0"/>
        <w:jc w:val="both"/>
        <w:rPr>
          <w:sz w:val="22"/>
        </w:rPr>
      </w:pPr>
      <w:r>
        <w:rPr>
          <w:sz w:val="22"/>
        </w:rPr>
        <w:t>The Independent Engineer shall determine the period, or any extension thereof, that is</w:t>
      </w:r>
      <w:r>
        <w:rPr>
          <w:spacing w:val="1"/>
          <w:sz w:val="22"/>
        </w:rPr>
        <w:t> </w:t>
      </w:r>
      <w:r>
        <w:rPr>
          <w:sz w:val="22"/>
        </w:rPr>
        <w:t>required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determined</w:t>
      </w:r>
      <w:r>
        <w:rPr>
          <w:spacing w:val="2"/>
          <w:sz w:val="22"/>
        </w:rPr>
        <w:t> </w:t>
      </w:r>
      <w:r>
        <w:rPr>
          <w:sz w:val="22"/>
        </w:rPr>
        <w:t>by it</w:t>
      </w:r>
      <w:r>
        <w:rPr>
          <w:spacing w:val="5"/>
          <w:sz w:val="22"/>
        </w:rPr>
        <w:t> </w:t>
      </w:r>
      <w:r>
        <w:rPr>
          <w:sz w:val="22"/>
        </w:rPr>
        <w:t>under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Heading1"/>
        <w:numPr>
          <w:ilvl w:val="0"/>
          <w:numId w:val="145"/>
        </w:numPr>
        <w:tabs>
          <w:tab w:pos="761" w:val="left" w:leader="none"/>
        </w:tabs>
        <w:spacing w:line="240" w:lineRule="auto" w:before="118" w:after="0"/>
        <w:ind w:left="760" w:right="0" w:hanging="361"/>
        <w:jc w:val="left"/>
      </w:pPr>
      <w:r>
        <w:rPr/>
        <w:t>Assistance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Dispute</w:t>
      </w:r>
      <w:r>
        <w:rPr>
          <w:spacing w:val="-4"/>
        </w:rPr>
        <w:t> </w:t>
      </w:r>
      <w:r>
        <w:rPr/>
        <w:t>resolution</w:t>
      </w:r>
    </w:p>
    <w:p>
      <w:pPr>
        <w:pStyle w:val="ListParagraph"/>
        <w:numPr>
          <w:ilvl w:val="1"/>
          <w:numId w:val="145"/>
        </w:numPr>
        <w:tabs>
          <w:tab w:pos="850" w:val="left" w:leader="none"/>
        </w:tabs>
        <w:spacing w:line="242" w:lineRule="auto" w:before="125" w:after="0"/>
        <w:ind w:left="400" w:right="445" w:firstLine="0"/>
        <w:jc w:val="both"/>
        <w:rPr>
          <w:sz w:val="22"/>
        </w:rPr>
      </w:pPr>
      <w:r>
        <w:rPr>
          <w:sz w:val="22"/>
        </w:rPr>
        <w:t>When called upon by either Party in the event of any Dispute, the Independent 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mediate</w:t>
      </w:r>
      <w:r>
        <w:rPr>
          <w:spacing w:val="4"/>
          <w:sz w:val="22"/>
        </w:rPr>
        <w:t> </w:t>
      </w:r>
      <w:r>
        <w:rPr>
          <w:sz w:val="22"/>
        </w:rPr>
        <w:t>and assist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arriving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amicable</w:t>
      </w:r>
      <w:r>
        <w:rPr>
          <w:spacing w:val="4"/>
          <w:sz w:val="22"/>
        </w:rPr>
        <w:t> </w:t>
      </w:r>
      <w:r>
        <w:rPr>
          <w:sz w:val="22"/>
        </w:rPr>
        <w:t>settlement.</w:t>
      </w:r>
    </w:p>
    <w:p>
      <w:pPr>
        <w:pStyle w:val="BodyText"/>
        <w:spacing w:line="244" w:lineRule="auto" w:before="124"/>
        <w:ind w:left="400" w:right="442"/>
        <w:jc w:val="both"/>
      </w:pPr>
      <w:r>
        <w:rPr/>
        <w:t>9.2 In the event of any disagreement between the Parties regarding the meaning, scope and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Agreement,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 Engineer shall specify such meaning, scope and nature by issuing a reasoned</w:t>
      </w:r>
      <w:r>
        <w:rPr>
          <w:spacing w:val="1"/>
        </w:rPr>
        <w:t> </w:t>
      </w:r>
      <w:r>
        <w:rPr/>
        <w:t>written</w:t>
      </w:r>
      <w:r>
        <w:rPr>
          <w:spacing w:val="3"/>
        </w:rPr>
        <w:t> </w:t>
      </w:r>
      <w:r>
        <w:rPr/>
        <w:t>statement relying</w:t>
      </w:r>
      <w:r>
        <w:rPr>
          <w:spacing w:val="3"/>
        </w:rPr>
        <w:t> </w:t>
      </w:r>
      <w:r>
        <w:rPr/>
        <w:t>on good</w:t>
      </w:r>
      <w:r>
        <w:rPr>
          <w:spacing w:val="3"/>
        </w:rPr>
        <w:t> </w:t>
      </w:r>
      <w:r>
        <w:rPr/>
        <w:t>industry</w:t>
      </w:r>
      <w:r>
        <w:rPr>
          <w:spacing w:val="2"/>
        </w:rPr>
        <w:t> </w:t>
      </w:r>
      <w:r>
        <w:rPr/>
        <w:t>practice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authentic</w:t>
      </w:r>
      <w:r>
        <w:rPr>
          <w:spacing w:val="2"/>
        </w:rPr>
        <w:t> </w:t>
      </w:r>
      <w:r>
        <w:rPr/>
        <w:t>literature.</w:t>
      </w:r>
    </w:p>
    <w:p>
      <w:pPr>
        <w:pStyle w:val="Heading1"/>
        <w:numPr>
          <w:ilvl w:val="0"/>
          <w:numId w:val="145"/>
        </w:numPr>
        <w:tabs>
          <w:tab w:pos="760" w:val="left" w:leader="none"/>
        </w:tabs>
        <w:spacing w:line="240" w:lineRule="auto" w:before="109" w:after="0"/>
        <w:ind w:left="759" w:right="0" w:hanging="360"/>
        <w:jc w:val="left"/>
      </w:pPr>
      <w:r>
        <w:rPr/>
        <w:t>Other</w:t>
      </w:r>
      <w:r>
        <w:rPr>
          <w:spacing w:val="-3"/>
        </w:rPr>
        <w:t> </w:t>
      </w:r>
      <w:r>
        <w:rPr/>
        <w:t>duties and</w:t>
      </w:r>
      <w:r>
        <w:rPr>
          <w:spacing w:val="-2"/>
        </w:rPr>
        <w:t> </w:t>
      </w:r>
      <w:r>
        <w:rPr/>
        <w:t>functions</w:t>
      </w:r>
    </w:p>
    <w:p>
      <w:pPr>
        <w:pStyle w:val="BodyText"/>
        <w:spacing w:line="244" w:lineRule="auto" w:before="125"/>
        <w:ind w:left="400" w:right="445"/>
        <w:jc w:val="both"/>
      </w:pP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Agreement.</w:t>
      </w:r>
    </w:p>
    <w:p>
      <w:pPr>
        <w:pStyle w:val="Heading1"/>
        <w:numPr>
          <w:ilvl w:val="0"/>
          <w:numId w:val="145"/>
        </w:numPr>
        <w:tabs>
          <w:tab w:pos="760" w:val="left" w:leader="none"/>
        </w:tabs>
        <w:spacing w:line="240" w:lineRule="auto" w:before="113" w:after="0"/>
        <w:ind w:left="759" w:right="0" w:hanging="360"/>
        <w:jc w:val="left"/>
      </w:pPr>
      <w:r>
        <w:rPr/>
        <w:t>Miscellaneous</w:t>
      </w:r>
    </w:p>
    <w:p>
      <w:pPr>
        <w:pStyle w:val="BodyText"/>
        <w:spacing w:line="244" w:lineRule="auto" w:before="125"/>
        <w:ind w:left="400" w:right="446"/>
        <w:jc w:val="both"/>
      </w:pP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notify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inspection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may,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discretion,</w:t>
      </w:r>
      <w:r>
        <w:rPr>
          <w:spacing w:val="1"/>
        </w:rPr>
        <w:t> </w:t>
      </w:r>
      <w:r>
        <w:rPr/>
        <w:t>depute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-56"/>
        </w:rPr>
        <w:t> </w:t>
      </w:r>
      <w:r>
        <w:rPr/>
        <w:t>representatives</w:t>
      </w:r>
      <w:r>
        <w:rPr>
          <w:spacing w:val="4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present</w:t>
      </w:r>
      <w:r>
        <w:rPr>
          <w:spacing w:val="5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inspection.</w:t>
      </w:r>
    </w:p>
    <w:p>
      <w:pPr>
        <w:pStyle w:val="ListParagraph"/>
        <w:numPr>
          <w:ilvl w:val="1"/>
          <w:numId w:val="152"/>
        </w:numPr>
        <w:tabs>
          <w:tab w:pos="896" w:val="left" w:leader="none"/>
        </w:tabs>
        <w:spacing w:line="244" w:lineRule="auto" w:before="117" w:after="0"/>
        <w:ind w:left="400" w:right="441" w:firstLine="0"/>
        <w:jc w:val="both"/>
        <w:rPr>
          <w:sz w:val="22"/>
        </w:rPr>
      </w:pPr>
      <w:r>
        <w:rPr>
          <w:sz w:val="22"/>
        </w:rPr>
        <w:t>A copy of all communications, comments, instructions, Drawings or Documents sent by the</w:t>
      </w:r>
      <w:r>
        <w:rPr>
          <w:spacing w:val="1"/>
          <w:sz w:val="22"/>
        </w:rPr>
        <w:t> </w:t>
      </w:r>
      <w:r>
        <w:rPr>
          <w:sz w:val="22"/>
        </w:rPr>
        <w:t>Independent Engineer to the Concessionaire pursuant to this TOR, and a copy of all the test</w:t>
      </w:r>
      <w:r>
        <w:rPr>
          <w:spacing w:val="1"/>
          <w:sz w:val="22"/>
        </w:rPr>
        <w:t> </w:t>
      </w:r>
      <w:r>
        <w:rPr>
          <w:sz w:val="22"/>
        </w:rPr>
        <w:t>results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comments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thereon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furnished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 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forthwith.</w:t>
      </w:r>
    </w:p>
    <w:p>
      <w:pPr>
        <w:pStyle w:val="ListParagraph"/>
        <w:numPr>
          <w:ilvl w:val="1"/>
          <w:numId w:val="152"/>
        </w:numPr>
        <w:tabs>
          <w:tab w:pos="926" w:val="left" w:leader="none"/>
        </w:tabs>
        <w:spacing w:line="244" w:lineRule="auto" w:before="117" w:after="0"/>
        <w:ind w:left="400" w:right="445" w:firstLine="0"/>
        <w:jc w:val="both"/>
        <w:rPr>
          <w:sz w:val="22"/>
        </w:rPr>
      </w:pPr>
      <w:r>
        <w:rPr>
          <w:sz w:val="22"/>
        </w:rPr>
        <w:t>The Independent Engineer shall obtain, and the Concessionaire shall furnish in 2 (two)</w:t>
      </w:r>
      <w:r>
        <w:rPr>
          <w:spacing w:val="1"/>
          <w:sz w:val="22"/>
        </w:rPr>
        <w:t> </w:t>
      </w:r>
      <w:r>
        <w:rPr>
          <w:sz w:val="22"/>
        </w:rPr>
        <w:t>copies thereof, all communications and reports required to be submitted, under this Agreement,</w:t>
      </w:r>
      <w:r>
        <w:rPr>
          <w:spacing w:val="1"/>
          <w:sz w:val="22"/>
        </w:rPr>
        <w:t> </w:t>
      </w:r>
      <w:r>
        <w:rPr>
          <w:sz w:val="22"/>
        </w:rPr>
        <w:t>by the Concessionaire to the Independent Engineer, whereupon the Independent Engineer shall</w:t>
      </w:r>
      <w:r>
        <w:rPr>
          <w:spacing w:val="-56"/>
          <w:sz w:val="22"/>
        </w:rPr>
        <w:t> </w:t>
      </w:r>
      <w:r>
        <w:rPr>
          <w:sz w:val="22"/>
        </w:rPr>
        <w:t>send 1 (one)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 copies to</w:t>
      </w:r>
      <w:r>
        <w:rPr>
          <w:spacing w:val="-2"/>
          <w:sz w:val="22"/>
        </w:rPr>
        <w:t> </w:t>
      </w:r>
      <w:r>
        <w:rPr>
          <w:sz w:val="22"/>
        </w:rPr>
        <w:t>the Concessioning</w:t>
      </w:r>
      <w:r>
        <w:rPr>
          <w:spacing w:val="3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along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its comments</w:t>
      </w:r>
      <w:r>
        <w:rPr>
          <w:spacing w:val="-2"/>
          <w:sz w:val="22"/>
        </w:rPr>
        <w:t> </w:t>
      </w:r>
      <w:r>
        <w:rPr>
          <w:sz w:val="22"/>
        </w:rPr>
        <w:t>thereon.</w:t>
      </w:r>
    </w:p>
    <w:p>
      <w:pPr>
        <w:pStyle w:val="ListParagraph"/>
        <w:numPr>
          <w:ilvl w:val="1"/>
          <w:numId w:val="152"/>
        </w:numPr>
        <w:tabs>
          <w:tab w:pos="957" w:val="left" w:leader="none"/>
        </w:tabs>
        <w:spacing w:line="242" w:lineRule="auto" w:before="117" w:after="0"/>
        <w:ind w:left="400" w:right="443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retain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least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copy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Drawings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Documents received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it,</w:t>
      </w:r>
      <w:r>
        <w:rPr>
          <w:spacing w:val="2"/>
          <w:sz w:val="22"/>
        </w:rPr>
        <w:t> </w:t>
      </w:r>
      <w:r>
        <w:rPr>
          <w:sz w:val="22"/>
        </w:rPr>
        <w:t>including</w:t>
      </w:r>
      <w:r>
        <w:rPr>
          <w:spacing w:val="4"/>
          <w:sz w:val="22"/>
        </w:rPr>
        <w:t> </w:t>
      </w:r>
      <w:r>
        <w:rPr>
          <w:sz w:val="22"/>
        </w:rPr>
        <w:t>‘as-built’ Drawings, and keep</w:t>
      </w:r>
      <w:r>
        <w:rPr>
          <w:spacing w:val="-3"/>
          <w:sz w:val="22"/>
        </w:rPr>
        <w:t> </w:t>
      </w:r>
      <w:r>
        <w:rPr>
          <w:sz w:val="22"/>
        </w:rPr>
        <w:t>them in its safe</w:t>
      </w:r>
      <w:r>
        <w:rPr>
          <w:spacing w:val="4"/>
          <w:sz w:val="22"/>
        </w:rPr>
        <w:t> </w:t>
      </w:r>
      <w:r>
        <w:rPr>
          <w:sz w:val="22"/>
        </w:rPr>
        <w:t>custody.</w:t>
      </w:r>
    </w:p>
    <w:p>
      <w:pPr>
        <w:pStyle w:val="ListParagraph"/>
        <w:numPr>
          <w:ilvl w:val="1"/>
          <w:numId w:val="152"/>
        </w:numPr>
        <w:tabs>
          <w:tab w:pos="893" w:val="left" w:leader="none"/>
        </w:tabs>
        <w:spacing w:line="244" w:lineRule="auto" w:before="121" w:after="0"/>
        <w:ind w:left="400" w:right="442" w:firstLine="0"/>
        <w:jc w:val="both"/>
        <w:rPr>
          <w:sz w:val="22"/>
        </w:rPr>
      </w:pPr>
      <w:r>
        <w:rPr>
          <w:sz w:val="22"/>
        </w:rPr>
        <w:t>Upon completion of its assignment hereunder, the Independent Engineer shall duly classify</w:t>
      </w:r>
      <w:r>
        <w:rPr>
          <w:spacing w:val="-5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list</w:t>
      </w:r>
      <w:r>
        <w:rPr>
          <w:spacing w:val="1"/>
          <w:sz w:val="22"/>
        </w:rPr>
        <w:t> </w:t>
      </w:r>
      <w:r>
        <w:rPr>
          <w:sz w:val="22"/>
        </w:rPr>
        <w:t>all Drawings, Documents, results of</w:t>
      </w:r>
      <w:r>
        <w:rPr>
          <w:spacing w:val="1"/>
          <w:sz w:val="22"/>
        </w:rPr>
        <w:t> </w:t>
      </w:r>
      <w:r>
        <w:rPr>
          <w:sz w:val="22"/>
        </w:rPr>
        <w:t>tests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58"/>
          <w:sz w:val="22"/>
        </w:rPr>
        <w:t> </w:t>
      </w:r>
      <w:r>
        <w:rPr>
          <w:sz w:val="22"/>
        </w:rPr>
        <w:t>relevant records, and hand them</w:t>
      </w:r>
      <w:r>
        <w:rPr>
          <w:spacing w:val="1"/>
          <w:sz w:val="22"/>
        </w:rPr>
        <w:t> </w:t>
      </w:r>
      <w:r>
        <w:rPr>
          <w:sz w:val="22"/>
        </w:rPr>
        <w:t>over to the Concessioning Authority or such other person as the Concessioning Authority may</w:t>
      </w:r>
      <w:r>
        <w:rPr>
          <w:spacing w:val="1"/>
          <w:sz w:val="22"/>
        </w:rPr>
        <w:t> </w:t>
      </w:r>
      <w:r>
        <w:rPr>
          <w:sz w:val="22"/>
        </w:rPr>
        <w:t>specify,</w:t>
      </w:r>
      <w:r>
        <w:rPr>
          <w:spacing w:val="47"/>
          <w:sz w:val="22"/>
        </w:rPr>
        <w:t> </w:t>
      </w:r>
      <w:r>
        <w:rPr>
          <w:sz w:val="22"/>
        </w:rPr>
        <w:t>and</w:t>
      </w:r>
      <w:r>
        <w:rPr>
          <w:spacing w:val="44"/>
          <w:sz w:val="22"/>
        </w:rPr>
        <w:t> </w:t>
      </w:r>
      <w:r>
        <w:rPr>
          <w:sz w:val="22"/>
        </w:rPr>
        <w:t>obtain</w:t>
      </w:r>
      <w:r>
        <w:rPr>
          <w:spacing w:val="44"/>
          <w:sz w:val="22"/>
        </w:rPr>
        <w:t> </w:t>
      </w:r>
      <w:r>
        <w:rPr>
          <w:sz w:val="22"/>
        </w:rPr>
        <w:t>written</w:t>
      </w:r>
      <w:r>
        <w:rPr>
          <w:spacing w:val="44"/>
          <w:sz w:val="22"/>
        </w:rPr>
        <w:t> </w:t>
      </w:r>
      <w:r>
        <w:rPr>
          <w:sz w:val="22"/>
        </w:rPr>
        <w:t>receipt</w:t>
      </w:r>
      <w:r>
        <w:rPr>
          <w:spacing w:val="43"/>
          <w:sz w:val="22"/>
        </w:rPr>
        <w:t> </w:t>
      </w:r>
      <w:r>
        <w:rPr>
          <w:sz w:val="22"/>
        </w:rPr>
        <w:t>thereof.</w:t>
      </w:r>
      <w:r>
        <w:rPr>
          <w:spacing w:val="40"/>
          <w:sz w:val="22"/>
        </w:rPr>
        <w:t> </w:t>
      </w:r>
      <w:r>
        <w:rPr>
          <w:sz w:val="22"/>
        </w:rPr>
        <w:t>Two</w:t>
      </w:r>
      <w:r>
        <w:rPr>
          <w:spacing w:val="47"/>
          <w:sz w:val="22"/>
        </w:rPr>
        <w:t> </w:t>
      </w:r>
      <w:r>
        <w:rPr>
          <w:sz w:val="22"/>
        </w:rPr>
        <w:t>copies</w:t>
      </w:r>
      <w:r>
        <w:rPr>
          <w:spacing w:val="44"/>
          <w:sz w:val="22"/>
        </w:rPr>
        <w:t> </w:t>
      </w:r>
      <w:r>
        <w:rPr>
          <w:sz w:val="22"/>
        </w:rPr>
        <w:t>of</w:t>
      </w:r>
      <w:r>
        <w:rPr>
          <w:spacing w:val="46"/>
          <w:sz w:val="22"/>
        </w:rPr>
        <w:t> </w:t>
      </w:r>
      <w:r>
        <w:rPr>
          <w:sz w:val="22"/>
        </w:rPr>
        <w:t>the</w:t>
      </w:r>
      <w:r>
        <w:rPr>
          <w:spacing w:val="44"/>
          <w:sz w:val="22"/>
        </w:rPr>
        <w:t> </w:t>
      </w:r>
      <w:r>
        <w:rPr>
          <w:sz w:val="22"/>
        </w:rPr>
        <w:t>said</w:t>
      </w:r>
      <w:r>
        <w:rPr>
          <w:spacing w:val="43"/>
          <w:sz w:val="22"/>
        </w:rPr>
        <w:t> </w:t>
      </w:r>
      <w:r>
        <w:rPr>
          <w:sz w:val="22"/>
        </w:rPr>
        <w:t>documents</w:t>
      </w:r>
      <w:r>
        <w:rPr>
          <w:spacing w:val="42"/>
          <w:sz w:val="22"/>
        </w:rPr>
        <w:t> </w:t>
      </w:r>
      <w:r>
        <w:rPr>
          <w:sz w:val="22"/>
        </w:rPr>
        <w:t>shall</w:t>
      </w:r>
      <w:r>
        <w:rPr>
          <w:spacing w:val="42"/>
          <w:sz w:val="22"/>
        </w:rPr>
        <w:t> </w:t>
      </w:r>
      <w:r>
        <w:rPr>
          <w:sz w:val="22"/>
        </w:rPr>
        <w:t>also</w:t>
      </w:r>
      <w:r>
        <w:rPr>
          <w:spacing w:val="43"/>
          <w:sz w:val="22"/>
        </w:rPr>
        <w:t> </w:t>
      </w:r>
      <w:r>
        <w:rPr>
          <w:sz w:val="22"/>
        </w:rPr>
        <w:t>be</w:t>
      </w:r>
    </w:p>
    <w:p>
      <w:pPr>
        <w:spacing w:after="0" w:line="24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242" w:lineRule="auto" w:before="81"/>
        <w:ind w:left="400" w:right="441"/>
        <w:jc w:val="both"/>
      </w:pPr>
      <w:r>
        <w:rPr/>
        <w:t>furnished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editable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acceptable 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Concessioning</w:t>
      </w:r>
      <w:r>
        <w:rPr>
          <w:spacing w:val="5"/>
        </w:rPr>
        <w:t> </w:t>
      </w:r>
      <w:r>
        <w:rPr/>
        <w:t>Authority.</w:t>
      </w:r>
    </w:p>
    <w:p>
      <w:pPr>
        <w:pStyle w:val="ListParagraph"/>
        <w:numPr>
          <w:ilvl w:val="1"/>
          <w:numId w:val="152"/>
        </w:numPr>
        <w:tabs>
          <w:tab w:pos="953" w:val="left" w:leader="none"/>
        </w:tabs>
        <w:spacing w:line="244" w:lineRule="auto" w:before="123" w:after="0"/>
        <w:ind w:left="400" w:right="442" w:firstLine="0"/>
        <w:jc w:val="both"/>
        <w:rPr>
          <w:sz w:val="22"/>
        </w:rPr>
      </w:pPr>
      <w:r>
        <w:rPr>
          <w:sz w:val="22"/>
        </w:rPr>
        <w:t>Wherever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delivery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1"/>
          <w:sz w:val="22"/>
        </w:rPr>
        <w:t> </w:t>
      </w:r>
      <w:r>
        <w:rPr>
          <w:sz w:val="22"/>
        </w:rPr>
        <w:t>Engineer, the Independent Engineer shall act with the efficiency and urgency necessary for</w:t>
      </w:r>
      <w:r>
        <w:rPr>
          <w:spacing w:val="1"/>
          <w:sz w:val="22"/>
        </w:rPr>
        <w:t> </w:t>
      </w:r>
      <w:r>
        <w:rPr>
          <w:sz w:val="22"/>
        </w:rPr>
        <w:t>discharging its</w:t>
      </w:r>
      <w:r>
        <w:rPr>
          <w:spacing w:val="1"/>
          <w:sz w:val="22"/>
        </w:rPr>
        <w:t> </w:t>
      </w:r>
      <w:r>
        <w:rPr>
          <w:sz w:val="22"/>
        </w:rPr>
        <w:t>functions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 with</w:t>
      </w:r>
      <w:r>
        <w:rPr>
          <w:spacing w:val="5"/>
          <w:sz w:val="22"/>
        </w:rPr>
        <w:t> </w:t>
      </w:r>
      <w:r>
        <w:rPr>
          <w:sz w:val="22"/>
        </w:rPr>
        <w:t>Good</w:t>
      </w:r>
      <w:r>
        <w:rPr>
          <w:spacing w:val="1"/>
          <w:sz w:val="22"/>
        </w:rPr>
        <w:t> </w:t>
      </w:r>
      <w:r>
        <w:rPr>
          <w:sz w:val="22"/>
        </w:rPr>
        <w:t>Industry</w:t>
      </w:r>
      <w:r>
        <w:rPr>
          <w:spacing w:val="-1"/>
          <w:sz w:val="22"/>
        </w:rPr>
        <w:t> </w:t>
      </w:r>
      <w:r>
        <w:rPr>
          <w:sz w:val="22"/>
        </w:rPr>
        <w:t>Practice.</w:t>
      </w:r>
    </w:p>
    <w:p>
      <w:pPr>
        <w:pStyle w:val="BodyText"/>
        <w:rPr>
          <w:sz w:val="24"/>
        </w:rPr>
      </w:pPr>
    </w:p>
    <w:p>
      <w:pPr>
        <w:pStyle w:val="Heading4"/>
        <w:spacing w:line="708" w:lineRule="auto" w:before="211"/>
        <w:ind w:right="8773"/>
      </w:pPr>
      <w:r>
        <w:rPr>
          <w:spacing w:val="-1"/>
        </w:rPr>
        <w:t>Annexure</w:t>
      </w:r>
      <w:r>
        <w:rPr>
          <w:spacing w:val="-59"/>
        </w:rPr>
        <w:t> </w:t>
      </w:r>
      <w:r>
        <w:rPr/>
        <w:t>Tests</w:t>
      </w:r>
    </w:p>
    <w:p>
      <w:pPr>
        <w:pStyle w:val="BodyText"/>
        <w:spacing w:line="367" w:lineRule="auto" w:before="23"/>
        <w:ind w:left="400" w:right="445"/>
        <w:jc w:val="both"/>
      </w:pPr>
      <w:r>
        <w:rPr/>
        <w:t>[Depending on the parameters of the Project/Construction Requirements, the Tests shall be as</w:t>
      </w:r>
      <w:r>
        <w:rPr>
          <w:spacing w:val="1"/>
        </w:rPr>
        <w:t> </w:t>
      </w:r>
      <w:r>
        <w:rPr/>
        <w:t>per Good Industry Practice shall be stipulated on a project specific basis and listed in this</w:t>
      </w:r>
      <w:r>
        <w:rPr>
          <w:spacing w:val="1"/>
        </w:rPr>
        <w:t> </w:t>
      </w:r>
      <w:r>
        <w:rPr/>
        <w:t>Annexure.]</w:t>
      </w:r>
    </w:p>
    <w:p>
      <w:pPr>
        <w:spacing w:after="0" w:line="367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8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line="360" w:lineRule="auto" w:before="222"/>
        <w:ind w:left="625" w:right="669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110"/>
          <w:sz w:val="24"/>
        </w:rPr>
        <w:t>PERMITS AND CLEARANCES PROCURED BY THE CONCESSIONAIRE/</w:t>
      </w:r>
      <w:r>
        <w:rPr>
          <w:rFonts w:ascii="Arial"/>
          <w:b/>
          <w:spacing w:val="-72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CONCESSIONING</w:t>
      </w:r>
      <w:r>
        <w:rPr>
          <w:rFonts w:ascii="Arial"/>
          <w:b/>
          <w:spacing w:val="5"/>
          <w:w w:val="110"/>
          <w:sz w:val="24"/>
        </w:rPr>
        <w:t> </w:t>
      </w:r>
      <w:r>
        <w:rPr>
          <w:rFonts w:ascii="Arial"/>
          <w:b/>
          <w:w w:val="110"/>
          <w:sz w:val="24"/>
        </w:rPr>
        <w:t>AUTHORITY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ListParagraph"/>
        <w:numPr>
          <w:ilvl w:val="0"/>
          <w:numId w:val="153"/>
        </w:numPr>
        <w:tabs>
          <w:tab w:pos="760" w:val="left" w:leader="none"/>
        </w:tabs>
        <w:spacing w:line="367" w:lineRule="auto" w:before="0" w:after="0"/>
        <w:ind w:left="760" w:right="446" w:hanging="360"/>
        <w:jc w:val="both"/>
        <w:rPr>
          <w:sz w:val="22"/>
        </w:rPr>
      </w:pPr>
      <w:r>
        <w:rPr>
          <w:sz w:val="22"/>
        </w:rPr>
        <w:t>[Applicable</w:t>
      </w:r>
      <w:r>
        <w:rPr>
          <w:spacing w:val="1"/>
          <w:sz w:val="22"/>
        </w:rPr>
        <w:t> </w:t>
      </w:r>
      <w:r>
        <w:rPr>
          <w:sz w:val="22"/>
        </w:rPr>
        <w:t>Permits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obtained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commencement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-3"/>
          <w:sz w:val="22"/>
        </w:rPr>
        <w:t> </w:t>
      </w:r>
      <w:r>
        <w:rPr>
          <w:sz w:val="22"/>
        </w:rPr>
        <w:t>Works.]</w:t>
      </w:r>
    </w:p>
    <w:p>
      <w:pPr>
        <w:pStyle w:val="ListParagraph"/>
        <w:numPr>
          <w:ilvl w:val="0"/>
          <w:numId w:val="153"/>
        </w:numPr>
        <w:tabs>
          <w:tab w:pos="760" w:val="left" w:leader="none"/>
        </w:tabs>
        <w:spacing w:line="364" w:lineRule="auto" w:before="0" w:after="0"/>
        <w:ind w:left="760" w:right="442" w:hanging="360"/>
        <w:jc w:val="both"/>
        <w:rPr>
          <w:sz w:val="22"/>
        </w:rPr>
      </w:pPr>
      <w:r>
        <w:rPr>
          <w:sz w:val="22"/>
        </w:rPr>
        <w:t>[Such</w:t>
      </w:r>
      <w:r>
        <w:rPr>
          <w:spacing w:val="1"/>
          <w:sz w:val="22"/>
        </w:rPr>
        <w:t> </w:t>
      </w:r>
      <w:r>
        <w:rPr>
          <w:sz w:val="22"/>
        </w:rPr>
        <w:t>permits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clearances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procured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 Authority before the commencement of the Project, to be specified by 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Authority.]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60" w:right="1598"/>
        <w:jc w:val="center"/>
      </w:pPr>
      <w:r>
        <w:rPr>
          <w:w w:val="110"/>
        </w:rPr>
        <w:t>APPENDIX</w:t>
      </w:r>
      <w:r>
        <w:rPr>
          <w:spacing w:val="-2"/>
          <w:w w:val="110"/>
        </w:rPr>
        <w:t> </w:t>
      </w:r>
      <w:r>
        <w:rPr>
          <w:w w:val="110"/>
        </w:rPr>
        <w:t>9</w:t>
      </w:r>
    </w:p>
    <w:p>
      <w:pPr>
        <w:pStyle w:val="Heading1"/>
        <w:spacing w:before="137"/>
        <w:ind w:left="181" w:right="5769"/>
        <w:jc w:val="center"/>
      </w:pPr>
      <w:bookmarkStart w:name="_TOC_250024" w:id="5"/>
      <w:r>
        <w:rPr>
          <w:w w:val="110"/>
        </w:rPr>
        <w:t>PERFORMANCE</w:t>
      </w:r>
      <w:r>
        <w:rPr>
          <w:spacing w:val="-4"/>
          <w:w w:val="110"/>
        </w:rPr>
        <w:t> </w:t>
      </w:r>
      <w:bookmarkEnd w:id="5"/>
      <w:r>
        <w:rPr>
          <w:w w:val="110"/>
        </w:rPr>
        <w:t>GUARANTEE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pStyle w:val="BodyText"/>
        <w:spacing w:before="124"/>
        <w:ind w:left="400"/>
        <w:jc w:val="both"/>
      </w:pPr>
      <w:r>
        <w:rPr/>
        <w:t>(PROFORMA OF BANK</w:t>
      </w:r>
      <w:r>
        <w:rPr>
          <w:spacing w:val="1"/>
        </w:rPr>
        <w:t> </w:t>
      </w:r>
      <w:r>
        <w:rPr/>
        <w:t>GUARANTEE)</w:t>
      </w:r>
      <w:r>
        <w:rPr>
          <w:vertAlign w:val="superscript"/>
        </w:rPr>
        <w:t>33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400"/>
        <w:jc w:val="both"/>
      </w:pPr>
      <w:r>
        <w:rPr/>
        <w:t>THIS DEED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GUARANTEE</w:t>
      </w:r>
      <w:r>
        <w:rPr>
          <w:spacing w:val="2"/>
        </w:rPr>
        <w:t> </w:t>
      </w:r>
      <w:r>
        <w:rPr/>
        <w:t>executed on this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----</w:t>
      </w:r>
      <w:r>
        <w:rPr>
          <w:spacing w:val="1"/>
        </w:rPr>
        <w:t> </w:t>
      </w:r>
      <w:r>
        <w:rPr/>
        <w:t>day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-----</w:t>
      </w:r>
      <w:r>
        <w:rPr>
          <w:spacing w:val="1"/>
        </w:rPr>
        <w:t> </w:t>
      </w:r>
      <w:r>
        <w:rPr/>
        <w:t>at</w:t>
      </w:r>
      <w:r>
        <w:rPr>
          <w:spacing w:val="3"/>
        </w:rPr>
        <w:t> </w:t>
      </w:r>
      <w:r>
        <w:rPr/>
        <w:t>------</w:t>
      </w:r>
      <w:r>
        <w:rPr>
          <w:spacing w:val="-2"/>
        </w:rPr>
        <w:t> </w:t>
      </w:r>
      <w:r>
        <w:rPr/>
        <w:t>by</w:t>
      </w:r>
      <w:r>
        <w:rPr>
          <w:spacing w:val="2"/>
        </w:rPr>
        <w:t> </w:t>
      </w:r>
      <w:r>
        <w:rPr/>
        <w:t>---------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ind w:left="400"/>
        <w:jc w:val="both"/>
      </w:pPr>
      <w:r>
        <w:rPr/>
        <w:t>---------------------------------</w:t>
      </w:r>
      <w:r>
        <w:rPr>
          <w:spacing w:val="-4"/>
        </w:rPr>
        <w:t> </w:t>
      </w:r>
      <w:r>
        <w:rPr/>
        <w:t>(Name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Bank)</w:t>
      </w:r>
      <w:r>
        <w:rPr>
          <w:spacing w:val="1"/>
        </w:rPr>
        <w:t> </w:t>
      </w:r>
      <w:r>
        <w:rPr/>
        <w:t>having its</w:t>
      </w:r>
      <w:r>
        <w:rPr>
          <w:spacing w:val="2"/>
        </w:rPr>
        <w:t> </w:t>
      </w:r>
      <w:r>
        <w:rPr/>
        <w:t>Head/Registered</w:t>
      </w:r>
      <w:r>
        <w:rPr>
          <w:spacing w:val="-2"/>
        </w:rPr>
        <w:t> </w:t>
      </w:r>
      <w:r>
        <w:rPr/>
        <w:t>office</w:t>
      </w:r>
      <w:r>
        <w:rPr>
          <w:spacing w:val="3"/>
        </w:rPr>
        <w:t> </w:t>
      </w:r>
      <w:r>
        <w:rPr/>
        <w:t>at</w:t>
      </w:r>
      <w:r>
        <w:rPr>
          <w:spacing w:val="-1"/>
        </w:rPr>
        <w:t> </w:t>
      </w:r>
      <w:r>
        <w:rPr/>
        <w:t>------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4" w:lineRule="auto"/>
        <w:ind w:left="400" w:right="439"/>
        <w:jc w:val="both"/>
      </w:pPr>
      <w:r>
        <w:rPr/>
        <w:t>------------------------------------------------------------- hereinafter referred to as </w:t>
      </w:r>
      <w:r>
        <w:rPr>
          <w:rFonts w:ascii="Arial" w:hAnsi="Arial"/>
          <w:b/>
        </w:rPr>
        <w:t>“the Guarantor” </w:t>
      </w:r>
      <w:r>
        <w:rPr/>
        <w:t>which</w:t>
      </w:r>
      <w:r>
        <w:rPr>
          <w:spacing w:val="1"/>
        </w:rPr>
        <w:t> </w:t>
      </w:r>
      <w:r>
        <w:rPr/>
        <w:t>expression shall unless it be repugnant to the subject or context thereof include its successors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assigns;</w:t>
      </w:r>
    </w:p>
    <w:p>
      <w:pPr>
        <w:pStyle w:val="BodyText"/>
        <w:spacing w:before="160"/>
        <w:ind w:left="400"/>
        <w:jc w:val="both"/>
      </w:pPr>
      <w:r>
        <w:rPr/>
        <w:t>In favor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2369" w:val="left" w:leader="none"/>
        </w:tabs>
        <w:spacing w:line="362" w:lineRule="auto"/>
        <w:ind w:left="400" w:right="445"/>
        <w:jc w:val="both"/>
      </w:pPr>
      <w:r>
        <w:rPr/>
        <w:t>THE</w:t>
      </w:r>
      <w:r>
        <w:rPr>
          <w:rFonts w:ascii="Times New Roman"/>
          <w:u w:val="single"/>
        </w:rPr>
        <w:tab/>
      </w:r>
      <w:r>
        <w:rPr/>
        <w:t>TRUST, a body corporate constituted under the provisions of the Major Port</w:t>
      </w:r>
      <w:r>
        <w:rPr>
          <w:spacing w:val="-56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Act,</w:t>
      </w:r>
      <w:r>
        <w:rPr>
          <w:spacing w:val="2"/>
        </w:rPr>
        <w:t> </w:t>
      </w:r>
      <w:r>
        <w:rPr/>
        <w:t>2021 and</w:t>
      </w:r>
      <w:r>
        <w:rPr>
          <w:spacing w:val="4"/>
        </w:rPr>
        <w:t> </w:t>
      </w:r>
      <w:r>
        <w:rPr/>
        <w:t>having</w:t>
      </w:r>
      <w:r>
        <w:rPr>
          <w:spacing w:val="5"/>
        </w:rPr>
        <w:t> </w:t>
      </w:r>
      <w:r>
        <w:rPr/>
        <w:t>its</w:t>
      </w:r>
      <w:r>
        <w:rPr>
          <w:spacing w:val="-1"/>
        </w:rPr>
        <w:t> </w:t>
      </w:r>
      <w:r>
        <w:rPr/>
        <w:t>Administrative</w:t>
      </w:r>
      <w:r>
        <w:rPr>
          <w:spacing w:val="2"/>
        </w:rPr>
        <w:t> </w:t>
      </w:r>
      <w:r>
        <w:rPr/>
        <w:t>Office</w:t>
      </w:r>
      <w:r>
        <w:rPr>
          <w:spacing w:val="-2"/>
        </w:rPr>
        <w:t> </w:t>
      </w:r>
      <w:r>
        <w:rPr/>
        <w:t>at</w:t>
      </w:r>
    </w:p>
    <w:p>
      <w:pPr>
        <w:tabs>
          <w:tab w:pos="5585" w:val="left" w:leader="none"/>
        </w:tabs>
        <w:spacing w:line="362" w:lineRule="auto" w:before="161"/>
        <w:ind w:left="400" w:right="437" w:firstLine="0"/>
        <w:jc w:val="both"/>
        <w:rPr>
          <w:sz w:val="22"/>
        </w:rPr>
      </w:pP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sz w:val="22"/>
        </w:rPr>
        <w:t>(hereinafter referred to as </w:t>
      </w:r>
      <w:r>
        <w:rPr>
          <w:rFonts w:ascii="Arial" w:hAnsi="Arial"/>
          <w:b/>
          <w:sz w:val="22"/>
        </w:rPr>
        <w:t>“the Board”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2"/>
        </w:rPr>
        <w:t>“the Concessioning Authority”</w:t>
      </w:r>
      <w:r>
        <w:rPr>
          <w:sz w:val="22"/>
        </w:rPr>
        <w:t>) which expression shall, unless repugnant to the context or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1"/>
          <w:sz w:val="22"/>
        </w:rPr>
        <w:t> </w:t>
      </w:r>
      <w:r>
        <w:rPr>
          <w:sz w:val="22"/>
        </w:rPr>
        <w:t>thereof</w:t>
      </w:r>
      <w:r>
        <w:rPr>
          <w:spacing w:val="4"/>
          <w:sz w:val="22"/>
        </w:rPr>
        <w:t> </w:t>
      </w:r>
      <w:r>
        <w:rPr>
          <w:sz w:val="22"/>
        </w:rPr>
        <w:t>include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administrators,</w:t>
      </w:r>
      <w:r>
        <w:rPr>
          <w:spacing w:val="1"/>
          <w:sz w:val="22"/>
        </w:rPr>
        <w:t> </w:t>
      </w:r>
      <w:r>
        <w:rPr>
          <w:sz w:val="22"/>
        </w:rPr>
        <w:t>successors or</w:t>
      </w:r>
      <w:r>
        <w:rPr>
          <w:spacing w:val="1"/>
          <w:sz w:val="22"/>
        </w:rPr>
        <w:t> </w:t>
      </w:r>
      <w:r>
        <w:rPr>
          <w:sz w:val="22"/>
        </w:rPr>
        <w:t>assigns.</w:t>
      </w:r>
    </w:p>
    <w:p>
      <w:pPr>
        <w:pStyle w:val="BodyText"/>
        <w:spacing w:before="162"/>
        <w:ind w:left="400"/>
      </w:pPr>
      <w:r>
        <w:rPr/>
        <w:t>WHEREAS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54"/>
        </w:numPr>
        <w:tabs>
          <w:tab w:pos="760" w:val="left" w:leader="none"/>
        </w:tabs>
        <w:spacing w:line="364" w:lineRule="auto" w:before="0" w:after="0"/>
        <w:ind w:left="760" w:right="437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41"/>
          <w:sz w:val="22"/>
        </w:rPr>
        <w:t> </w:t>
      </w:r>
      <w:r>
        <w:rPr>
          <w:sz w:val="22"/>
        </w:rPr>
        <w:t>Board,</w:t>
      </w:r>
      <w:r>
        <w:rPr>
          <w:spacing w:val="46"/>
          <w:sz w:val="22"/>
        </w:rPr>
        <w:t> </w:t>
      </w:r>
      <w:r>
        <w:rPr>
          <w:sz w:val="22"/>
        </w:rPr>
        <w:t>vide</w:t>
      </w:r>
      <w:r>
        <w:rPr>
          <w:spacing w:val="43"/>
          <w:sz w:val="22"/>
        </w:rPr>
        <w:t> </w:t>
      </w:r>
      <w:r>
        <w:rPr>
          <w:sz w:val="22"/>
        </w:rPr>
        <w:t>its</w:t>
      </w:r>
      <w:r>
        <w:rPr>
          <w:spacing w:val="43"/>
          <w:sz w:val="22"/>
        </w:rPr>
        <w:t> </w:t>
      </w:r>
      <w:r>
        <w:rPr>
          <w:sz w:val="22"/>
        </w:rPr>
        <w:t>Request</w:t>
      </w:r>
      <w:r>
        <w:rPr>
          <w:spacing w:val="41"/>
          <w:sz w:val="22"/>
        </w:rPr>
        <w:t> </w:t>
      </w:r>
      <w:r>
        <w:rPr>
          <w:sz w:val="22"/>
        </w:rPr>
        <w:t>for</w:t>
      </w:r>
      <w:r>
        <w:rPr>
          <w:spacing w:val="45"/>
          <w:sz w:val="22"/>
        </w:rPr>
        <w:t> </w:t>
      </w:r>
      <w:r>
        <w:rPr>
          <w:sz w:val="22"/>
        </w:rPr>
        <w:t>Proposal</w:t>
      </w:r>
      <w:r>
        <w:rPr>
          <w:spacing w:val="40"/>
          <w:sz w:val="22"/>
        </w:rPr>
        <w:t> </w:t>
      </w:r>
      <w:r>
        <w:rPr>
          <w:sz w:val="22"/>
        </w:rPr>
        <w:t>dated</w:t>
      </w:r>
      <w:r>
        <w:rPr>
          <w:spacing w:val="42"/>
          <w:sz w:val="22"/>
        </w:rPr>
        <w:t> </w:t>
      </w:r>
      <w:r>
        <w:rPr>
          <w:sz w:val="22"/>
        </w:rPr>
        <w:t>[●]</w:t>
      </w:r>
      <w:r>
        <w:rPr>
          <w:spacing w:val="46"/>
          <w:sz w:val="22"/>
        </w:rPr>
        <w:t> </w:t>
      </w:r>
      <w:r>
        <w:rPr>
          <w:sz w:val="22"/>
        </w:rPr>
        <w:t>(</w:t>
      </w:r>
      <w:r>
        <w:rPr>
          <w:rFonts w:ascii="Arial" w:hAnsi="Arial"/>
          <w:b/>
          <w:sz w:val="22"/>
        </w:rPr>
        <w:t>“the</w:t>
      </w:r>
      <w:r>
        <w:rPr>
          <w:rFonts w:ascii="Arial" w:hAnsi="Arial"/>
          <w:b/>
          <w:spacing w:val="39"/>
          <w:sz w:val="22"/>
        </w:rPr>
        <w:t> </w:t>
      </w:r>
      <w:r>
        <w:rPr>
          <w:rFonts w:ascii="Arial" w:hAnsi="Arial"/>
          <w:b/>
          <w:sz w:val="22"/>
        </w:rPr>
        <w:t>RFP”</w:t>
      </w:r>
      <w:r>
        <w:rPr>
          <w:sz w:val="22"/>
        </w:rPr>
        <w:t>)</w:t>
      </w:r>
      <w:r>
        <w:rPr>
          <w:spacing w:val="44"/>
          <w:sz w:val="22"/>
        </w:rPr>
        <w:t> </w:t>
      </w:r>
      <w:r>
        <w:rPr>
          <w:sz w:val="22"/>
        </w:rPr>
        <w:t>invited</w:t>
      </w:r>
      <w:r>
        <w:rPr>
          <w:spacing w:val="42"/>
          <w:sz w:val="22"/>
        </w:rPr>
        <w:t> </w:t>
      </w:r>
      <w:r>
        <w:rPr>
          <w:sz w:val="22"/>
        </w:rPr>
        <w:t>duly</w:t>
      </w:r>
      <w:r>
        <w:rPr>
          <w:spacing w:val="41"/>
          <w:sz w:val="22"/>
        </w:rPr>
        <w:t> </w:t>
      </w:r>
      <w:r>
        <w:rPr>
          <w:sz w:val="22"/>
        </w:rPr>
        <w:t>short-listed</w:t>
      </w:r>
      <w:r>
        <w:rPr>
          <w:spacing w:val="-55"/>
          <w:sz w:val="22"/>
        </w:rPr>
        <w:t> </w:t>
      </w:r>
      <w:r>
        <w:rPr>
          <w:sz w:val="22"/>
        </w:rPr>
        <w:t>bidders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implement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project</w:t>
      </w:r>
      <w:r>
        <w:rPr>
          <w:spacing w:val="5"/>
          <w:sz w:val="22"/>
        </w:rPr>
        <w:t> </w:t>
      </w:r>
      <w:r>
        <w:rPr>
          <w:sz w:val="22"/>
        </w:rPr>
        <w:t>envisaging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shape style="position:absolute;margin-left:72pt;margin-top:8.679933pt;width:403.4pt;height:.1pt;mso-position-horizontal-relative:page;mso-position-vertical-relative:paragraph;z-index:-15715328;mso-wrap-distance-left:0;mso-wrap-distance-right:0" coordorigin="1440,174" coordsize="8068,0" path="m1440,174l9508,174e" filled="false" stroked="true" strokeweight=".6942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tabs>
          <w:tab w:pos="1062" w:val="left" w:leader="none"/>
        </w:tabs>
        <w:spacing w:before="97"/>
        <w:ind w:left="400"/>
      </w:pP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/>
        <w:t>(more</w:t>
      </w:r>
      <w:r>
        <w:rPr>
          <w:spacing w:val="-4"/>
        </w:rPr>
        <w:t> </w:t>
      </w:r>
      <w:r>
        <w:rPr/>
        <w:t>particularly</w:t>
      </w:r>
      <w:r>
        <w:rPr>
          <w:spacing w:val="-1"/>
        </w:rPr>
        <w:t> </w:t>
      </w:r>
      <w:r>
        <w:rPr/>
        <w:t>described</w:t>
      </w:r>
      <w:r>
        <w:rPr>
          <w:spacing w:val="3"/>
        </w:rPr>
        <w:t> </w:t>
      </w:r>
      <w:r>
        <w:rPr/>
        <w:t>in Appendix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hereinafter</w:t>
      </w:r>
      <w:r>
        <w:rPr>
          <w:spacing w:val="-1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 as</w:t>
      </w:r>
    </w:p>
    <w:p>
      <w:pPr>
        <w:pStyle w:val="BodyText"/>
        <w:spacing w:before="1"/>
        <w:rPr>
          <w:sz w:val="25"/>
        </w:rPr>
      </w:pPr>
    </w:p>
    <w:p>
      <w:pPr>
        <w:pStyle w:val="Heading4"/>
        <w:spacing w:before="1"/>
        <w:rPr>
          <w:rFonts w:ascii="Microsoft Sans Serif" w:hAnsi="Microsoft Sans Serif"/>
          <w:b w:val="0"/>
        </w:rPr>
      </w:pPr>
      <w:r>
        <w:rPr/>
        <w:t>“the</w:t>
      </w:r>
      <w:r>
        <w:rPr>
          <w:spacing w:val="-2"/>
        </w:rPr>
        <w:t> </w:t>
      </w:r>
      <w:r>
        <w:rPr/>
        <w:t>Project”</w:t>
      </w:r>
      <w:r>
        <w:rPr>
          <w:rFonts w:ascii="Microsoft Sans Serif" w:hAnsi="Microsoft Sans Serif"/>
          <w:b w:val="0"/>
        </w:rPr>
        <w:t>);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54"/>
        </w:numPr>
        <w:tabs>
          <w:tab w:pos="760" w:val="left" w:leader="none"/>
          <w:tab w:pos="4854" w:val="left" w:leader="none"/>
          <w:tab w:pos="6004" w:val="left" w:leader="none"/>
        </w:tabs>
        <w:spacing w:line="362" w:lineRule="auto" w:before="0" w:after="0"/>
        <w:ind w:left="760" w:right="446" w:hanging="360"/>
        <w:jc w:val="left"/>
        <w:rPr>
          <w:sz w:val="22"/>
        </w:rPr>
      </w:pPr>
      <w:r>
        <w:rPr>
          <w:sz w:val="22"/>
        </w:rPr>
        <w:t>After</w:t>
      </w:r>
      <w:r>
        <w:rPr>
          <w:spacing w:val="11"/>
          <w:sz w:val="22"/>
        </w:rPr>
        <w:t> </w:t>
      </w:r>
      <w:r>
        <w:rPr>
          <w:sz w:val="22"/>
        </w:rPr>
        <w:t>evaluation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bids</w:t>
      </w:r>
      <w:r>
        <w:rPr>
          <w:spacing w:val="14"/>
          <w:sz w:val="22"/>
        </w:rPr>
        <w:t> </w:t>
      </w:r>
      <w:r>
        <w:rPr>
          <w:sz w:val="22"/>
        </w:rPr>
        <w:t>received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2"/>
          <w:sz w:val="22"/>
        </w:rPr>
        <w:t> </w:t>
      </w:r>
      <w:r>
        <w:rPr>
          <w:sz w:val="22"/>
        </w:rPr>
        <w:t>response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RFP,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Board</w:t>
      </w:r>
      <w:r>
        <w:rPr>
          <w:spacing w:val="10"/>
          <w:sz w:val="22"/>
        </w:rPr>
        <w:t> </w:t>
      </w:r>
      <w:r>
        <w:rPr>
          <w:sz w:val="22"/>
        </w:rPr>
        <w:t>accepted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bid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-5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consortium</w:t>
      </w:r>
      <w:r>
        <w:rPr>
          <w:spacing w:val="4"/>
          <w:sz w:val="22"/>
        </w:rPr>
        <w:t> </w:t>
      </w:r>
      <w:r>
        <w:rPr>
          <w:sz w:val="22"/>
        </w:rPr>
        <w:t>comprising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rFonts w:ascii="Times New Roman"/>
          <w:sz w:val="22"/>
          <w:u w:val="single"/>
        </w:rPr>
        <w:tab/>
      </w:r>
      <w:r>
        <w:rPr>
          <w:sz w:val="22"/>
        </w:rPr>
        <w:t>,</w:t>
      </w:r>
      <w:r>
        <w:rPr>
          <w:rFonts w:ascii="Times New Roman"/>
          <w:sz w:val="22"/>
          <w:u w:val="single"/>
        </w:rPr>
        <w:tab/>
      </w:r>
      <w:r>
        <w:rPr>
          <w:sz w:val="22"/>
        </w:rPr>
        <w:t>and</w:t>
      </w:r>
    </w:p>
    <w:p>
      <w:pPr>
        <w:tabs>
          <w:tab w:pos="1674" w:val="left" w:leader="none"/>
          <w:tab w:pos="8211" w:val="left" w:leader="none"/>
        </w:tabs>
        <w:spacing w:before="159"/>
        <w:ind w:left="40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  <w:r>
        <w:rPr>
          <w:sz w:val="22"/>
        </w:rPr>
        <w:t>(</w:t>
      </w:r>
      <w:r>
        <w:rPr>
          <w:rFonts w:ascii="Arial" w:hAnsi="Arial"/>
          <w:b/>
          <w:sz w:val="22"/>
        </w:rPr>
        <w:t>“the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Consortium”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Board</w:t>
      </w:r>
      <w:r>
        <w:rPr>
          <w:spacing w:val="-1"/>
          <w:sz w:val="22"/>
        </w:rPr>
        <w:t> </w:t>
      </w:r>
      <w:r>
        <w:rPr>
          <w:sz w:val="22"/>
        </w:rPr>
        <w:t>accepted</w:t>
      </w:r>
      <w:r>
        <w:rPr>
          <w:spacing w:val="1"/>
          <w:sz w:val="22"/>
        </w:rPr>
        <w:t> </w:t>
      </w:r>
      <w:r>
        <w:rPr>
          <w:sz w:val="22"/>
        </w:rPr>
        <w:t>the bid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rFonts w:ascii="Times New Roman" w:hAnsi="Times New Roman"/>
          <w:w w:val="100"/>
          <w:sz w:val="22"/>
          <w:u w:val="single"/>
        </w:rPr>
        <w:t> </w:t>
      </w:r>
      <w:r>
        <w:rPr>
          <w:rFonts w:ascii="Times New Roman" w:hAnsi="Times New Roman"/>
          <w:sz w:val="22"/>
          <w:u w:val="single"/>
        </w:rPr>
        <w:tab/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tabs>
          <w:tab w:pos="7887" w:val="left" w:leader="none"/>
          <w:tab w:pos="9804" w:val="left" w:leader="none"/>
        </w:tabs>
        <w:spacing w:line="360" w:lineRule="auto" w:before="97"/>
        <w:ind w:left="400" w:right="393"/>
        <w:jc w:val="both"/>
      </w:pPr>
      <w:r>
        <w:rPr/>
        <w:t>Ltd.</w:t>
      </w:r>
      <w:r>
        <w:rPr>
          <w:spacing w:val="29"/>
        </w:rPr>
        <w:t> </w:t>
      </w:r>
      <w:r>
        <w:rPr/>
        <w:t>(“the</w:t>
      </w:r>
      <w:r>
        <w:rPr>
          <w:spacing w:val="30"/>
        </w:rPr>
        <w:t> </w:t>
      </w:r>
      <w:r>
        <w:rPr/>
        <w:t>Applicant”)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issued</w:t>
      </w:r>
      <w:r>
        <w:rPr>
          <w:spacing w:val="31"/>
        </w:rPr>
        <w:t> </w:t>
      </w:r>
      <w:r>
        <w:rPr/>
        <w:t>the</w:t>
      </w:r>
      <w:r>
        <w:rPr>
          <w:spacing w:val="28"/>
        </w:rPr>
        <w:t> </w:t>
      </w:r>
      <w:r>
        <w:rPr/>
        <w:t>Letter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Intent</w:t>
      </w:r>
      <w:r>
        <w:rPr>
          <w:spacing w:val="31"/>
        </w:rPr>
        <w:t> </w:t>
      </w:r>
      <w:r>
        <w:rPr/>
        <w:t>No</w:t>
      </w:r>
      <w:r>
        <w:rPr>
          <w:rFonts w:ascii="Times New Roman" w:hAnsi="Times New Roman"/>
          <w:u w:val="single"/>
        </w:rPr>
        <w:tab/>
      </w:r>
      <w:r>
        <w:rPr/>
        <w:t>dated</w:t>
      </w:r>
      <w:r>
        <w:rPr>
          <w:rFonts w:ascii="Times New Roman" w:hAnsi="Times New Roman"/>
          <w:u w:val="single"/>
        </w:rPr>
        <w:tab/>
      </w:r>
      <w:r>
        <w:rPr/>
        <w:t> (</w:t>
      </w:r>
      <w:r>
        <w:rPr>
          <w:rFonts w:ascii="Arial" w:hAnsi="Arial"/>
          <w:b/>
        </w:rPr>
        <w:t>“LOI”</w:t>
      </w:r>
      <w:r>
        <w:rPr/>
        <w:t>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Consortium/Applicant</w:t>
      </w:r>
      <w:r>
        <w:rPr>
          <w:spacing w:val="1"/>
        </w:rPr>
        <w:t> </w:t>
      </w:r>
      <w:r>
        <w:rPr/>
        <w:t>requiring,</w:t>
      </w:r>
      <w:r>
        <w:rPr>
          <w:spacing w:val="1"/>
        </w:rPr>
        <w:t> </w:t>
      </w:r>
      <w:r>
        <w:rPr/>
        <w:t>inter</w:t>
      </w:r>
      <w:r>
        <w:rPr>
          <w:spacing w:val="1"/>
        </w:rPr>
        <w:t> </w:t>
      </w:r>
      <w:r>
        <w:rPr/>
        <w:t>alia,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(</w:t>
      </w:r>
      <w:r>
        <w:rPr>
          <w:rFonts w:ascii="Arial" w:hAnsi="Arial"/>
          <w:b/>
        </w:rPr>
        <w:t>“the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Concession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Agreement”</w:t>
      </w:r>
      <w:r>
        <w:rPr/>
        <w:t>)</w:t>
      </w:r>
      <w:r>
        <w:rPr>
          <w:spacing w:val="1"/>
        </w:rPr>
        <w:t> </w:t>
      </w:r>
      <w:r>
        <w:rPr/>
        <w:t>the draft</w:t>
      </w:r>
      <w:r>
        <w:rPr>
          <w:spacing w:val="1"/>
        </w:rPr>
        <w:t> </w:t>
      </w:r>
      <w:r>
        <w:rPr/>
        <w:t>whereof</w:t>
      </w:r>
      <w:r>
        <w:rPr>
          <w:spacing w:val="7"/>
        </w:rPr>
        <w:t> </w:t>
      </w:r>
      <w:r>
        <w:rPr/>
        <w:t>was provided</w:t>
      </w:r>
      <w:r>
        <w:rPr>
          <w:spacing w:val="3"/>
        </w:rPr>
        <w:t> </w:t>
      </w:r>
      <w:r>
        <w:rPr/>
        <w:t>in the RFP;</w:t>
      </w:r>
    </w:p>
    <w:p>
      <w:pPr>
        <w:pStyle w:val="BodyText"/>
        <w:spacing w:before="6"/>
      </w:pPr>
      <w:r>
        <w:rPr/>
        <w:pict>
          <v:rect style="position:absolute;margin-left:72pt;margin-top:14.735751pt;width:144pt;height:.6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33"/>
        <w:ind w:left="400" w:right="0" w:firstLine="0"/>
        <w:jc w:val="left"/>
        <w:rPr>
          <w:sz w:val="16"/>
        </w:rPr>
      </w:pPr>
      <w:r>
        <w:rPr>
          <w:rFonts w:ascii="Times New Roman"/>
          <w:position w:val="9"/>
          <w:sz w:val="13"/>
        </w:rPr>
        <w:t>33</w:t>
      </w:r>
      <w:r>
        <w:rPr>
          <w:sz w:val="16"/>
        </w:rPr>
        <w:t>To</w:t>
      </w:r>
      <w:r>
        <w:rPr>
          <w:spacing w:val="2"/>
          <w:sz w:val="16"/>
        </w:rPr>
        <w:t> </w:t>
      </w:r>
      <w:r>
        <w:rPr>
          <w:sz w:val="16"/>
        </w:rPr>
        <w:t>be</w:t>
      </w:r>
      <w:r>
        <w:rPr>
          <w:spacing w:val="1"/>
          <w:sz w:val="16"/>
        </w:rPr>
        <w:t> </w:t>
      </w:r>
      <w:r>
        <w:rPr>
          <w:sz w:val="16"/>
        </w:rPr>
        <w:t>issued</w:t>
      </w:r>
      <w:r>
        <w:rPr>
          <w:spacing w:val="1"/>
          <w:sz w:val="16"/>
        </w:rPr>
        <w:t> </w:t>
      </w:r>
      <w:r>
        <w:rPr>
          <w:sz w:val="16"/>
        </w:rPr>
        <w:t>by</w:t>
      </w:r>
      <w:r>
        <w:rPr>
          <w:spacing w:val="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Scheduled</w:t>
      </w:r>
      <w:r>
        <w:rPr>
          <w:spacing w:val="-2"/>
          <w:sz w:val="16"/>
        </w:rPr>
        <w:t> </w:t>
      </w:r>
      <w:r>
        <w:rPr>
          <w:sz w:val="16"/>
        </w:rPr>
        <w:t>Bank</w:t>
      </w:r>
      <w:r>
        <w:rPr>
          <w:spacing w:val="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India.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1122" w:top="1360" w:bottom="1360" w:left="1040" w:right="1000"/>
        </w:sectPr>
      </w:pPr>
    </w:p>
    <w:p>
      <w:pPr>
        <w:pStyle w:val="ListParagraph"/>
        <w:numPr>
          <w:ilvl w:val="0"/>
          <w:numId w:val="154"/>
        </w:numPr>
        <w:tabs>
          <w:tab w:pos="760" w:val="left" w:leader="none"/>
          <w:tab w:pos="4459" w:val="left" w:leader="none"/>
        </w:tabs>
        <w:spacing w:line="362" w:lineRule="auto" w:before="81" w:after="0"/>
        <w:ind w:left="760" w:right="441" w:hanging="360"/>
        <w:jc w:val="both"/>
        <w:rPr>
          <w:sz w:val="22"/>
        </w:rPr>
      </w:pPr>
      <w:r>
        <w:rPr>
          <w:sz w:val="22"/>
        </w:rPr>
        <w:t>Pursuant to the LOI the Applicant/Consortium has promoted and incorporated a special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5"/>
          <w:sz w:val="22"/>
        </w:rPr>
        <w:t> </w:t>
      </w:r>
      <w:r>
        <w:rPr>
          <w:sz w:val="22"/>
        </w:rPr>
        <w:t>company</w:t>
      </w:r>
      <w:r>
        <w:rPr>
          <w:rFonts w:ascii="Times New Roman" w:hAnsi="Times New Roman"/>
          <w:sz w:val="22"/>
          <w:u w:val="single"/>
        </w:rPr>
        <w:tab/>
      </w:r>
      <w:r>
        <w:rPr>
          <w:sz w:val="22"/>
        </w:rPr>
        <w:t>(</w:t>
      </w:r>
      <w:r>
        <w:rPr>
          <w:rFonts w:ascii="Arial" w:hAnsi="Arial"/>
          <w:b/>
          <w:sz w:val="22"/>
        </w:rPr>
        <w:t>“the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Concessionaire”</w:t>
      </w:r>
      <w:r>
        <w:rPr>
          <w:sz w:val="22"/>
        </w:rPr>
        <w:t>),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enter</w:t>
      </w:r>
      <w:r>
        <w:rPr>
          <w:spacing w:val="7"/>
          <w:sz w:val="22"/>
        </w:rPr>
        <w:t> </w:t>
      </w:r>
      <w:r>
        <w:rPr>
          <w:sz w:val="22"/>
        </w:rPr>
        <w:t>into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Concession</w:t>
      </w:r>
      <w:r>
        <w:rPr>
          <w:spacing w:val="-56"/>
          <w:sz w:val="22"/>
        </w:rPr>
        <w:t> </w:t>
      </w:r>
      <w:r>
        <w:rPr>
          <w:sz w:val="22"/>
        </w:rPr>
        <w:t>Agreement for undertaking, inter alia, the work with respect to the Project referred to in</w:t>
      </w:r>
      <w:r>
        <w:rPr>
          <w:spacing w:val="1"/>
          <w:sz w:val="22"/>
        </w:rPr>
        <w:t> </w:t>
      </w:r>
      <w:r>
        <w:rPr>
          <w:sz w:val="22"/>
        </w:rPr>
        <w:t>Recital</w:t>
      </w:r>
      <w:r>
        <w:rPr>
          <w:spacing w:val="1"/>
          <w:sz w:val="22"/>
        </w:rPr>
        <w:t> </w:t>
      </w:r>
      <w:r>
        <w:rPr>
          <w:sz w:val="22"/>
        </w:rPr>
        <w:t>(a)</w:t>
      </w:r>
      <w:r>
        <w:rPr>
          <w:spacing w:val="1"/>
          <w:sz w:val="22"/>
        </w:rPr>
        <w:t> </w:t>
      </w:r>
      <w:r>
        <w:rPr>
          <w:sz w:val="22"/>
        </w:rPr>
        <w:t>above</w:t>
      </w:r>
      <w:r>
        <w:rPr>
          <w:spacing w:val="1"/>
          <w:sz w:val="22"/>
        </w:rPr>
        <w:t> </w:t>
      </w:r>
      <w:r>
        <w:rPr>
          <w:sz w:val="22"/>
        </w:rPr>
        <w:t>and to</w:t>
      </w:r>
      <w:r>
        <w:rPr>
          <w:spacing w:val="2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discharge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obligations thereunder.</w:t>
      </w:r>
    </w:p>
    <w:p>
      <w:pPr>
        <w:pStyle w:val="ListParagraph"/>
        <w:numPr>
          <w:ilvl w:val="0"/>
          <w:numId w:val="154"/>
        </w:numPr>
        <w:tabs>
          <w:tab w:pos="760" w:val="left" w:leader="none"/>
        </w:tabs>
        <w:spacing w:line="367" w:lineRule="auto" w:before="7" w:after="0"/>
        <w:ind w:left="760" w:right="442" w:hanging="360"/>
        <w:jc w:val="both"/>
        <w:rPr>
          <w:sz w:val="22"/>
        </w:rPr>
      </w:pP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terms of</w:t>
      </w:r>
      <w:r>
        <w:rPr>
          <w:spacing w:val="1"/>
          <w:sz w:val="22"/>
        </w:rPr>
        <w:t> </w:t>
      </w:r>
      <w:r>
        <w:rPr>
          <w:sz w:val="22"/>
        </w:rPr>
        <w:t>the LOI</w:t>
      </w:r>
      <w:r>
        <w:rPr>
          <w:spacing w:val="1"/>
          <w:sz w:val="22"/>
        </w:rPr>
        <w:t> </w:t>
      </w:r>
      <w:r>
        <w:rPr>
          <w:sz w:val="22"/>
        </w:rPr>
        <w:t>and the Concession Agreement,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Concessionaire is required to</w:t>
      </w:r>
      <w:r>
        <w:rPr>
          <w:spacing w:val="1"/>
          <w:sz w:val="22"/>
        </w:rPr>
        <w:t> </w:t>
      </w:r>
      <w:r>
        <w:rPr>
          <w:sz w:val="22"/>
        </w:rPr>
        <w:t>furnish to the Board, a Performance Guarantee being an unconditional and irrevocable Bank</w:t>
      </w:r>
      <w:r>
        <w:rPr>
          <w:spacing w:val="-56"/>
          <w:sz w:val="22"/>
        </w:rPr>
        <w:t> </w:t>
      </w:r>
      <w:r>
        <w:rPr>
          <w:sz w:val="22"/>
        </w:rPr>
        <w:t>Guarantee from a Scheduled Bank for a sum of Rs. [●] (Rupees [●] only) as security for due</w:t>
      </w:r>
      <w:r>
        <w:rPr>
          <w:spacing w:val="1"/>
          <w:sz w:val="22"/>
        </w:rPr>
        <w:t> </w:t>
      </w:r>
      <w:r>
        <w:rPr>
          <w:sz w:val="22"/>
        </w:rPr>
        <w:t>and punctual performance/discharge of its obligations under the Concession Agreement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-1"/>
          <w:sz w:val="22"/>
        </w:rPr>
        <w:t> </w:t>
      </w:r>
      <w:r>
        <w:rPr>
          <w:sz w:val="22"/>
        </w:rPr>
        <w:t>Phase,</w:t>
      </w:r>
    </w:p>
    <w:p>
      <w:pPr>
        <w:pStyle w:val="ListParagraph"/>
        <w:numPr>
          <w:ilvl w:val="0"/>
          <w:numId w:val="154"/>
        </w:numPr>
        <w:tabs>
          <w:tab w:pos="760" w:val="left" w:leader="none"/>
        </w:tabs>
        <w:spacing w:line="364" w:lineRule="auto" w:before="0" w:after="0"/>
        <w:ind w:left="760" w:right="442" w:hanging="360"/>
        <w:jc w:val="both"/>
        <w:rPr>
          <w:sz w:val="22"/>
        </w:rPr>
      </w:pPr>
      <w:r>
        <w:rPr>
          <w:sz w:val="22"/>
        </w:rPr>
        <w:t>At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request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Concessionaire,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valid</w:t>
      </w:r>
      <w:r>
        <w:rPr>
          <w:spacing w:val="13"/>
          <w:sz w:val="22"/>
        </w:rPr>
        <w:t> </w:t>
      </w:r>
      <w:r>
        <w:rPr>
          <w:sz w:val="22"/>
        </w:rPr>
        <w:t>consideration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Guarantor</w:t>
      </w:r>
      <w:r>
        <w:rPr>
          <w:spacing w:val="16"/>
          <w:sz w:val="22"/>
        </w:rPr>
        <w:t> </w:t>
      </w:r>
      <w:r>
        <w:rPr>
          <w:sz w:val="22"/>
        </w:rPr>
        <w:t>has</w:t>
      </w:r>
      <w:r>
        <w:rPr>
          <w:spacing w:val="14"/>
          <w:sz w:val="22"/>
        </w:rPr>
        <w:t> </w:t>
      </w:r>
      <w:r>
        <w:rPr>
          <w:sz w:val="22"/>
        </w:rPr>
        <w:t>agreed</w:t>
      </w:r>
      <w:r>
        <w:rPr>
          <w:spacing w:val="-57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guarantee,</w:t>
      </w:r>
      <w:r>
        <w:rPr>
          <w:spacing w:val="1"/>
          <w:sz w:val="22"/>
        </w:rPr>
        <w:t> </w:t>
      </w:r>
      <w:r>
        <w:rPr>
          <w:sz w:val="22"/>
        </w:rPr>
        <w:t>being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presents</w:t>
      </w:r>
      <w:r>
        <w:rPr>
          <w:spacing w:val="1"/>
          <w:sz w:val="22"/>
        </w:rPr>
        <w:t> </w:t>
      </w:r>
      <w:r>
        <w:rPr>
          <w:sz w:val="22"/>
        </w:rPr>
        <w:t>guaranteeing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punctual</w:t>
      </w:r>
      <w:r>
        <w:rPr>
          <w:spacing w:val="1"/>
          <w:sz w:val="22"/>
        </w:rPr>
        <w:t> </w:t>
      </w:r>
      <w:r>
        <w:rPr>
          <w:sz w:val="22"/>
        </w:rPr>
        <w:t>performance/discharge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2"/>
          <w:sz w:val="22"/>
        </w:rPr>
        <w:t> </w:t>
      </w:r>
      <w:r>
        <w:rPr>
          <w:sz w:val="22"/>
        </w:rPr>
        <w:t>Phase.</w:t>
      </w:r>
    </w:p>
    <w:p>
      <w:pPr>
        <w:pStyle w:val="Heading4"/>
        <w:spacing w:before="149"/>
      </w:pPr>
      <w:r>
        <w:rPr/>
        <w:t>NOW</w:t>
      </w:r>
      <w:r>
        <w:rPr>
          <w:spacing w:val="-2"/>
        </w:rPr>
        <w:t> </w:t>
      </w:r>
      <w:r>
        <w:rPr/>
        <w:t>THEREFORE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DEED</w:t>
      </w:r>
      <w:r>
        <w:rPr>
          <w:spacing w:val="-2"/>
        </w:rPr>
        <w:t> </w:t>
      </w:r>
      <w:r>
        <w:rPr/>
        <w:t>WITNESSETH</w:t>
      </w:r>
      <w:r>
        <w:rPr>
          <w:spacing w:val="-2"/>
        </w:rPr>
        <w:t> </w:t>
      </w:r>
      <w:r>
        <w:rPr/>
        <w:t>AS FOLLOWS: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4" w:lineRule="auto" w:before="0" w:after="0"/>
        <w:ind w:left="760" w:right="447" w:hanging="360"/>
        <w:jc w:val="both"/>
        <w:rPr>
          <w:sz w:val="22"/>
        </w:rPr>
      </w:pPr>
      <w:r>
        <w:rPr>
          <w:sz w:val="22"/>
        </w:rPr>
        <w:t>Capitalized terms used herein but not defined shall have the meaning assigned to them</w:t>
      </w:r>
      <w:r>
        <w:rPr>
          <w:spacing w:val="1"/>
          <w:sz w:val="22"/>
        </w:rPr>
        <w:t> </w:t>
      </w:r>
      <w:r>
        <w:rPr>
          <w:sz w:val="22"/>
        </w:rPr>
        <w:t>respectively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Concession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240" w:lineRule="auto" w:before="2" w:after="0"/>
        <w:ind w:left="760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Guarantor</w:t>
      </w:r>
      <w:r>
        <w:rPr>
          <w:spacing w:val="38"/>
          <w:sz w:val="22"/>
        </w:rPr>
        <w:t> </w:t>
      </w:r>
      <w:r>
        <w:rPr>
          <w:sz w:val="22"/>
        </w:rPr>
        <w:t>hereby</w:t>
      </w:r>
      <w:r>
        <w:rPr>
          <w:spacing w:val="36"/>
          <w:sz w:val="22"/>
        </w:rPr>
        <w:t> </w:t>
      </w:r>
      <w:r>
        <w:rPr>
          <w:sz w:val="22"/>
        </w:rPr>
        <w:t>irrevocably</w:t>
      </w:r>
      <w:r>
        <w:rPr>
          <w:spacing w:val="34"/>
          <w:sz w:val="22"/>
        </w:rPr>
        <w:t> </w:t>
      </w:r>
      <w:r>
        <w:rPr>
          <w:sz w:val="22"/>
        </w:rPr>
        <w:t>and</w:t>
      </w:r>
      <w:r>
        <w:rPr>
          <w:spacing w:val="38"/>
          <w:sz w:val="22"/>
        </w:rPr>
        <w:t> </w:t>
      </w:r>
      <w:r>
        <w:rPr>
          <w:sz w:val="22"/>
        </w:rPr>
        <w:t>unconditionally</w:t>
      </w:r>
      <w:r>
        <w:rPr>
          <w:spacing w:val="36"/>
          <w:sz w:val="22"/>
        </w:rPr>
        <w:t> </w:t>
      </w:r>
      <w:r>
        <w:rPr>
          <w:sz w:val="22"/>
        </w:rPr>
        <w:t>guarantees</w:t>
      </w:r>
      <w:r>
        <w:rPr>
          <w:spacing w:val="38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due</w:t>
      </w:r>
      <w:r>
        <w:rPr>
          <w:spacing w:val="38"/>
          <w:sz w:val="22"/>
        </w:rPr>
        <w:t> </w:t>
      </w:r>
      <w:r>
        <w:rPr>
          <w:sz w:val="22"/>
        </w:rPr>
        <w:t>execution</w:t>
      </w:r>
      <w:r>
        <w:rPr>
          <w:spacing w:val="36"/>
          <w:sz w:val="22"/>
        </w:rPr>
        <w:t> </w:t>
      </w:r>
      <w:r>
        <w:rPr>
          <w:sz w:val="22"/>
        </w:rPr>
        <w:t>and</w:t>
      </w:r>
    </w:p>
    <w:p>
      <w:pPr>
        <w:pStyle w:val="BodyText"/>
        <w:tabs>
          <w:tab w:pos="6227" w:val="left" w:leader="none"/>
        </w:tabs>
        <w:spacing w:before="130"/>
        <w:ind w:left="760"/>
      </w:pPr>
      <w:r>
        <w:rPr/>
        <w:t>punctual</w:t>
      </w:r>
      <w:r>
        <w:rPr>
          <w:spacing w:val="107"/>
        </w:rPr>
        <w:t> </w:t>
      </w:r>
      <w:r>
        <w:rPr/>
        <w:t>performance</w:t>
      </w:r>
      <w:r>
        <w:rPr>
          <w:spacing w:val="104"/>
        </w:rPr>
        <w:t> </w:t>
      </w:r>
      <w:r>
        <w:rPr/>
        <w:t>by</w:t>
      </w:r>
      <w:r>
        <w:rPr>
          <w:spacing w:val="108"/>
        </w:rPr>
        <w:t> </w:t>
      </w:r>
      <w:r>
        <w:rPr/>
        <w:t>M/s.</w:t>
      </w:r>
      <w:r>
        <w:rPr>
          <w:rFonts w:ascii="Times New Roman" w:hAnsi="Times New Roman"/>
          <w:u w:val="single"/>
        </w:rPr>
        <w:tab/>
      </w:r>
      <w:r>
        <w:rPr/>
        <w:t>(“the</w:t>
      </w:r>
      <w:r>
        <w:rPr>
          <w:spacing w:val="48"/>
        </w:rPr>
        <w:t> </w:t>
      </w:r>
      <w:r>
        <w:rPr/>
        <w:t>Concessionaire”)</w:t>
      </w:r>
      <w:r>
        <w:rPr>
          <w:spacing w:val="107"/>
        </w:rPr>
        <w:t> </w:t>
      </w:r>
      <w:r>
        <w:rPr/>
        <w:t>of</w:t>
      </w:r>
      <w:r>
        <w:rPr>
          <w:spacing w:val="105"/>
        </w:rPr>
        <w:t> </w:t>
      </w:r>
      <w:r>
        <w:rPr/>
        <w:t>all</w:t>
      </w:r>
      <w:r>
        <w:rPr>
          <w:spacing w:val="105"/>
        </w:rPr>
        <w:t> </w:t>
      </w:r>
      <w:r>
        <w:rPr/>
        <w:t>its</w:t>
      </w:r>
    </w:p>
    <w:p>
      <w:pPr>
        <w:pStyle w:val="BodyText"/>
        <w:spacing w:before="130"/>
        <w:ind w:left="760"/>
        <w:jc w:val="both"/>
      </w:pPr>
      <w:r>
        <w:rPr/>
        <w:t>obligations</w:t>
      </w:r>
      <w:r>
        <w:rPr>
          <w:spacing w:val="2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 Agreement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Construction</w:t>
      </w:r>
      <w:r>
        <w:rPr>
          <w:spacing w:val="-2"/>
        </w:rPr>
        <w:t> </w:t>
      </w:r>
      <w:r>
        <w:rPr/>
        <w:t>Phase.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4" w:lineRule="auto" w:before="130" w:after="0"/>
        <w:ind w:left="760" w:right="441" w:hanging="360"/>
        <w:jc w:val="both"/>
        <w:rPr>
          <w:sz w:val="22"/>
        </w:rPr>
      </w:pPr>
      <w:r>
        <w:rPr>
          <w:sz w:val="22"/>
        </w:rPr>
        <w:t>The Guarantor shall, without demur or protest, pay to the Board sums not exceeding in</w:t>
      </w:r>
      <w:r>
        <w:rPr>
          <w:spacing w:val="1"/>
          <w:sz w:val="22"/>
        </w:rPr>
        <w:t> </w:t>
      </w:r>
      <w:r>
        <w:rPr>
          <w:sz w:val="22"/>
        </w:rPr>
        <w:t>aggregate Rs. [●] (Rupees [●] only) within five (5) calendar Days of receipt of a written</w:t>
      </w:r>
      <w:r>
        <w:rPr>
          <w:spacing w:val="1"/>
          <w:sz w:val="22"/>
        </w:rPr>
        <w:t> </w:t>
      </w:r>
      <w:r>
        <w:rPr>
          <w:sz w:val="22"/>
        </w:rPr>
        <w:t>demand</w:t>
      </w:r>
      <w:r>
        <w:rPr>
          <w:spacing w:val="1"/>
          <w:sz w:val="22"/>
        </w:rPr>
        <w:t> </w:t>
      </w:r>
      <w:r>
        <w:rPr>
          <w:sz w:val="22"/>
        </w:rPr>
        <w:t>therefor from</w:t>
      </w:r>
      <w:r>
        <w:rPr>
          <w:spacing w:val="1"/>
          <w:sz w:val="22"/>
        </w:rPr>
        <w:t> </w:t>
      </w:r>
      <w:r>
        <w:rPr>
          <w:sz w:val="22"/>
        </w:rPr>
        <w:t>the Board stating</w:t>
      </w:r>
      <w:r>
        <w:rPr>
          <w:spacing w:val="1"/>
          <w:sz w:val="22"/>
        </w:rPr>
        <w:t> </w:t>
      </w:r>
      <w:r>
        <w:rPr>
          <w:sz w:val="22"/>
        </w:rPr>
        <w:t>that the Concessionaire</w:t>
      </w:r>
      <w:r>
        <w:rPr>
          <w:spacing w:val="1"/>
          <w:sz w:val="22"/>
        </w:rPr>
        <w:t> </w:t>
      </w:r>
      <w:r>
        <w:rPr>
          <w:sz w:val="22"/>
        </w:rPr>
        <w:t>has failed to meet its</w:t>
      </w:r>
      <w:r>
        <w:rPr>
          <w:spacing w:val="1"/>
          <w:sz w:val="22"/>
        </w:rPr>
        <w:t> </w:t>
      </w:r>
      <w:r>
        <w:rPr>
          <w:sz w:val="22"/>
        </w:rPr>
        <w:t>performance obligations under the Concession Agreement during the Construction Phase.</w:t>
      </w:r>
      <w:r>
        <w:rPr>
          <w:spacing w:val="1"/>
          <w:sz w:val="22"/>
        </w:rPr>
        <w:t> </w:t>
      </w:r>
      <w:r>
        <w:rPr>
          <w:sz w:val="22"/>
        </w:rPr>
        <w:t>The Guarantor shall not go into the veracity of any breach or failure on the part of the</w:t>
      </w:r>
      <w:r>
        <w:rPr>
          <w:spacing w:val="1"/>
          <w:sz w:val="22"/>
        </w:rPr>
        <w:t> </w:t>
      </w:r>
      <w:r>
        <w:rPr>
          <w:sz w:val="22"/>
        </w:rPr>
        <w:t>Concessionaire or validity of demand so made by the Board and shall pay the amount</w:t>
      </w:r>
      <w:r>
        <w:rPr>
          <w:spacing w:val="1"/>
          <w:sz w:val="22"/>
        </w:rPr>
        <w:t> </w:t>
      </w:r>
      <w:r>
        <w:rPr>
          <w:sz w:val="22"/>
        </w:rPr>
        <w:t>specified in the demand notwithstanding any direction to the contrary given or any dispute</w:t>
      </w:r>
      <w:r>
        <w:rPr>
          <w:spacing w:val="1"/>
          <w:sz w:val="22"/>
        </w:rPr>
        <w:t> </w:t>
      </w:r>
      <w:r>
        <w:rPr>
          <w:sz w:val="22"/>
        </w:rPr>
        <w:t>whatsoever raised by the Concessionaire or any other Person before any court, tribunal,</w:t>
      </w:r>
      <w:r>
        <w:rPr>
          <w:spacing w:val="1"/>
          <w:sz w:val="22"/>
        </w:rPr>
        <w:t> </w:t>
      </w:r>
      <w:r>
        <w:rPr>
          <w:sz w:val="22"/>
        </w:rPr>
        <w:t>expert, arbitrator or similar proceedings. The Guarantor’s obligations hereunder shall subsist</w:t>
      </w:r>
      <w:r>
        <w:rPr>
          <w:spacing w:val="-56"/>
          <w:sz w:val="22"/>
        </w:rPr>
        <w:t> </w:t>
      </w:r>
      <w:r>
        <w:rPr>
          <w:sz w:val="22"/>
        </w:rPr>
        <w:t>until all such demands of the Board are duly met and discharged in accordance with 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hereof.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demand</w:t>
      </w:r>
      <w:r>
        <w:rPr>
          <w:spacing w:val="1"/>
          <w:sz w:val="22"/>
        </w:rPr>
        <w:t> </w:t>
      </w:r>
      <w:r>
        <w:rPr>
          <w:sz w:val="22"/>
        </w:rPr>
        <w:t>made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Guarantor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Board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conclusive,</w:t>
      </w:r>
      <w:r>
        <w:rPr>
          <w:spacing w:val="1"/>
          <w:sz w:val="22"/>
        </w:rPr>
        <w:t> </w:t>
      </w:r>
      <w:r>
        <w:rPr>
          <w:sz w:val="22"/>
        </w:rPr>
        <w:t>absolute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unequivocal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regards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amount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Guarantor</w:t>
      </w:r>
      <w:r>
        <w:rPr>
          <w:spacing w:val="23"/>
          <w:sz w:val="22"/>
        </w:rPr>
        <w:t> </w:t>
      </w:r>
      <w:r>
        <w:rPr>
          <w:sz w:val="22"/>
        </w:rPr>
        <w:t>under</w:t>
      </w:r>
      <w:r>
        <w:rPr>
          <w:spacing w:val="20"/>
          <w:sz w:val="22"/>
        </w:rPr>
        <w:t> </w:t>
      </w:r>
      <w:r>
        <w:rPr>
          <w:sz w:val="22"/>
        </w:rPr>
        <w:t>this</w:t>
      </w:r>
      <w:r>
        <w:rPr>
          <w:spacing w:val="23"/>
          <w:sz w:val="22"/>
        </w:rPr>
        <w:t> </w:t>
      </w:r>
      <w:r>
        <w:rPr>
          <w:sz w:val="22"/>
        </w:rPr>
        <w:t>Agreement.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Concessioning</w:t>
      </w:r>
      <w:r>
        <w:rPr>
          <w:spacing w:val="25"/>
          <w:sz w:val="22"/>
        </w:rPr>
        <w:t> </w:t>
      </w:r>
      <w:r>
        <w:rPr>
          <w:sz w:val="22"/>
        </w:rPr>
        <w:t>Authority</w:t>
      </w:r>
      <w:r>
        <w:rPr>
          <w:spacing w:val="20"/>
          <w:sz w:val="22"/>
        </w:rPr>
        <w:t> </w:t>
      </w:r>
      <w:r>
        <w:rPr>
          <w:sz w:val="22"/>
        </w:rPr>
        <w:t>shall</w:t>
      </w:r>
      <w:r>
        <w:rPr>
          <w:spacing w:val="22"/>
          <w:sz w:val="22"/>
        </w:rPr>
        <w:t> </w:t>
      </w:r>
      <w:r>
        <w:rPr>
          <w:sz w:val="22"/>
        </w:rPr>
        <w:t>at</w:t>
      </w:r>
      <w:r>
        <w:rPr>
          <w:spacing w:val="24"/>
          <w:sz w:val="22"/>
        </w:rPr>
        <w:t> </w:t>
      </w:r>
      <w:r>
        <w:rPr>
          <w:sz w:val="22"/>
        </w:rPr>
        <w:t>all</w:t>
      </w:r>
      <w:r>
        <w:rPr>
          <w:spacing w:val="21"/>
          <w:sz w:val="22"/>
        </w:rPr>
        <w:t> </w:t>
      </w:r>
      <w:r>
        <w:rPr>
          <w:sz w:val="22"/>
        </w:rPr>
        <w:t>times</w:t>
      </w:r>
      <w:r>
        <w:rPr>
          <w:spacing w:val="22"/>
          <w:sz w:val="22"/>
        </w:rPr>
        <w:t> </w:t>
      </w:r>
      <w:r>
        <w:rPr>
          <w:sz w:val="22"/>
        </w:rPr>
        <w:t>at</w:t>
      </w:r>
      <w:r>
        <w:rPr>
          <w:spacing w:val="20"/>
          <w:sz w:val="22"/>
        </w:rPr>
        <w:t> </w:t>
      </w:r>
      <w:r>
        <w:rPr>
          <w:sz w:val="22"/>
        </w:rPr>
        <w:t>its</w:t>
      </w:r>
      <w:r>
        <w:rPr>
          <w:spacing w:val="25"/>
          <w:sz w:val="22"/>
        </w:rPr>
        <w:t> </w:t>
      </w:r>
      <w:r>
        <w:rPr>
          <w:sz w:val="22"/>
        </w:rPr>
        <w:t>sole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760" w:right="443"/>
        <w:jc w:val="both"/>
      </w:pPr>
      <w:r>
        <w:rPr/>
        <w:t>discretion have the absolute and unconditional right to call upon the Guarantor to pay 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Guarantee.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4" w:lineRule="auto" w:before="1" w:after="0"/>
        <w:ind w:left="760" w:right="442" w:hanging="360"/>
        <w:jc w:val="both"/>
        <w:rPr>
          <w:sz w:val="22"/>
        </w:rPr>
      </w:pPr>
      <w:r>
        <w:rPr>
          <w:sz w:val="22"/>
        </w:rPr>
        <w:t>In order to give effect to this Guarantee, the Board shall be entitled to treat the Guarantor as</w:t>
      </w:r>
      <w:r>
        <w:rPr>
          <w:spacing w:val="1"/>
          <w:sz w:val="22"/>
        </w:rPr>
        <w:t> </w:t>
      </w:r>
      <w:r>
        <w:rPr>
          <w:sz w:val="22"/>
        </w:rPr>
        <w:t>the principal debtor. The obligations of the Guarantor shall not be affected by any variations</w:t>
      </w:r>
      <w:r>
        <w:rPr>
          <w:spacing w:val="1"/>
          <w:sz w:val="22"/>
        </w:rPr>
        <w:t> </w:t>
      </w:r>
      <w:r>
        <w:rPr>
          <w:sz w:val="22"/>
        </w:rPr>
        <w:t>in the terms and conditions of the Concession Agreement or other documents or by the</w:t>
      </w:r>
      <w:r>
        <w:rPr>
          <w:spacing w:val="1"/>
          <w:sz w:val="22"/>
        </w:rPr>
        <w:t> </w:t>
      </w:r>
      <w:r>
        <w:rPr>
          <w:sz w:val="22"/>
        </w:rPr>
        <w:t>extension of time for performance granted by the Board or postponement/non exercise/</w:t>
      </w:r>
      <w:r>
        <w:rPr>
          <w:spacing w:val="1"/>
          <w:sz w:val="22"/>
        </w:rPr>
        <w:t> </w:t>
      </w:r>
      <w:r>
        <w:rPr>
          <w:sz w:val="22"/>
        </w:rPr>
        <w:t>delayed exercise of any of its rights by the Board or any indulgence shown by the Board to</w:t>
      </w:r>
      <w:r>
        <w:rPr>
          <w:spacing w:val="1"/>
          <w:sz w:val="22"/>
        </w:rPr>
        <w:t> </w:t>
      </w:r>
      <w:r>
        <w:rPr>
          <w:sz w:val="22"/>
        </w:rPr>
        <w:t>the Concessionaire and the Guarantor shall not be relieved from its obligations under this</w:t>
      </w:r>
      <w:r>
        <w:rPr>
          <w:spacing w:val="1"/>
          <w:sz w:val="22"/>
        </w:rPr>
        <w:t> </w:t>
      </w:r>
      <w:r>
        <w:rPr>
          <w:sz w:val="22"/>
        </w:rPr>
        <w:t>Guarantee on account of</w:t>
      </w:r>
      <w:r>
        <w:rPr>
          <w:spacing w:val="1"/>
          <w:sz w:val="22"/>
        </w:rPr>
        <w:t> </w:t>
      </w:r>
      <w:r>
        <w:rPr>
          <w:sz w:val="22"/>
        </w:rPr>
        <w:t>any such variation, extension, postponement, non-exercise or</w:t>
      </w:r>
      <w:r>
        <w:rPr>
          <w:spacing w:val="1"/>
          <w:sz w:val="22"/>
        </w:rPr>
        <w:t> </w:t>
      </w:r>
      <w:r>
        <w:rPr>
          <w:sz w:val="22"/>
        </w:rPr>
        <w:t>delayed exercise by the Board of any of the Board’s rights or any indulgence shown by the</w:t>
      </w:r>
      <w:r>
        <w:rPr>
          <w:spacing w:val="1"/>
          <w:sz w:val="22"/>
        </w:rPr>
        <w:t> </w:t>
      </w:r>
      <w:r>
        <w:rPr>
          <w:sz w:val="22"/>
        </w:rPr>
        <w:t>Board;</w:t>
      </w:r>
      <w:r>
        <w:rPr>
          <w:spacing w:val="1"/>
          <w:sz w:val="22"/>
        </w:rPr>
        <w:t> </w:t>
      </w:r>
      <w:r>
        <w:rPr>
          <w:sz w:val="22"/>
        </w:rPr>
        <w:t>provided</w:t>
      </w:r>
      <w:r>
        <w:rPr>
          <w:spacing w:val="1"/>
          <w:sz w:val="22"/>
        </w:rPr>
        <w:t> </w:t>
      </w:r>
      <w:r>
        <w:rPr>
          <w:sz w:val="22"/>
        </w:rPr>
        <w:t>nothing</w:t>
      </w:r>
      <w:r>
        <w:rPr>
          <w:spacing w:val="1"/>
          <w:sz w:val="22"/>
        </w:rPr>
        <w:t> </w:t>
      </w:r>
      <w:r>
        <w:rPr>
          <w:sz w:val="22"/>
        </w:rPr>
        <w:t>contained</w:t>
      </w:r>
      <w:r>
        <w:rPr>
          <w:spacing w:val="1"/>
          <w:sz w:val="22"/>
        </w:rPr>
        <w:t> </w:t>
      </w:r>
      <w:r>
        <w:rPr>
          <w:sz w:val="22"/>
        </w:rPr>
        <w:t>herein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enlarge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Guarantor’s</w:t>
      </w:r>
      <w:r>
        <w:rPr>
          <w:spacing w:val="59"/>
          <w:sz w:val="22"/>
        </w:rPr>
        <w:t> </w:t>
      </w:r>
      <w:r>
        <w:rPr>
          <w:sz w:val="22"/>
        </w:rPr>
        <w:t>obligation</w:t>
      </w:r>
      <w:r>
        <w:rPr>
          <w:spacing w:val="-56"/>
          <w:sz w:val="22"/>
        </w:rPr>
        <w:t> </w:t>
      </w:r>
      <w:r>
        <w:rPr>
          <w:sz w:val="22"/>
        </w:rPr>
        <w:t>hereunder.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7" w:lineRule="auto" w:before="10" w:after="0"/>
        <w:ind w:left="760" w:right="442" w:hanging="360"/>
        <w:jc w:val="both"/>
        <w:rPr>
          <w:sz w:val="22"/>
        </w:rPr>
      </w:pPr>
      <w:r>
        <w:rPr>
          <w:sz w:val="22"/>
        </w:rPr>
        <w:t>This Guarantee shall be unconditional and irrevocable and shall remain in full force and</w:t>
      </w:r>
      <w:r>
        <w:rPr>
          <w:spacing w:val="1"/>
          <w:sz w:val="22"/>
        </w:rPr>
        <w:t> </w:t>
      </w:r>
      <w:r>
        <w:rPr>
          <w:sz w:val="22"/>
        </w:rPr>
        <w:t>effect until Scheduled Project Completion Date and for a period of twelve months thereafter</w:t>
      </w:r>
      <w:r>
        <w:rPr>
          <w:spacing w:val="1"/>
          <w:sz w:val="22"/>
        </w:rPr>
        <w:t> </w:t>
      </w:r>
      <w:r>
        <w:rPr>
          <w:sz w:val="22"/>
        </w:rPr>
        <w:t>unless discharged/released earlier by the Board in accordance with the provisions of the</w:t>
      </w:r>
      <w:r>
        <w:rPr>
          <w:spacing w:val="1"/>
          <w:sz w:val="22"/>
        </w:rPr>
        <w:t> </w:t>
      </w:r>
      <w:r>
        <w:rPr>
          <w:sz w:val="22"/>
        </w:rPr>
        <w:t>Concession Agreement. The Guarantor’s liability</w:t>
      </w:r>
      <w:r>
        <w:rPr>
          <w:spacing w:val="1"/>
          <w:sz w:val="22"/>
        </w:rPr>
        <w:t> </w:t>
      </w:r>
      <w:r>
        <w:rPr>
          <w:sz w:val="22"/>
        </w:rPr>
        <w:t>in aggregate</w:t>
      </w:r>
      <w:r>
        <w:rPr>
          <w:spacing w:val="1"/>
          <w:sz w:val="22"/>
        </w:rPr>
        <w:t> </w:t>
      </w:r>
      <w:r>
        <w:rPr>
          <w:sz w:val="22"/>
        </w:rPr>
        <w:t>shall be limited</w:t>
      </w:r>
      <w:r>
        <w:rPr>
          <w:spacing w:val="58"/>
          <w:sz w:val="22"/>
        </w:rPr>
        <w:t> </w:t>
      </w:r>
      <w:r>
        <w:rPr>
          <w:sz w:val="22"/>
        </w:rPr>
        <w:t>to a sum of</w:t>
      </w:r>
      <w:r>
        <w:rPr>
          <w:spacing w:val="1"/>
          <w:sz w:val="22"/>
        </w:rPr>
        <w:t> </w:t>
      </w:r>
      <w:r>
        <w:rPr>
          <w:sz w:val="22"/>
        </w:rPr>
        <w:t>Rs. [●]</w:t>
      </w:r>
      <w:r>
        <w:rPr>
          <w:spacing w:val="3"/>
          <w:sz w:val="22"/>
        </w:rPr>
        <w:t> </w:t>
      </w:r>
      <w:r>
        <w:rPr>
          <w:sz w:val="22"/>
        </w:rPr>
        <w:t>(Rupees</w:t>
      </w:r>
      <w:r>
        <w:rPr>
          <w:spacing w:val="1"/>
          <w:sz w:val="22"/>
        </w:rPr>
        <w:t> </w:t>
      </w:r>
      <w:r>
        <w:rPr>
          <w:sz w:val="22"/>
        </w:rPr>
        <w:t>[●]</w:t>
      </w:r>
      <w:r>
        <w:rPr>
          <w:spacing w:val="5"/>
          <w:sz w:val="22"/>
        </w:rPr>
        <w:t> </w:t>
      </w:r>
      <w:r>
        <w:rPr>
          <w:sz w:val="22"/>
        </w:rPr>
        <w:t>only).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4" w:lineRule="auto" w:before="0" w:after="0"/>
        <w:ind w:left="760" w:right="442" w:hanging="360"/>
        <w:jc w:val="both"/>
        <w:rPr>
          <w:sz w:val="22"/>
        </w:rPr>
      </w:pPr>
      <w:r>
        <w:rPr>
          <w:sz w:val="22"/>
        </w:rPr>
        <w:t>This Guarantee shall not</w:t>
      </w:r>
      <w:r>
        <w:rPr>
          <w:spacing w:val="1"/>
          <w:sz w:val="22"/>
        </w:rPr>
        <w:t> </w:t>
      </w:r>
      <w:r>
        <w:rPr>
          <w:sz w:val="22"/>
        </w:rPr>
        <w:t>be affected by any change in the constitution or</w:t>
      </w:r>
      <w:r>
        <w:rPr>
          <w:spacing w:val="1"/>
          <w:sz w:val="22"/>
        </w:rPr>
        <w:t> </w:t>
      </w:r>
      <w:r>
        <w:rPr>
          <w:sz w:val="22"/>
        </w:rPr>
        <w:t>winding</w:t>
      </w:r>
      <w:r>
        <w:rPr>
          <w:spacing w:val="1"/>
          <w:sz w:val="22"/>
        </w:rPr>
        <w:t> </w:t>
      </w:r>
      <w:r>
        <w:rPr>
          <w:sz w:val="22"/>
        </w:rPr>
        <w:t>up,</w:t>
      </w:r>
      <w:r>
        <w:rPr>
          <w:spacing w:val="1"/>
          <w:sz w:val="22"/>
        </w:rPr>
        <w:t> </w:t>
      </w:r>
      <w:r>
        <w:rPr>
          <w:sz w:val="22"/>
        </w:rPr>
        <w:t>insolvency,</w:t>
      </w:r>
      <w:r>
        <w:rPr>
          <w:spacing w:val="36"/>
          <w:sz w:val="22"/>
        </w:rPr>
        <w:t> </w:t>
      </w:r>
      <w:r>
        <w:rPr>
          <w:sz w:val="22"/>
        </w:rPr>
        <w:t>bankruptcy,</w:t>
      </w:r>
      <w:r>
        <w:rPr>
          <w:spacing w:val="37"/>
          <w:sz w:val="22"/>
        </w:rPr>
        <w:t> </w:t>
      </w:r>
      <w:r>
        <w:rPr>
          <w:sz w:val="22"/>
        </w:rPr>
        <w:t>dissolution</w:t>
      </w:r>
      <w:r>
        <w:rPr>
          <w:spacing w:val="37"/>
          <w:sz w:val="22"/>
        </w:rPr>
        <w:t> </w:t>
      </w:r>
      <w:r>
        <w:rPr>
          <w:sz w:val="22"/>
        </w:rPr>
        <w:t>or</w:t>
      </w:r>
      <w:r>
        <w:rPr>
          <w:spacing w:val="38"/>
          <w:sz w:val="22"/>
        </w:rPr>
        <w:t> </w:t>
      </w:r>
      <w:r>
        <w:rPr>
          <w:sz w:val="22"/>
        </w:rPr>
        <w:t>liquidation</w:t>
      </w:r>
      <w:r>
        <w:rPr>
          <w:spacing w:val="34"/>
          <w:sz w:val="22"/>
        </w:rPr>
        <w:t> </w:t>
      </w:r>
      <w:r>
        <w:rPr>
          <w:sz w:val="22"/>
        </w:rPr>
        <w:t>of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Concessionaire/</w:t>
      </w:r>
      <w:r>
        <w:rPr>
          <w:spacing w:val="35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Guarantor</w:t>
      </w:r>
      <w:r>
        <w:rPr>
          <w:spacing w:val="36"/>
          <w:sz w:val="22"/>
        </w:rPr>
        <w:t> </w:t>
      </w:r>
      <w:r>
        <w:rPr>
          <w:sz w:val="22"/>
        </w:rPr>
        <w:t>or</w:t>
      </w:r>
      <w:r>
        <w:rPr>
          <w:spacing w:val="-57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absorption,</w:t>
      </w:r>
      <w:r>
        <w:rPr>
          <w:spacing w:val="1"/>
          <w:sz w:val="22"/>
        </w:rPr>
        <w:t> </w:t>
      </w:r>
      <w:r>
        <w:rPr>
          <w:sz w:val="22"/>
        </w:rPr>
        <w:t>merger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amalgamation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Concessionaire/the Guarantor</w:t>
      </w:r>
      <w:r>
        <w:rPr>
          <w:spacing w:val="58"/>
          <w:sz w:val="22"/>
        </w:rPr>
        <w:t> </w:t>
      </w:r>
      <w:r>
        <w:rPr>
          <w:sz w:val="22"/>
        </w:rPr>
        <w:t>with</w:t>
      </w:r>
      <w:r>
        <w:rPr>
          <w:spacing w:val="58"/>
          <w:sz w:val="22"/>
        </w:rPr>
        <w:t> </w:t>
      </w:r>
      <w:r>
        <w:rPr>
          <w:sz w:val="22"/>
        </w:rPr>
        <w:t>any</w:t>
      </w:r>
      <w:r>
        <w:rPr>
          <w:spacing w:val="-56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Person.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7" w:lineRule="auto" w:before="0" w:after="0"/>
        <w:ind w:left="760" w:right="443" w:hanging="360"/>
        <w:jc w:val="both"/>
        <w:rPr>
          <w:sz w:val="22"/>
        </w:rPr>
      </w:pPr>
      <w:r>
        <w:rPr>
          <w:sz w:val="22"/>
        </w:rPr>
        <w:t>Any payment made hereunder shall be made free and clear of, and without deduction for or</w:t>
      </w:r>
      <w:r>
        <w:rPr>
          <w:spacing w:val="1"/>
          <w:sz w:val="22"/>
        </w:rPr>
        <w:t> </w:t>
      </w:r>
      <w:r>
        <w:rPr>
          <w:sz w:val="22"/>
        </w:rPr>
        <w:t>on account of taxes, levies, imposts, duties, charges, fees, deductions, or withholding of any</w:t>
      </w:r>
      <w:r>
        <w:rPr>
          <w:spacing w:val="1"/>
          <w:sz w:val="22"/>
        </w:rPr>
        <w:t> </w:t>
      </w:r>
      <w:r>
        <w:rPr>
          <w:sz w:val="22"/>
        </w:rPr>
        <w:t>nature whatsoever.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4" w:lineRule="auto" w:before="0" w:after="0"/>
        <w:ind w:left="760" w:right="443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Guarantor</w:t>
      </w:r>
      <w:r>
        <w:rPr>
          <w:spacing w:val="1"/>
          <w:sz w:val="22"/>
        </w:rPr>
        <w:t> </w:t>
      </w:r>
      <w:r>
        <w:rPr>
          <w:sz w:val="22"/>
        </w:rPr>
        <w:t>hereby</w:t>
      </w:r>
      <w:r>
        <w:rPr>
          <w:spacing w:val="1"/>
          <w:sz w:val="22"/>
        </w:rPr>
        <w:t> </w:t>
      </w:r>
      <w:r>
        <w:rPr>
          <w:sz w:val="22"/>
        </w:rPr>
        <w:t>irrevocably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unconditionally</w:t>
      </w:r>
      <w:r>
        <w:rPr>
          <w:spacing w:val="1"/>
          <w:sz w:val="22"/>
        </w:rPr>
        <w:t> </w:t>
      </w:r>
      <w:r>
        <w:rPr>
          <w:sz w:val="22"/>
        </w:rPr>
        <w:t>undertakes,</w:t>
      </w:r>
      <w:r>
        <w:rPr>
          <w:spacing w:val="1"/>
          <w:sz w:val="22"/>
        </w:rPr>
        <w:t> </w:t>
      </w:r>
      <w:r>
        <w:rPr>
          <w:sz w:val="22"/>
        </w:rPr>
        <w:t>agrees</w:t>
      </w:r>
      <w:r>
        <w:rPr>
          <w:spacing w:val="59"/>
          <w:sz w:val="22"/>
        </w:rPr>
        <w:t> </w:t>
      </w:r>
      <w:r>
        <w:rPr>
          <w:sz w:val="22"/>
        </w:rPr>
        <w:t>and</w:t>
      </w:r>
      <w:r>
        <w:rPr>
          <w:spacing w:val="-57"/>
          <w:sz w:val="22"/>
        </w:rPr>
        <w:t> </w:t>
      </w:r>
      <w:r>
        <w:rPr>
          <w:sz w:val="22"/>
        </w:rPr>
        <w:t>acknowledges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5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2"/>
          <w:sz w:val="22"/>
        </w:rPr>
        <w:t> </w:t>
      </w:r>
      <w:r>
        <w:rPr>
          <w:sz w:val="22"/>
        </w:rPr>
        <w:t>as a</w:t>
      </w:r>
      <w:r>
        <w:rPr>
          <w:spacing w:val="1"/>
          <w:sz w:val="22"/>
        </w:rPr>
        <w:t> </w:t>
      </w:r>
      <w:r>
        <w:rPr>
          <w:sz w:val="22"/>
        </w:rPr>
        <w:t>Guarantor</w:t>
      </w:r>
      <w:r>
        <w:rPr>
          <w:spacing w:val="2"/>
          <w:sz w:val="22"/>
        </w:rPr>
        <w:t> </w:t>
      </w:r>
      <w:r>
        <w:rPr>
          <w:sz w:val="22"/>
        </w:rPr>
        <w:t>hereunder:</w:t>
      </w:r>
    </w:p>
    <w:p>
      <w:pPr>
        <w:pStyle w:val="ListParagraph"/>
        <w:numPr>
          <w:ilvl w:val="1"/>
          <w:numId w:val="155"/>
        </w:numPr>
        <w:tabs>
          <w:tab w:pos="1120" w:val="left" w:leader="none"/>
        </w:tabs>
        <w:spacing w:line="364" w:lineRule="auto" w:before="0" w:after="0"/>
        <w:ind w:left="1120" w:right="443" w:hanging="360"/>
        <w:jc w:val="both"/>
        <w:rPr>
          <w:sz w:val="22"/>
        </w:rPr>
      </w:pPr>
      <w:r>
        <w:rPr>
          <w:sz w:val="22"/>
        </w:rPr>
        <w:t>shall not be affected by the existence of or release or variation of any other guarantee or</w:t>
      </w:r>
      <w:r>
        <w:rPr>
          <w:spacing w:val="1"/>
          <w:sz w:val="22"/>
        </w:rPr>
        <w:t> </w:t>
      </w:r>
      <w:r>
        <w:rPr>
          <w:sz w:val="22"/>
        </w:rPr>
        <w:t>security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1"/>
          <w:numId w:val="155"/>
        </w:numPr>
        <w:tabs>
          <w:tab w:pos="1120" w:val="left" w:leader="none"/>
        </w:tabs>
        <w:spacing w:line="364" w:lineRule="auto" w:before="0" w:after="0"/>
        <w:ind w:left="1120" w:right="444" w:hanging="360"/>
        <w:jc w:val="both"/>
        <w:rPr>
          <w:sz w:val="22"/>
        </w:rPr>
      </w:pPr>
      <w:r>
        <w:rPr>
          <w:sz w:val="22"/>
        </w:rPr>
        <w:t>shall not be affected by any failure by the Concessioning Authority to perform any of 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4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1"/>
          <w:numId w:val="155"/>
        </w:numPr>
        <w:tabs>
          <w:tab w:pos="1120" w:val="left" w:leader="none"/>
        </w:tabs>
        <w:spacing w:line="367" w:lineRule="auto" w:before="0" w:after="0"/>
        <w:ind w:left="1120" w:right="443" w:hanging="360"/>
        <w:jc w:val="both"/>
        <w:rPr>
          <w:sz w:val="22"/>
        </w:rPr>
      </w:pPr>
      <w:r>
        <w:rPr>
          <w:sz w:val="22"/>
        </w:rPr>
        <w:t>shall not be affected by any failure or delay in payment of any fee or other amount</w:t>
      </w:r>
      <w:r>
        <w:rPr>
          <w:spacing w:val="1"/>
          <w:sz w:val="22"/>
        </w:rPr>
        <w:t> </w:t>
      </w:r>
      <w:r>
        <w:rPr>
          <w:sz w:val="22"/>
        </w:rPr>
        <w:t>payable 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Guarantor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hereof;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55"/>
        </w:numPr>
        <w:tabs>
          <w:tab w:pos="1120" w:val="left" w:leader="none"/>
        </w:tabs>
        <w:spacing w:line="364" w:lineRule="auto" w:before="81" w:after="0"/>
        <w:ind w:left="1120" w:right="441" w:hanging="360"/>
        <w:jc w:val="both"/>
        <w:rPr>
          <w:sz w:val="22"/>
        </w:rPr>
      </w:pPr>
      <w:r>
        <w:rPr>
          <w:sz w:val="22"/>
        </w:rPr>
        <w:t>shall not be affected by any exercise or non-exercise of any right, remedy, power or</w:t>
      </w:r>
      <w:r>
        <w:rPr>
          <w:spacing w:val="1"/>
          <w:sz w:val="22"/>
        </w:rPr>
        <w:t> </w:t>
      </w:r>
      <w:r>
        <w:rPr>
          <w:sz w:val="22"/>
        </w:rPr>
        <w:t>privilege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person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3"/>
          <w:sz w:val="22"/>
        </w:rPr>
        <w:t> </w:t>
      </w:r>
      <w:r>
        <w:rPr>
          <w:sz w:val="22"/>
        </w:rPr>
        <w:t>under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1"/>
          <w:numId w:val="155"/>
        </w:numPr>
        <w:tabs>
          <w:tab w:pos="1120" w:val="left" w:leader="none"/>
        </w:tabs>
        <w:spacing w:line="367" w:lineRule="auto" w:before="2" w:after="0"/>
        <w:ind w:left="1120" w:right="442" w:hanging="360"/>
        <w:jc w:val="both"/>
        <w:rPr>
          <w:sz w:val="22"/>
        </w:rPr>
      </w:pPr>
      <w:r>
        <w:rPr>
          <w:sz w:val="22"/>
        </w:rPr>
        <w:t>shall not be affected by any failure, omission or delay on the Concessioning Authority’s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enforce,</w:t>
      </w:r>
      <w:r>
        <w:rPr>
          <w:spacing w:val="1"/>
          <w:sz w:val="22"/>
        </w:rPr>
        <w:t> </w:t>
      </w:r>
      <w:r>
        <w:rPr>
          <w:sz w:val="22"/>
        </w:rPr>
        <w:t>assert or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exercise</w:t>
      </w:r>
      <w:r>
        <w:rPr>
          <w:spacing w:val="1"/>
          <w:sz w:val="22"/>
        </w:rPr>
        <w:t> </w:t>
      </w:r>
      <w:r>
        <w:rPr>
          <w:sz w:val="22"/>
        </w:rPr>
        <w:t>any right,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remedy</w:t>
      </w:r>
      <w:r>
        <w:rPr>
          <w:spacing w:val="1"/>
          <w:sz w:val="22"/>
        </w:rPr>
        <w:t> </w:t>
      </w:r>
      <w:r>
        <w:rPr>
          <w:sz w:val="22"/>
        </w:rPr>
        <w:t>conferred</w:t>
      </w:r>
      <w:r>
        <w:rPr>
          <w:spacing w:val="1"/>
          <w:sz w:val="22"/>
        </w:rPr>
        <w:t> </w:t>
      </w:r>
      <w:r>
        <w:rPr>
          <w:sz w:val="22"/>
        </w:rPr>
        <w:t>on 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Guarantee;</w:t>
      </w:r>
    </w:p>
    <w:p>
      <w:pPr>
        <w:pStyle w:val="ListParagraph"/>
        <w:numPr>
          <w:ilvl w:val="1"/>
          <w:numId w:val="155"/>
        </w:numPr>
        <w:tabs>
          <w:tab w:pos="1120" w:val="left" w:leader="none"/>
        </w:tabs>
        <w:spacing w:line="364" w:lineRule="auto" w:before="0" w:after="0"/>
        <w:ind w:left="1120" w:right="440" w:hanging="360"/>
        <w:jc w:val="both"/>
        <w:rPr>
          <w:sz w:val="22"/>
        </w:rPr>
      </w:pPr>
      <w:r>
        <w:rPr>
          <w:sz w:val="22"/>
        </w:rPr>
        <w:t>shall not</w:t>
      </w:r>
      <w:r>
        <w:rPr>
          <w:spacing w:val="1"/>
          <w:sz w:val="22"/>
        </w:rPr>
        <w:t> </w:t>
      </w:r>
      <w:r>
        <w:rPr>
          <w:sz w:val="22"/>
        </w:rPr>
        <w:t>be affected by any act, omission, matter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thing which, but for</w:t>
      </w:r>
      <w:r>
        <w:rPr>
          <w:spacing w:val="58"/>
          <w:sz w:val="22"/>
        </w:rPr>
        <w:t> </w:t>
      </w:r>
      <w:r>
        <w:rPr>
          <w:sz w:val="22"/>
        </w:rPr>
        <w:t>this clause</w:t>
      </w:r>
      <w:r>
        <w:rPr>
          <w:spacing w:val="1"/>
          <w:sz w:val="22"/>
        </w:rPr>
        <w:t> </w:t>
      </w:r>
      <w:r>
        <w:rPr>
          <w:sz w:val="22"/>
        </w:rPr>
        <w:t>would reduce, release or prejudice the Guarantor from any of the obligations under this</w:t>
      </w:r>
      <w:r>
        <w:rPr>
          <w:spacing w:val="1"/>
          <w:sz w:val="22"/>
        </w:rPr>
        <w:t> </w:t>
      </w:r>
      <w:r>
        <w:rPr>
          <w:sz w:val="22"/>
        </w:rPr>
        <w:t>Guarantee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prejudice or</w:t>
      </w:r>
      <w:r>
        <w:rPr>
          <w:spacing w:val="4"/>
          <w:sz w:val="22"/>
        </w:rPr>
        <w:t> </w:t>
      </w:r>
      <w:r>
        <w:rPr>
          <w:sz w:val="22"/>
        </w:rPr>
        <w:t>diminish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whole or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part.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4" w:lineRule="auto" w:before="0" w:after="0"/>
        <w:ind w:left="760" w:right="441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obligations,</w:t>
      </w:r>
      <w:r>
        <w:rPr>
          <w:spacing w:val="1"/>
          <w:sz w:val="22"/>
        </w:rPr>
        <w:t> </w:t>
      </w:r>
      <w:r>
        <w:rPr>
          <w:sz w:val="22"/>
        </w:rPr>
        <w:t>covenants,</w:t>
      </w:r>
      <w:r>
        <w:rPr>
          <w:spacing w:val="1"/>
          <w:sz w:val="22"/>
        </w:rPr>
        <w:t> </w:t>
      </w:r>
      <w:r>
        <w:rPr>
          <w:sz w:val="22"/>
        </w:rPr>
        <w:t>agreements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duties</w:t>
      </w:r>
      <w:r>
        <w:rPr>
          <w:spacing w:val="1"/>
          <w:sz w:val="22"/>
        </w:rPr>
        <w:t> </w:t>
      </w:r>
      <w:r>
        <w:rPr>
          <w:sz w:val="22"/>
        </w:rPr>
        <w:t>herein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counterclaims, cross claims, set offs, deductions, withholdings, diminutions, abatements,</w:t>
      </w:r>
      <w:r>
        <w:rPr>
          <w:spacing w:val="1"/>
          <w:sz w:val="22"/>
        </w:rPr>
        <w:t> </w:t>
      </w:r>
      <w:r>
        <w:rPr>
          <w:sz w:val="22"/>
        </w:rPr>
        <w:t>recoupments, suspensions, deferments, reductions or defense for any reason whatsoever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Guarantor,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right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terminate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Guarantee or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8"/>
          <w:sz w:val="22"/>
        </w:rPr>
        <w:t> </w:t>
      </w:r>
      <w:r>
        <w:rPr>
          <w:sz w:val="22"/>
        </w:rPr>
        <w:t>be</w:t>
      </w:r>
      <w:r>
        <w:rPr>
          <w:spacing w:val="58"/>
          <w:sz w:val="22"/>
        </w:rPr>
        <w:t> </w:t>
      </w:r>
      <w:r>
        <w:rPr>
          <w:sz w:val="22"/>
        </w:rPr>
        <w:t>released,</w:t>
      </w:r>
      <w:r>
        <w:rPr>
          <w:spacing w:val="1"/>
          <w:sz w:val="22"/>
        </w:rPr>
        <w:t> </w:t>
      </w:r>
      <w:r>
        <w:rPr>
          <w:sz w:val="22"/>
        </w:rPr>
        <w:t>relieved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discharged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obligations,</w:t>
      </w:r>
      <w:r>
        <w:rPr>
          <w:spacing w:val="1"/>
          <w:sz w:val="22"/>
        </w:rPr>
        <w:t> </w:t>
      </w:r>
      <w:r>
        <w:rPr>
          <w:sz w:val="22"/>
        </w:rPr>
        <w:t>covenants,</w:t>
      </w:r>
      <w:r>
        <w:rPr>
          <w:spacing w:val="1"/>
          <w:sz w:val="22"/>
        </w:rPr>
        <w:t> </w:t>
      </w:r>
      <w:r>
        <w:rPr>
          <w:sz w:val="22"/>
        </w:rPr>
        <w:t>agreements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duties</w:t>
      </w:r>
      <w:r>
        <w:rPr>
          <w:spacing w:val="1"/>
          <w:sz w:val="22"/>
        </w:rPr>
        <w:t> </w:t>
      </w:r>
      <w:r>
        <w:rPr>
          <w:sz w:val="22"/>
        </w:rPr>
        <w:t>hereunder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reason</w:t>
      </w:r>
      <w:r>
        <w:rPr>
          <w:spacing w:val="2"/>
          <w:sz w:val="22"/>
        </w:rPr>
        <w:t> </w:t>
      </w:r>
      <w:r>
        <w:rPr>
          <w:sz w:val="22"/>
        </w:rPr>
        <w:t>whatsoever.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  <w:tab w:pos="6088" w:val="left" w:leader="none"/>
        </w:tabs>
        <w:spacing w:line="364" w:lineRule="auto" w:before="6" w:after="0"/>
        <w:ind w:left="760" w:right="443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Guarantor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guarantee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discharge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-56"/>
          <w:sz w:val="22"/>
        </w:rPr>
        <w:t> </w:t>
      </w:r>
      <w:r>
        <w:rPr>
          <w:sz w:val="22"/>
        </w:rPr>
        <w:t>contemplated herein, and the undersigned is duly authorized to execute this Guarantee</w:t>
      </w:r>
      <w:r>
        <w:rPr>
          <w:spacing w:val="1"/>
          <w:sz w:val="22"/>
        </w:rPr>
        <w:t> </w:t>
      </w:r>
      <w:r>
        <w:rPr>
          <w:sz w:val="22"/>
        </w:rPr>
        <w:t>pursuant to the power</w:t>
      </w:r>
      <w:r>
        <w:rPr>
          <w:spacing w:val="1"/>
          <w:sz w:val="22"/>
        </w:rPr>
        <w:t> </w:t>
      </w:r>
      <w:r>
        <w:rPr>
          <w:sz w:val="22"/>
        </w:rPr>
        <w:t>granted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rFonts w:ascii="Times New Roman"/>
          <w:sz w:val="22"/>
          <w:u w:val="single"/>
        </w:rPr>
        <w:tab/>
      </w:r>
      <w:r>
        <w:rPr>
          <w:sz w:val="22"/>
        </w:rPr>
        <w:t>.</w:t>
      </w:r>
    </w:p>
    <w:p>
      <w:pPr>
        <w:pStyle w:val="ListParagraph"/>
        <w:numPr>
          <w:ilvl w:val="0"/>
          <w:numId w:val="155"/>
        </w:numPr>
        <w:tabs>
          <w:tab w:pos="761" w:val="left" w:leader="none"/>
        </w:tabs>
        <w:spacing w:line="364" w:lineRule="auto" w:before="2" w:after="0"/>
        <w:ind w:left="760" w:right="446" w:hanging="360"/>
        <w:jc w:val="both"/>
        <w:rPr>
          <w:sz w:val="22"/>
        </w:rPr>
      </w:pPr>
      <w:r>
        <w:rPr>
          <w:sz w:val="22"/>
        </w:rPr>
        <w:t>This Guarantee shall be governed by and construed in accordance with the laws of India.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Guarantor</w:t>
      </w:r>
      <w:r>
        <w:rPr>
          <w:spacing w:val="4"/>
          <w:sz w:val="22"/>
        </w:rPr>
        <w:t> </w:t>
      </w:r>
      <w:r>
        <w:rPr>
          <w:sz w:val="22"/>
        </w:rPr>
        <w:t>hereby</w:t>
      </w:r>
      <w:r>
        <w:rPr>
          <w:spacing w:val="58"/>
          <w:sz w:val="22"/>
        </w:rPr>
        <w:t> </w:t>
      </w:r>
      <w:r>
        <w:rPr>
          <w:sz w:val="22"/>
        </w:rPr>
        <w:t>irrevocably</w:t>
      </w:r>
      <w:r>
        <w:rPr>
          <w:spacing w:val="2"/>
          <w:sz w:val="22"/>
        </w:rPr>
        <w:t> </w:t>
      </w:r>
      <w:r>
        <w:rPr>
          <w:sz w:val="22"/>
        </w:rPr>
        <w:t>submits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exclusive</w:t>
      </w:r>
      <w:r>
        <w:rPr>
          <w:spacing w:val="4"/>
          <w:sz w:val="22"/>
        </w:rPr>
        <w:t> </w:t>
      </w:r>
      <w:r>
        <w:rPr>
          <w:sz w:val="22"/>
        </w:rPr>
        <w:t>jurisdiction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Court</w:t>
      </w:r>
      <w:r>
        <w:rPr>
          <w:spacing w:val="6"/>
          <w:sz w:val="22"/>
        </w:rPr>
        <w:t> </w:t>
      </w:r>
      <w:r>
        <w:rPr>
          <w:sz w:val="22"/>
        </w:rPr>
        <w:t>of</w:t>
      </w:r>
    </w:p>
    <w:p>
      <w:pPr>
        <w:pStyle w:val="BodyText"/>
        <w:tabs>
          <w:tab w:pos="1666" w:val="left" w:leader="none"/>
        </w:tabs>
        <w:spacing w:line="364" w:lineRule="auto" w:before="1"/>
        <w:ind w:left="760" w:right="441"/>
        <w:jc w:val="both"/>
      </w:pP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23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suit,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Guarantee,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 subject matter</w:t>
      </w:r>
      <w:r>
        <w:rPr>
          <w:spacing w:val="1"/>
        </w:rPr>
        <w:t> </w:t>
      </w:r>
      <w:r>
        <w:rPr/>
        <w:t>hereof,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 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successors or assigns. To the extent permitted by Applicable Law, the Guarantor or its</w:t>
      </w:r>
      <w:r>
        <w:rPr>
          <w:spacing w:val="1"/>
        </w:rPr>
        <w:t> </w:t>
      </w:r>
      <w:r>
        <w:rPr/>
        <w:t>successors or assigns hereby waive, and shall not assert, by way of motion, as defense, or</w:t>
      </w:r>
      <w:r>
        <w:rPr>
          <w:spacing w:val="1"/>
        </w:rPr>
        <w:t> </w:t>
      </w:r>
      <w:r>
        <w:rPr/>
        <w:t>otherwise,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suit,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suit,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proceedings is brought in an inconvenient forum, or that the value of such suit, action, or</w:t>
      </w:r>
      <w:r>
        <w:rPr>
          <w:spacing w:val="1"/>
        </w:rPr>
        <w:t> </w:t>
      </w:r>
      <w:r>
        <w:rPr/>
        <w:t>proceeding is improper, or that the subject matter hereof may not be enforced in or by such</w:t>
      </w:r>
      <w:r>
        <w:rPr>
          <w:spacing w:val="1"/>
        </w:rPr>
        <w:t> </w:t>
      </w:r>
      <w:r>
        <w:rPr/>
        <w:t>court.</w:t>
      </w:r>
    </w:p>
    <w:p>
      <w:pPr>
        <w:pStyle w:val="Heading4"/>
        <w:spacing w:line="357" w:lineRule="auto" w:before="163"/>
      </w:pPr>
      <w:r>
        <w:rPr/>
        <w:t>IN</w:t>
      </w:r>
      <w:r>
        <w:rPr>
          <w:spacing w:val="39"/>
        </w:rPr>
        <w:t> </w:t>
      </w:r>
      <w:r>
        <w:rPr/>
        <w:t>WITNESS</w:t>
      </w:r>
      <w:r>
        <w:rPr>
          <w:spacing w:val="40"/>
        </w:rPr>
        <w:t> </w:t>
      </w:r>
      <w:r>
        <w:rPr/>
        <w:t>WHEREOF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GUARANTOR</w:t>
      </w:r>
      <w:r>
        <w:rPr>
          <w:spacing w:val="42"/>
        </w:rPr>
        <w:t> </w:t>
      </w:r>
      <w:r>
        <w:rPr/>
        <w:t>HAS</w:t>
      </w:r>
      <w:r>
        <w:rPr>
          <w:spacing w:val="38"/>
        </w:rPr>
        <w:t> </w:t>
      </w:r>
      <w:r>
        <w:rPr/>
        <w:t>SET</w:t>
      </w:r>
      <w:r>
        <w:rPr>
          <w:spacing w:val="37"/>
        </w:rPr>
        <w:t> </w:t>
      </w:r>
      <w:r>
        <w:rPr/>
        <w:t>ITS</w:t>
      </w:r>
      <w:r>
        <w:rPr>
          <w:spacing w:val="39"/>
        </w:rPr>
        <w:t> </w:t>
      </w:r>
      <w:r>
        <w:rPr/>
        <w:t>HANDS</w:t>
      </w:r>
      <w:r>
        <w:rPr>
          <w:spacing w:val="36"/>
        </w:rPr>
        <w:t> </w:t>
      </w:r>
      <w:r>
        <w:rPr/>
        <w:t>HEREUNTO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THE</w:t>
      </w:r>
      <w:r>
        <w:rPr>
          <w:spacing w:val="-58"/>
        </w:rPr>
        <w:t> </w:t>
      </w:r>
      <w:r>
        <w:rPr/>
        <w:t>DAY,</w:t>
      </w:r>
      <w:r>
        <w:rPr>
          <w:spacing w:val="1"/>
        </w:rPr>
        <w:t> </w:t>
      </w:r>
      <w:r>
        <w:rPr/>
        <w:t>MONTH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YEAR FIRST HEREINABOVE WRITTEN</w:t>
      </w:r>
    </w:p>
    <w:p>
      <w:pPr>
        <w:pStyle w:val="BodyText"/>
        <w:spacing w:before="169"/>
        <w:ind w:left="400"/>
      </w:pPr>
      <w:r>
        <w:rPr/>
        <w:t>SIGNED AND</w:t>
      </w:r>
      <w:r>
        <w:rPr>
          <w:spacing w:val="-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by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tabs>
          <w:tab w:pos="2406" w:val="left" w:leader="none"/>
          <w:tab w:pos="7178" w:val="left" w:leader="none"/>
          <w:tab w:pos="9332" w:val="left" w:leader="none"/>
        </w:tabs>
        <w:spacing w:line="364" w:lineRule="auto" w:before="94"/>
        <w:ind w:left="400" w:right="451"/>
      </w:pP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rFonts w:ascii="Times New Roman"/>
          <w:spacing w:val="-3"/>
        </w:rPr>
        <w:t> </w:t>
      </w:r>
      <w:r>
        <w:rPr/>
        <w:t>Bank</w:t>
      </w:r>
      <w:r>
        <w:rPr>
          <w:spacing w:val="41"/>
        </w:rPr>
        <w:t> </w:t>
      </w:r>
      <w:r>
        <w:rPr/>
        <w:t>by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hand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Shri</w:t>
      </w:r>
      <w:r>
        <w:rPr>
          <w:rFonts w:ascii="Times New Roman"/>
          <w:u w:val="single"/>
        </w:rPr>
        <w:tab/>
      </w:r>
      <w:r>
        <w:rPr/>
        <w:t>its</w:t>
      </w:r>
      <w:r>
        <w:rPr>
          <w:rFonts w:ascii="Times New Roman"/>
          <w:u w:val="single"/>
        </w:rPr>
        <w:tab/>
      </w:r>
      <w:r>
        <w:rPr>
          <w:spacing w:val="-2"/>
        </w:rPr>
        <w:t>and</w:t>
      </w:r>
      <w:r>
        <w:rPr>
          <w:spacing w:val="-55"/>
        </w:rPr>
        <w:t> </w:t>
      </w:r>
      <w:r>
        <w:rPr/>
        <w:t>authorized</w:t>
      </w:r>
      <w:r>
        <w:rPr>
          <w:spacing w:val="1"/>
        </w:rPr>
        <w:t> </w:t>
      </w:r>
      <w:r>
        <w:rPr/>
        <w:t>official.</w:t>
      </w:r>
    </w:p>
    <w:p>
      <w:pPr>
        <w:spacing w:after="0" w:line="364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220"/>
      </w:pPr>
      <w:bookmarkStart w:name="_TOC_250023" w:id="6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6"/>
      <w:r>
        <w:rPr>
          <w:w w:val="110"/>
        </w:rPr>
        <w:t>10</w:t>
      </w:r>
    </w:p>
    <w:p>
      <w:pPr>
        <w:pStyle w:val="Heading1"/>
        <w:spacing w:before="137"/>
        <w:ind w:left="400"/>
      </w:pPr>
      <w:bookmarkStart w:name="_TOC_250022" w:id="7"/>
      <w:bookmarkEnd w:id="7"/>
      <w:r>
        <w:rPr>
          <w:w w:val="110"/>
        </w:rPr>
        <w:t>CERTIFICATES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224"/>
        <w:ind w:left="400"/>
      </w:pPr>
      <w:r>
        <w:rPr/>
        <w:t>COMPLETION</w:t>
      </w:r>
      <w:r>
        <w:rPr>
          <w:spacing w:val="-5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pStyle w:val="ListParagraph"/>
        <w:numPr>
          <w:ilvl w:val="0"/>
          <w:numId w:val="156"/>
        </w:numPr>
        <w:tabs>
          <w:tab w:pos="761" w:val="left" w:leader="none"/>
        </w:tabs>
        <w:spacing w:line="364" w:lineRule="auto" w:before="97" w:after="0"/>
        <w:ind w:left="760" w:right="441" w:hanging="360"/>
        <w:jc w:val="both"/>
        <w:rPr>
          <w:sz w:val="22"/>
        </w:rPr>
      </w:pPr>
      <w:r>
        <w:rPr>
          <w:sz w:val="22"/>
        </w:rPr>
        <w:t>I, [●] (Name of the Independent Engineer), acting as Independent Engineer, under and in</w:t>
      </w:r>
      <w:r>
        <w:rPr>
          <w:spacing w:val="1"/>
          <w:sz w:val="22"/>
        </w:rPr>
        <w:t> </w:t>
      </w:r>
      <w:r>
        <w:rPr>
          <w:sz w:val="22"/>
        </w:rPr>
        <w:t>accordance with the Agreement dated [●], for the [●] Project on build, operate and transfer</w:t>
      </w:r>
      <w:r>
        <w:rPr>
          <w:spacing w:val="1"/>
          <w:sz w:val="22"/>
        </w:rPr>
        <w:t> </w:t>
      </w:r>
      <w:r>
        <w:rPr>
          <w:sz w:val="22"/>
        </w:rPr>
        <w:t>(BOT) basis, through [(Name of Concessionaire)], hereby certify that the Tests specified in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1"/>
          <w:sz w:val="22"/>
        </w:rPr>
        <w:t> </w:t>
      </w:r>
      <w:r>
        <w:rPr>
          <w:sz w:val="22"/>
        </w:rPr>
        <w:t>[●]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Schedule-[●]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successfully</w:t>
      </w:r>
      <w:r>
        <w:rPr>
          <w:spacing w:val="1"/>
          <w:sz w:val="22"/>
        </w:rPr>
        <w:t> </w:t>
      </w:r>
      <w:r>
        <w:rPr>
          <w:sz w:val="22"/>
        </w:rPr>
        <w:t>undertaken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determine compliance of the Project with the provisions of the Agreement, and I am satisfied</w:t>
      </w:r>
      <w:r>
        <w:rPr>
          <w:spacing w:val="-56"/>
          <w:sz w:val="22"/>
        </w:rPr>
        <w:t> </w:t>
      </w:r>
      <w:r>
        <w:rPr>
          <w:sz w:val="22"/>
        </w:rPr>
        <w:t>that the</w:t>
      </w:r>
      <w:r>
        <w:rPr>
          <w:spacing w:val="-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safely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reliably</w:t>
      </w:r>
      <w:r>
        <w:rPr>
          <w:spacing w:val="-1"/>
          <w:sz w:val="22"/>
        </w:rPr>
        <w:t> </w:t>
      </w:r>
      <w:r>
        <w:rPr>
          <w:sz w:val="22"/>
        </w:rPr>
        <w:t>placed in</w:t>
      </w:r>
      <w:r>
        <w:rPr>
          <w:spacing w:val="1"/>
          <w:sz w:val="22"/>
        </w:rPr>
        <w:t> </w:t>
      </w:r>
      <w:r>
        <w:rPr>
          <w:sz w:val="22"/>
        </w:rPr>
        <w:t>commercial service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users</w:t>
      </w:r>
      <w:r>
        <w:rPr>
          <w:spacing w:val="-1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0"/>
          <w:numId w:val="156"/>
        </w:numPr>
        <w:tabs>
          <w:tab w:pos="761" w:val="left" w:leader="none"/>
        </w:tabs>
        <w:spacing w:line="364" w:lineRule="auto" w:before="7" w:after="0"/>
        <w:ind w:left="760" w:right="441" w:hanging="360"/>
        <w:jc w:val="both"/>
        <w:rPr>
          <w:sz w:val="22"/>
        </w:rPr>
      </w:pPr>
      <w:r>
        <w:rPr>
          <w:sz w:val="22"/>
        </w:rPr>
        <w:t>It is certified that, in terms of the aforesaid Agreement, all works forming part of the Project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completed,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hereby declared</w:t>
      </w:r>
      <w:r>
        <w:rPr>
          <w:spacing w:val="1"/>
          <w:sz w:val="22"/>
        </w:rPr>
        <w:t> </w:t>
      </w:r>
      <w:r>
        <w:rPr>
          <w:sz w:val="22"/>
        </w:rPr>
        <w:t>fit for</w:t>
      </w:r>
      <w:r>
        <w:rPr>
          <w:spacing w:val="1"/>
          <w:sz w:val="22"/>
        </w:rPr>
        <w:t> </w:t>
      </w:r>
      <w:r>
        <w:rPr>
          <w:sz w:val="22"/>
        </w:rPr>
        <w:t>entry into</w:t>
      </w:r>
      <w:r>
        <w:rPr>
          <w:spacing w:val="1"/>
          <w:sz w:val="22"/>
        </w:rPr>
        <w:t> </w:t>
      </w:r>
      <w:r>
        <w:rPr>
          <w:sz w:val="22"/>
        </w:rPr>
        <w:t>commercial</w:t>
      </w:r>
      <w:r>
        <w:rPr>
          <w:spacing w:val="1"/>
          <w:sz w:val="22"/>
        </w:rPr>
        <w:t> </w:t>
      </w:r>
      <w:r>
        <w:rPr>
          <w:sz w:val="22"/>
        </w:rPr>
        <w:t>operation</w:t>
      </w:r>
      <w:r>
        <w:rPr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this the</w:t>
      </w:r>
      <w:r>
        <w:rPr>
          <w:spacing w:val="1"/>
          <w:sz w:val="22"/>
        </w:rPr>
        <w:t> </w:t>
      </w:r>
      <w:r>
        <w:rPr>
          <w:sz w:val="22"/>
        </w:rPr>
        <w:t>[●]</w:t>
      </w:r>
      <w:r>
        <w:rPr>
          <w:spacing w:val="2"/>
          <w:sz w:val="22"/>
        </w:rPr>
        <w:t> </w:t>
      </w:r>
      <w:r>
        <w:rPr>
          <w:sz w:val="22"/>
        </w:rPr>
        <w:t>day of</w:t>
      </w:r>
      <w:r>
        <w:rPr>
          <w:spacing w:val="5"/>
          <w:sz w:val="22"/>
        </w:rPr>
        <w:t> </w:t>
      </w:r>
      <w:r>
        <w:rPr>
          <w:sz w:val="22"/>
        </w:rPr>
        <w:t>[●]</w:t>
      </w:r>
      <w:r>
        <w:rPr>
          <w:spacing w:val="4"/>
          <w:sz w:val="22"/>
        </w:rPr>
        <w:t> </w:t>
      </w:r>
      <w:r>
        <w:rPr>
          <w:sz w:val="22"/>
        </w:rPr>
        <w:t>20[●].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400"/>
      </w:pPr>
      <w:r>
        <w:rPr/>
        <w:t>SIGNED,</w:t>
      </w:r>
      <w:r>
        <w:rPr>
          <w:spacing w:val="-1"/>
        </w:rPr>
        <w:t> </w:t>
      </w:r>
      <w:r>
        <w:rPr/>
        <w:t>SEALED AND</w:t>
      </w:r>
      <w:r>
        <w:rPr>
          <w:spacing w:val="1"/>
        </w:rPr>
        <w:t> </w:t>
      </w:r>
      <w:r>
        <w:rPr/>
        <w:t>DELIVERED For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on</w:t>
      </w:r>
      <w:r>
        <w:rPr>
          <w:spacing w:val="-1"/>
        </w:rPr>
        <w:t> </w:t>
      </w:r>
      <w:r>
        <w:rPr/>
        <w:t>behalf</w:t>
      </w:r>
      <w:r>
        <w:rPr>
          <w:spacing w:val="3"/>
        </w:rPr>
        <w:t> </w:t>
      </w:r>
      <w:r>
        <w:rPr/>
        <w:t>of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400"/>
      </w:pPr>
      <w:r>
        <w:rPr/>
        <w:t>the INDEPENDENT</w:t>
      </w:r>
      <w:r>
        <w:rPr>
          <w:spacing w:val="1"/>
        </w:rPr>
        <w:t> </w:t>
      </w:r>
      <w:r>
        <w:rPr/>
        <w:t>ENGINER</w:t>
      </w:r>
      <w:r>
        <w:rPr>
          <w:spacing w:val="1"/>
        </w:rPr>
        <w:t> </w:t>
      </w:r>
      <w:r>
        <w:rPr/>
        <w:t>by: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400"/>
      </w:pPr>
      <w:r>
        <w:rPr/>
        <w:t>(Signature)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400"/>
      </w:pPr>
      <w:r>
        <w:rPr/>
        <w:t>(Name)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400"/>
      </w:pPr>
      <w:r>
        <w:rPr/>
        <w:t>(Designation)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400"/>
      </w:pPr>
      <w:r>
        <w:rPr/>
        <w:t>(Address)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Heading4"/>
        <w:spacing w:before="75"/>
      </w:pPr>
      <w:r>
        <w:rPr/>
        <w:t>PROVISIONAL</w:t>
      </w:r>
      <w:r>
        <w:rPr>
          <w:spacing w:val="-5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57"/>
        </w:numPr>
        <w:tabs>
          <w:tab w:pos="761" w:val="left" w:leader="none"/>
        </w:tabs>
        <w:spacing w:line="367" w:lineRule="auto" w:before="0" w:after="0"/>
        <w:ind w:left="760" w:right="442" w:hanging="360"/>
        <w:jc w:val="both"/>
        <w:rPr>
          <w:sz w:val="22"/>
        </w:rPr>
      </w:pPr>
      <w:r>
        <w:rPr>
          <w:sz w:val="22"/>
        </w:rPr>
        <w:t>I, [[●] (Name of the Independent Engineer)], acting as Independent Engineer, under and in</w:t>
      </w:r>
      <w:r>
        <w:rPr>
          <w:spacing w:val="1"/>
          <w:sz w:val="22"/>
        </w:rPr>
        <w:t> </w:t>
      </w:r>
      <w:r>
        <w:rPr>
          <w:sz w:val="22"/>
        </w:rPr>
        <w:t>accordance with the Agreement dated [●], for the Project on build, operate and transfer</w:t>
      </w:r>
      <w:r>
        <w:rPr>
          <w:spacing w:val="1"/>
          <w:sz w:val="22"/>
        </w:rPr>
        <w:t> </w:t>
      </w:r>
      <w:r>
        <w:rPr>
          <w:sz w:val="22"/>
        </w:rPr>
        <w:t>(BOT) basis through [● (Name of Concessionaire)], hereby certify that the Tests specified in</w:t>
      </w:r>
      <w:r>
        <w:rPr>
          <w:spacing w:val="1"/>
          <w:sz w:val="22"/>
        </w:rPr>
        <w:t> </w:t>
      </w:r>
      <w:r>
        <w:rPr>
          <w:sz w:val="22"/>
        </w:rPr>
        <w:t>Article</w:t>
      </w:r>
      <w:r>
        <w:rPr>
          <w:spacing w:val="1"/>
          <w:sz w:val="22"/>
        </w:rPr>
        <w:t> </w:t>
      </w:r>
      <w:r>
        <w:rPr>
          <w:sz w:val="22"/>
        </w:rPr>
        <w:t>[●]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Schedule-[●]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undertaken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determine</w:t>
      </w:r>
      <w:r>
        <w:rPr>
          <w:spacing w:val="1"/>
          <w:sz w:val="22"/>
        </w:rPr>
        <w:t> </w:t>
      </w:r>
      <w:r>
        <w:rPr>
          <w:sz w:val="22"/>
        </w:rPr>
        <w:t>compliance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0"/>
          <w:numId w:val="157"/>
        </w:numPr>
        <w:tabs>
          <w:tab w:pos="761" w:val="left" w:leader="none"/>
        </w:tabs>
        <w:spacing w:line="364" w:lineRule="auto" w:before="0" w:after="0"/>
        <w:ind w:left="760" w:right="443" w:hanging="360"/>
        <w:jc w:val="both"/>
        <w:rPr>
          <w:sz w:val="22"/>
        </w:rPr>
      </w:pPr>
      <w:r>
        <w:rPr>
          <w:sz w:val="22"/>
        </w:rPr>
        <w:t>Construction Works that were found to be incomplete and/or deficient have been specified in</w:t>
      </w:r>
      <w:r>
        <w:rPr>
          <w:spacing w:val="-56"/>
          <w:sz w:val="22"/>
        </w:rPr>
        <w:t> </w:t>
      </w:r>
      <w:r>
        <w:rPr>
          <w:sz w:val="22"/>
        </w:rPr>
        <w:t>the Punch List appended to the Provisional Certificate, and the Concessionaire has agreed</w:t>
      </w:r>
      <w:r>
        <w:rPr>
          <w:spacing w:val="1"/>
          <w:sz w:val="22"/>
        </w:rPr>
        <w:t> </w:t>
      </w:r>
      <w:r>
        <w:rPr>
          <w:sz w:val="22"/>
        </w:rPr>
        <w:t>and accepted that it shall complete and/or rectify all such works in the time and manner set</w:t>
      </w:r>
      <w:r>
        <w:rPr>
          <w:spacing w:val="1"/>
          <w:sz w:val="22"/>
        </w:rPr>
        <w:t> </w:t>
      </w:r>
      <w:r>
        <w:rPr>
          <w:sz w:val="22"/>
        </w:rPr>
        <w:t>forth in the Agreement. [Some of the incomplete works have been delayed as a result of</w:t>
      </w:r>
      <w:r>
        <w:rPr>
          <w:spacing w:val="1"/>
          <w:sz w:val="22"/>
        </w:rPr>
        <w:t> </w:t>
      </w:r>
      <w:r>
        <w:rPr>
          <w:sz w:val="22"/>
        </w:rPr>
        <w:t>reasons</w:t>
      </w:r>
      <w:r>
        <w:rPr>
          <w:spacing w:val="1"/>
          <w:sz w:val="22"/>
        </w:rPr>
        <w:t> </w:t>
      </w:r>
      <w:r>
        <w:rPr>
          <w:sz w:val="22"/>
        </w:rPr>
        <w:t>attributable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Majeure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Provisional Certificate cannot be withheld on this account. Though the remaining incomplete</w:t>
      </w:r>
      <w:r>
        <w:rPr>
          <w:spacing w:val="1"/>
          <w:sz w:val="22"/>
        </w:rPr>
        <w:t> </w:t>
      </w:r>
      <w:r>
        <w:rPr>
          <w:sz w:val="22"/>
        </w:rPr>
        <w:t>works have been delayed as a result of reasons attributable to the Concessionaire,] I am</w:t>
      </w:r>
      <w:r>
        <w:rPr>
          <w:spacing w:val="1"/>
          <w:sz w:val="22"/>
        </w:rPr>
        <w:t> </w:t>
      </w:r>
      <w:r>
        <w:rPr>
          <w:sz w:val="22"/>
        </w:rPr>
        <w:t>satisfied that having regard to the nature and extent of such incomplete works, it would 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prudent to</w:t>
      </w:r>
      <w:r>
        <w:rPr>
          <w:spacing w:val="-1"/>
          <w:sz w:val="22"/>
        </w:rPr>
        <w:t> </w:t>
      </w:r>
      <w:r>
        <w:rPr>
          <w:sz w:val="22"/>
        </w:rPr>
        <w:t>withhold</w:t>
      </w:r>
      <w:r>
        <w:rPr>
          <w:spacing w:val="-1"/>
          <w:sz w:val="22"/>
        </w:rPr>
        <w:t> </w:t>
      </w:r>
      <w:r>
        <w:rPr>
          <w:sz w:val="22"/>
        </w:rPr>
        <w:t>commercial operation of the</w:t>
      </w:r>
      <w:r>
        <w:rPr>
          <w:spacing w:val="2"/>
          <w:sz w:val="22"/>
        </w:rPr>
        <w:t> </w:t>
      </w:r>
      <w:r>
        <w:rPr>
          <w:sz w:val="22"/>
        </w:rPr>
        <w:t>Project,</w:t>
      </w:r>
      <w:r>
        <w:rPr>
          <w:spacing w:val="3"/>
          <w:sz w:val="22"/>
        </w:rPr>
        <w:t> </w:t>
      </w:r>
      <w:r>
        <w:rPr>
          <w:sz w:val="22"/>
        </w:rPr>
        <w:t>pending completion</w:t>
      </w:r>
      <w:r>
        <w:rPr>
          <w:spacing w:val="2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0"/>
          <w:numId w:val="157"/>
        </w:numPr>
        <w:tabs>
          <w:tab w:pos="761" w:val="left" w:leader="none"/>
        </w:tabs>
        <w:spacing w:line="364" w:lineRule="auto" w:before="2" w:after="0"/>
        <w:ind w:left="760" w:right="442" w:hanging="360"/>
        <w:jc w:val="both"/>
        <w:rPr>
          <w:sz w:val="22"/>
        </w:rPr>
      </w:pPr>
      <w:r>
        <w:rPr>
          <w:sz w:val="22"/>
        </w:rPr>
        <w:t>In view of the foregoing, I am satisfied that the Project can be safely and reliably placed in</w:t>
      </w:r>
      <w:r>
        <w:rPr>
          <w:spacing w:val="1"/>
          <w:sz w:val="22"/>
        </w:rPr>
        <w:t> </w:t>
      </w:r>
      <w:r>
        <w:rPr>
          <w:sz w:val="22"/>
        </w:rPr>
        <w:t>commercial service of</w:t>
      </w:r>
      <w:r>
        <w:rPr>
          <w:spacing w:val="1"/>
          <w:sz w:val="22"/>
        </w:rPr>
        <w:t> </w:t>
      </w:r>
      <w:r>
        <w:rPr>
          <w:sz w:val="22"/>
        </w:rPr>
        <w:t>the users thereof,</w:t>
      </w:r>
      <w:r>
        <w:rPr>
          <w:spacing w:val="1"/>
          <w:sz w:val="22"/>
        </w:rPr>
        <w:t> </w:t>
      </w:r>
      <w:r>
        <w:rPr>
          <w:sz w:val="22"/>
        </w:rPr>
        <w:t>and in terms of</w:t>
      </w:r>
      <w:r>
        <w:rPr>
          <w:spacing w:val="1"/>
          <w:sz w:val="22"/>
        </w:rPr>
        <w:t> </w:t>
      </w:r>
      <w:r>
        <w:rPr>
          <w:sz w:val="22"/>
        </w:rPr>
        <w:t>the Agreement, the Project</w:t>
      </w:r>
      <w:r>
        <w:rPr>
          <w:spacing w:val="58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hereby provisionally declared fit for entry into commercial operation on this the [●] day of [●]</w:t>
      </w:r>
      <w:r>
        <w:rPr>
          <w:spacing w:val="1"/>
          <w:sz w:val="22"/>
        </w:rPr>
        <w:t> </w:t>
      </w:r>
      <w:r>
        <w:rPr>
          <w:sz w:val="22"/>
        </w:rPr>
        <w:t>20[●].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tabs>
          <w:tab w:pos="5770" w:val="left" w:leader="none"/>
        </w:tabs>
        <w:spacing w:before="1"/>
        <w:ind w:left="291"/>
      </w:pPr>
      <w:r>
        <w:rPr/>
        <w:t>ACCEPTED, SIGNED, SEALED</w:t>
      </w:r>
      <w:r>
        <w:rPr>
          <w:spacing w:val="1"/>
        </w:rPr>
        <w:t> </w:t>
      </w:r>
      <w:r>
        <w:rPr/>
        <w:t>AND</w:t>
        <w:tab/>
        <w:t>SIGNED,</w:t>
      </w:r>
      <w:r>
        <w:rPr>
          <w:spacing w:val="-1"/>
        </w:rPr>
        <w:t> </w:t>
      </w:r>
      <w:r>
        <w:rPr/>
        <w:t>SEALED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DELIVERED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5773" w:val="left" w:leader="none"/>
        </w:tabs>
        <w:ind w:left="291"/>
      </w:pPr>
      <w:r>
        <w:rPr/>
        <w:t>DELIVERED For</w:t>
      </w:r>
      <w:r>
        <w:rPr>
          <w:spacing w:val="1"/>
        </w:rPr>
        <w:t> </w:t>
      </w:r>
      <w:r>
        <w:rPr/>
        <w:t>and on behalf</w:t>
      </w:r>
      <w:r>
        <w:rPr>
          <w:spacing w:val="2"/>
        </w:rPr>
        <w:t> </w:t>
      </w:r>
      <w:r>
        <w:rPr/>
        <w:t>of</w:t>
        <w:tab/>
        <w:t>For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on behalf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5773" w:val="left" w:leader="none"/>
        </w:tabs>
        <w:ind w:left="291"/>
      </w:pPr>
      <w:r>
        <w:rPr/>
        <w:t>CONCESSIONAIRE</w:t>
      </w:r>
      <w:r>
        <w:rPr>
          <w:spacing w:val="1"/>
        </w:rPr>
        <w:t> </w:t>
      </w:r>
      <w:r>
        <w:rPr/>
        <w:t>by:</w:t>
        <w:tab/>
        <w:t>ENGINEER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5774" w:val="left" w:leader="none"/>
        </w:tabs>
        <w:ind w:left="291"/>
      </w:pPr>
      <w:r>
        <w:rPr/>
        <w:t>(Signature)</w:t>
        <w:tab/>
        <w:t>(Signature)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5774" w:val="left" w:leader="none"/>
        </w:tabs>
        <w:ind w:left="291"/>
      </w:pPr>
      <w:r>
        <w:rPr/>
        <w:t>(Name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Designation)</w:t>
        <w:tab/>
        <w:t>(Name and Designation)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5775" w:val="left" w:leader="none"/>
        </w:tabs>
        <w:ind w:left="291"/>
      </w:pPr>
      <w:r>
        <w:rPr/>
        <w:t>(Address)</w:t>
        <w:tab/>
        <w:t>(Address)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21" w:id="8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8"/>
      <w:r>
        <w:rPr>
          <w:w w:val="110"/>
        </w:rPr>
        <w:t>11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Heading1"/>
        <w:spacing w:before="1"/>
        <w:ind w:left="1555" w:right="1598"/>
        <w:jc w:val="center"/>
      </w:pPr>
      <w:bookmarkStart w:name="_TOC_250020" w:id="9"/>
      <w:r>
        <w:rPr>
          <w:w w:val="110"/>
        </w:rPr>
        <w:t>PERSONNEL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LABOUR</w:t>
      </w:r>
      <w:r>
        <w:rPr>
          <w:spacing w:val="-1"/>
          <w:w w:val="110"/>
        </w:rPr>
        <w:t> </w:t>
      </w:r>
      <w:bookmarkEnd w:id="9"/>
      <w:r>
        <w:rPr>
          <w:w w:val="110"/>
        </w:rPr>
        <w:t>REQUIREMENTS</w:t>
      </w:r>
    </w:p>
    <w:p>
      <w:pPr>
        <w:spacing w:after="0"/>
        <w:jc w:val="center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19" w:id="10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10"/>
      <w:r>
        <w:rPr>
          <w:w w:val="110"/>
        </w:rPr>
        <w:t>12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Heading1"/>
        <w:spacing w:before="1"/>
        <w:ind w:left="400"/>
      </w:pPr>
      <w:bookmarkStart w:name="_TOC_250018" w:id="11"/>
      <w:r>
        <w:rPr>
          <w:w w:val="110"/>
        </w:rPr>
        <w:t>RATES</w:t>
      </w:r>
      <w:r>
        <w:rPr>
          <w:spacing w:val="-2"/>
          <w:w w:val="110"/>
        </w:rPr>
        <w:t> </w:t>
      </w:r>
      <w:r>
        <w:rPr>
          <w:w w:val="110"/>
        </w:rPr>
        <w:t>APPLICABLE</w:t>
      </w:r>
      <w:r>
        <w:rPr>
          <w:spacing w:val="-4"/>
          <w:w w:val="110"/>
        </w:rPr>
        <w:t> </w:t>
      </w:r>
      <w:r>
        <w:rPr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RESPECT</w:t>
      </w:r>
      <w:r>
        <w:rPr>
          <w:spacing w:val="-2"/>
          <w:w w:val="110"/>
        </w:rPr>
        <w:t> </w:t>
      </w:r>
      <w:r>
        <w:rPr>
          <w:w w:val="110"/>
        </w:rPr>
        <w:t>OF LAND,</w:t>
      </w:r>
      <w:r>
        <w:rPr>
          <w:spacing w:val="-2"/>
          <w:w w:val="110"/>
        </w:rPr>
        <w:t> </w:t>
      </w:r>
      <w:r>
        <w:rPr>
          <w:w w:val="110"/>
        </w:rPr>
        <w:t>UTILITIES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bookmarkEnd w:id="11"/>
      <w:r>
        <w:rPr>
          <w:w w:val="110"/>
        </w:rPr>
        <w:t>SERVICES</w:t>
      </w:r>
    </w:p>
    <w:p>
      <w:pPr>
        <w:pStyle w:val="BodyText"/>
        <w:spacing w:before="140"/>
        <w:ind w:left="400"/>
      </w:pPr>
      <w:r>
        <w:rPr/>
        <w:t>(Scale</w:t>
      </w:r>
      <w:r>
        <w:rPr>
          <w:spacing w:val="-2"/>
        </w:rPr>
        <w:t> </w:t>
      </w:r>
      <w:r>
        <w:rPr/>
        <w:t>of</w:t>
      </w:r>
      <w:r>
        <w:rPr>
          <w:spacing w:val="3"/>
        </w:rPr>
        <w:t> </w:t>
      </w:r>
      <w:r>
        <w:rPr/>
        <w:t>Rates)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line="568" w:lineRule="auto" w:before="78"/>
        <w:ind w:left="400" w:right="4258" w:firstLine="3820"/>
      </w:pPr>
      <w:r>
        <w:rPr>
          <w:w w:val="110"/>
        </w:rPr>
        <w:t>APPENDIX</w:t>
      </w:r>
      <w:r>
        <w:rPr>
          <w:spacing w:val="-15"/>
          <w:w w:val="110"/>
        </w:rPr>
        <w:t> </w:t>
      </w:r>
      <w:r>
        <w:rPr>
          <w:w w:val="110"/>
        </w:rPr>
        <w:t>13</w:t>
      </w:r>
      <w:r>
        <w:rPr>
          <w:spacing w:val="-70"/>
          <w:w w:val="110"/>
        </w:rPr>
        <w:t> </w:t>
      </w:r>
      <w:r>
        <w:rPr>
          <w:w w:val="110"/>
        </w:rPr>
        <w:t>MINIMUM GUARANTEED</w:t>
      </w:r>
      <w:r>
        <w:rPr>
          <w:spacing w:val="1"/>
          <w:w w:val="110"/>
        </w:rPr>
        <w:t> </w:t>
      </w:r>
      <w:r>
        <w:rPr>
          <w:w w:val="110"/>
        </w:rPr>
        <w:t>CARGO</w:t>
      </w:r>
    </w:p>
    <w:p>
      <w:pPr>
        <w:spacing w:after="0" w:line="568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17" w:id="12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12"/>
      <w:r>
        <w:rPr>
          <w:w w:val="110"/>
        </w:rPr>
        <w:t>14</w:t>
      </w:r>
    </w:p>
    <w:p>
      <w:pPr>
        <w:pStyle w:val="Heading1"/>
        <w:spacing w:before="137"/>
        <w:ind w:left="181" w:right="5782"/>
        <w:jc w:val="center"/>
      </w:pPr>
      <w:bookmarkStart w:name="_TOC_250016" w:id="13"/>
      <w:r>
        <w:rPr>
          <w:w w:val="110"/>
        </w:rPr>
        <w:t>PERFORMANCE</w:t>
      </w:r>
      <w:r>
        <w:rPr>
          <w:spacing w:val="-4"/>
          <w:w w:val="110"/>
        </w:rPr>
        <w:t> </w:t>
      </w:r>
      <w:bookmarkEnd w:id="13"/>
      <w:r>
        <w:rPr>
          <w:w w:val="110"/>
        </w:rPr>
        <w:t>STANDARDS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pStyle w:val="BodyText"/>
        <w:spacing w:line="364" w:lineRule="auto" w:before="96"/>
        <w:ind w:left="400" w:right="442"/>
        <w:jc w:val="both"/>
      </w:pPr>
      <w:r>
        <w:rPr/>
        <w:t>[This</w:t>
      </w:r>
      <w:r>
        <w:rPr>
          <w:spacing w:val="1"/>
        </w:rPr>
        <w:t> </w:t>
      </w:r>
      <w:r>
        <w:rPr/>
        <w:t>Appendix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prescribe</w:t>
      </w:r>
      <w:r>
        <w:rPr>
          <w:spacing w:val="1"/>
        </w:rPr>
        <w:t> </w:t>
      </w:r>
      <w:r>
        <w:rPr/>
        <w:t>project-specific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Standards prescribed in this Appendix will assess productivity of the terminal/berth</w:t>
      </w:r>
      <w:r>
        <w:rPr>
          <w:spacing w:val="-56"/>
        </w:rPr>
        <w:t> </w:t>
      </w:r>
      <w:r>
        <w:rPr/>
        <w:t>etc. as also the manner in which the assessment of compliance/shortfall in compliance will be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indicative.</w:t>
      </w:r>
      <w:r>
        <w:rPr>
          <w:spacing w:val="1"/>
        </w:rPr>
        <w:t> </w:t>
      </w:r>
      <w:r>
        <w:rPr/>
        <w:t>Ports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-56"/>
        </w:rPr>
        <w:t> </w:t>
      </w:r>
      <w:r>
        <w:rPr/>
        <w:t>Performance Standards for each specific project. These Performance Standards can be drawn</w:t>
      </w:r>
      <w:r>
        <w:rPr>
          <w:spacing w:val="1"/>
        </w:rPr>
        <w:t> </w:t>
      </w:r>
      <w:r>
        <w:rPr/>
        <w:t>from the specific design parameters as prescribed in the feasibility report and circulated to the</w:t>
      </w:r>
      <w:r>
        <w:rPr>
          <w:spacing w:val="1"/>
        </w:rPr>
        <w:t> </w:t>
      </w:r>
      <w:r>
        <w:rPr/>
        <w:t>selected bidders as well as the operational requirements and will be firmed up at the RFP stage</w:t>
      </w:r>
      <w:r>
        <w:rPr>
          <w:spacing w:val="1"/>
        </w:rPr>
        <w:t> </w:t>
      </w:r>
      <w:r>
        <w:rPr/>
        <w:t>for each project. Further, the dynamics in handling of export and import cargoes being different,</w:t>
      </w:r>
      <w:r>
        <w:rPr>
          <w:spacing w:val="1"/>
        </w:rPr>
        <w:t> </w:t>
      </w:r>
      <w:r>
        <w:rPr/>
        <w:t>distinction in the Performance Standards between import and export cargoes should be made.</w:t>
      </w:r>
      <w:r>
        <w:rPr>
          <w:spacing w:val="1"/>
        </w:rPr>
        <w:t> </w:t>
      </w:r>
      <w:r>
        <w:rPr/>
        <w:t>The guidelines for formulating the Performance Standards along with the indicative standards</w:t>
      </w:r>
      <w:r>
        <w:rPr>
          <w:spacing w:val="1"/>
        </w:rPr>
        <w:t> </w:t>
      </w:r>
      <w:r>
        <w:rPr/>
        <w:t>and norms are given below which may be customized as per the requirements of the Project.</w:t>
      </w:r>
      <w:r>
        <w:rPr>
          <w:spacing w:val="1"/>
        </w:rPr>
        <w:t> </w:t>
      </w:r>
      <w:r>
        <w:rPr/>
        <w:t>Weightages in case of shortfall in meeting the prescribed minimum standards in respect of each</w:t>
      </w:r>
      <w:r>
        <w:rPr>
          <w:spacing w:val="1"/>
        </w:rPr>
        <w:t> </w:t>
      </w:r>
      <w:r>
        <w:rPr/>
        <w:t>of the performance standards shall be assigned by the Concessioning Authority keeping in 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project-specific</w:t>
      </w:r>
      <w:r>
        <w:rPr>
          <w:spacing w:val="2"/>
        </w:rPr>
        <w:t> </w:t>
      </w:r>
      <w:r>
        <w:rPr/>
        <w:t>operational</w:t>
      </w:r>
      <w:r>
        <w:rPr>
          <w:spacing w:val="2"/>
        </w:rPr>
        <w:t> </w:t>
      </w:r>
      <w:r>
        <w:rPr/>
        <w:t>requirements.]</w:t>
      </w:r>
    </w:p>
    <w:p>
      <w:pPr>
        <w:pStyle w:val="BodyText"/>
        <w:rPr>
          <w:sz w:val="35"/>
        </w:rPr>
      </w:pPr>
    </w:p>
    <w:p>
      <w:pPr>
        <w:pStyle w:val="Heading1"/>
        <w:ind w:left="400"/>
        <w:jc w:val="both"/>
      </w:pPr>
      <w:r>
        <w:rPr/>
        <w:t>Performance</w:t>
      </w:r>
      <w:r>
        <w:rPr>
          <w:spacing w:val="-4"/>
        </w:rPr>
        <w:t> </w:t>
      </w:r>
      <w:r>
        <w:rPr/>
        <w:t>Standards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58"/>
        </w:numPr>
        <w:tabs>
          <w:tab w:pos="761" w:val="left" w:leader="none"/>
        </w:tabs>
        <w:spacing w:line="240" w:lineRule="auto" w:before="222" w:after="0"/>
        <w:ind w:left="760" w:right="0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Gross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Berth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Output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7"/>
        <w:ind w:left="400" w:right="443"/>
        <w:jc w:val="both"/>
      </w:pPr>
      <w:r>
        <w:rPr/>
        <w:t>The parameter deals with the productivity of the terminal (Gross Berth Output) for different types</w:t>
      </w:r>
      <w:r>
        <w:rPr>
          <w:spacing w:val="-56"/>
        </w:rPr>
        <w:t> </w:t>
      </w:r>
      <w:r>
        <w:rPr/>
        <w:t>of cargo. In case of dry and break-bulk cargo, the capability of the terminal (mechanization,</w:t>
      </w:r>
      <w:r>
        <w:rPr>
          <w:spacing w:val="1"/>
        </w:rPr>
        <w:t> </w:t>
      </w:r>
      <w:r>
        <w:rPr/>
        <w:t>method of handling) and parcel size will determine the Gross Berth Output. Higher terminal</w:t>
      </w:r>
      <w:r>
        <w:rPr>
          <w:spacing w:val="1"/>
        </w:rPr>
        <w:t> </w:t>
      </w:r>
      <w:r>
        <w:rPr/>
        <w:t>capability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2"/>
        </w:rPr>
        <w:t> </w:t>
      </w:r>
      <w:r>
        <w:rPr/>
        <w:t>parcel</w:t>
      </w:r>
      <w:r>
        <w:rPr>
          <w:spacing w:val="1"/>
        </w:rPr>
        <w:t> </w:t>
      </w:r>
      <w:r>
        <w:rPr/>
        <w:t>size</w:t>
      </w:r>
      <w:r>
        <w:rPr>
          <w:spacing w:val="4"/>
        </w:rPr>
        <w:t> </w:t>
      </w:r>
      <w:r>
        <w:rPr/>
        <w:t>will</w:t>
      </w:r>
      <w:r>
        <w:rPr>
          <w:spacing w:val="2"/>
        </w:rPr>
        <w:t> </w:t>
      </w:r>
      <w:r>
        <w:rPr/>
        <w:t>lead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high productivity.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364" w:lineRule="auto"/>
        <w:ind w:left="400" w:right="443"/>
        <w:jc w:val="both"/>
      </w:pPr>
      <w:r>
        <w:rPr/>
        <w:t>The Gross Berth Output shall be calculated as the total cargo handled (either loaded/unloaded)</w:t>
      </w:r>
      <w:r>
        <w:rPr>
          <w:spacing w:val="1"/>
        </w:rPr>
        <w:t> </w:t>
      </w:r>
      <w:r>
        <w:rPr/>
        <w:t>from the ship during a month divided by the time spent by the ship at the terminal number of</w:t>
      </w:r>
      <w:r>
        <w:rPr>
          <w:spacing w:val="1"/>
        </w:rPr>
        <w:t> </w:t>
      </w:r>
      <w:r>
        <w:rPr/>
        <w:t>working days of ships in that month at that terminal. While determining the number of working</w:t>
      </w:r>
      <w:r>
        <w:rPr>
          <w:spacing w:val="1"/>
        </w:rPr>
        <w:t> </w:t>
      </w:r>
      <w:r>
        <w:rPr/>
        <w:t>days from the ship hours, the berth allowance of [●] hours shall be subtracted from the total</w:t>
      </w:r>
      <w:r>
        <w:rPr>
          <w:spacing w:val="1"/>
        </w:rPr>
        <w:t> </w:t>
      </w:r>
      <w:r>
        <w:rPr/>
        <w:t>hours.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400" w:right="442"/>
        <w:jc w:val="both"/>
      </w:pPr>
      <w:r>
        <w:rPr/>
        <w:t>In the case of containers, the crane rate shall be measured by dividing total number of TEUs</w:t>
      </w:r>
      <w:r>
        <w:rPr>
          <w:spacing w:val="1"/>
        </w:rPr>
        <w:t> </w:t>
      </w:r>
      <w:r>
        <w:rPr/>
        <w:t>lifted on/off from ships by the elapsed crane time. The elapsed crane time is the total allocated</w:t>
      </w:r>
      <w:r>
        <w:rPr>
          <w:spacing w:val="1"/>
        </w:rPr>
        <w:t> </w:t>
      </w:r>
      <w:r>
        <w:rPr/>
        <w:t>crane</w:t>
      </w:r>
      <w:r>
        <w:rPr>
          <w:spacing w:val="1"/>
        </w:rPr>
        <w:t> </w:t>
      </w:r>
      <w:r>
        <w:rPr/>
        <w:t>hours</w:t>
      </w:r>
      <w:r>
        <w:rPr>
          <w:spacing w:val="2"/>
        </w:rPr>
        <w:t> </w:t>
      </w:r>
      <w:r>
        <w:rPr/>
        <w:t>less</w:t>
      </w:r>
      <w:r>
        <w:rPr>
          <w:spacing w:val="-1"/>
        </w:rPr>
        <w:t> </w:t>
      </w:r>
      <w:r>
        <w:rPr/>
        <w:t>operational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non-operational</w:t>
      </w:r>
      <w:r>
        <w:rPr>
          <w:spacing w:val="-1"/>
        </w:rPr>
        <w:t> </w:t>
      </w:r>
      <w:r>
        <w:rPr/>
        <w:t>delays.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400"/>
        <w:jc w:val="both"/>
      </w:pPr>
      <w:r>
        <w:rPr/>
        <w:t>The</w:t>
      </w:r>
      <w:r>
        <w:rPr>
          <w:spacing w:val="-1"/>
        </w:rPr>
        <w:t> </w:t>
      </w:r>
      <w:r>
        <w:rPr/>
        <w:t>indicative norms</w:t>
      </w:r>
      <w:r>
        <w:rPr>
          <w:spacing w:val="-4"/>
        </w:rPr>
        <w:t> </w:t>
      </w:r>
      <w:r>
        <w:rPr/>
        <w:t>for Gross Berth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for different categories of</w:t>
      </w:r>
      <w:r>
        <w:rPr>
          <w:spacing w:val="3"/>
        </w:rPr>
        <w:t> </w:t>
      </w:r>
      <w:r>
        <w:rPr/>
        <w:t>cargo are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0"/>
        <w:gridCol w:w="4509"/>
      </w:tblGrid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Cargo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Category</w:t>
            </w:r>
          </w:p>
        </w:tc>
        <w:tc>
          <w:tcPr>
            <w:tcW w:w="4509" w:type="dxa"/>
          </w:tcPr>
          <w:p>
            <w:pPr>
              <w:pStyle w:val="TableParagraph"/>
              <w:spacing w:line="248" w:lineRule="exact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Indicative Norms</w:t>
            </w:r>
          </w:p>
        </w:tc>
      </w:tr>
      <w:tr>
        <w:trPr>
          <w:trHeight w:val="381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Container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(Main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vessel)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[25 moves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hour]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(Feeder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vessel)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[17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moves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hour]</w:t>
            </w:r>
          </w:p>
        </w:tc>
      </w:tr>
      <w:tr>
        <w:trPr>
          <w:trHeight w:val="575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before="1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Iron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Ore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Import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/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Export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(Mechanized)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100,000MT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 size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6"/>
              <w:rPr>
                <w:sz w:val="22"/>
              </w:rPr>
            </w:pPr>
            <w:r>
              <w:rPr>
                <w:sz w:val="22"/>
              </w:rPr>
              <w:t>[60,000T/day]</w:t>
            </w:r>
          </w:p>
        </w:tc>
      </w:tr>
      <w:tr>
        <w:trPr>
          <w:trHeight w:val="861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3"/>
              <w:ind w:right="526"/>
              <w:rPr>
                <w:sz w:val="22"/>
              </w:rPr>
            </w:pPr>
            <w:r>
              <w:rPr>
                <w:sz w:val="22"/>
              </w:rPr>
              <w:t>For terminals capable of handling less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100,000MT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 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485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65,000-100,000</w:t>
            </w:r>
          </w:p>
        </w:tc>
        <w:tc>
          <w:tcPr>
            <w:tcW w:w="4509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[30,000T/day]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30,000-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65,000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[20,000T/day]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c)&lt;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30,000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[10,000T/day]</w:t>
            </w:r>
          </w:p>
        </w:tc>
      </w:tr>
      <w:tr>
        <w:trPr>
          <w:trHeight w:val="575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before="1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Coking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Coal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-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Import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(Mechanized)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100,000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size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4"/>
              <w:rPr>
                <w:sz w:val="22"/>
              </w:rPr>
            </w:pPr>
            <w:r>
              <w:rPr>
                <w:sz w:val="22"/>
              </w:rPr>
              <w:t>[50,000T/day]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3"/>
              <w:ind w:right="574"/>
              <w:rPr>
                <w:sz w:val="22"/>
              </w:rPr>
            </w:pPr>
            <w:r>
              <w:rPr>
                <w:sz w:val="22"/>
              </w:rPr>
              <w:t>For terminals capable of handling between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65,000 MT-100,000MT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5"/>
              <w:rPr>
                <w:sz w:val="22"/>
              </w:rPr>
            </w:pPr>
            <w:r>
              <w:rPr>
                <w:sz w:val="22"/>
              </w:rPr>
              <w:t>[40,000T/day]</w:t>
            </w:r>
          </w:p>
        </w:tc>
      </w:tr>
      <w:tr>
        <w:trPr>
          <w:trHeight w:val="861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3"/>
              <w:ind w:right="587"/>
              <w:rPr>
                <w:sz w:val="22"/>
              </w:rPr>
            </w:pPr>
            <w:r>
              <w:rPr>
                <w:sz w:val="22"/>
              </w:rPr>
              <w:t>For terminals capable of handling between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30,000MT-65,000MT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5"/>
              <w:rPr>
                <w:sz w:val="22"/>
              </w:rPr>
            </w:pPr>
            <w:r>
              <w:rPr>
                <w:sz w:val="22"/>
              </w:rPr>
              <w:t>[30,000T/day]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526"/>
              <w:rPr>
                <w:sz w:val="22"/>
              </w:rPr>
            </w:pPr>
            <w:r>
              <w:rPr>
                <w:sz w:val="22"/>
              </w:rPr>
              <w:t>For terminals capable of handling less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 size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2"/>
              </w:rPr>
            </w:pPr>
            <w:r>
              <w:rPr>
                <w:sz w:val="22"/>
              </w:rPr>
              <w:t>[15,000T/day]</w:t>
            </w:r>
          </w:p>
        </w:tc>
      </w:tr>
      <w:tr>
        <w:trPr>
          <w:trHeight w:val="575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before="19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Thermal coal –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Import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/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Export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(Mechanized)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3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100,000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4"/>
              <w:rPr>
                <w:sz w:val="22"/>
              </w:rPr>
            </w:pPr>
            <w:r>
              <w:rPr>
                <w:sz w:val="22"/>
              </w:rPr>
              <w:t>[50,000T/day]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0"/>
        <w:gridCol w:w="4509"/>
      </w:tblGrid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65,000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6"/>
              <w:rPr>
                <w:sz w:val="22"/>
              </w:rPr>
            </w:pPr>
            <w:r>
              <w:rPr>
                <w:sz w:val="22"/>
              </w:rPr>
              <w:t>[45,000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T/day]</w:t>
            </w:r>
          </w:p>
        </w:tc>
      </w:tr>
      <w:tr>
        <w:trPr>
          <w:trHeight w:val="861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3"/>
              <w:ind w:right="587"/>
              <w:rPr>
                <w:sz w:val="22"/>
              </w:rPr>
            </w:pPr>
            <w:r>
              <w:rPr>
                <w:sz w:val="22"/>
              </w:rPr>
              <w:t>For terminals capable of handling between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30,000-65,000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size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6"/>
              <w:rPr>
                <w:sz w:val="22"/>
              </w:rPr>
            </w:pPr>
            <w:r>
              <w:rPr>
                <w:sz w:val="22"/>
              </w:rPr>
              <w:t>[30,000T/day]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526"/>
              <w:rPr>
                <w:sz w:val="22"/>
              </w:rPr>
            </w:pPr>
            <w:r>
              <w:rPr>
                <w:sz w:val="22"/>
              </w:rPr>
              <w:t>For terminals capable of handling less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 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2"/>
              </w:rPr>
            </w:pPr>
            <w:r>
              <w:rPr>
                <w:sz w:val="22"/>
              </w:rPr>
              <w:t>[10,000T/day]</w:t>
            </w:r>
          </w:p>
        </w:tc>
      </w:tr>
      <w:tr>
        <w:trPr>
          <w:trHeight w:val="575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before="1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Non-coking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coal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-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Import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(Mechanized)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100,000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size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4"/>
              <w:rPr>
                <w:sz w:val="22"/>
              </w:rPr>
            </w:pPr>
            <w:r>
              <w:rPr>
                <w:sz w:val="22"/>
              </w:rPr>
              <w:t>[40,000T/day]</w:t>
            </w:r>
          </w:p>
        </w:tc>
      </w:tr>
      <w:tr>
        <w:trPr>
          <w:trHeight w:val="861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3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65,000 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parcel 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6"/>
              <w:rPr>
                <w:sz w:val="22"/>
              </w:rPr>
            </w:pPr>
            <w:r>
              <w:rPr>
                <w:sz w:val="22"/>
              </w:rPr>
              <w:t>[30,000T/day]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587"/>
              <w:rPr>
                <w:sz w:val="22"/>
              </w:rPr>
            </w:pPr>
            <w:r>
              <w:rPr>
                <w:sz w:val="22"/>
              </w:rPr>
              <w:t>For terminals capable of handling between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30,000MT-65,000MT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2"/>
              </w:rPr>
            </w:pPr>
            <w:r>
              <w:rPr>
                <w:sz w:val="22"/>
              </w:rPr>
              <w:t>[25,000T/day]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526"/>
              <w:rPr>
                <w:sz w:val="22"/>
              </w:rPr>
            </w:pPr>
            <w:r>
              <w:rPr>
                <w:sz w:val="22"/>
              </w:rPr>
              <w:t>For terminals capable of handling less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 size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2"/>
              </w:rPr>
            </w:pPr>
            <w:r>
              <w:rPr>
                <w:sz w:val="22"/>
              </w:rPr>
              <w:t>[10,000T/day]</w:t>
            </w:r>
          </w:p>
        </w:tc>
      </w:tr>
      <w:tr>
        <w:trPr>
          <w:trHeight w:val="378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line="248" w:lineRule="exac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Coke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Import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6"/>
              <w:rPr>
                <w:sz w:val="22"/>
              </w:rPr>
            </w:pPr>
            <w:r>
              <w:rPr>
                <w:sz w:val="22"/>
              </w:rPr>
              <w:t>[10,000T/day]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526"/>
              <w:rPr>
                <w:sz w:val="22"/>
              </w:rPr>
            </w:pPr>
            <w:r>
              <w:rPr>
                <w:sz w:val="22"/>
              </w:rPr>
              <w:t>For terminals capable of handling less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 size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2"/>
              </w:rPr>
            </w:pPr>
            <w:r>
              <w:rPr>
                <w:sz w:val="22"/>
              </w:rPr>
              <w:t>[7,000T/day]</w:t>
            </w:r>
          </w:p>
        </w:tc>
      </w:tr>
      <w:tr>
        <w:trPr>
          <w:trHeight w:val="575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before="18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Mixed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Dry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bulk cargo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(Fertilizer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and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Food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grains)</w:t>
            </w:r>
          </w:p>
        </w:tc>
      </w:tr>
      <w:tr>
        <w:trPr>
          <w:trHeight w:val="861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3"/>
              <w:ind w:right="418"/>
              <w:rPr>
                <w:sz w:val="22"/>
              </w:rPr>
            </w:pPr>
            <w:r>
              <w:rPr>
                <w:sz w:val="22"/>
              </w:rPr>
              <w:t>For terminals capable of handling more than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30,000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1"/>
              <w:ind w:left="106"/>
              <w:rPr>
                <w:sz w:val="22"/>
              </w:rPr>
            </w:pPr>
            <w:r>
              <w:rPr>
                <w:sz w:val="22"/>
              </w:rPr>
              <w:t>[12,500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186"/>
              <w:rPr>
                <w:sz w:val="22"/>
              </w:rPr>
            </w:pP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terminals capable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handling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30,000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MT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parcel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size.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6"/>
              <w:rPr>
                <w:sz w:val="22"/>
              </w:rPr>
            </w:pPr>
            <w:r>
              <w:rPr>
                <w:sz w:val="22"/>
              </w:rPr>
              <w:t>[7,500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T/day]</w:t>
            </w:r>
          </w:p>
        </w:tc>
      </w:tr>
      <w:tr>
        <w:trPr>
          <w:trHeight w:val="863" w:hRule="atLeast"/>
        </w:trPr>
        <w:tc>
          <w:tcPr>
            <w:tcW w:w="4850" w:type="dxa"/>
          </w:tcPr>
          <w:p>
            <w:pPr>
              <w:pStyle w:val="TableParagraph"/>
              <w:spacing w:line="380" w:lineRule="exact" w:before="5"/>
              <w:ind w:right="551"/>
              <w:rPr>
                <w:sz w:val="22"/>
              </w:rPr>
            </w:pPr>
            <w:r>
              <w:rPr>
                <w:sz w:val="22"/>
              </w:rPr>
              <w:t>Mixed dry bulk cargo terminal handling B.F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slag, Field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spar,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Limonite sand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214"/>
              <w:ind w:left="105"/>
              <w:rPr>
                <w:sz w:val="22"/>
              </w:rPr>
            </w:pPr>
            <w:r>
              <w:rPr>
                <w:sz w:val="22"/>
              </w:rPr>
              <w:t>[7,500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T/day]</w:t>
            </w:r>
          </w:p>
        </w:tc>
      </w:tr>
      <w:tr>
        <w:trPr>
          <w:trHeight w:val="378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Break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Bulk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Steel and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bagged cargo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[4000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T/day]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1122" w:top="1440" w:bottom="1320" w:left="1040" w:right="100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0"/>
        <w:gridCol w:w="4509"/>
      </w:tblGrid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Others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[2500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T/day]</w:t>
            </w:r>
          </w:p>
        </w:tc>
      </w:tr>
      <w:tr>
        <w:trPr>
          <w:trHeight w:val="381" w:hRule="atLeast"/>
        </w:trPr>
        <w:tc>
          <w:tcPr>
            <w:tcW w:w="9359" w:type="dxa"/>
            <w:gridSpan w:val="2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Liquid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Bulk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Crude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[5000 T/H]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POL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Products:</w:t>
            </w:r>
          </w:p>
        </w:tc>
        <w:tc>
          <w:tcPr>
            <w:tcW w:w="45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95" w:hRule="atLeast"/>
        </w:trPr>
        <w:tc>
          <w:tcPr>
            <w:tcW w:w="4850" w:type="dxa"/>
          </w:tcPr>
          <w:p>
            <w:pPr>
              <w:pStyle w:val="TableParagraph"/>
              <w:spacing w:before="15"/>
              <w:rPr>
                <w:sz w:val="22"/>
              </w:rPr>
            </w:pPr>
            <w:r>
              <w:rPr>
                <w:sz w:val="22"/>
              </w:rPr>
              <w:t>White</w:t>
            </w:r>
          </w:p>
        </w:tc>
        <w:tc>
          <w:tcPr>
            <w:tcW w:w="4509" w:type="dxa"/>
          </w:tcPr>
          <w:p>
            <w:pPr>
              <w:pStyle w:val="TableParagraph"/>
              <w:spacing w:before="15"/>
              <w:rPr>
                <w:sz w:val="22"/>
              </w:rPr>
            </w:pPr>
            <w:r>
              <w:rPr>
                <w:sz w:val="22"/>
              </w:rPr>
              <w:t>[1000T/H]</w:t>
            </w:r>
          </w:p>
        </w:tc>
      </w:tr>
      <w:tr>
        <w:trPr>
          <w:trHeight w:val="393" w:hRule="atLeast"/>
        </w:trPr>
        <w:tc>
          <w:tcPr>
            <w:tcW w:w="4850" w:type="dxa"/>
          </w:tcPr>
          <w:p>
            <w:pPr>
              <w:pStyle w:val="TableParagraph"/>
              <w:spacing w:before="15"/>
              <w:rPr>
                <w:sz w:val="22"/>
              </w:rPr>
            </w:pPr>
            <w:r>
              <w:rPr>
                <w:sz w:val="22"/>
              </w:rPr>
              <w:t>Black</w:t>
            </w:r>
          </w:p>
        </w:tc>
        <w:tc>
          <w:tcPr>
            <w:tcW w:w="4509" w:type="dxa"/>
          </w:tcPr>
          <w:p>
            <w:pPr>
              <w:pStyle w:val="TableParagraph"/>
              <w:spacing w:before="15"/>
              <w:ind w:left="108"/>
              <w:rPr>
                <w:sz w:val="22"/>
              </w:rPr>
            </w:pPr>
            <w:r>
              <w:rPr>
                <w:sz w:val="22"/>
              </w:rPr>
              <w:t>[700T/H]</w:t>
            </w:r>
          </w:p>
        </w:tc>
      </w:tr>
      <w:tr>
        <w:trPr>
          <w:trHeight w:val="378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LPG/LNG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[400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T/H]</w:t>
            </w:r>
          </w:p>
        </w:tc>
      </w:tr>
      <w:tr>
        <w:trPr>
          <w:trHeight w:val="381" w:hRule="atLeast"/>
        </w:trPr>
        <w:tc>
          <w:tcPr>
            <w:tcW w:w="485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Other Liquids</w:t>
            </w:r>
          </w:p>
        </w:tc>
        <w:tc>
          <w:tcPr>
            <w:tcW w:w="450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[250T/H]</w:t>
            </w:r>
          </w:p>
        </w:tc>
      </w:tr>
    </w:tbl>
    <w:p>
      <w:pPr>
        <w:pStyle w:val="BodyText"/>
        <w:spacing w:before="118"/>
        <w:ind w:left="400"/>
        <w:jc w:val="both"/>
      </w:pPr>
      <w:r>
        <w:rPr/>
        <w:t>Weightage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case of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shortfall in</w:t>
      </w:r>
      <w:r>
        <w:rPr>
          <w:spacing w:val="-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prescribed performance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- [●]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0"/>
          <w:numId w:val="158"/>
        </w:numPr>
        <w:tabs>
          <w:tab w:pos="761" w:val="left" w:leader="none"/>
        </w:tabs>
        <w:spacing w:line="240" w:lineRule="auto" w:before="0" w:after="0"/>
        <w:ind w:left="760" w:right="0" w:hanging="361"/>
        <w:jc w:val="left"/>
      </w:pPr>
      <w:r>
        <w:rPr/>
        <w:t>Transit Storage</w:t>
      </w:r>
      <w:r>
        <w:rPr>
          <w:spacing w:val="-3"/>
        </w:rPr>
        <w:t> </w:t>
      </w:r>
      <w:r>
        <w:rPr/>
        <w:t>Dwell</w:t>
      </w:r>
      <w:r>
        <w:rPr>
          <w:spacing w:val="-3"/>
        </w:rPr>
        <w:t> </w:t>
      </w:r>
      <w:r>
        <w:rPr/>
        <w:t>Time:</w:t>
      </w:r>
    </w:p>
    <w:p>
      <w:pPr>
        <w:pStyle w:val="ListParagraph"/>
        <w:numPr>
          <w:ilvl w:val="0"/>
          <w:numId w:val="159"/>
        </w:numPr>
        <w:tabs>
          <w:tab w:pos="760" w:val="left" w:leader="none"/>
        </w:tabs>
        <w:spacing w:line="240" w:lineRule="auto" w:before="137" w:after="0"/>
        <w:ind w:left="759" w:right="0" w:hanging="36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Containers: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400" w:right="442"/>
        <w:jc w:val="both"/>
      </w:pPr>
      <w:r>
        <w:rPr/>
        <w:t>The Transit Storage Dwell Time for a container shall mean the total time for which the container</w:t>
      </w:r>
      <w:r>
        <w:rPr>
          <w:spacing w:val="1"/>
        </w:rPr>
        <w:t> </w:t>
      </w:r>
      <w:r>
        <w:rPr/>
        <w:t>remains in the terminal. The Transit Storage Dwell Time for containers shall be calculated as an</w:t>
      </w:r>
      <w:r>
        <w:rPr>
          <w:spacing w:val="1"/>
        </w:rPr>
        <w:t> </w:t>
      </w:r>
      <w:r>
        <w:rPr/>
        <w:t>average and shall be the sum of the transit storage of each container handled during the month</w:t>
      </w:r>
      <w:r>
        <w:rPr>
          <w:spacing w:val="1"/>
        </w:rPr>
        <w:t> </w:t>
      </w:r>
      <w:r>
        <w:rPr/>
        <w:t>at that terminal divided by the number of containers. To further clarify, the date and time a</w:t>
      </w:r>
      <w:r>
        <w:rPr>
          <w:spacing w:val="1"/>
        </w:rPr>
        <w:t> </w:t>
      </w:r>
      <w:r>
        <w:rPr/>
        <w:t>container is discharged from the vessel till the said container leaves the out - gate of the</w:t>
      </w:r>
      <w:r>
        <w:rPr>
          <w:spacing w:val="1"/>
        </w:rPr>
        <w:t> </w:t>
      </w:r>
      <w:r>
        <w:rPr/>
        <w:t>Terminal, is the total transit storage time for import box. In case of export the time and date from</w:t>
      </w:r>
      <w:r>
        <w:rPr>
          <w:spacing w:val="1"/>
        </w:rPr>
        <w:t> </w:t>
      </w:r>
      <w:r>
        <w:rPr/>
        <w:t>which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container</w:t>
      </w:r>
      <w:r>
        <w:rPr>
          <w:spacing w:val="21"/>
        </w:rPr>
        <w:t> </w:t>
      </w:r>
      <w:r>
        <w:rPr/>
        <w:t>enters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terminal</w:t>
      </w:r>
      <w:r>
        <w:rPr>
          <w:spacing w:val="19"/>
        </w:rPr>
        <w:t> </w:t>
      </w:r>
      <w:r>
        <w:rPr/>
        <w:t>till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time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date</w:t>
      </w:r>
      <w:r>
        <w:rPr>
          <w:spacing w:val="18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/>
        <w:t>loaded</w:t>
      </w:r>
      <w:r>
        <w:rPr>
          <w:spacing w:val="16"/>
        </w:rPr>
        <w:t> </w:t>
      </w:r>
      <w:r>
        <w:rPr/>
        <w:t>on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vessel</w:t>
      </w:r>
      <w:r>
        <w:rPr>
          <w:spacing w:val="21"/>
        </w:rPr>
        <w:t> </w:t>
      </w:r>
      <w:r>
        <w:rPr/>
        <w:t>will</w:t>
      </w:r>
      <w:r>
        <w:rPr>
          <w:spacing w:val="17"/>
        </w:rPr>
        <w:t> </w:t>
      </w:r>
      <w:r>
        <w:rPr/>
        <w:t>be</w:t>
      </w:r>
      <w:r>
        <w:rPr>
          <w:spacing w:val="-57"/>
        </w:rPr>
        <w:t> </w:t>
      </w:r>
      <w:r>
        <w:rPr/>
        <w:t>the storage time. The details of time of discharge, gate-in, gate-out and loading need to be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each</w:t>
      </w:r>
      <w:r>
        <w:rPr>
          <w:spacing w:val="1"/>
        </w:rPr>
        <w:t> </w:t>
      </w:r>
      <w:r>
        <w:rPr/>
        <w:t>container</w:t>
      </w:r>
      <w:r>
        <w:rPr>
          <w:spacing w:val="2"/>
        </w:rPr>
        <w:t> </w:t>
      </w:r>
      <w:r>
        <w:rPr/>
        <w:t>including ICD</w:t>
      </w:r>
      <w:r>
        <w:rPr>
          <w:spacing w:val="2"/>
        </w:rPr>
        <w:t> </w:t>
      </w:r>
      <w:r>
        <w:rPr/>
        <w:t>containers.</w:t>
      </w:r>
    </w:p>
    <w:p>
      <w:pPr>
        <w:pStyle w:val="BodyText"/>
        <w:spacing w:line="362" w:lineRule="auto" w:before="170"/>
        <w:ind w:left="400" w:right="446"/>
        <w:jc w:val="both"/>
      </w:pPr>
      <w:r>
        <w:rPr/>
        <w:t>Unclaimed cargo or any cargo that has been detained by the customs or any Government</w:t>
      </w:r>
      <w:r>
        <w:rPr>
          <w:spacing w:val="1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may be</w:t>
      </w:r>
      <w:r>
        <w:rPr>
          <w:spacing w:val="1"/>
        </w:rPr>
        <w:t> </w:t>
      </w:r>
      <w:r>
        <w:rPr/>
        <w:t>excluded.</w:t>
      </w:r>
    </w:p>
    <w:p>
      <w:pPr>
        <w:pStyle w:val="Heading4"/>
        <w:numPr>
          <w:ilvl w:val="0"/>
          <w:numId w:val="159"/>
        </w:numPr>
        <w:tabs>
          <w:tab w:pos="760" w:val="left" w:leader="none"/>
        </w:tabs>
        <w:spacing w:line="240" w:lineRule="auto" w:before="159" w:after="0"/>
        <w:ind w:left="759" w:right="0" w:hanging="360"/>
        <w:jc w:val="left"/>
      </w:pPr>
      <w:r>
        <w:rPr/>
        <w:t>Bulk</w:t>
      </w:r>
      <w:r>
        <w:rPr>
          <w:spacing w:val="1"/>
        </w:rPr>
        <w:t> </w:t>
      </w:r>
      <w:r>
        <w:rPr/>
        <w:t>Cargo: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364" w:lineRule="auto"/>
        <w:ind w:left="400" w:right="443"/>
        <w:jc w:val="both"/>
      </w:pPr>
      <w:r>
        <w:rPr/>
        <w:t>The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Dwell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coal/coke/mixed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cargo/liquid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calculated, as half of average parcel size of above cargo vessels in a month divided by average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cargo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port</w:t>
      </w:r>
      <w:r>
        <w:rPr>
          <w:spacing w:val="2"/>
        </w:rPr>
        <w:t> </w:t>
      </w:r>
      <w:r>
        <w:rPr/>
        <w:t>per</w:t>
      </w:r>
      <w:r>
        <w:rPr>
          <w:spacing w:val="6"/>
        </w:rPr>
        <w:t> </w:t>
      </w:r>
      <w:r>
        <w:rPr/>
        <w:t>day as</w:t>
      </w:r>
      <w:r>
        <w:rPr>
          <w:spacing w:val="2"/>
        </w:rPr>
        <w:t> </w:t>
      </w:r>
      <w:r>
        <w:rPr/>
        <w:t>per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4"/>
        </w:rPr>
        <w:t> </w:t>
      </w:r>
      <w:r>
        <w:rPr/>
        <w:t>methodology:</w:t>
      </w:r>
    </w:p>
    <w:p>
      <w:pPr>
        <w:pStyle w:val="BodyText"/>
        <w:spacing w:line="518" w:lineRule="auto" w:before="160"/>
        <w:ind w:left="400" w:right="1732"/>
        <w:jc w:val="both"/>
      </w:pPr>
      <w:r>
        <w:rPr/>
        <w:t>Average disposal of Cargo per day (A) = OB+Received/Dispatched-CB No. of days</w:t>
      </w:r>
      <w:r>
        <w:rPr>
          <w:spacing w:val="-56"/>
        </w:rPr>
        <w:t> </w:t>
      </w:r>
      <w:r>
        <w:rPr/>
        <w:t>OB =</w:t>
      </w:r>
      <w:r>
        <w:rPr>
          <w:spacing w:val="2"/>
        </w:rPr>
        <w:t> </w:t>
      </w:r>
      <w:r>
        <w:rPr/>
        <w:t>Opening</w:t>
      </w:r>
      <w:r>
        <w:rPr>
          <w:spacing w:val="2"/>
        </w:rPr>
        <w:t> </w:t>
      </w:r>
      <w:r>
        <w:rPr/>
        <w:t>Balance,</w:t>
      </w:r>
      <w:r>
        <w:rPr>
          <w:spacing w:val="1"/>
        </w:rPr>
        <w:t> </w:t>
      </w:r>
      <w:r>
        <w:rPr/>
        <w:t>CB =</w:t>
      </w:r>
      <w:r>
        <w:rPr>
          <w:spacing w:val="5"/>
        </w:rPr>
        <w:t> </w:t>
      </w:r>
      <w:r>
        <w:rPr/>
        <w:t>Closing</w:t>
      </w:r>
      <w:r>
        <w:rPr>
          <w:spacing w:val="2"/>
        </w:rPr>
        <w:t> </w:t>
      </w:r>
      <w:r>
        <w:rPr/>
        <w:t>Balance.</w:t>
      </w:r>
    </w:p>
    <w:p>
      <w:pPr>
        <w:pStyle w:val="BodyText"/>
        <w:spacing w:before="2"/>
        <w:ind w:left="400"/>
        <w:jc w:val="both"/>
      </w:pPr>
      <w:r>
        <w:rPr>
          <w:w w:val="105"/>
        </w:rPr>
        <w:t>Average Parcel</w:t>
      </w:r>
      <w:r>
        <w:rPr>
          <w:spacing w:val="-2"/>
          <w:w w:val="105"/>
        </w:rPr>
        <w:t> </w:t>
      </w:r>
      <w:r>
        <w:rPr>
          <w:w w:val="105"/>
        </w:rPr>
        <w:t>Sizes (B) =</w:t>
      </w:r>
      <w:r>
        <w:rPr>
          <w:spacing w:val="-1"/>
          <w:w w:val="105"/>
        </w:rPr>
        <w:t> </w:t>
      </w:r>
      <w:r>
        <w:rPr>
          <w:w w:val="105"/>
        </w:rPr>
        <w:t>P1+P2+</w:t>
      </w:r>
      <w:r>
        <w:rPr>
          <w:spacing w:val="-3"/>
          <w:w w:val="105"/>
        </w:rPr>
        <w:t> </w:t>
      </w:r>
      <w:r>
        <w:rPr>
          <w:w w:val="105"/>
        </w:rPr>
        <w:t>………+Pnn(no. of</w:t>
      </w:r>
      <w:r>
        <w:rPr>
          <w:spacing w:val="1"/>
          <w:w w:val="105"/>
        </w:rPr>
        <w:t> </w:t>
      </w:r>
      <w:r>
        <w:rPr>
          <w:w w:val="105"/>
        </w:rPr>
        <w:t>parcels)</w:t>
      </w:r>
    </w:p>
    <w:p>
      <w:pPr>
        <w:spacing w:after="0"/>
        <w:jc w:val="both"/>
        <w:sectPr>
          <w:pgSz w:w="12240" w:h="15840"/>
          <w:pgMar w:header="0" w:footer="1122" w:top="1440" w:bottom="1320" w:left="1040" w:right="1000"/>
        </w:sectPr>
      </w:pPr>
    </w:p>
    <w:p>
      <w:pPr>
        <w:pStyle w:val="BodyText"/>
        <w:spacing w:line="520" w:lineRule="auto" w:before="78"/>
        <w:ind w:left="400" w:right="4041"/>
      </w:pPr>
      <w:r>
        <w:rPr/>
        <w:t>P1,</w:t>
      </w:r>
      <w:r>
        <w:rPr>
          <w:spacing w:val="15"/>
        </w:rPr>
        <w:t> </w:t>
      </w:r>
      <w:r>
        <w:rPr/>
        <w:t>P2</w:t>
      </w:r>
      <w:r>
        <w:rPr>
          <w:spacing w:val="12"/>
        </w:rPr>
        <w:t> </w:t>
      </w:r>
      <w:r>
        <w:rPr>
          <w:w w:val="125"/>
        </w:rPr>
        <w:t>………Pn</w:t>
      </w:r>
      <w:r>
        <w:rPr>
          <w:spacing w:val="-4"/>
          <w:w w:val="125"/>
        </w:rPr>
        <w:t> </w:t>
      </w:r>
      <w:r>
        <w:rPr/>
        <w:t>are</w:t>
      </w:r>
      <w:r>
        <w:rPr>
          <w:spacing w:val="9"/>
        </w:rPr>
        <w:t> </w:t>
      </w:r>
      <w:r>
        <w:rPr/>
        <w:t>parcel</w:t>
      </w:r>
      <w:r>
        <w:rPr>
          <w:spacing w:val="12"/>
        </w:rPr>
        <w:t> </w:t>
      </w:r>
      <w:r>
        <w:rPr/>
        <w:t>size</w:t>
      </w:r>
      <w:r>
        <w:rPr>
          <w:spacing w:val="10"/>
        </w:rPr>
        <w:t> </w:t>
      </w:r>
      <w:r>
        <w:rPr/>
        <w:t>of</w:t>
      </w:r>
      <w:r>
        <w:rPr>
          <w:spacing w:val="16"/>
        </w:rPr>
        <w:t> </w:t>
      </w:r>
      <w:r>
        <w:rPr/>
        <w:t>each</w:t>
      </w:r>
      <w:r>
        <w:rPr>
          <w:spacing w:val="11"/>
        </w:rPr>
        <w:t> </w:t>
      </w:r>
      <w:r>
        <w:rPr/>
        <w:t>vessel</w:t>
      </w:r>
      <w:r>
        <w:rPr>
          <w:spacing w:val="12"/>
        </w:rPr>
        <w:t> </w:t>
      </w:r>
      <w:r>
        <w:rPr/>
        <w:t>in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month.</w:t>
      </w:r>
      <w:r>
        <w:rPr>
          <w:spacing w:val="-55"/>
        </w:rPr>
        <w:t> </w:t>
      </w:r>
      <w:r>
        <w:rPr/>
        <w:t>Transit</w:t>
      </w:r>
      <w:r>
        <w:rPr>
          <w:spacing w:val="1"/>
        </w:rPr>
        <w:t> </w:t>
      </w:r>
      <w:r>
        <w:rPr/>
        <w:t>Storage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Bulk</w:t>
      </w:r>
      <w:r>
        <w:rPr>
          <w:spacing w:val="5"/>
        </w:rPr>
        <w:t> </w:t>
      </w:r>
      <w:r>
        <w:rPr/>
        <w:t>Cargo</w:t>
      </w:r>
      <w:r>
        <w:rPr>
          <w:spacing w:val="1"/>
        </w:rPr>
        <w:t> </w:t>
      </w:r>
      <w:r>
        <w:rPr/>
        <w:t>=</w:t>
      </w:r>
      <w:r>
        <w:rPr>
          <w:spacing w:val="4"/>
        </w:rPr>
        <w:t> </w:t>
      </w:r>
      <w:r>
        <w:rPr/>
        <w:t>0.5</w:t>
      </w:r>
      <w:r>
        <w:rPr>
          <w:spacing w:val="-1"/>
        </w:rPr>
        <w:t> </w:t>
      </w:r>
      <w:r>
        <w:rPr/>
        <w:t>(B/A)</w:t>
      </w:r>
    </w:p>
    <w:p>
      <w:pPr>
        <w:pStyle w:val="Heading1"/>
        <w:numPr>
          <w:ilvl w:val="0"/>
          <w:numId w:val="159"/>
        </w:numPr>
        <w:tabs>
          <w:tab w:pos="760" w:val="left" w:leader="none"/>
        </w:tabs>
        <w:spacing w:line="275" w:lineRule="exact" w:before="0" w:after="0"/>
        <w:ind w:left="759" w:right="0" w:hanging="360"/>
        <w:jc w:val="left"/>
      </w:pPr>
      <w:r>
        <w:rPr/>
        <w:t>Break-bulk</w:t>
      </w:r>
      <w:r>
        <w:rPr>
          <w:spacing w:val="-4"/>
        </w:rPr>
        <w:t> </w:t>
      </w:r>
      <w:r>
        <w:rPr/>
        <w:t>cargo:</w:t>
      </w: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4" w:lineRule="auto"/>
        <w:ind w:left="400" w:right="443"/>
        <w:jc w:val="both"/>
      </w:pPr>
      <w:r>
        <w:rPr/>
        <w:t>The Transit Storage Dwell Time of Break Bulk cargo shall be calculated in the same manner as</w:t>
      </w:r>
      <w:r>
        <w:rPr>
          <w:spacing w:val="1"/>
        </w:rPr>
        <w:t> </w:t>
      </w:r>
      <w:r>
        <w:rPr/>
        <w:t>calculated for container in the terminal. The Transit Storage Dwell Time for Break Bulk Cargo is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sum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time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each</w:t>
      </w:r>
      <w:r>
        <w:rPr>
          <w:spacing w:val="4"/>
        </w:rPr>
        <w:t> </w:t>
      </w:r>
      <w:r>
        <w:rPr/>
        <w:t>unit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cargo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remains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Port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month</w:t>
      </w:r>
      <w:r>
        <w:rPr>
          <w:spacing w:val="5"/>
        </w:rPr>
        <w:t> </w:t>
      </w:r>
      <w:r>
        <w:rPr/>
        <w:t>divided</w:t>
      </w:r>
      <w:r>
        <w:rPr>
          <w:spacing w:val="10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number</w:t>
      </w:r>
      <w:r>
        <w:rPr>
          <w:spacing w:val="-56"/>
        </w:rPr>
        <w:t> </w:t>
      </w:r>
      <w:r>
        <w:rPr/>
        <w:t>of</w:t>
      </w:r>
      <w:r>
        <w:rPr>
          <w:spacing w:val="1"/>
        </w:rPr>
        <w:t> </w:t>
      </w:r>
      <w:r>
        <w:rPr/>
        <w:t>cargo units handled during</w:t>
      </w:r>
      <w:r>
        <w:rPr>
          <w:spacing w:val="1"/>
        </w:rPr>
        <w:t> </w:t>
      </w:r>
      <w:r>
        <w:rPr/>
        <w:t>that month in the terminal. To further clarify,</w:t>
      </w:r>
      <w:r>
        <w:rPr>
          <w:spacing w:val="58"/>
        </w:rPr>
        <w:t> </w:t>
      </w:r>
      <w:r>
        <w:rPr/>
        <w:t>the time the break</w:t>
      </w:r>
      <w:r>
        <w:rPr>
          <w:spacing w:val="1"/>
        </w:rPr>
        <w:t> </w:t>
      </w:r>
      <w:r>
        <w:rPr/>
        <w:t>bulk cargo remains in the port will commence from the date and time of landing till the date and</w:t>
      </w:r>
      <w:r>
        <w:rPr>
          <w:spacing w:val="1"/>
        </w:rPr>
        <w:t> </w:t>
      </w:r>
      <w:r>
        <w:rPr/>
        <w:t>time of exit from the Port in case of import and for export from the date and time the cargo</w:t>
      </w:r>
      <w:r>
        <w:rPr>
          <w:spacing w:val="1"/>
        </w:rPr>
        <w:t> </w:t>
      </w:r>
      <w:r>
        <w:rPr/>
        <w:t>entered the</w:t>
      </w:r>
      <w:r>
        <w:rPr>
          <w:spacing w:val="1"/>
        </w:rPr>
        <w:t> </w:t>
      </w:r>
      <w:r>
        <w:rPr/>
        <w:t>Port</w:t>
      </w:r>
      <w:r>
        <w:rPr>
          <w:spacing w:val="3"/>
        </w:rPr>
        <w:t> </w:t>
      </w:r>
      <w:r>
        <w:rPr/>
        <w:t>area</w:t>
      </w:r>
      <w:r>
        <w:rPr>
          <w:spacing w:val="1"/>
        </w:rPr>
        <w:t> </w:t>
      </w:r>
      <w:r>
        <w:rPr/>
        <w:t>till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date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time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shipment.</w:t>
      </w: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2"/>
        <w:gridCol w:w="1628"/>
        <w:gridCol w:w="1419"/>
        <w:gridCol w:w="3113"/>
      </w:tblGrid>
      <w:tr>
        <w:trPr>
          <w:trHeight w:val="378" w:hRule="atLeast"/>
        </w:trPr>
        <w:tc>
          <w:tcPr>
            <w:tcW w:w="9362" w:type="dxa"/>
            <w:gridSpan w:val="4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Transit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Storage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Dwell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Time-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Import</w:t>
            </w:r>
          </w:p>
        </w:tc>
      </w:tr>
      <w:tr>
        <w:trPr>
          <w:trHeight w:val="381" w:hRule="atLeast"/>
        </w:trPr>
        <w:tc>
          <w:tcPr>
            <w:tcW w:w="3202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1628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Container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86" w:right="108"/>
              <w:jc w:val="center"/>
              <w:rPr>
                <w:sz w:val="22"/>
              </w:rPr>
            </w:pPr>
            <w:r>
              <w:rPr>
                <w:sz w:val="22"/>
              </w:rPr>
              <w:t>(at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terminal)</w:t>
            </w:r>
          </w:p>
        </w:tc>
        <w:tc>
          <w:tcPr>
            <w:tcW w:w="3113" w:type="dxa"/>
          </w:tcPr>
          <w:p>
            <w:pPr>
              <w:pStyle w:val="TableParagraph"/>
              <w:spacing w:before="3"/>
              <w:ind w:left="103"/>
              <w:rPr>
                <w:sz w:val="22"/>
              </w:rPr>
            </w:pPr>
            <w:r>
              <w:rPr>
                <w:sz w:val="22"/>
              </w:rPr>
              <w:t>[5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days]</w:t>
            </w:r>
          </w:p>
        </w:tc>
      </w:tr>
      <w:tr>
        <w:trPr>
          <w:trHeight w:val="1137" w:hRule="atLeast"/>
        </w:trPr>
        <w:tc>
          <w:tcPr>
            <w:tcW w:w="32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b)</w:t>
            </w:r>
          </w:p>
        </w:tc>
        <w:tc>
          <w:tcPr>
            <w:tcW w:w="1628" w:type="dxa"/>
          </w:tcPr>
          <w:p>
            <w:pPr>
              <w:pStyle w:val="TableParagraph"/>
              <w:spacing w:line="364" w:lineRule="auto" w:before="1"/>
              <w:ind w:right="209"/>
              <w:rPr>
                <w:sz w:val="22"/>
              </w:rPr>
            </w:pPr>
            <w:r>
              <w:rPr>
                <w:sz w:val="22"/>
              </w:rPr>
              <w:t>Coal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/Coke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dry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bulk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cargo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380" w:lineRule="atLeast"/>
              <w:ind w:left="106" w:right="454"/>
              <w:rPr>
                <w:sz w:val="22"/>
              </w:rPr>
            </w:pPr>
            <w:r>
              <w:rPr>
                <w:sz w:val="22"/>
              </w:rPr>
              <w:t>(at stack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yard)</w:t>
            </w:r>
          </w:p>
        </w:tc>
        <w:tc>
          <w:tcPr>
            <w:tcW w:w="3113" w:type="dxa"/>
          </w:tcPr>
          <w:p>
            <w:pPr>
              <w:pStyle w:val="TableParagraph"/>
              <w:spacing w:line="364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[30 days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vessel’s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discharging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operation]</w:t>
            </w:r>
          </w:p>
        </w:tc>
      </w:tr>
      <w:tr>
        <w:trPr>
          <w:trHeight w:val="1139" w:hRule="atLeast"/>
        </w:trPr>
        <w:tc>
          <w:tcPr>
            <w:tcW w:w="32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c)</w:t>
            </w:r>
          </w:p>
        </w:tc>
        <w:tc>
          <w:tcPr>
            <w:tcW w:w="16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Break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bulk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380" w:lineRule="atLeast"/>
              <w:ind w:left="106" w:right="454"/>
              <w:rPr>
                <w:sz w:val="22"/>
              </w:rPr>
            </w:pPr>
            <w:r>
              <w:rPr>
                <w:sz w:val="22"/>
              </w:rPr>
              <w:t>(at stack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yard)</w:t>
            </w:r>
          </w:p>
        </w:tc>
        <w:tc>
          <w:tcPr>
            <w:tcW w:w="3113" w:type="dxa"/>
          </w:tcPr>
          <w:p>
            <w:pPr>
              <w:pStyle w:val="TableParagraph"/>
              <w:spacing w:line="364" w:lineRule="auto" w:before="1"/>
              <w:ind w:left="105"/>
              <w:rPr>
                <w:sz w:val="22"/>
              </w:rPr>
            </w:pPr>
            <w:r>
              <w:rPr>
                <w:sz w:val="22"/>
              </w:rPr>
              <w:t>[10 days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date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vessel’s</w:t>
            </w:r>
          </w:p>
          <w:p>
            <w:pPr>
              <w:pStyle w:val="TableParagraph"/>
              <w:spacing w:before="4"/>
              <w:ind w:left="105"/>
              <w:rPr>
                <w:sz w:val="22"/>
              </w:rPr>
            </w:pPr>
            <w:r>
              <w:rPr>
                <w:sz w:val="22"/>
              </w:rPr>
              <w:t>discharging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operation]</w:t>
            </w:r>
          </w:p>
        </w:tc>
      </w:tr>
      <w:tr>
        <w:trPr>
          <w:trHeight w:val="378" w:hRule="atLeast"/>
        </w:trPr>
        <w:tc>
          <w:tcPr>
            <w:tcW w:w="9362" w:type="dxa"/>
            <w:gridSpan w:val="4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Transit Storage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Dwell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Time-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Export</w:t>
            </w:r>
          </w:p>
        </w:tc>
      </w:tr>
      <w:tr>
        <w:trPr>
          <w:trHeight w:val="378" w:hRule="atLeast"/>
        </w:trPr>
        <w:tc>
          <w:tcPr>
            <w:tcW w:w="3202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a)</w:t>
            </w:r>
          </w:p>
        </w:tc>
        <w:tc>
          <w:tcPr>
            <w:tcW w:w="162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Container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86" w:right="108"/>
              <w:jc w:val="center"/>
              <w:rPr>
                <w:sz w:val="22"/>
              </w:rPr>
            </w:pPr>
            <w:r>
              <w:rPr>
                <w:sz w:val="22"/>
              </w:rPr>
              <w:t>(at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terminal)</w:t>
            </w:r>
          </w:p>
        </w:tc>
        <w:tc>
          <w:tcPr>
            <w:tcW w:w="3113" w:type="dxa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[3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days]</w:t>
            </w:r>
          </w:p>
        </w:tc>
      </w:tr>
      <w:tr>
        <w:trPr>
          <w:trHeight w:val="1139" w:hRule="atLeast"/>
        </w:trPr>
        <w:tc>
          <w:tcPr>
            <w:tcW w:w="32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3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b)</w:t>
            </w:r>
          </w:p>
        </w:tc>
        <w:tc>
          <w:tcPr>
            <w:tcW w:w="162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Iron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380" w:lineRule="atLeast" w:before="1"/>
              <w:ind w:right="162"/>
              <w:rPr>
                <w:sz w:val="22"/>
              </w:rPr>
            </w:pPr>
            <w:r>
              <w:rPr>
                <w:sz w:val="22"/>
              </w:rPr>
              <w:t>other dry bulk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cargo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0"/>
              <w:rPr>
                <w:sz w:val="22"/>
              </w:rPr>
            </w:pPr>
          </w:p>
          <w:p>
            <w:pPr>
              <w:pStyle w:val="TableParagraph"/>
              <w:spacing w:line="380" w:lineRule="atLeast"/>
              <w:ind w:left="106" w:right="454"/>
              <w:rPr>
                <w:sz w:val="22"/>
              </w:rPr>
            </w:pPr>
            <w:r>
              <w:rPr>
                <w:sz w:val="22"/>
              </w:rPr>
              <w:t>(at stack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yard)</w:t>
            </w:r>
          </w:p>
        </w:tc>
        <w:tc>
          <w:tcPr>
            <w:tcW w:w="3113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[20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up to</w:t>
            </w:r>
          </w:p>
          <w:p>
            <w:pPr>
              <w:pStyle w:val="TableParagraph"/>
              <w:spacing w:line="380" w:lineRule="atLeast" w:before="1"/>
              <w:ind w:left="105" w:right="707"/>
              <w:rPr>
                <w:sz w:val="22"/>
              </w:rPr>
            </w:pPr>
            <w:r>
              <w:rPr>
                <w:sz w:val="22"/>
              </w:rPr>
              <w:t>commencement of ship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loading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operation]</w:t>
            </w:r>
          </w:p>
        </w:tc>
      </w:tr>
      <w:tr>
        <w:trPr>
          <w:trHeight w:val="1137" w:hRule="atLeast"/>
        </w:trPr>
        <w:tc>
          <w:tcPr>
            <w:tcW w:w="320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c)</w:t>
            </w:r>
          </w:p>
        </w:tc>
        <w:tc>
          <w:tcPr>
            <w:tcW w:w="16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Break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bulk</w:t>
            </w: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113" w:type="dxa"/>
          </w:tcPr>
          <w:p>
            <w:pPr>
              <w:pStyle w:val="TableParagraph"/>
              <w:spacing w:line="364" w:lineRule="auto" w:before="1"/>
              <w:ind w:left="105" w:right="708"/>
              <w:rPr>
                <w:sz w:val="22"/>
              </w:rPr>
            </w:pPr>
            <w:r>
              <w:rPr>
                <w:sz w:val="22"/>
              </w:rPr>
              <w:t>[10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commencement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ship</w:t>
            </w: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loading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operation]</w:t>
            </w:r>
          </w:p>
        </w:tc>
      </w:tr>
    </w:tbl>
    <w:p>
      <w:pPr>
        <w:pStyle w:val="BodyText"/>
        <w:spacing w:before="118"/>
        <w:ind w:left="400"/>
        <w:jc w:val="both"/>
      </w:pPr>
      <w:r>
        <w:rPr/>
        <w:t>Weightage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case of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shortfall in</w:t>
      </w:r>
      <w:r>
        <w:rPr>
          <w:spacing w:val="-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prescribed performance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- [●]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numPr>
          <w:ilvl w:val="0"/>
          <w:numId w:val="158"/>
        </w:numPr>
        <w:tabs>
          <w:tab w:pos="760" w:val="left" w:leader="none"/>
        </w:tabs>
        <w:spacing w:line="240" w:lineRule="auto" w:before="0" w:after="0"/>
        <w:ind w:left="760" w:right="0" w:hanging="360"/>
        <w:jc w:val="left"/>
        <w:rPr>
          <w:sz w:val="22"/>
        </w:rPr>
      </w:pPr>
      <w:r>
        <w:rPr/>
        <w:t>Turnaround</w:t>
      </w:r>
      <w:r>
        <w:rPr>
          <w:spacing w:val="-2"/>
        </w:rPr>
        <w:t> </w:t>
      </w:r>
      <w:r>
        <w:rPr/>
        <w:t>Time</w:t>
      </w:r>
      <w:r>
        <w:rPr>
          <w:spacing w:val="3"/>
        </w:rPr>
        <w:t> </w:t>
      </w:r>
      <w:r>
        <w:rPr/>
        <w:t>for</w:t>
      </w:r>
      <w:r>
        <w:rPr>
          <w:spacing w:val="-5"/>
        </w:rPr>
        <w:t> </w:t>
      </w:r>
      <w:r>
        <w:rPr/>
        <w:t>receipt/delivery</w:t>
      </w:r>
      <w:r>
        <w:rPr>
          <w:spacing w:val="-4"/>
        </w:rPr>
        <w:t> </w:t>
      </w:r>
      <w:r>
        <w:rPr/>
        <w:t>operation</w:t>
      </w:r>
      <w:r>
        <w:rPr>
          <w:sz w:val="22"/>
        </w:rPr>
        <w:t>: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67" w:lineRule="auto"/>
        <w:ind w:left="400" w:right="442"/>
        <w:jc w:val="both"/>
      </w:pPr>
      <w:r>
        <w:rPr/>
        <w:t>The</w:t>
      </w:r>
      <w:r>
        <w:rPr>
          <w:spacing w:val="1"/>
        </w:rPr>
        <w:t> </w:t>
      </w:r>
      <w:r>
        <w:rPr/>
        <w:t>Turnaround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receipt/delivery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loading/unloading of cargo divided by the number of trucks/trailers/rakes deployed, as the case</w:t>
      </w:r>
      <w:r>
        <w:rPr>
          <w:spacing w:val="1"/>
        </w:rPr>
        <w:t> </w:t>
      </w:r>
      <w:r>
        <w:rPr/>
        <w:t>may</w:t>
      </w:r>
      <w:r>
        <w:rPr>
          <w:spacing w:val="40"/>
        </w:rPr>
        <w:t> </w:t>
      </w:r>
      <w:r>
        <w:rPr/>
        <w:t>be,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/>
        <w:t>month.</w:t>
      </w:r>
      <w:r>
        <w:rPr>
          <w:spacing w:val="44"/>
        </w:rPr>
        <w:t> </w:t>
      </w:r>
      <w:r>
        <w:rPr/>
        <w:t>Further,</w:t>
      </w:r>
      <w:r>
        <w:rPr>
          <w:spacing w:val="43"/>
        </w:rPr>
        <w:t> </w:t>
      </w:r>
      <w:r>
        <w:rPr/>
        <w:t>in</w:t>
      </w:r>
      <w:r>
        <w:rPr>
          <w:spacing w:val="41"/>
        </w:rPr>
        <w:t> </w:t>
      </w:r>
      <w:r>
        <w:rPr/>
        <w:t>case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truck/trailer/rake</w:t>
      </w:r>
      <w:r>
        <w:rPr>
          <w:spacing w:val="42"/>
        </w:rPr>
        <w:t> </w:t>
      </w:r>
      <w:r>
        <w:rPr/>
        <w:t>does</w:t>
      </w:r>
      <w:r>
        <w:rPr>
          <w:spacing w:val="43"/>
        </w:rPr>
        <w:t> </w:t>
      </w:r>
      <w:r>
        <w:rPr/>
        <w:t>both</w:t>
      </w:r>
      <w:r>
        <w:rPr>
          <w:spacing w:val="40"/>
        </w:rPr>
        <w:t> </w:t>
      </w:r>
      <w:r>
        <w:rPr/>
        <w:t>unloading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loading</w:t>
      </w:r>
    </w:p>
    <w:p>
      <w:pPr>
        <w:spacing w:after="0" w:line="367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2" w:lineRule="auto" w:before="81"/>
        <w:ind w:left="400" w:right="442"/>
        <w:jc w:val="both"/>
      </w:pPr>
      <w:r>
        <w:rPr/>
        <w:t>operations on a single entry into the terminal, the time allocated shall be doubled for those</w:t>
      </w:r>
      <w:r>
        <w:rPr>
          <w:spacing w:val="1"/>
        </w:rPr>
        <w:t> </w:t>
      </w:r>
      <w:r>
        <w:rPr/>
        <w:t>trucks/trailers/rakes.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0"/>
        <w:gridCol w:w="2280"/>
      </w:tblGrid>
      <w:tr>
        <w:trPr>
          <w:trHeight w:val="549" w:hRule="atLeast"/>
        </w:trPr>
        <w:tc>
          <w:tcPr>
            <w:tcW w:w="7080" w:type="dxa"/>
          </w:tcPr>
          <w:p>
            <w:pPr>
              <w:pStyle w:val="TableParagraph"/>
              <w:spacing w:before="171"/>
              <w:rPr>
                <w:sz w:val="22"/>
              </w:rPr>
            </w:pPr>
            <w:r>
              <w:rPr>
                <w:sz w:val="22"/>
              </w:rPr>
              <w:t>a.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Truck for conventional cargo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(Single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171"/>
              <w:ind w:left="103"/>
              <w:rPr>
                <w:sz w:val="22"/>
              </w:rPr>
            </w:pPr>
            <w:r>
              <w:rPr>
                <w:sz w:val="22"/>
              </w:rPr>
              <w:t>[4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  <w:tr>
        <w:trPr>
          <w:trHeight w:val="551" w:hRule="atLeast"/>
        </w:trPr>
        <w:tc>
          <w:tcPr>
            <w:tcW w:w="7080" w:type="dxa"/>
          </w:tcPr>
          <w:p>
            <w:pPr>
              <w:pStyle w:val="TableParagraph"/>
              <w:spacing w:before="171"/>
              <w:rPr>
                <w:sz w:val="22"/>
              </w:rPr>
            </w:pPr>
            <w:r>
              <w:rPr>
                <w:sz w:val="22"/>
              </w:rPr>
              <w:t>(ii)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Truck 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conventional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(Double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171"/>
              <w:ind w:left="101"/>
              <w:rPr>
                <w:sz w:val="22"/>
              </w:rPr>
            </w:pPr>
            <w:r>
              <w:rPr>
                <w:sz w:val="22"/>
              </w:rPr>
              <w:t>[8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  <w:tr>
        <w:trPr>
          <w:trHeight w:val="378" w:hRule="atLeast"/>
        </w:trPr>
        <w:tc>
          <w:tcPr>
            <w:tcW w:w="7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b.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Trailer 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container (single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1"/>
              <w:ind w:left="102"/>
              <w:rPr>
                <w:sz w:val="22"/>
              </w:rPr>
            </w:pPr>
            <w:r>
              <w:rPr>
                <w:sz w:val="22"/>
              </w:rPr>
              <w:t>[2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  <w:tr>
        <w:trPr>
          <w:trHeight w:val="378" w:hRule="atLeast"/>
        </w:trPr>
        <w:tc>
          <w:tcPr>
            <w:tcW w:w="7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(ii)Trailer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container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(double 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[4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  <w:tr>
        <w:trPr>
          <w:trHeight w:val="378" w:hRule="atLeast"/>
        </w:trPr>
        <w:tc>
          <w:tcPr>
            <w:tcW w:w="7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c. (i)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Rake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ICD container (Single 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sz w:val="22"/>
              </w:rPr>
              <w:t>[6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  <w:tr>
        <w:trPr>
          <w:trHeight w:val="381" w:hRule="atLeast"/>
        </w:trPr>
        <w:tc>
          <w:tcPr>
            <w:tcW w:w="708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(ii)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Rake 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ICD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container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(Double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3"/>
              <w:ind w:left="102"/>
              <w:rPr>
                <w:sz w:val="22"/>
              </w:rPr>
            </w:pPr>
            <w:r>
              <w:rPr>
                <w:sz w:val="22"/>
              </w:rPr>
              <w:t>[12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  <w:tr>
        <w:trPr>
          <w:trHeight w:val="378" w:hRule="atLeast"/>
        </w:trPr>
        <w:tc>
          <w:tcPr>
            <w:tcW w:w="7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d. (i)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Rake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bulk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(Single 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1"/>
              <w:ind w:left="101"/>
              <w:rPr>
                <w:sz w:val="22"/>
              </w:rPr>
            </w:pPr>
            <w:r>
              <w:rPr>
                <w:sz w:val="22"/>
              </w:rPr>
              <w:t>[10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  <w:tr>
        <w:trPr>
          <w:trHeight w:val="378" w:hRule="atLeast"/>
        </w:trPr>
        <w:tc>
          <w:tcPr>
            <w:tcW w:w="7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(ii)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Rake for dry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bulk cargo (Double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operation)</w:t>
            </w:r>
          </w:p>
        </w:tc>
        <w:tc>
          <w:tcPr>
            <w:tcW w:w="2280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[18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hours]</w:t>
            </w:r>
          </w:p>
        </w:tc>
      </w:tr>
    </w:tbl>
    <w:p>
      <w:pPr>
        <w:pStyle w:val="BodyText"/>
        <w:spacing w:before="118"/>
        <w:ind w:left="400"/>
        <w:jc w:val="both"/>
      </w:pPr>
      <w:r>
        <w:rPr/>
        <w:t>Weightage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case of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shortfall in</w:t>
      </w:r>
      <w:r>
        <w:rPr>
          <w:spacing w:val="-1"/>
        </w:rPr>
        <w:t> </w:t>
      </w:r>
      <w:r>
        <w:rPr/>
        <w:t>meeting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prescribed performance</w:t>
      </w:r>
      <w:r>
        <w:rPr>
          <w:spacing w:val="-1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- [●]</w:t>
      </w:r>
    </w:p>
    <w:p>
      <w:pPr>
        <w:pStyle w:val="BodyText"/>
        <w:spacing w:before="8"/>
        <w:rPr>
          <w:sz w:val="25"/>
        </w:rPr>
      </w:pPr>
    </w:p>
    <w:p>
      <w:pPr>
        <w:pStyle w:val="Heading1"/>
        <w:ind w:left="400"/>
        <w:jc w:val="both"/>
      </w:pPr>
      <w:r>
        <w:rPr/>
        <w:t>Performance</w:t>
      </w:r>
      <w:r>
        <w:rPr>
          <w:spacing w:val="-3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calculation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liquidated</w:t>
      </w:r>
      <w:r>
        <w:rPr>
          <w:spacing w:val="-3"/>
        </w:rPr>
        <w:t> </w:t>
      </w:r>
      <w:r>
        <w:rPr/>
        <w:t>damages: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4" w:lineRule="auto" w:before="1"/>
        <w:ind w:left="400" w:right="442"/>
        <w:jc w:val="both"/>
      </w:pPr>
      <w:r>
        <w:rPr/>
        <w:t>Performance evaluation shall be made on a quarterly review of the reports furnished by 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enquiry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liquidated</w:t>
      </w:r>
      <w:r>
        <w:rPr>
          <w:spacing w:val="1"/>
        </w:rPr>
        <w:t> </w:t>
      </w:r>
      <w:r>
        <w:rPr/>
        <w:t>damagesdetermined at the rate of [1% of the Tariff collected and other revenues derived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 the respective quarter for</w:t>
      </w:r>
      <w:r>
        <w:rPr>
          <w:spacing w:val="1"/>
        </w:rPr>
        <w:t> </w:t>
      </w:r>
      <w:r>
        <w:rPr/>
        <w:t>every shortfall of</w:t>
      </w:r>
      <w:r>
        <w:rPr>
          <w:spacing w:val="1"/>
        </w:rPr>
        <w:t> </w:t>
      </w:r>
      <w:r>
        <w:rPr/>
        <w:t>10% ]</w:t>
      </w:r>
      <w:r>
        <w:rPr>
          <w:spacing w:val="58"/>
        </w:rPr>
        <w:t> </w:t>
      </w:r>
      <w:r>
        <w:rPr/>
        <w:t>in the average performance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shall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following</w:t>
      </w:r>
      <w:r>
        <w:rPr>
          <w:spacing w:val="5"/>
        </w:rPr>
        <w:t> </w:t>
      </w:r>
      <w:r>
        <w:rPr/>
        <w:t>manner.</w:t>
      </w:r>
    </w:p>
    <w:p>
      <w:pPr>
        <w:pStyle w:val="BodyText"/>
        <w:spacing w:line="364" w:lineRule="auto" w:before="167"/>
        <w:ind w:left="400" w:right="442"/>
        <w:jc w:val="both"/>
      </w:pPr>
      <w:r>
        <w:rPr/>
        <w:t>Each Performance Standard is calculated as an average in the manner indicated above. 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vis-à-vis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shortfall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-56"/>
        </w:rPr>
        <w:t> </w:t>
      </w:r>
      <w:r>
        <w:rPr/>
        <w:t>shortfall in respect of each performance standard will have a weightage assigned to it. The</w:t>
      </w:r>
      <w:r>
        <w:rPr>
          <w:spacing w:val="1"/>
        </w:rPr>
        <w:t> </w:t>
      </w:r>
      <w:r>
        <w:rPr/>
        <w:t>overall shortfall in average performance shall be assessed as the aggregate of the weighted</w:t>
      </w:r>
      <w:r>
        <w:rPr>
          <w:spacing w:val="1"/>
        </w:rPr>
        <w:t> </w:t>
      </w:r>
      <w:r>
        <w:rPr/>
        <w:t>shortfalls in respect of each of the performance standards. For example, if there is a shortfall in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Berth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x%,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Dwell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y%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receipt/delivery</w:t>
      </w:r>
      <w:r>
        <w:rPr>
          <w:spacing w:val="11"/>
        </w:rPr>
        <w:t> </w:t>
      </w:r>
      <w:r>
        <w:rPr/>
        <w:t>operations</w:t>
      </w:r>
      <w:r>
        <w:rPr>
          <w:spacing w:val="14"/>
        </w:rPr>
        <w:t> </w:t>
      </w:r>
      <w:r>
        <w:rPr/>
        <w:t>by</w:t>
      </w:r>
      <w:r>
        <w:rPr>
          <w:spacing w:val="12"/>
        </w:rPr>
        <w:t> </w:t>
      </w:r>
      <w:r>
        <w:rPr/>
        <w:t>z%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weightage</w:t>
      </w:r>
      <w:r>
        <w:rPr>
          <w:spacing w:val="13"/>
        </w:rPr>
        <w:t> </w:t>
      </w:r>
      <w:r>
        <w:rPr/>
        <w:t>assigned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such</w:t>
      </w:r>
      <w:r>
        <w:rPr>
          <w:spacing w:val="14"/>
        </w:rPr>
        <w:t> </w:t>
      </w:r>
      <w:r>
        <w:rPr/>
        <w:t>shortfalls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0.7,</w:t>
      </w:r>
      <w:r>
        <w:rPr>
          <w:spacing w:val="11"/>
        </w:rPr>
        <w:t> </w:t>
      </w:r>
      <w:r>
        <w:rPr/>
        <w:t>0.2</w:t>
      </w:r>
      <w:r>
        <w:rPr>
          <w:spacing w:val="13"/>
        </w:rPr>
        <w:t> </w:t>
      </w:r>
      <w:r>
        <w:rPr/>
        <w:t>and</w:t>
      </w:r>
    </w:p>
    <w:p>
      <w:pPr>
        <w:pStyle w:val="BodyText"/>
        <w:spacing w:line="362" w:lineRule="auto" w:before="8"/>
        <w:ind w:left="400" w:right="444"/>
        <w:jc w:val="both"/>
      </w:pPr>
      <w:r>
        <w:rPr/>
        <w:t>0.1 respectively, then the overall shortfall in average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will be</w:t>
      </w:r>
      <w:r>
        <w:rPr>
          <w:spacing w:val="1"/>
        </w:rPr>
        <w:t> </w:t>
      </w:r>
      <w:r>
        <w:rPr/>
        <w:t>(0.7x +</w:t>
      </w:r>
      <w:r>
        <w:rPr>
          <w:spacing w:val="1"/>
        </w:rPr>
        <w:t> </w:t>
      </w:r>
      <w:r>
        <w:rPr/>
        <w:t>0.2</w:t>
      </w:r>
      <w:r>
        <w:rPr>
          <w:spacing w:val="58"/>
        </w:rPr>
        <w:t> </w:t>
      </w:r>
      <w:r>
        <w:rPr/>
        <w:t>y +</w:t>
      </w:r>
      <w:r>
        <w:rPr>
          <w:spacing w:val="58"/>
        </w:rPr>
        <w:t> </w:t>
      </w:r>
      <w:r>
        <w:rPr/>
        <w:t>0.1</w:t>
      </w:r>
      <w:r>
        <w:rPr>
          <w:spacing w:val="1"/>
        </w:rPr>
        <w:t> </w:t>
      </w:r>
      <w:r>
        <w:rPr/>
        <w:t>z)%.</w:t>
      </w:r>
    </w:p>
    <w:p>
      <w:pPr>
        <w:spacing w:after="0" w:line="362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15" w:id="14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14"/>
      <w:r>
        <w:rPr>
          <w:w w:val="110"/>
        </w:rPr>
        <w:t>15</w:t>
      </w:r>
    </w:p>
    <w:p>
      <w:pPr>
        <w:pStyle w:val="Heading1"/>
        <w:spacing w:before="137"/>
        <w:ind w:left="181" w:right="6634"/>
        <w:jc w:val="center"/>
      </w:pPr>
      <w:bookmarkStart w:name="_TOC_250014" w:id="15"/>
      <w:r>
        <w:rPr>
          <w:w w:val="110"/>
        </w:rPr>
        <w:t>ESCROW</w:t>
      </w:r>
      <w:r>
        <w:rPr>
          <w:spacing w:val="-3"/>
          <w:w w:val="110"/>
        </w:rPr>
        <w:t> </w:t>
      </w:r>
      <w:bookmarkEnd w:id="15"/>
      <w:r>
        <w:rPr>
          <w:w w:val="110"/>
        </w:rPr>
        <w:t>AGREEMENT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p>
      <w:pPr>
        <w:pStyle w:val="Heading1"/>
        <w:spacing w:line="693" w:lineRule="auto" w:before="92"/>
        <w:ind w:left="400" w:right="1307"/>
      </w:pPr>
      <w:r>
        <w:rPr/>
        <w:t>THIS</w:t>
      </w:r>
      <w:r>
        <w:rPr>
          <w:spacing w:val="-3"/>
        </w:rPr>
        <w:t> </w:t>
      </w:r>
      <w:r>
        <w:rPr/>
        <w:t>ESCROW AGREEMENT</w:t>
      </w:r>
      <w:r>
        <w:rPr>
          <w:spacing w:val="-3"/>
        </w:rPr>
        <w:t> </w:t>
      </w:r>
      <w:r>
        <w:rPr/>
        <w:t>is</w:t>
      </w:r>
      <w:r>
        <w:rPr>
          <w:spacing w:val="1"/>
        </w:rPr>
        <w:t> </w:t>
      </w:r>
      <w:r>
        <w:rPr/>
        <w:t>entered into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[●]</w:t>
      </w:r>
      <w:r>
        <w:rPr>
          <w:spacing w:val="-2"/>
        </w:rPr>
        <w:t> </w:t>
      </w:r>
      <w:r>
        <w:rPr/>
        <w:t>day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[●]</w:t>
      </w:r>
      <w:r>
        <w:rPr>
          <w:spacing w:val="-4"/>
        </w:rPr>
        <w:t> </w:t>
      </w:r>
      <w:r>
        <w:rPr/>
        <w:t>20[●].</w:t>
      </w:r>
      <w:r>
        <w:rPr>
          <w:spacing w:val="-63"/>
        </w:rPr>
        <w:t> </w:t>
      </w:r>
      <w:r>
        <w:rPr/>
        <w:t>AMONGST</w:t>
      </w:r>
    </w:p>
    <w:p>
      <w:pPr>
        <w:pStyle w:val="ListParagraph"/>
        <w:numPr>
          <w:ilvl w:val="0"/>
          <w:numId w:val="160"/>
        </w:numPr>
        <w:tabs>
          <w:tab w:pos="761" w:val="left" w:leader="none"/>
        </w:tabs>
        <w:spacing w:line="364" w:lineRule="auto" w:before="4" w:after="0"/>
        <w:ind w:left="760" w:right="442" w:hanging="360"/>
        <w:jc w:val="both"/>
        <w:rPr>
          <w:sz w:val="22"/>
        </w:rPr>
      </w:pPr>
      <w:r>
        <w:rPr>
          <w:sz w:val="22"/>
        </w:rPr>
        <w:t>[● LIMITED], a company incorporated under the provisions of the Companies Act, 2013 and</w:t>
      </w:r>
      <w:r>
        <w:rPr>
          <w:spacing w:val="1"/>
          <w:sz w:val="22"/>
        </w:rPr>
        <w:t> </w:t>
      </w:r>
      <w:r>
        <w:rPr>
          <w:sz w:val="22"/>
        </w:rPr>
        <w:t>having its registered office at [●] (hereinafter referred to as the “Concessionaire” which</w:t>
      </w:r>
      <w:r>
        <w:rPr>
          <w:spacing w:val="1"/>
          <w:sz w:val="22"/>
        </w:rPr>
        <w:t> </w:t>
      </w:r>
      <w:r>
        <w:rPr>
          <w:sz w:val="22"/>
        </w:rPr>
        <w:t>expression</w:t>
      </w:r>
      <w:r>
        <w:rPr>
          <w:spacing w:val="1"/>
          <w:sz w:val="22"/>
        </w:rPr>
        <w:t> </w:t>
      </w:r>
      <w:r>
        <w:rPr>
          <w:sz w:val="22"/>
        </w:rPr>
        <w:t>shall,</w:t>
      </w:r>
      <w:r>
        <w:rPr>
          <w:spacing w:val="1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repugnant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context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1"/>
          <w:sz w:val="22"/>
        </w:rPr>
        <w:t> </w:t>
      </w:r>
      <w:r>
        <w:rPr>
          <w:sz w:val="22"/>
        </w:rPr>
        <w:t>thereof,</w:t>
      </w:r>
      <w:r>
        <w:rPr>
          <w:spacing w:val="58"/>
          <w:sz w:val="22"/>
        </w:rPr>
        <w:t> </w:t>
      </w:r>
      <w:r>
        <w:rPr>
          <w:sz w:val="22"/>
        </w:rPr>
        <w:t>include</w:t>
      </w:r>
      <w:r>
        <w:rPr>
          <w:spacing w:val="58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successors, permitted</w:t>
      </w:r>
      <w:r>
        <w:rPr>
          <w:spacing w:val="1"/>
          <w:sz w:val="22"/>
        </w:rPr>
        <w:t> </w:t>
      </w:r>
      <w:r>
        <w:rPr>
          <w:sz w:val="22"/>
        </w:rPr>
        <w:t>assigns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substitutes);</w:t>
      </w:r>
    </w:p>
    <w:p>
      <w:pPr>
        <w:pStyle w:val="ListParagraph"/>
        <w:numPr>
          <w:ilvl w:val="0"/>
          <w:numId w:val="160"/>
        </w:numPr>
        <w:tabs>
          <w:tab w:pos="761" w:val="left" w:leader="none"/>
        </w:tabs>
        <w:spacing w:line="367" w:lineRule="auto" w:before="3" w:after="0"/>
        <w:ind w:left="760" w:right="441" w:hanging="360"/>
        <w:jc w:val="both"/>
        <w:rPr>
          <w:sz w:val="22"/>
        </w:rPr>
      </w:pPr>
      <w:r>
        <w:rPr>
          <w:sz w:val="22"/>
        </w:rPr>
        <w:t>[● (name and particulars of Senior Lenders' Representative)] and having its registered office</w:t>
      </w:r>
      <w:r>
        <w:rPr>
          <w:spacing w:val="1"/>
          <w:sz w:val="22"/>
        </w:rPr>
        <w:t> </w:t>
      </w:r>
      <w:r>
        <w:rPr>
          <w:sz w:val="22"/>
        </w:rPr>
        <w:t>at [●] acting for and on behalf of the Senior Lenders as their duly authorised agent with</w:t>
      </w:r>
      <w:r>
        <w:rPr>
          <w:spacing w:val="1"/>
          <w:sz w:val="22"/>
        </w:rPr>
        <w:t> </w:t>
      </w:r>
      <w:r>
        <w:rPr>
          <w:sz w:val="22"/>
        </w:rPr>
        <w:t>regard to matters arising out of or in relation to this Agreement (hereinafter referred to as the</w:t>
      </w:r>
      <w:r>
        <w:rPr>
          <w:spacing w:val="-56"/>
          <w:sz w:val="22"/>
        </w:rPr>
        <w:t> </w:t>
      </w:r>
      <w:r>
        <w:rPr>
          <w:sz w:val="22"/>
        </w:rPr>
        <w:t>“Senior Lenders' Representative” which expression shall, unless repugnant to the context or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1"/>
          <w:sz w:val="22"/>
        </w:rPr>
        <w:t> </w:t>
      </w:r>
      <w:r>
        <w:rPr>
          <w:sz w:val="22"/>
        </w:rPr>
        <w:t>thereof,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4"/>
          <w:sz w:val="22"/>
        </w:rPr>
        <w:t> </w:t>
      </w:r>
      <w:r>
        <w:rPr>
          <w:sz w:val="22"/>
        </w:rPr>
        <w:t>its successors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substitutes);</w:t>
      </w:r>
    </w:p>
    <w:p>
      <w:pPr>
        <w:pStyle w:val="ListParagraph"/>
        <w:numPr>
          <w:ilvl w:val="0"/>
          <w:numId w:val="160"/>
        </w:numPr>
        <w:tabs>
          <w:tab w:pos="761" w:val="left" w:leader="none"/>
        </w:tabs>
        <w:spacing w:line="364" w:lineRule="auto" w:before="0" w:after="0"/>
        <w:ind w:left="760" w:right="443" w:hanging="360"/>
        <w:jc w:val="both"/>
        <w:rPr>
          <w:sz w:val="22"/>
        </w:rPr>
      </w:pPr>
      <w:r>
        <w:rPr>
          <w:sz w:val="22"/>
        </w:rPr>
        <w:t>[●</w:t>
      </w:r>
      <w:r>
        <w:rPr>
          <w:spacing w:val="1"/>
          <w:sz w:val="22"/>
        </w:rPr>
        <w:t> </w:t>
      </w:r>
      <w:r>
        <w:rPr>
          <w:sz w:val="22"/>
        </w:rPr>
        <w:t>(name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particulars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1"/>
          <w:sz w:val="22"/>
        </w:rPr>
        <w:t> </w:t>
      </w:r>
      <w:r>
        <w:rPr>
          <w:sz w:val="22"/>
        </w:rPr>
        <w:t>Bank)]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having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registered</w:t>
      </w:r>
      <w:r>
        <w:rPr>
          <w:spacing w:val="1"/>
          <w:sz w:val="22"/>
        </w:rPr>
        <w:t> </w:t>
      </w:r>
      <w:r>
        <w:rPr>
          <w:sz w:val="22"/>
        </w:rPr>
        <w:t>office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[●]</w:t>
      </w:r>
      <w:r>
        <w:rPr>
          <w:spacing w:val="1"/>
          <w:sz w:val="22"/>
        </w:rPr>
        <w:t> </w:t>
      </w:r>
      <w:r>
        <w:rPr>
          <w:sz w:val="22"/>
        </w:rPr>
        <w:t>(hereinafter</w:t>
      </w:r>
      <w:r>
        <w:rPr>
          <w:spacing w:val="27"/>
          <w:sz w:val="22"/>
        </w:rPr>
        <w:t> </w:t>
      </w:r>
      <w:r>
        <w:rPr>
          <w:sz w:val="22"/>
        </w:rPr>
        <w:t>referred</w:t>
      </w:r>
      <w:r>
        <w:rPr>
          <w:spacing w:val="25"/>
          <w:sz w:val="22"/>
        </w:rPr>
        <w:t> </w:t>
      </w:r>
      <w:r>
        <w:rPr>
          <w:sz w:val="22"/>
        </w:rPr>
        <w:t>to</w:t>
      </w:r>
      <w:r>
        <w:rPr>
          <w:spacing w:val="24"/>
          <w:sz w:val="22"/>
        </w:rPr>
        <w:t> </w:t>
      </w:r>
      <w:r>
        <w:rPr>
          <w:sz w:val="22"/>
        </w:rPr>
        <w:t>as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29"/>
          <w:sz w:val="22"/>
        </w:rPr>
        <w:t> </w:t>
      </w:r>
      <w:r>
        <w:rPr>
          <w:sz w:val="22"/>
        </w:rPr>
        <w:t>“Escrow</w:t>
      </w:r>
      <w:r>
        <w:rPr>
          <w:spacing w:val="25"/>
          <w:sz w:val="22"/>
        </w:rPr>
        <w:t> </w:t>
      </w:r>
      <w:r>
        <w:rPr>
          <w:sz w:val="22"/>
        </w:rPr>
        <w:t>Bank”</w:t>
      </w:r>
      <w:r>
        <w:rPr>
          <w:spacing w:val="28"/>
          <w:sz w:val="22"/>
        </w:rPr>
        <w:t> </w:t>
      </w:r>
      <w:r>
        <w:rPr>
          <w:sz w:val="22"/>
        </w:rPr>
        <w:t>which</w:t>
      </w:r>
      <w:r>
        <w:rPr>
          <w:spacing w:val="26"/>
          <w:sz w:val="22"/>
        </w:rPr>
        <w:t> </w:t>
      </w:r>
      <w:r>
        <w:rPr>
          <w:sz w:val="22"/>
        </w:rPr>
        <w:t>expression</w:t>
      </w:r>
      <w:r>
        <w:rPr>
          <w:spacing w:val="28"/>
          <w:sz w:val="22"/>
        </w:rPr>
        <w:t> </w:t>
      </w:r>
      <w:r>
        <w:rPr>
          <w:sz w:val="22"/>
        </w:rPr>
        <w:t>shall,</w:t>
      </w:r>
      <w:r>
        <w:rPr>
          <w:spacing w:val="29"/>
          <w:sz w:val="22"/>
        </w:rPr>
        <w:t> </w:t>
      </w:r>
      <w:r>
        <w:rPr>
          <w:sz w:val="22"/>
        </w:rPr>
        <w:t>unless</w:t>
      </w:r>
      <w:r>
        <w:rPr>
          <w:spacing w:val="30"/>
          <w:sz w:val="22"/>
        </w:rPr>
        <w:t> </w:t>
      </w:r>
      <w:r>
        <w:rPr>
          <w:sz w:val="22"/>
        </w:rPr>
        <w:t>repugnant</w:t>
      </w:r>
      <w:r>
        <w:rPr>
          <w:spacing w:val="27"/>
          <w:sz w:val="22"/>
        </w:rPr>
        <w:t> </w:t>
      </w:r>
      <w:r>
        <w:rPr>
          <w:sz w:val="22"/>
        </w:rPr>
        <w:t>to</w:t>
      </w:r>
      <w:r>
        <w:rPr>
          <w:spacing w:val="-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context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2"/>
          <w:sz w:val="22"/>
        </w:rPr>
        <w:t> </w:t>
      </w:r>
      <w:r>
        <w:rPr>
          <w:sz w:val="22"/>
        </w:rPr>
        <w:t>thereof,</w:t>
      </w:r>
      <w:r>
        <w:rPr>
          <w:spacing w:val="1"/>
          <w:sz w:val="22"/>
        </w:rPr>
        <w:t> </w:t>
      </w:r>
      <w:r>
        <w:rPr>
          <w:sz w:val="22"/>
        </w:rPr>
        <w:t>include</w:t>
      </w:r>
      <w:r>
        <w:rPr>
          <w:spacing w:val="3"/>
          <w:sz w:val="22"/>
        </w:rPr>
        <w:t> </w:t>
      </w:r>
      <w:r>
        <w:rPr>
          <w:sz w:val="22"/>
        </w:rPr>
        <w:t>its successors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substitutes);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60"/>
        </w:numPr>
        <w:tabs>
          <w:tab w:pos="761" w:val="left" w:leader="none"/>
          <w:tab w:pos="5977" w:val="left" w:leader="none"/>
          <w:tab w:pos="6213" w:val="left" w:leader="none"/>
        </w:tabs>
        <w:spacing w:line="367" w:lineRule="auto" w:before="0" w:after="0"/>
        <w:ind w:left="760" w:right="443" w:hanging="360"/>
        <w:jc w:val="both"/>
        <w:rPr>
          <w:rFonts w:ascii="Times New Roman"/>
          <w:sz w:val="22"/>
        </w:rPr>
      </w:pPr>
      <w:r>
        <w:rPr>
          <w:sz w:val="22"/>
        </w:rPr>
        <w:t>BOARD</w:t>
      </w:r>
      <w:r>
        <w:rPr>
          <w:spacing w:val="51"/>
          <w:sz w:val="22"/>
        </w:rPr>
        <w:t> </w:t>
      </w:r>
      <w:r>
        <w:rPr>
          <w:sz w:val="22"/>
        </w:rPr>
        <w:t>OF</w:t>
      </w:r>
      <w:r>
        <w:rPr>
          <w:spacing w:val="52"/>
          <w:sz w:val="22"/>
        </w:rPr>
        <w:t> </w:t>
      </w:r>
      <w:r>
        <w:rPr>
          <w:sz w:val="22"/>
        </w:rPr>
        <w:t>TRUSTEES</w:t>
      </w:r>
      <w:r>
        <w:rPr>
          <w:spacing w:val="52"/>
          <w:sz w:val="22"/>
        </w:rPr>
        <w:t> </w:t>
      </w:r>
      <w:r>
        <w:rPr>
          <w:sz w:val="22"/>
        </w:rPr>
        <w:t>for</w:t>
      </w:r>
      <w:r>
        <w:rPr>
          <w:rFonts w:ascii="Times New Roman"/>
          <w:sz w:val="22"/>
          <w:u w:val="single"/>
        </w:rPr>
        <w:tab/>
      </w:r>
      <w:r>
        <w:rPr>
          <w:sz w:val="22"/>
        </w:rPr>
        <w:t>PORT,</w:t>
      </w:r>
      <w:r>
        <w:rPr>
          <w:spacing w:val="53"/>
          <w:sz w:val="22"/>
        </w:rPr>
        <w:t> </w:t>
      </w:r>
      <w:r>
        <w:rPr>
          <w:sz w:val="22"/>
        </w:rPr>
        <w:t>a</w:t>
      </w:r>
      <w:r>
        <w:rPr>
          <w:spacing w:val="52"/>
          <w:sz w:val="22"/>
        </w:rPr>
        <w:t> </w:t>
      </w:r>
      <w:r>
        <w:rPr>
          <w:sz w:val="22"/>
        </w:rPr>
        <w:t>body</w:t>
      </w:r>
      <w:r>
        <w:rPr>
          <w:spacing w:val="51"/>
          <w:sz w:val="22"/>
        </w:rPr>
        <w:t> </w:t>
      </w:r>
      <w:r>
        <w:rPr>
          <w:sz w:val="22"/>
        </w:rPr>
        <w:t>corporate</w:t>
      </w:r>
      <w:r>
        <w:rPr>
          <w:spacing w:val="52"/>
          <w:sz w:val="22"/>
        </w:rPr>
        <w:t> </w:t>
      </w:r>
      <w:r>
        <w:rPr>
          <w:sz w:val="22"/>
        </w:rPr>
        <w:t>constituted</w:t>
      </w:r>
      <w:r>
        <w:rPr>
          <w:spacing w:val="-56"/>
          <w:sz w:val="22"/>
        </w:rPr>
        <w:t> </w:t>
      </w:r>
      <w:r>
        <w:rPr>
          <w:sz w:val="22"/>
        </w:rPr>
        <w:t>under the provisions of the Major Port Authorities Act, 2021 and having its Administrative</w:t>
      </w:r>
      <w:r>
        <w:rPr>
          <w:spacing w:val="1"/>
          <w:sz w:val="22"/>
        </w:rPr>
        <w:t> </w:t>
      </w:r>
      <w:r>
        <w:rPr>
          <w:sz w:val="22"/>
        </w:rPr>
        <w:t>Office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5"/>
          <w:sz w:val="22"/>
        </w:rPr>
        <w:t> </w:t>
      </w:r>
      <w:r>
        <w:rPr>
          <w:rFonts w:ascii="Times New Roman"/>
          <w:w w:val="100"/>
          <w:sz w:val="22"/>
          <w:u w:val="single"/>
        </w:rPr>
        <w:t> </w:t>
      </w:r>
      <w:r>
        <w:rPr>
          <w:rFonts w:ascii="Times New Roman"/>
          <w:sz w:val="22"/>
          <w:u w:val="single"/>
        </w:rPr>
        <w:tab/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  <w:r>
        <w:rPr/>
        <w:pict>
          <v:shape style="position:absolute;margin-left:72pt;margin-top:19.348129pt;width:403.4pt;height:.1pt;mso-position-horizontal-relative:page;mso-position-vertical-relative:paragraph;z-index:-15714304;mso-wrap-distance-left:0;mso-wrap-distance-right:0" coordorigin="1440,387" coordsize="8068,0" path="m1440,387l9508,387e" filled="false" stroked="true" strokeweight=".6942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pStyle w:val="BodyText"/>
        <w:tabs>
          <w:tab w:pos="6878" w:val="left" w:leader="none"/>
        </w:tabs>
        <w:spacing w:line="362" w:lineRule="auto"/>
        <w:ind w:left="400" w:right="439"/>
        <w:jc w:val="both"/>
      </w:pP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  <w:r>
        <w:rPr/>
        <w:t>,</w:t>
      </w:r>
      <w:r>
        <w:rPr>
          <w:spacing w:val="1"/>
        </w:rPr>
        <w:t> </w:t>
      </w:r>
      <w:r>
        <w:rPr/>
        <w:t>hereinafter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rFonts w:ascii="Arial" w:hAnsi="Arial"/>
          <w:b/>
        </w:rPr>
        <w:t>“the Concessioning Authority” </w:t>
      </w:r>
      <w:r>
        <w:rPr/>
        <w:t>(which expression shall, unless repugnant to the context or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thereof,</w:t>
      </w:r>
      <w:r>
        <w:rPr>
          <w:spacing w:val="1"/>
        </w:rPr>
        <w:t> </w:t>
      </w:r>
      <w:r>
        <w:rPr/>
        <w:t>include</w:t>
      </w:r>
      <w:r>
        <w:rPr>
          <w:spacing w:val="3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successors</w:t>
      </w:r>
      <w:r>
        <w:rPr>
          <w:spacing w:val="2"/>
        </w:rPr>
        <w:t> </w:t>
      </w:r>
      <w:r>
        <w:rPr/>
        <w:t>and permitted</w:t>
      </w:r>
      <w:r>
        <w:rPr>
          <w:spacing w:val="5"/>
        </w:rPr>
        <w:t> </w:t>
      </w:r>
      <w:r>
        <w:rPr/>
        <w:t>assigns);</w:t>
      </w:r>
    </w:p>
    <w:p>
      <w:pPr>
        <w:pStyle w:val="BodyText"/>
        <w:rPr>
          <w:sz w:val="34"/>
        </w:rPr>
      </w:pPr>
    </w:p>
    <w:p>
      <w:pPr>
        <w:pStyle w:val="Heading1"/>
        <w:ind w:left="400"/>
      </w:pPr>
      <w:r>
        <w:rPr/>
        <w:t>WHEREAS: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161"/>
        </w:numPr>
        <w:tabs>
          <w:tab w:pos="760" w:val="left" w:leader="none"/>
        </w:tabs>
        <w:spacing w:line="360" w:lineRule="auto" w:before="227" w:after="0"/>
        <w:ind w:left="760" w:right="439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Concessioning</w:t>
      </w:r>
      <w:r>
        <w:rPr>
          <w:spacing w:val="25"/>
          <w:sz w:val="22"/>
        </w:rPr>
        <w:t> </w:t>
      </w:r>
      <w:r>
        <w:rPr>
          <w:sz w:val="22"/>
        </w:rPr>
        <w:t>Authority</w:t>
      </w:r>
      <w:r>
        <w:rPr>
          <w:spacing w:val="21"/>
          <w:sz w:val="22"/>
        </w:rPr>
        <w:t> </w:t>
      </w:r>
      <w:r>
        <w:rPr>
          <w:sz w:val="22"/>
        </w:rPr>
        <w:t>has</w:t>
      </w:r>
      <w:r>
        <w:rPr>
          <w:spacing w:val="24"/>
          <w:sz w:val="22"/>
        </w:rPr>
        <w:t> </w:t>
      </w:r>
      <w:r>
        <w:rPr>
          <w:sz w:val="22"/>
        </w:rPr>
        <w:t>entered</w:t>
      </w:r>
      <w:r>
        <w:rPr>
          <w:spacing w:val="19"/>
          <w:sz w:val="22"/>
        </w:rPr>
        <w:t> </w:t>
      </w:r>
      <w:r>
        <w:rPr>
          <w:sz w:val="22"/>
        </w:rPr>
        <w:t>into</w:t>
      </w:r>
      <w:r>
        <w:rPr>
          <w:spacing w:val="21"/>
          <w:sz w:val="22"/>
        </w:rPr>
        <w:t> </w:t>
      </w:r>
      <w:r>
        <w:rPr>
          <w:sz w:val="22"/>
        </w:rPr>
        <w:t>a</w:t>
      </w:r>
      <w:r>
        <w:rPr>
          <w:spacing w:val="22"/>
          <w:sz w:val="22"/>
        </w:rPr>
        <w:t> </w:t>
      </w:r>
      <w:r>
        <w:rPr>
          <w:sz w:val="22"/>
        </w:rPr>
        <w:t>Concession</w:t>
      </w:r>
      <w:r>
        <w:rPr>
          <w:spacing w:val="23"/>
          <w:sz w:val="22"/>
        </w:rPr>
        <w:t> </w:t>
      </w:r>
      <w:r>
        <w:rPr>
          <w:sz w:val="22"/>
        </w:rPr>
        <w:t>Agreement</w:t>
      </w:r>
      <w:r>
        <w:rPr>
          <w:spacing w:val="21"/>
          <w:sz w:val="22"/>
        </w:rPr>
        <w:t> </w:t>
      </w:r>
      <w:r>
        <w:rPr>
          <w:sz w:val="22"/>
        </w:rPr>
        <w:t>dated</w:t>
      </w:r>
      <w:r>
        <w:rPr>
          <w:spacing w:val="24"/>
          <w:sz w:val="22"/>
        </w:rPr>
        <w:t> </w:t>
      </w:r>
      <w:r>
        <w:rPr>
          <w:sz w:val="22"/>
        </w:rPr>
        <w:t>[●]</w:t>
      </w:r>
      <w:r>
        <w:rPr>
          <w:spacing w:val="23"/>
          <w:sz w:val="22"/>
        </w:rPr>
        <w:t> </w:t>
      </w:r>
      <w:r>
        <w:rPr>
          <w:sz w:val="22"/>
        </w:rPr>
        <w:t>with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-55"/>
          <w:sz w:val="22"/>
        </w:rPr>
        <w:t> </w:t>
      </w:r>
      <w:r>
        <w:rPr>
          <w:sz w:val="22"/>
        </w:rPr>
        <w:t>Concessionaire</w:t>
      </w:r>
      <w:r>
        <w:rPr>
          <w:spacing w:val="18"/>
          <w:sz w:val="22"/>
        </w:rPr>
        <w:t> </w:t>
      </w:r>
      <w:r>
        <w:rPr>
          <w:sz w:val="22"/>
        </w:rPr>
        <w:t>(the</w:t>
      </w:r>
      <w:r>
        <w:rPr>
          <w:spacing w:val="23"/>
          <w:sz w:val="22"/>
        </w:rPr>
        <w:t> </w:t>
      </w:r>
      <w:r>
        <w:rPr>
          <w:rFonts w:ascii="Arial" w:hAnsi="Arial"/>
          <w:b/>
          <w:sz w:val="22"/>
        </w:rPr>
        <w:t>“Concession</w:t>
      </w:r>
      <w:r>
        <w:rPr>
          <w:rFonts w:ascii="Arial" w:hAnsi="Arial"/>
          <w:b/>
          <w:spacing w:val="17"/>
          <w:sz w:val="22"/>
        </w:rPr>
        <w:t> </w:t>
      </w:r>
      <w:r>
        <w:rPr>
          <w:rFonts w:ascii="Arial" w:hAnsi="Arial"/>
          <w:b/>
          <w:sz w:val="22"/>
        </w:rPr>
        <w:t>Agreement”</w:t>
      </w:r>
      <w:r>
        <w:rPr>
          <w:sz w:val="22"/>
        </w:rPr>
        <w:t>)</w:t>
      </w:r>
      <w:r>
        <w:rPr>
          <w:spacing w:val="20"/>
          <w:sz w:val="22"/>
        </w:rPr>
        <w:t> </w:t>
      </w:r>
      <w:r>
        <w:rPr>
          <w:sz w:val="22"/>
        </w:rPr>
        <w:t>for</w:t>
      </w:r>
      <w:r>
        <w:rPr>
          <w:spacing w:val="22"/>
          <w:sz w:val="22"/>
        </w:rPr>
        <w:t> </w:t>
      </w:r>
      <w:r>
        <w:rPr>
          <w:sz w:val="22"/>
        </w:rPr>
        <w:t>undertaking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Project</w:t>
      </w:r>
      <w:r>
        <w:rPr>
          <w:spacing w:val="18"/>
          <w:sz w:val="22"/>
        </w:rPr>
        <w:t> </w:t>
      </w:r>
      <w:r>
        <w:rPr>
          <w:sz w:val="22"/>
        </w:rPr>
        <w:t>(as</w:t>
      </w:r>
      <w:r>
        <w:rPr>
          <w:spacing w:val="20"/>
          <w:sz w:val="22"/>
        </w:rPr>
        <w:t> </w:t>
      </w:r>
      <w:r>
        <w:rPr>
          <w:sz w:val="22"/>
        </w:rPr>
        <w:t>defined</w:t>
      </w:r>
      <w:r>
        <w:rPr>
          <w:spacing w:val="21"/>
          <w:sz w:val="22"/>
        </w:rPr>
        <w:t> </w:t>
      </w:r>
      <w:r>
        <w:rPr>
          <w:sz w:val="22"/>
        </w:rPr>
        <w:t>in</w:t>
      </w:r>
    </w:p>
    <w:p>
      <w:pPr>
        <w:spacing w:after="0" w:line="360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760" w:right="443"/>
        <w:jc w:val="both"/>
      </w:pPr>
      <w:r>
        <w:rPr/>
        <w:t>the Concession Agreement) on build, operate and transfer (BOT) basis. The Senior Lenders</w:t>
      </w:r>
      <w:r>
        <w:rPr>
          <w:spacing w:val="1"/>
        </w:rPr>
        <w:t> </w:t>
      </w:r>
      <w:r>
        <w:rPr/>
        <w:t>have agreed to finance the Project in accordance with the terms and conditions set forth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Financing</w:t>
      </w:r>
      <w:r>
        <w:rPr>
          <w:spacing w:val="5"/>
        </w:rPr>
        <w:t> </w:t>
      </w:r>
      <w:r>
        <w:rPr/>
        <w:t>Documents.</w:t>
      </w:r>
    </w:p>
    <w:p>
      <w:pPr>
        <w:pStyle w:val="ListParagraph"/>
        <w:numPr>
          <w:ilvl w:val="0"/>
          <w:numId w:val="161"/>
        </w:numPr>
        <w:tabs>
          <w:tab w:pos="760" w:val="left" w:leader="none"/>
        </w:tabs>
        <w:spacing w:line="240" w:lineRule="auto" w:before="2" w:after="0"/>
        <w:ind w:left="759" w:right="0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Concession</w:t>
      </w:r>
      <w:r>
        <w:rPr>
          <w:spacing w:val="30"/>
          <w:sz w:val="22"/>
        </w:rPr>
        <w:t> </w:t>
      </w:r>
      <w:r>
        <w:rPr>
          <w:sz w:val="22"/>
        </w:rPr>
        <w:t>Agreement</w:t>
      </w:r>
      <w:r>
        <w:rPr>
          <w:spacing w:val="29"/>
          <w:sz w:val="22"/>
        </w:rPr>
        <w:t> </w:t>
      </w:r>
      <w:r>
        <w:rPr>
          <w:sz w:val="22"/>
        </w:rPr>
        <w:t>requires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0"/>
          <w:sz w:val="22"/>
        </w:rPr>
        <w:t> </w:t>
      </w:r>
      <w:r>
        <w:rPr>
          <w:sz w:val="22"/>
        </w:rPr>
        <w:t>Concessionaire</w:t>
      </w:r>
      <w:r>
        <w:rPr>
          <w:spacing w:val="30"/>
          <w:sz w:val="22"/>
        </w:rPr>
        <w:t> </w:t>
      </w: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establish</w:t>
      </w:r>
      <w:r>
        <w:rPr>
          <w:spacing w:val="28"/>
          <w:sz w:val="22"/>
        </w:rPr>
        <w:t> </w:t>
      </w:r>
      <w:r>
        <w:rPr>
          <w:sz w:val="22"/>
        </w:rPr>
        <w:t>an</w:t>
      </w:r>
      <w:r>
        <w:rPr>
          <w:spacing w:val="30"/>
          <w:sz w:val="22"/>
        </w:rPr>
        <w:t> </w:t>
      </w:r>
      <w:r>
        <w:rPr>
          <w:sz w:val="22"/>
        </w:rPr>
        <w:t>Escrow</w:t>
      </w:r>
      <w:r>
        <w:rPr>
          <w:spacing w:val="26"/>
          <w:sz w:val="22"/>
        </w:rPr>
        <w:t> </w:t>
      </w:r>
      <w:r>
        <w:rPr>
          <w:sz w:val="22"/>
        </w:rPr>
        <w:t>Account,</w:t>
      </w:r>
    </w:p>
    <w:p>
      <w:pPr>
        <w:pStyle w:val="BodyText"/>
        <w:spacing w:before="127"/>
        <w:ind w:left="760"/>
        <w:jc w:val="both"/>
      </w:pPr>
      <w:r>
        <w:rPr>
          <w:rFonts w:ascii="Arial"/>
          <w:i/>
        </w:rPr>
        <w:t>inter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alia</w:t>
      </w:r>
      <w:r>
        <w:rPr/>
        <w:t>,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terms</w:t>
      </w:r>
      <w:r>
        <w:rPr>
          <w:spacing w:val="-2"/>
        </w:rPr>
        <w:t> </w:t>
      </w:r>
      <w:r>
        <w:rPr/>
        <w:t>and</w:t>
      </w:r>
      <w:r>
        <w:rPr>
          <w:spacing w:val="3"/>
        </w:rPr>
        <w:t> </w:t>
      </w:r>
      <w:r>
        <w:rPr/>
        <w:t>conditions</w:t>
      </w:r>
      <w:r>
        <w:rPr>
          <w:spacing w:val="2"/>
        </w:rPr>
        <w:t> </w:t>
      </w:r>
      <w:r>
        <w:rPr/>
        <w:t>stated</w:t>
      </w:r>
      <w:r>
        <w:rPr>
          <w:spacing w:val="-1"/>
        </w:rPr>
        <w:t> </w:t>
      </w:r>
      <w:r>
        <w:rPr/>
        <w:t>therein.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1"/>
        <w:ind w:left="400"/>
        <w:jc w:val="both"/>
      </w:pPr>
      <w:r>
        <w:rPr/>
        <w:t>NOW</w:t>
      </w:r>
      <w:r>
        <w:rPr>
          <w:spacing w:val="6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HEREBY AGREED as follows: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0" w:after="0"/>
        <w:ind w:left="760" w:right="0" w:hanging="361"/>
        <w:jc w:val="both"/>
      </w:pPr>
      <w:r>
        <w:rPr/>
        <w:t>DEFINITIONS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INTERPRETATION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62"/>
        </w:numPr>
        <w:tabs>
          <w:tab w:pos="1119" w:val="left" w:leader="none"/>
        </w:tabs>
        <w:spacing w:line="240" w:lineRule="auto" w:before="222" w:after="0"/>
        <w:ind w:left="1118" w:right="0" w:hanging="719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Definitions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7"/>
        <w:ind w:left="400" w:right="449"/>
        <w:jc w:val="both"/>
      </w:pPr>
      <w:r>
        <w:rPr/>
        <w:t>In this Agreement, the following words and expressions shall, unless repugnant to the context or</w:t>
      </w:r>
      <w:r>
        <w:rPr>
          <w:spacing w:val="-56"/>
        </w:rPr>
        <w:t> </w:t>
      </w:r>
      <w:r>
        <w:rPr/>
        <w:t>meaning</w:t>
      </w:r>
      <w:r>
        <w:rPr>
          <w:spacing w:val="1"/>
        </w:rPr>
        <w:t> </w:t>
      </w:r>
      <w:r>
        <w:rPr/>
        <w:t>thereof, have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4"/>
        </w:rPr>
        <w:t> </w:t>
      </w:r>
      <w:r>
        <w:rPr/>
        <w:t>hereinafter</w:t>
      </w:r>
      <w:r>
        <w:rPr>
          <w:spacing w:val="2"/>
        </w:rPr>
        <w:t> </w:t>
      </w:r>
      <w:r>
        <w:rPr/>
        <w:t>respectively</w:t>
      </w:r>
      <w:r>
        <w:rPr>
          <w:spacing w:val="-1"/>
        </w:rPr>
        <w:t> </w:t>
      </w:r>
      <w:r>
        <w:rPr/>
        <w:t>assigned to</w:t>
      </w:r>
      <w:r>
        <w:rPr>
          <w:spacing w:val="1"/>
        </w:rPr>
        <w:t> </w:t>
      </w:r>
      <w:r>
        <w:rPr/>
        <w:t>them: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64" w:lineRule="auto"/>
        <w:ind w:left="400" w:right="442"/>
        <w:jc w:val="both"/>
      </w:pPr>
      <w:r>
        <w:rPr>
          <w:rFonts w:ascii="Arial" w:hAnsi="Arial"/>
          <w:b/>
        </w:rPr>
        <w:t>“Agreement” </w:t>
      </w:r>
      <w:r>
        <w:rPr/>
        <w:t>means this Escrow Agreement and any amendment thereto made in accordance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provisions</w:t>
      </w:r>
      <w:r>
        <w:rPr>
          <w:spacing w:val="5"/>
        </w:rPr>
        <w:t> </w:t>
      </w:r>
      <w:r>
        <w:rPr/>
        <w:t>contained</w:t>
      </w:r>
      <w:r>
        <w:rPr>
          <w:spacing w:val="4"/>
        </w:rPr>
        <w:t> </w:t>
      </w:r>
      <w:r>
        <w:rPr/>
        <w:t>herein;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64" w:lineRule="auto"/>
        <w:ind w:left="400" w:right="441"/>
        <w:jc w:val="both"/>
      </w:pPr>
      <w:r>
        <w:rPr>
          <w:rFonts w:ascii="Arial" w:hAnsi="Arial"/>
          <w:b/>
        </w:rPr>
        <w:t>“Budget”</w:t>
      </w:r>
      <w:r>
        <w:rPr>
          <w:rFonts w:ascii="Arial" w:hAnsi="Arial"/>
          <w:b/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budget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construction/implementation</w:t>
      </w:r>
      <w:r>
        <w:rPr>
          <w:spacing w:val="1"/>
        </w:rPr>
        <w:t> </w:t>
      </w:r>
      <w:r>
        <w:rPr/>
        <w:t>expenses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Project/Project Facilities and Services and O&amp;M Expenses submitted by the Concessionaire in</w:t>
      </w:r>
      <w:r>
        <w:rPr>
          <w:spacing w:val="1"/>
        </w:rPr>
        <w:t> </w:t>
      </w:r>
      <w:r>
        <w:rPr/>
        <w:t>accordance 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provisions</w:t>
      </w:r>
      <w:r>
        <w:rPr>
          <w:spacing w:val="4"/>
        </w:rPr>
        <w:t> </w:t>
      </w:r>
      <w:r>
        <w:rPr/>
        <w:t>contained</w:t>
      </w:r>
      <w:r>
        <w:rPr>
          <w:spacing w:val="2"/>
        </w:rPr>
        <w:t> </w:t>
      </w:r>
      <w:r>
        <w:rPr/>
        <w:t>herein;</w:t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367" w:lineRule="auto"/>
        <w:ind w:left="400" w:right="443"/>
        <w:jc w:val="both"/>
      </w:pPr>
      <w:r>
        <w:rPr>
          <w:rFonts w:ascii="Arial" w:hAnsi="Arial"/>
          <w:b/>
        </w:rPr>
        <w:t>“Concession Agreement” </w:t>
      </w:r>
      <w:r>
        <w:rPr/>
        <w:t>means the Concession Agreement referred to in Recital (A) above</w:t>
      </w:r>
      <w:r>
        <w:rPr>
          <w:spacing w:val="1"/>
        </w:rPr>
        <w:t> </w:t>
      </w:r>
      <w:r>
        <w:rPr/>
        <w:t>and shall include any amendments made thereto in accordance with the provisions contained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behalf</w:t>
      </w:r>
      <w:r>
        <w:rPr>
          <w:spacing w:val="5"/>
        </w:rPr>
        <w:t> </w:t>
      </w:r>
      <w:r>
        <w:rPr/>
        <w:t>therein;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4" w:lineRule="auto"/>
        <w:ind w:left="400" w:right="441"/>
        <w:jc w:val="both"/>
      </w:pPr>
      <w:r>
        <w:rPr>
          <w:rFonts w:ascii="Arial" w:hAnsi="Arial"/>
          <w:b/>
        </w:rPr>
        <w:t>“Escrow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Account”</w:t>
      </w:r>
      <w:r>
        <w:rPr>
          <w:rFonts w:ascii="Arial" w:hAnsi="Arial"/>
          <w:b/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shall</w:t>
      </w:r>
      <w:r>
        <w:rPr>
          <w:spacing w:val="2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any sub</w:t>
      </w:r>
      <w:r>
        <w:rPr>
          <w:spacing w:val="2"/>
        </w:rPr>
        <w:t> </w:t>
      </w:r>
      <w:r>
        <w:rPr/>
        <w:t>accounts</w:t>
      </w:r>
      <w:r>
        <w:rPr>
          <w:spacing w:val="1"/>
        </w:rPr>
        <w:t> </w:t>
      </w:r>
      <w:r>
        <w:rPr/>
        <w:t>thereof;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“Escrow</w:t>
      </w:r>
      <w:r>
        <w:rPr>
          <w:rFonts w:ascii="Arial" w:hAnsi="Arial"/>
          <w:b/>
          <w:spacing w:val="2"/>
          <w:sz w:val="22"/>
        </w:rPr>
        <w:t> </w:t>
      </w:r>
      <w:r>
        <w:rPr>
          <w:rFonts w:ascii="Arial" w:hAnsi="Arial"/>
          <w:b/>
          <w:sz w:val="22"/>
        </w:rPr>
        <w:t>Default”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the meaning</w:t>
      </w:r>
      <w:r>
        <w:rPr>
          <w:spacing w:val="-1"/>
          <w:sz w:val="22"/>
        </w:rPr>
        <w:t> </w:t>
      </w:r>
      <w:r>
        <w:rPr>
          <w:sz w:val="22"/>
        </w:rPr>
        <w:t>ascribed thereto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Clause</w:t>
      </w:r>
      <w:r>
        <w:rPr>
          <w:spacing w:val="-1"/>
          <w:sz w:val="22"/>
        </w:rPr>
        <w:t> </w:t>
      </w:r>
      <w:r>
        <w:rPr>
          <w:sz w:val="22"/>
        </w:rPr>
        <w:t>6.1;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400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“Senior Lenders'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Representative”</w:t>
      </w:r>
      <w:r>
        <w:rPr>
          <w:rFonts w:ascii="Arial" w:hAnsi="Arial"/>
          <w:b/>
          <w:spacing w:val="2"/>
          <w:sz w:val="22"/>
        </w:rPr>
        <w:t> </w:t>
      </w:r>
      <w:r>
        <w:rPr>
          <w:sz w:val="22"/>
        </w:rPr>
        <w:t>means</w:t>
      </w:r>
      <w:r>
        <w:rPr>
          <w:spacing w:val="-2"/>
          <w:sz w:val="22"/>
        </w:rPr>
        <w:t> </w:t>
      </w:r>
      <w:r>
        <w:rPr>
          <w:sz w:val="22"/>
        </w:rPr>
        <w:t>the person</w:t>
      </w:r>
      <w:r>
        <w:rPr>
          <w:spacing w:val="-1"/>
          <w:sz w:val="22"/>
        </w:rPr>
        <w:t> </w:t>
      </w:r>
      <w:r>
        <w:rPr>
          <w:sz w:val="22"/>
        </w:rPr>
        <w:t>referred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Senior</w:t>
      </w:r>
      <w:r>
        <w:rPr>
          <w:spacing w:val="2"/>
          <w:sz w:val="22"/>
        </w:rPr>
        <w:t> </w:t>
      </w:r>
      <w:r>
        <w:rPr>
          <w:sz w:val="22"/>
        </w:rPr>
        <w:t>Lenders'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400"/>
      </w:pPr>
      <w:r>
        <w:rPr/>
        <w:t>Representative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Recitals;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75"/>
        <w:ind w:left="400"/>
      </w:pPr>
      <w:r>
        <w:rPr>
          <w:rFonts w:ascii="Arial" w:hAnsi="Arial"/>
          <w:b/>
        </w:rPr>
        <w:t>“Parties”</w:t>
      </w:r>
      <w:r>
        <w:rPr>
          <w:rFonts w:ascii="Arial" w:hAnsi="Arial"/>
          <w:b/>
          <w:spacing w:val="16"/>
        </w:rPr>
        <w:t> </w:t>
      </w:r>
      <w:r>
        <w:rPr/>
        <w:t>means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parties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Agreement</w:t>
      </w:r>
      <w:r>
        <w:rPr>
          <w:spacing w:val="21"/>
        </w:rPr>
        <w:t> </w:t>
      </w:r>
      <w:r>
        <w:rPr/>
        <w:t>collectively</w:t>
      </w:r>
      <w:r>
        <w:rPr>
          <w:spacing w:val="18"/>
        </w:rPr>
        <w:t> </w:t>
      </w:r>
      <w:r>
        <w:rPr/>
        <w:t>and</w:t>
      </w:r>
      <w:r>
        <w:rPr>
          <w:spacing w:val="25"/>
        </w:rPr>
        <w:t> </w:t>
      </w:r>
      <w:r>
        <w:rPr>
          <w:rFonts w:ascii="Arial" w:hAnsi="Arial"/>
          <w:b/>
        </w:rPr>
        <w:t>“Party”</w:t>
      </w:r>
      <w:r>
        <w:rPr>
          <w:rFonts w:ascii="Arial" w:hAnsi="Arial"/>
          <w:b/>
          <w:spacing w:val="18"/>
        </w:rPr>
        <w:t> </w:t>
      </w:r>
      <w:r>
        <w:rPr/>
        <w:t>shall</w:t>
      </w:r>
      <w:r>
        <w:rPr>
          <w:spacing w:val="18"/>
        </w:rPr>
        <w:t> </w:t>
      </w:r>
      <w:r>
        <w:rPr/>
        <w:t>mean</w:t>
      </w:r>
      <w:r>
        <w:rPr>
          <w:spacing w:val="21"/>
        </w:rPr>
        <w:t> </w:t>
      </w:r>
      <w:r>
        <w:rPr/>
        <w:t>any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-55"/>
        </w:rPr>
        <w:t> </w:t>
      </w:r>
      <w:r>
        <w:rPr/>
        <w:t>Parties to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Agreement</w:t>
      </w:r>
      <w:r>
        <w:rPr>
          <w:spacing w:val="5"/>
        </w:rPr>
        <w:t> </w:t>
      </w:r>
      <w:r>
        <w:rPr/>
        <w:t>individually;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64" w:lineRule="auto"/>
        <w:ind w:left="400" w:right="708"/>
      </w:pPr>
      <w:r>
        <w:rPr>
          <w:rFonts w:ascii="Arial" w:hAnsi="Arial"/>
          <w:b/>
        </w:rPr>
        <w:t>“Payment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Date”</w:t>
      </w:r>
      <w:r>
        <w:rPr>
          <w:rFonts w:ascii="Arial" w:hAnsi="Arial"/>
          <w:b/>
          <w:spacing w:val="5"/>
        </w:rPr>
        <w:t> </w:t>
      </w:r>
      <w:r>
        <w:rPr/>
        <w:t>means,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relation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any</w:t>
      </w:r>
      <w:r>
        <w:rPr>
          <w:spacing w:val="9"/>
        </w:rPr>
        <w:t> </w:t>
      </w:r>
      <w:r>
        <w:rPr/>
        <w:t>payment</w:t>
      </w:r>
      <w:r>
        <w:rPr>
          <w:spacing w:val="10"/>
        </w:rPr>
        <w:t> </w:t>
      </w:r>
      <w:r>
        <w:rPr/>
        <w:t>specified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Clause</w:t>
      </w:r>
      <w:r>
        <w:rPr>
          <w:spacing w:val="9"/>
        </w:rPr>
        <w:t> </w:t>
      </w:r>
      <w:r>
        <w:rPr/>
        <w:t>4.1,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date(s)</w:t>
      </w:r>
      <w:r>
        <w:rPr>
          <w:spacing w:val="-56"/>
        </w:rPr>
        <w:t> </w:t>
      </w:r>
      <w:r>
        <w:rPr/>
        <w:t>specified for</w:t>
      </w:r>
      <w:r>
        <w:rPr>
          <w:spacing w:val="2"/>
        </w:rPr>
        <w:t> </w:t>
      </w:r>
      <w:r>
        <w:rPr/>
        <w:t>such</w:t>
      </w:r>
      <w:r>
        <w:rPr>
          <w:spacing w:val="2"/>
        </w:rPr>
        <w:t> </w:t>
      </w:r>
      <w:r>
        <w:rPr/>
        <w:t>payment;</w:t>
      </w:r>
      <w:r>
        <w:rPr>
          <w:spacing w:val="2"/>
        </w:rPr>
        <w:t> </w:t>
      </w:r>
      <w:r>
        <w:rPr/>
        <w:t>and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67" w:lineRule="auto"/>
        <w:ind w:left="400"/>
      </w:pPr>
      <w:r>
        <w:rPr>
          <w:rFonts w:ascii="Arial" w:hAnsi="Arial"/>
          <w:b/>
        </w:rPr>
        <w:t>“Quarter”</w:t>
      </w:r>
      <w:r>
        <w:rPr>
          <w:rFonts w:ascii="Arial" w:hAnsi="Arial"/>
          <w:b/>
          <w:spacing w:val="22"/>
        </w:rPr>
        <w:t> </w:t>
      </w:r>
      <w:r>
        <w:rPr/>
        <w:t>means,</w:t>
      </w:r>
      <w:r>
        <w:rPr>
          <w:spacing w:val="30"/>
        </w:rPr>
        <w:t> </w:t>
      </w:r>
      <w:r>
        <w:rPr/>
        <w:t>any</w:t>
      </w:r>
      <w:r>
        <w:rPr>
          <w:spacing w:val="27"/>
        </w:rPr>
        <w:t> </w:t>
      </w:r>
      <w:r>
        <w:rPr/>
        <w:t>three-month</w:t>
      </w:r>
      <w:r>
        <w:rPr>
          <w:spacing w:val="30"/>
        </w:rPr>
        <w:t> </w:t>
      </w:r>
      <w:r>
        <w:rPr/>
        <w:t>period</w:t>
      </w:r>
      <w:r>
        <w:rPr>
          <w:spacing w:val="25"/>
        </w:rPr>
        <w:t> </w:t>
      </w:r>
      <w:r>
        <w:rPr/>
        <w:t>from</w:t>
      </w:r>
      <w:r>
        <w:rPr>
          <w:spacing w:val="23"/>
        </w:rPr>
        <w:t> </w:t>
      </w:r>
      <w:r>
        <w:rPr/>
        <w:t>1</w:t>
      </w:r>
      <w:r>
        <w:rPr>
          <w:vertAlign w:val="superscript"/>
        </w:rPr>
        <w:t>st</w:t>
      </w:r>
      <w:r>
        <w:rPr>
          <w:vertAlign w:val="baseline"/>
        </w:rPr>
        <w:t>April</w:t>
      </w:r>
      <w:r>
        <w:rPr>
          <w:spacing w:val="26"/>
          <w:vertAlign w:val="baseline"/>
        </w:rPr>
        <w:t> </w:t>
      </w:r>
      <w:r>
        <w:rPr>
          <w:vertAlign w:val="baseline"/>
        </w:rPr>
        <w:t>to</w:t>
      </w:r>
      <w:r>
        <w:rPr>
          <w:spacing w:val="27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th</w:t>
      </w:r>
      <w:r>
        <w:rPr>
          <w:vertAlign w:val="baseline"/>
        </w:rPr>
        <w:t>June,</w:t>
      </w:r>
      <w:r>
        <w:rPr>
          <w:spacing w:val="30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vertAlign w:val="baseline"/>
        </w:rPr>
        <w:t>July</w:t>
      </w:r>
      <w:r>
        <w:rPr>
          <w:spacing w:val="25"/>
          <w:vertAlign w:val="baseline"/>
        </w:rPr>
        <w:t> </w:t>
      </w:r>
      <w:r>
        <w:rPr>
          <w:vertAlign w:val="baseline"/>
        </w:rPr>
        <w:t>to30</w:t>
      </w:r>
      <w:r>
        <w:rPr>
          <w:vertAlign w:val="superscript"/>
        </w:rPr>
        <w:t>th</w:t>
      </w:r>
      <w:r>
        <w:rPr>
          <w:spacing w:val="27"/>
          <w:vertAlign w:val="baseline"/>
        </w:rPr>
        <w:t> </w:t>
      </w:r>
      <w:r>
        <w:rPr>
          <w:vertAlign w:val="baseline"/>
        </w:rPr>
        <w:t>September,</w:t>
      </w:r>
      <w:r>
        <w:rPr>
          <w:spacing w:val="-56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vertAlign w:val="baseline"/>
        </w:rPr>
        <w:t>October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31</w:t>
      </w:r>
      <w:r>
        <w:rPr>
          <w:vertAlign w:val="superscript"/>
        </w:rPr>
        <w:t>st</w:t>
      </w:r>
      <w:r>
        <w:rPr>
          <w:vertAlign w:val="baseline"/>
        </w:rPr>
        <w:t>December</w:t>
      </w:r>
      <w:r>
        <w:rPr>
          <w:spacing w:val="4"/>
          <w:vertAlign w:val="baseline"/>
        </w:rPr>
        <w:t> </w:t>
      </w:r>
      <w:r>
        <w:rPr>
          <w:vertAlign w:val="baseline"/>
        </w:rPr>
        <w:t>or</w:t>
      </w:r>
      <w:r>
        <w:rPr>
          <w:spacing w:val="3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vertAlign w:val="baseline"/>
        </w:rPr>
        <w:t>January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31</w:t>
      </w:r>
      <w:r>
        <w:rPr>
          <w:vertAlign w:val="superscript"/>
        </w:rPr>
        <w:t>st</w:t>
      </w:r>
      <w:r>
        <w:rPr>
          <w:vertAlign w:val="baseline"/>
        </w:rPr>
        <w:t>March.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0" w:after="0"/>
        <w:ind w:left="1118" w:right="0" w:hanging="719"/>
        <w:jc w:val="left"/>
      </w:pPr>
      <w:r>
        <w:rPr/>
        <w:t>Interpretation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62"/>
        </w:numPr>
        <w:tabs>
          <w:tab w:pos="981" w:val="left" w:leader="none"/>
        </w:tabs>
        <w:spacing w:line="364" w:lineRule="auto" w:before="225" w:after="0"/>
        <w:ind w:left="400" w:right="443" w:firstLine="0"/>
        <w:jc w:val="both"/>
        <w:rPr>
          <w:sz w:val="22"/>
        </w:rPr>
      </w:pPr>
      <w:r>
        <w:rPr>
          <w:sz w:val="22"/>
        </w:rPr>
        <w:t>References to Senior Lenders' Representative shall, unless repugnant to the context or</w:t>
      </w:r>
      <w:r>
        <w:rPr>
          <w:spacing w:val="1"/>
          <w:sz w:val="22"/>
        </w:rPr>
        <w:t> </w:t>
      </w:r>
      <w:r>
        <w:rPr>
          <w:sz w:val="22"/>
        </w:rPr>
        <w:t>meaning thereof, mean references to the Senior Lenders' Representative, acting for and on</w:t>
      </w:r>
      <w:r>
        <w:rPr>
          <w:spacing w:val="1"/>
          <w:sz w:val="22"/>
        </w:rPr>
        <w:t> </w:t>
      </w:r>
      <w:r>
        <w:rPr>
          <w:sz w:val="22"/>
        </w:rPr>
        <w:t>behalf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Senior</w:t>
      </w:r>
      <w:r>
        <w:rPr>
          <w:spacing w:val="4"/>
          <w:sz w:val="22"/>
        </w:rPr>
        <w:t> </w:t>
      </w:r>
      <w:r>
        <w:rPr>
          <w:sz w:val="22"/>
        </w:rPr>
        <w:t>Lenders.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2"/>
          <w:numId w:val="162"/>
        </w:numPr>
        <w:tabs>
          <w:tab w:pos="972" w:val="left" w:leader="none"/>
        </w:tabs>
        <w:spacing w:line="367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The words and expressions beginning with capital letters and defined in this Agreement</w:t>
      </w:r>
      <w:r>
        <w:rPr>
          <w:spacing w:val="1"/>
          <w:sz w:val="22"/>
        </w:rPr>
        <w:t> </w:t>
      </w:r>
      <w:r>
        <w:rPr>
          <w:sz w:val="22"/>
        </w:rPr>
        <w:t>shall have the meaning ascribed thereto herein, and the words and expressions used in 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and not</w:t>
      </w:r>
      <w:r>
        <w:rPr>
          <w:spacing w:val="1"/>
          <w:sz w:val="22"/>
        </w:rPr>
        <w:t> </w:t>
      </w:r>
      <w:r>
        <w:rPr>
          <w:sz w:val="22"/>
        </w:rPr>
        <w:t>defined</w:t>
      </w:r>
      <w:r>
        <w:rPr>
          <w:spacing w:val="1"/>
          <w:sz w:val="22"/>
        </w:rPr>
        <w:t> </w:t>
      </w:r>
      <w:r>
        <w:rPr>
          <w:sz w:val="22"/>
        </w:rPr>
        <w:t>herein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defined in the Concession</w:t>
      </w:r>
      <w:r>
        <w:rPr>
          <w:spacing w:val="1"/>
          <w:sz w:val="22"/>
        </w:rPr>
        <w:t> </w:t>
      </w:r>
      <w:r>
        <w:rPr>
          <w:sz w:val="22"/>
        </w:rPr>
        <w:t>Agreement shall,</w:t>
      </w:r>
      <w:r>
        <w:rPr>
          <w:spacing w:val="1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repugnant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 context, have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meaning</w:t>
      </w:r>
      <w:r>
        <w:rPr>
          <w:spacing w:val="3"/>
          <w:sz w:val="22"/>
        </w:rPr>
        <w:t> </w:t>
      </w:r>
      <w:r>
        <w:rPr>
          <w:sz w:val="22"/>
        </w:rPr>
        <w:t>ascribed</w:t>
      </w:r>
      <w:r>
        <w:rPr>
          <w:spacing w:val="1"/>
          <w:sz w:val="22"/>
        </w:rPr>
        <w:t> </w:t>
      </w:r>
      <w:r>
        <w:rPr>
          <w:sz w:val="22"/>
        </w:rPr>
        <w:t>thereto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</w:t>
      </w:r>
      <w:r>
        <w:rPr>
          <w:spacing w:val="3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2"/>
          <w:numId w:val="162"/>
        </w:numPr>
        <w:tabs>
          <w:tab w:pos="1038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References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Articles</w:t>
      </w:r>
      <w:r>
        <w:rPr>
          <w:spacing w:val="1"/>
          <w:sz w:val="22"/>
        </w:rPr>
        <w:t> </w:t>
      </w:r>
      <w:r>
        <w:rPr>
          <w:sz w:val="22"/>
        </w:rPr>
        <w:t>are,</w:t>
      </w:r>
      <w:r>
        <w:rPr>
          <w:spacing w:val="1"/>
          <w:sz w:val="22"/>
        </w:rPr>
        <w:t> </w:t>
      </w:r>
      <w:r>
        <w:rPr>
          <w:sz w:val="22"/>
        </w:rPr>
        <w:t>unless</w:t>
      </w:r>
      <w:r>
        <w:rPr>
          <w:spacing w:val="1"/>
          <w:sz w:val="22"/>
        </w:rPr>
        <w:t> </w:t>
      </w:r>
      <w:r>
        <w:rPr>
          <w:sz w:val="22"/>
        </w:rPr>
        <w:t>stated</w:t>
      </w:r>
      <w:r>
        <w:rPr>
          <w:spacing w:val="1"/>
          <w:sz w:val="22"/>
        </w:rPr>
        <w:t> </w:t>
      </w:r>
      <w:r>
        <w:rPr>
          <w:sz w:val="22"/>
        </w:rPr>
        <w:t>otherwise,</w:t>
      </w:r>
      <w:r>
        <w:rPr>
          <w:spacing w:val="1"/>
          <w:sz w:val="22"/>
        </w:rPr>
        <w:t> </w:t>
      </w:r>
      <w:r>
        <w:rPr>
          <w:sz w:val="22"/>
        </w:rPr>
        <w:t>references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Articles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2"/>
          <w:numId w:val="162"/>
        </w:numPr>
        <w:tabs>
          <w:tab w:pos="957" w:val="left" w:leader="none"/>
        </w:tabs>
        <w:spacing w:line="362" w:lineRule="auto" w:before="0" w:after="0"/>
        <w:ind w:left="400" w:right="446" w:firstLine="0"/>
        <w:jc w:val="both"/>
        <w:rPr>
          <w:sz w:val="22"/>
        </w:rPr>
      </w:pPr>
      <w:r>
        <w:rPr>
          <w:sz w:val="22"/>
        </w:rPr>
        <w:t>The rules of interpretation stated in Articles 1.3, 1.4 and 1.5 of the Concession Agreement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apply,</w:t>
      </w:r>
      <w:r>
        <w:rPr>
          <w:spacing w:val="5"/>
          <w:sz w:val="22"/>
        </w:rPr>
        <w:t> </w:t>
      </w:r>
      <w:r>
        <w:rPr>
          <w:rFonts w:ascii="Arial"/>
          <w:i/>
          <w:sz w:val="22"/>
        </w:rPr>
        <w:t>mutatis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mutandis</w:t>
      </w:r>
      <w:r>
        <w:rPr>
          <w:sz w:val="22"/>
        </w:rPr>
        <w:t>,</w:t>
      </w:r>
      <w:r>
        <w:rPr>
          <w:spacing w:val="5"/>
          <w:sz w:val="22"/>
        </w:rPr>
        <w:t> </w:t>
      </w:r>
      <w:r>
        <w:rPr>
          <w:sz w:val="22"/>
        </w:rPr>
        <w:t>to this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0" w:after="0"/>
        <w:ind w:left="760" w:right="0" w:hanging="361"/>
        <w:jc w:val="left"/>
      </w:pPr>
      <w:r>
        <w:rPr/>
        <w:t>ESCROW ACCOUNT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" w:after="0"/>
        <w:ind w:left="1118" w:right="0" w:hanging="71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Escrow Bank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act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Trustee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ListParagraph"/>
        <w:numPr>
          <w:ilvl w:val="2"/>
          <w:numId w:val="162"/>
        </w:numPr>
        <w:tabs>
          <w:tab w:pos="1005" w:val="left" w:leader="none"/>
        </w:tabs>
        <w:spacing w:line="367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The Concessionaire</w:t>
      </w:r>
      <w:r>
        <w:rPr>
          <w:spacing w:val="1"/>
          <w:sz w:val="22"/>
        </w:rPr>
        <w:t> </w:t>
      </w:r>
      <w:r>
        <w:rPr>
          <w:sz w:val="22"/>
        </w:rPr>
        <w:t>hereby settles in</w:t>
      </w:r>
      <w:r>
        <w:rPr>
          <w:spacing w:val="1"/>
          <w:sz w:val="22"/>
        </w:rPr>
        <w:t> </w:t>
      </w:r>
      <w:r>
        <w:rPr>
          <w:sz w:val="22"/>
        </w:rPr>
        <w:t>trust</w:t>
      </w:r>
      <w:r>
        <w:rPr>
          <w:spacing w:val="1"/>
          <w:sz w:val="22"/>
        </w:rPr>
        <w:t> </w:t>
      </w:r>
      <w:r>
        <w:rPr>
          <w:sz w:val="22"/>
        </w:rPr>
        <w:t>with the Escrow Bank</w:t>
      </w:r>
      <w:r>
        <w:rPr>
          <w:spacing w:val="1"/>
          <w:sz w:val="22"/>
        </w:rPr>
        <w:t> </w:t>
      </w:r>
      <w:r>
        <w:rPr>
          <w:sz w:val="22"/>
        </w:rPr>
        <w:t>a sum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Rs. 100</w:t>
      </w:r>
      <w:r>
        <w:rPr>
          <w:spacing w:val="1"/>
          <w:sz w:val="22"/>
        </w:rPr>
        <w:t> </w:t>
      </w:r>
      <w:r>
        <w:rPr>
          <w:sz w:val="22"/>
        </w:rPr>
        <w:t>(Rupees Hundred Only) appoints the Escrow Bank to act as trustee for the Concessioning</w:t>
      </w:r>
      <w:r>
        <w:rPr>
          <w:spacing w:val="1"/>
          <w:sz w:val="22"/>
        </w:rPr>
        <w:t> </w:t>
      </w:r>
      <w:r>
        <w:rPr>
          <w:sz w:val="22"/>
        </w:rPr>
        <w:t>Authority, the Senior Lenders, the Senior Lenders' Representative and the Concessionaire in</w:t>
      </w:r>
      <w:r>
        <w:rPr>
          <w:spacing w:val="1"/>
          <w:sz w:val="22"/>
        </w:rPr>
        <w:t> </w:t>
      </w:r>
      <w:r>
        <w:rPr>
          <w:sz w:val="22"/>
        </w:rPr>
        <w:t>connection</w:t>
      </w:r>
      <w:r>
        <w:rPr>
          <w:spacing w:val="1"/>
          <w:sz w:val="22"/>
        </w:rPr>
        <w:t> </w:t>
      </w:r>
      <w:r>
        <w:rPr>
          <w:sz w:val="22"/>
        </w:rPr>
        <w:t>herewith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authorises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exercise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rights,</w:t>
      </w:r>
      <w:r>
        <w:rPr>
          <w:spacing w:val="58"/>
          <w:sz w:val="22"/>
        </w:rPr>
        <w:t> </w:t>
      </w:r>
      <w:r>
        <w:rPr>
          <w:sz w:val="22"/>
        </w:rPr>
        <w:t>powers,</w:t>
      </w:r>
      <w:r>
        <w:rPr>
          <w:spacing w:val="1"/>
          <w:sz w:val="22"/>
        </w:rPr>
        <w:t> </w:t>
      </w:r>
      <w:r>
        <w:rPr>
          <w:sz w:val="22"/>
        </w:rPr>
        <w:t>authorities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discretion</w:t>
      </w:r>
      <w:r>
        <w:rPr>
          <w:spacing w:val="14"/>
          <w:sz w:val="22"/>
        </w:rPr>
        <w:t> </w:t>
      </w:r>
      <w:r>
        <w:rPr>
          <w:sz w:val="22"/>
        </w:rPr>
        <w:t>as</w:t>
      </w:r>
      <w:r>
        <w:rPr>
          <w:spacing w:val="14"/>
          <w:sz w:val="22"/>
        </w:rPr>
        <w:t> </w:t>
      </w:r>
      <w:r>
        <w:rPr>
          <w:sz w:val="22"/>
        </w:rPr>
        <w:t>are</w:t>
      </w:r>
      <w:r>
        <w:rPr>
          <w:spacing w:val="11"/>
          <w:sz w:val="22"/>
        </w:rPr>
        <w:t> </w:t>
      </w:r>
      <w:r>
        <w:rPr>
          <w:sz w:val="22"/>
        </w:rPr>
        <w:t>specifically</w:t>
      </w:r>
      <w:r>
        <w:rPr>
          <w:spacing w:val="10"/>
          <w:sz w:val="22"/>
        </w:rPr>
        <w:t> </w:t>
      </w:r>
      <w:r>
        <w:rPr>
          <w:sz w:val="22"/>
        </w:rPr>
        <w:t>delegated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Escrow</w:t>
      </w:r>
      <w:r>
        <w:rPr>
          <w:spacing w:val="9"/>
          <w:sz w:val="22"/>
        </w:rPr>
        <w:t> </w:t>
      </w:r>
      <w:r>
        <w:rPr>
          <w:sz w:val="22"/>
        </w:rPr>
        <w:t>Bank</w:t>
      </w:r>
      <w:r>
        <w:rPr>
          <w:spacing w:val="16"/>
          <w:sz w:val="22"/>
        </w:rPr>
        <w:t> </w:t>
      </w:r>
      <w:r>
        <w:rPr>
          <w:sz w:val="22"/>
        </w:rPr>
        <w:t>by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terms</w:t>
      </w:r>
      <w:r>
        <w:rPr>
          <w:spacing w:val="12"/>
          <w:sz w:val="22"/>
        </w:rPr>
        <w:t> </w:t>
      </w:r>
      <w:r>
        <w:rPr>
          <w:sz w:val="22"/>
        </w:rPr>
        <w:t>hereof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400" w:right="445"/>
        <w:jc w:val="both"/>
      </w:pPr>
      <w:r>
        <w:rPr/>
        <w:t>together with all such rights, powers, authorities and discretion as are reasonably incidental</w:t>
      </w:r>
      <w:r>
        <w:rPr>
          <w:spacing w:val="1"/>
        </w:rPr>
        <w:t> </w:t>
      </w:r>
      <w:r>
        <w:rPr/>
        <w:t>hereto,</w:t>
      </w:r>
      <w:r>
        <w:rPr>
          <w:spacing w:val="4"/>
        </w:rPr>
        <w:t> </w:t>
      </w:r>
      <w:r>
        <w:rPr/>
        <w:t>and the</w:t>
      </w:r>
      <w:r>
        <w:rPr>
          <w:spacing w:val="1"/>
        </w:rPr>
        <w:t> </w:t>
      </w:r>
      <w:r>
        <w:rPr/>
        <w:t>Escrow</w:t>
      </w:r>
      <w:r>
        <w:rPr>
          <w:spacing w:val="-3"/>
        </w:rPr>
        <w:t> </w:t>
      </w:r>
      <w:r>
        <w:rPr/>
        <w:t>Bank</w:t>
      </w:r>
      <w:r>
        <w:rPr>
          <w:spacing w:val="4"/>
        </w:rPr>
        <w:t> </w:t>
      </w:r>
      <w:r>
        <w:rPr/>
        <w:t>accepts</w:t>
      </w:r>
      <w:r>
        <w:rPr>
          <w:spacing w:val="5"/>
        </w:rPr>
        <w:t> </w:t>
      </w:r>
      <w:r>
        <w:rPr/>
        <w:t>such appointment</w:t>
      </w:r>
      <w:r>
        <w:rPr>
          <w:spacing w:val="1"/>
        </w:rPr>
        <w:t> </w:t>
      </w:r>
      <w:r>
        <w:rPr/>
        <w:t>pursuant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the terms hereof.</w:t>
      </w:r>
    </w:p>
    <w:p>
      <w:pPr>
        <w:pStyle w:val="ListParagraph"/>
        <w:numPr>
          <w:ilvl w:val="2"/>
          <w:numId w:val="162"/>
        </w:numPr>
        <w:tabs>
          <w:tab w:pos="963" w:val="left" w:leader="none"/>
        </w:tabs>
        <w:spacing w:line="268" w:lineRule="auto" w:before="119" w:after="0"/>
        <w:ind w:left="400" w:right="442" w:firstLine="0"/>
        <w:jc w:val="both"/>
        <w:rPr>
          <w:sz w:val="22"/>
        </w:rPr>
      </w:pPr>
      <w:r>
        <w:rPr>
          <w:sz w:val="22"/>
        </w:rPr>
        <w:t>The Concessionaire hereby declares that all rights, title and interest in and to the Escrow</w:t>
      </w:r>
      <w:r>
        <w:rPr>
          <w:spacing w:val="1"/>
          <w:sz w:val="22"/>
        </w:rPr>
        <w:t> </w:t>
      </w:r>
      <w:r>
        <w:rPr>
          <w:sz w:val="22"/>
        </w:rPr>
        <w:t>Account</w:t>
      </w:r>
      <w:r>
        <w:rPr>
          <w:spacing w:val="1"/>
          <w:sz w:val="22"/>
        </w:rPr>
        <w:t> </w:t>
      </w:r>
      <w:r>
        <w:rPr>
          <w:sz w:val="22"/>
        </w:rPr>
        <w:t>shall be</w:t>
      </w:r>
      <w:r>
        <w:rPr>
          <w:spacing w:val="1"/>
          <w:sz w:val="22"/>
        </w:rPr>
        <w:t> </w:t>
      </w:r>
      <w:r>
        <w:rPr>
          <w:sz w:val="22"/>
        </w:rPr>
        <w:t>vested in the Escrow Bank</w:t>
      </w:r>
      <w:r>
        <w:rPr>
          <w:spacing w:val="1"/>
          <w:sz w:val="22"/>
        </w:rPr>
        <w:t> </w:t>
      </w:r>
      <w:r>
        <w:rPr>
          <w:sz w:val="22"/>
        </w:rPr>
        <w:t>and held in trust for the Concessioning</w:t>
      </w:r>
      <w:r>
        <w:rPr>
          <w:spacing w:val="58"/>
          <w:sz w:val="22"/>
        </w:rPr>
        <w:t> </w:t>
      </w:r>
      <w:r>
        <w:rPr>
          <w:sz w:val="22"/>
        </w:rPr>
        <w:t>Authority,</w:t>
      </w:r>
      <w:r>
        <w:rPr>
          <w:spacing w:val="1"/>
          <w:sz w:val="22"/>
        </w:rPr>
        <w:t> </w:t>
      </w:r>
      <w:r>
        <w:rPr>
          <w:sz w:val="22"/>
        </w:rPr>
        <w:t>the Senior Lenders, the Senior Lenders' Representative and the Concessionaire, and applied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person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8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Authority, the Senior</w:t>
      </w:r>
      <w:r>
        <w:rPr>
          <w:spacing w:val="58"/>
          <w:sz w:val="22"/>
        </w:rPr>
        <w:t> </w:t>
      </w:r>
      <w:r>
        <w:rPr>
          <w:sz w:val="22"/>
        </w:rPr>
        <w:t>Lenders/Senior Lenders' Representative and the Concessionaire shall</w:t>
      </w:r>
      <w:r>
        <w:rPr>
          <w:spacing w:val="1"/>
          <w:sz w:val="22"/>
        </w:rPr>
        <w:t> </w:t>
      </w:r>
      <w:r>
        <w:rPr>
          <w:sz w:val="22"/>
        </w:rPr>
        <w:t>have any rights hereunder as the beneficiaries of, or as third-party beneficiaries under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6" w:after="0"/>
        <w:ind w:left="1118" w:right="0" w:hanging="719"/>
        <w:jc w:val="left"/>
      </w:pPr>
      <w:r>
        <w:rPr/>
        <w:t>Acceptance of</w:t>
      </w:r>
      <w:r>
        <w:rPr>
          <w:spacing w:val="-3"/>
        </w:rPr>
        <w:t> </w:t>
      </w:r>
      <w:r>
        <w:rPr/>
        <w:t>Escrow Bank</w:t>
      </w:r>
    </w:p>
    <w:p>
      <w:pPr>
        <w:pStyle w:val="BodyText"/>
        <w:spacing w:line="268" w:lineRule="auto" w:before="147"/>
        <w:ind w:left="400" w:right="441"/>
        <w:jc w:val="both"/>
      </w:pPr>
      <w:r>
        <w:rPr/>
        <w:t>The</w:t>
      </w:r>
      <w:r>
        <w:rPr>
          <w:spacing w:val="10"/>
        </w:rPr>
        <w:t> </w:t>
      </w:r>
      <w:r>
        <w:rPr/>
        <w:t>Escrow</w:t>
      </w:r>
      <w:r>
        <w:rPr>
          <w:spacing w:val="8"/>
        </w:rPr>
        <w:t> </w:t>
      </w:r>
      <w:r>
        <w:rPr/>
        <w:t>Bank</w:t>
      </w:r>
      <w:r>
        <w:rPr>
          <w:spacing w:val="15"/>
        </w:rPr>
        <w:t> </w:t>
      </w:r>
      <w:r>
        <w:rPr/>
        <w:t>hereby</w:t>
      </w:r>
      <w:r>
        <w:rPr>
          <w:spacing w:val="7"/>
        </w:rPr>
        <w:t> </w:t>
      </w:r>
      <w:r>
        <w:rPr/>
        <w:t>agrees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act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such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accept</w:t>
      </w:r>
      <w:r>
        <w:rPr>
          <w:spacing w:val="13"/>
        </w:rPr>
        <w:t> </w:t>
      </w:r>
      <w:r>
        <w:rPr/>
        <w:t>all</w:t>
      </w:r>
      <w:r>
        <w:rPr>
          <w:spacing w:val="11"/>
        </w:rPr>
        <w:t> </w:t>
      </w:r>
      <w:r>
        <w:rPr/>
        <w:t>payments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other</w:t>
      </w:r>
      <w:r>
        <w:rPr>
          <w:spacing w:val="13"/>
        </w:rPr>
        <w:t> </w:t>
      </w:r>
      <w:r>
        <w:rPr/>
        <w:t>amounts</w:t>
      </w:r>
      <w:r>
        <w:rPr>
          <w:spacing w:val="-56"/>
        </w:rPr>
        <w:t> </w:t>
      </w:r>
      <w:r>
        <w:rPr/>
        <w:t>to be delivered to and held by the Escrow Bank pursuant to the provisions of this Agreement.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safeguard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 and shall treat the amount in the Escrow Account as monies deposited by the</w:t>
      </w:r>
      <w:r>
        <w:rPr>
          <w:spacing w:val="1"/>
        </w:rPr>
        <w:t> </w:t>
      </w:r>
      <w:r>
        <w:rPr/>
        <w:t>Concessionaire,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Lenders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performing its functions and duties under this Agreement, the Escrow Bank shall act in trust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for,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Concessioning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59"/>
        </w:rPr>
        <w:t> </w:t>
      </w:r>
      <w:r>
        <w:rPr/>
        <w:t>Lenders'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nominees,</w:t>
      </w:r>
      <w:r>
        <w:rPr>
          <w:spacing w:val="1"/>
        </w:rPr>
        <w:t> </w:t>
      </w:r>
      <w:r>
        <w:rPr/>
        <w:t>successors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assigns,</w:t>
      </w:r>
      <w:r>
        <w:rPr>
          <w:spacing w:val="59"/>
        </w:rPr>
        <w:t> </w:t>
      </w:r>
      <w:r>
        <w:rPr/>
        <w:t>in</w:t>
      </w:r>
      <w:r>
        <w:rPr>
          <w:spacing w:val="-56"/>
        </w:rPr>
        <w:t> </w:t>
      </w:r>
      <w:r>
        <w:rPr/>
        <w:t>accordance with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provisions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this</w:t>
      </w:r>
      <w:r>
        <w:rPr>
          <w:spacing w:val="2"/>
        </w:rPr>
        <w:t> </w:t>
      </w:r>
      <w:r>
        <w:rPr/>
        <w:t>Agreement.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5" w:after="0"/>
        <w:ind w:left="1118" w:right="0" w:hanging="719"/>
        <w:jc w:val="left"/>
      </w:pPr>
      <w:r>
        <w:rPr/>
        <w:t>Establishment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Escrow</w:t>
      </w:r>
      <w:r>
        <w:rPr>
          <w:spacing w:val="3"/>
        </w:rPr>
        <w:t> </w:t>
      </w:r>
      <w:r>
        <w:rPr/>
        <w:t>Account</w:t>
      </w:r>
    </w:p>
    <w:p>
      <w:pPr>
        <w:pStyle w:val="ListParagraph"/>
        <w:numPr>
          <w:ilvl w:val="2"/>
          <w:numId w:val="162"/>
        </w:numPr>
        <w:tabs>
          <w:tab w:pos="959" w:val="left" w:leader="none"/>
        </w:tabs>
        <w:spacing w:line="268" w:lineRule="auto" w:before="147" w:after="0"/>
        <w:ind w:left="400" w:right="442" w:firstLine="0"/>
        <w:jc w:val="both"/>
        <w:rPr>
          <w:sz w:val="22"/>
        </w:rPr>
      </w:pPr>
      <w:r>
        <w:rPr>
          <w:sz w:val="22"/>
        </w:rPr>
        <w:t>Within</w:t>
      </w:r>
      <w:r>
        <w:rPr>
          <w:spacing w:val="10"/>
          <w:sz w:val="22"/>
        </w:rPr>
        <w:t> </w:t>
      </w:r>
      <w:r>
        <w:rPr>
          <w:sz w:val="22"/>
        </w:rPr>
        <w:t>30</w:t>
      </w:r>
      <w:r>
        <w:rPr>
          <w:spacing w:val="11"/>
          <w:sz w:val="22"/>
        </w:rPr>
        <w:t> </w:t>
      </w:r>
      <w:r>
        <w:rPr>
          <w:sz w:val="22"/>
        </w:rPr>
        <w:t>(thirty)</w:t>
      </w:r>
      <w:r>
        <w:rPr>
          <w:spacing w:val="13"/>
          <w:sz w:val="22"/>
        </w:rPr>
        <w:t> </w:t>
      </w:r>
      <w:r>
        <w:rPr>
          <w:sz w:val="22"/>
        </w:rPr>
        <w:t>Days</w:t>
      </w:r>
      <w:r>
        <w:rPr>
          <w:spacing w:val="13"/>
          <w:sz w:val="22"/>
        </w:rPr>
        <w:t> </w:t>
      </w:r>
      <w:r>
        <w:rPr>
          <w:sz w:val="22"/>
        </w:rPr>
        <w:t>from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date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Agreement,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13"/>
          <w:sz w:val="22"/>
        </w:rPr>
        <w:t> </w:t>
      </w:r>
      <w:r>
        <w:rPr>
          <w:sz w:val="22"/>
        </w:rPr>
        <w:t>case</w:t>
      </w:r>
      <w:r>
        <w:rPr>
          <w:spacing w:val="11"/>
          <w:sz w:val="22"/>
        </w:rPr>
        <w:t> </w:t>
      </w:r>
      <w:r>
        <w:rPr>
          <w:sz w:val="22"/>
        </w:rPr>
        <w:t>prior</w:t>
      </w:r>
      <w:r>
        <w:rPr>
          <w:spacing w:val="14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Date</w:t>
      </w:r>
      <w:r>
        <w:rPr>
          <w:spacing w:val="-56"/>
          <w:sz w:val="22"/>
        </w:rPr>
        <w:t> </w:t>
      </w:r>
      <w:r>
        <w:rPr>
          <w:sz w:val="22"/>
        </w:rPr>
        <w:t>of Award of Concession, the Concessionaire shall open and establish the Escrow Account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[(name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Branch)]</w:t>
      </w:r>
      <w:r>
        <w:rPr>
          <w:spacing w:val="12"/>
          <w:sz w:val="22"/>
        </w:rPr>
        <w:t> </w:t>
      </w:r>
      <w:r>
        <w:rPr>
          <w:sz w:val="22"/>
        </w:rPr>
        <w:t>Branch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Escrow</w:t>
      </w:r>
      <w:r>
        <w:rPr>
          <w:spacing w:val="9"/>
          <w:sz w:val="22"/>
        </w:rPr>
        <w:t> </w:t>
      </w:r>
      <w:r>
        <w:rPr>
          <w:sz w:val="22"/>
        </w:rPr>
        <w:t>Bank.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Escrow</w:t>
      </w:r>
      <w:r>
        <w:rPr>
          <w:spacing w:val="9"/>
          <w:sz w:val="22"/>
        </w:rPr>
        <w:t> </w:t>
      </w:r>
      <w:r>
        <w:rPr>
          <w:sz w:val="22"/>
        </w:rPr>
        <w:t>Account</w:t>
      </w:r>
      <w:r>
        <w:rPr>
          <w:spacing w:val="12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be</w:t>
      </w:r>
      <w:r>
        <w:rPr>
          <w:spacing w:val="12"/>
          <w:sz w:val="22"/>
        </w:rPr>
        <w:t> </w:t>
      </w:r>
      <w:r>
        <w:rPr>
          <w:sz w:val="22"/>
        </w:rPr>
        <w:t>denominated</w:t>
      </w:r>
      <w:r>
        <w:rPr>
          <w:spacing w:val="-56"/>
          <w:sz w:val="22"/>
        </w:rPr>
        <w:t> </w:t>
      </w:r>
      <w:r>
        <w:rPr>
          <w:sz w:val="22"/>
        </w:rPr>
        <w:t>in Rupees.</w:t>
      </w:r>
    </w:p>
    <w:p>
      <w:pPr>
        <w:pStyle w:val="ListParagraph"/>
        <w:numPr>
          <w:ilvl w:val="2"/>
          <w:numId w:val="162"/>
        </w:numPr>
        <w:tabs>
          <w:tab w:pos="961" w:val="left" w:leader="none"/>
        </w:tabs>
        <w:spacing w:line="268" w:lineRule="auto" w:before="118" w:after="0"/>
        <w:ind w:left="400" w:right="445" w:firstLine="0"/>
        <w:jc w:val="both"/>
        <w:rPr>
          <w:sz w:val="22"/>
        </w:rPr>
      </w:pPr>
      <w:r>
        <w:rPr>
          <w:sz w:val="22"/>
        </w:rPr>
        <w:t>The Escrow Bank shall maintain the Escrow Account in accordance with the terms of this</w:t>
      </w:r>
      <w:r>
        <w:rPr>
          <w:spacing w:val="1"/>
          <w:sz w:val="22"/>
        </w:rPr>
        <w:t> </w:t>
      </w:r>
      <w:r>
        <w:rPr>
          <w:sz w:val="22"/>
        </w:rPr>
        <w:t>Agreement and its usual practices and applicable regulations and pay the maximum rate of</w:t>
      </w:r>
      <w:r>
        <w:rPr>
          <w:spacing w:val="1"/>
          <w:sz w:val="22"/>
        </w:rPr>
        <w:t> </w:t>
      </w:r>
      <w:r>
        <w:rPr>
          <w:sz w:val="22"/>
        </w:rPr>
        <w:t>interest payable to similar</w:t>
      </w:r>
      <w:r>
        <w:rPr>
          <w:spacing w:val="3"/>
          <w:sz w:val="22"/>
        </w:rPr>
        <w:t> </w:t>
      </w:r>
      <w:r>
        <w:rPr>
          <w:sz w:val="22"/>
        </w:rPr>
        <w:t>customers</w:t>
      </w:r>
      <w:r>
        <w:rPr>
          <w:spacing w:val="-1"/>
          <w:sz w:val="22"/>
        </w:rPr>
        <w:t> </w:t>
      </w:r>
      <w:r>
        <w:rPr>
          <w:sz w:val="22"/>
        </w:rPr>
        <w:t>on the</w:t>
      </w:r>
      <w:r>
        <w:rPr>
          <w:spacing w:val="1"/>
          <w:sz w:val="22"/>
        </w:rPr>
        <w:t> </w:t>
      </w:r>
      <w:r>
        <w:rPr>
          <w:sz w:val="22"/>
        </w:rPr>
        <w:t>balance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 said account from time to time.</w:t>
      </w:r>
    </w:p>
    <w:p>
      <w:pPr>
        <w:pStyle w:val="ListParagraph"/>
        <w:numPr>
          <w:ilvl w:val="2"/>
          <w:numId w:val="162"/>
        </w:numPr>
        <w:tabs>
          <w:tab w:pos="970" w:val="left" w:leader="none"/>
        </w:tabs>
        <w:spacing w:line="268" w:lineRule="auto" w:before="119" w:after="0"/>
        <w:ind w:left="400" w:right="444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Concessionaire</w:t>
      </w:r>
      <w:r>
        <w:rPr>
          <w:spacing w:val="22"/>
          <w:sz w:val="22"/>
        </w:rPr>
        <w:t> </w:t>
      </w:r>
      <w:r>
        <w:rPr>
          <w:sz w:val="22"/>
        </w:rPr>
        <w:t>shall</w:t>
      </w:r>
      <w:r>
        <w:rPr>
          <w:spacing w:val="19"/>
          <w:sz w:val="22"/>
        </w:rPr>
        <w:t> </w:t>
      </w:r>
      <w:r>
        <w:rPr>
          <w:sz w:val="22"/>
        </w:rPr>
        <w:t>submit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Escrow</w:t>
      </w:r>
      <w:r>
        <w:rPr>
          <w:spacing w:val="18"/>
          <w:sz w:val="22"/>
        </w:rPr>
        <w:t> </w:t>
      </w:r>
      <w:r>
        <w:rPr>
          <w:sz w:val="22"/>
        </w:rPr>
        <w:t>Bank</w:t>
      </w:r>
      <w:r>
        <w:rPr>
          <w:spacing w:val="24"/>
          <w:sz w:val="22"/>
        </w:rPr>
        <w:t> </w:t>
      </w:r>
      <w:r>
        <w:rPr>
          <w:sz w:val="22"/>
        </w:rPr>
        <w:t>a</w:t>
      </w:r>
      <w:r>
        <w:rPr>
          <w:spacing w:val="22"/>
          <w:sz w:val="22"/>
        </w:rPr>
        <w:t> </w:t>
      </w:r>
      <w:r>
        <w:rPr>
          <w:sz w:val="22"/>
        </w:rPr>
        <w:t>Budget</w:t>
      </w:r>
      <w:r>
        <w:rPr>
          <w:spacing w:val="23"/>
          <w:sz w:val="22"/>
        </w:rPr>
        <w:t> </w:t>
      </w:r>
      <w:r>
        <w:rPr>
          <w:sz w:val="22"/>
        </w:rPr>
        <w:t>within</w:t>
      </w:r>
      <w:r>
        <w:rPr>
          <w:spacing w:val="20"/>
          <w:sz w:val="22"/>
        </w:rPr>
        <w:t> </w:t>
      </w:r>
      <w:r>
        <w:rPr>
          <w:sz w:val="22"/>
        </w:rPr>
        <w:t>7</w:t>
      </w:r>
      <w:r>
        <w:rPr>
          <w:spacing w:val="22"/>
          <w:sz w:val="22"/>
        </w:rPr>
        <w:t> </w:t>
      </w:r>
      <w:r>
        <w:rPr>
          <w:sz w:val="22"/>
        </w:rPr>
        <w:t>(seven)</w:t>
      </w:r>
      <w:r>
        <w:rPr>
          <w:spacing w:val="24"/>
          <w:sz w:val="22"/>
        </w:rPr>
        <w:t> </w:t>
      </w:r>
      <w:r>
        <w:rPr>
          <w:sz w:val="22"/>
        </w:rPr>
        <w:t>Days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spacing w:val="-56"/>
          <w:sz w:val="22"/>
        </w:rPr>
        <w:t> </w:t>
      </w:r>
      <w:r>
        <w:rPr>
          <w:sz w:val="22"/>
        </w:rPr>
        <w:t>the commencement of each Financial Year. Till the pendency of the financing Documents, such</w:t>
      </w:r>
      <w:r>
        <w:rPr>
          <w:spacing w:val="1"/>
          <w:sz w:val="22"/>
        </w:rPr>
        <w:t> </w:t>
      </w:r>
      <w:r>
        <w:rPr>
          <w:sz w:val="22"/>
        </w:rPr>
        <w:t>Budget shall be approved by the Senior Lenders/Senior Lenders Representative and thereafter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Concessioning</w:t>
      </w:r>
      <w:r>
        <w:rPr>
          <w:spacing w:val="2"/>
          <w:sz w:val="22"/>
        </w:rPr>
        <w:t> </w:t>
      </w:r>
      <w:r>
        <w:rPr>
          <w:sz w:val="22"/>
        </w:rPr>
        <w:t>Authority.</w:t>
      </w:r>
    </w:p>
    <w:p>
      <w:pPr>
        <w:pStyle w:val="ListParagraph"/>
        <w:numPr>
          <w:ilvl w:val="2"/>
          <w:numId w:val="162"/>
        </w:numPr>
        <w:tabs>
          <w:tab w:pos="1023" w:val="left" w:leader="none"/>
        </w:tabs>
        <w:spacing w:line="268" w:lineRule="auto" w:before="118" w:after="0"/>
        <w:ind w:left="400" w:right="444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shall,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consultation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1"/>
          <w:sz w:val="22"/>
        </w:rPr>
        <w:t> </w:t>
      </w:r>
      <w:r>
        <w:rPr>
          <w:sz w:val="22"/>
        </w:rPr>
        <w:t>Lenders' Representative, agree on the detailed mandates, terms and conditions, and operating</w:t>
      </w:r>
      <w:r>
        <w:rPr>
          <w:spacing w:val="1"/>
          <w:sz w:val="22"/>
        </w:rPr>
        <w:t> </w:t>
      </w:r>
      <w:r>
        <w:rPr>
          <w:sz w:val="22"/>
        </w:rPr>
        <w:t>procedures for the Escrow Account, but in the event of</w:t>
      </w:r>
      <w:r>
        <w:rPr>
          <w:spacing w:val="58"/>
          <w:sz w:val="22"/>
        </w:rPr>
        <w:t> </w:t>
      </w:r>
      <w:r>
        <w:rPr>
          <w:sz w:val="22"/>
        </w:rPr>
        <w:t>any conflict or inconsistency between</w:t>
      </w:r>
      <w:r>
        <w:rPr>
          <w:spacing w:val="1"/>
          <w:sz w:val="22"/>
        </w:rPr>
        <w:t> </w:t>
      </w:r>
      <w:r>
        <w:rPr>
          <w:sz w:val="22"/>
        </w:rPr>
        <w:t>this Agreement and such mandates, terms and conditions, or procedures, this Agreement shall</w:t>
      </w:r>
      <w:r>
        <w:rPr>
          <w:spacing w:val="1"/>
          <w:sz w:val="22"/>
        </w:rPr>
        <w:t> </w:t>
      </w:r>
      <w:r>
        <w:rPr>
          <w:sz w:val="22"/>
        </w:rPr>
        <w:t>prevail.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7" w:after="0"/>
        <w:ind w:left="1118" w:right="0" w:hanging="719"/>
        <w:jc w:val="left"/>
      </w:pPr>
      <w:r>
        <w:rPr/>
        <w:t>Escrow Bank's Fee</w:t>
      </w:r>
    </w:p>
    <w:p>
      <w:pPr>
        <w:pStyle w:val="BodyText"/>
        <w:spacing w:line="268" w:lineRule="auto" w:before="147"/>
        <w:ind w:left="400" w:right="443"/>
        <w:jc w:val="both"/>
      </w:pPr>
      <w:r>
        <w:rPr/>
        <w:t>The Escrow Bank shall be entitled to receive its fee and expenses in an amount, and at such</w:t>
      </w:r>
      <w:r>
        <w:rPr>
          <w:spacing w:val="1"/>
        </w:rPr>
        <w:t> </w:t>
      </w:r>
      <w:r>
        <w:rPr/>
        <w:t>times, as may be agreed between the Escrow Bank and the Concessionaire. For the avoidance</w:t>
      </w:r>
      <w:r>
        <w:rPr>
          <w:spacing w:val="1"/>
        </w:rPr>
        <w:t> </w:t>
      </w:r>
      <w:r>
        <w:rPr/>
        <w:t>of doubt, such fee and expenses shall form part of the operating and maintaining expenses and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4"/>
        </w:rPr>
        <w:t> </w:t>
      </w:r>
      <w:r>
        <w:rPr/>
        <w:t>appropriated from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-1"/>
        </w:rPr>
        <w:t> </w:t>
      </w:r>
      <w:r>
        <w:rPr/>
        <w:t>Account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accordance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Article</w:t>
      </w:r>
      <w:r>
        <w:rPr>
          <w:spacing w:val="-1"/>
        </w:rPr>
        <w:t> </w:t>
      </w:r>
      <w:r>
        <w:rPr/>
        <w:t>4.1.1</w:t>
      </w:r>
      <w:r>
        <w:rPr>
          <w:spacing w:val="-2"/>
        </w:rPr>
        <w:t> </w:t>
      </w:r>
      <w:r>
        <w:rPr/>
        <w:t>(c).</w:t>
      </w:r>
    </w:p>
    <w:p>
      <w:pPr>
        <w:spacing w:after="0" w:line="268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78" w:after="0"/>
        <w:ind w:left="1118" w:right="0" w:hanging="719"/>
        <w:jc w:val="left"/>
      </w:pPr>
      <w:r>
        <w:rPr/>
        <w:t>Rights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</w:p>
    <w:p>
      <w:pPr>
        <w:pStyle w:val="BodyText"/>
        <w:spacing w:line="268" w:lineRule="auto" w:before="147"/>
        <w:ind w:left="400" w:right="444"/>
        <w:jc w:val="both"/>
      </w:pPr>
      <w:r>
        <w:rPr/>
        <w:t>The rights of the Concessioning Authority, the Senior Lenders (through the Senior Lenders'</w:t>
      </w:r>
      <w:r>
        <w:rPr>
          <w:spacing w:val="1"/>
        </w:rPr>
        <w:t> </w:t>
      </w:r>
      <w:r>
        <w:rPr/>
        <w:t>Representative) and the Concessionaire in the monies held in the Escrow Account are set forth</w:t>
      </w:r>
      <w:r>
        <w:rPr>
          <w:spacing w:val="1"/>
        </w:rPr>
        <w:t> </w:t>
      </w:r>
      <w:r>
        <w:rPr/>
        <w:t>in their entirety in this Agreement and the Concessioning Authority, the Senior Lenders' and the</w:t>
      </w:r>
      <w:r>
        <w:rPr>
          <w:spacing w:val="1"/>
        </w:rPr>
        <w:t> </w:t>
      </w:r>
      <w:r>
        <w:rPr/>
        <w:t>Concessionaire</w:t>
      </w:r>
      <w:r>
        <w:rPr>
          <w:spacing w:val="2"/>
        </w:rPr>
        <w:t> </w:t>
      </w:r>
      <w:r>
        <w:rPr/>
        <w:t>shall</w:t>
      </w:r>
      <w:r>
        <w:rPr>
          <w:spacing w:val="1"/>
        </w:rPr>
        <w:t> </w:t>
      </w:r>
      <w:r>
        <w:rPr/>
        <w:t>have</w:t>
      </w:r>
      <w:r>
        <w:rPr>
          <w:spacing w:val="3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rights against or</w:t>
      </w:r>
      <w:r>
        <w:rPr>
          <w:spacing w:val="1"/>
        </w:rPr>
        <w:t> </w:t>
      </w:r>
      <w:r>
        <w:rPr/>
        <w:t>to the monies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-1"/>
        </w:rPr>
        <w:t> </w:t>
      </w:r>
      <w:r>
        <w:rPr/>
        <w:t>Account.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7" w:after="0"/>
        <w:ind w:left="1118" w:right="0" w:hanging="719"/>
        <w:jc w:val="left"/>
      </w:pPr>
      <w:r>
        <w:rPr/>
        <w:t>Substitution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Concessionaire</w:t>
      </w:r>
    </w:p>
    <w:p>
      <w:pPr>
        <w:pStyle w:val="BodyText"/>
        <w:spacing w:line="268" w:lineRule="auto" w:before="150"/>
        <w:ind w:left="400" w:right="442"/>
        <w:jc w:val="both"/>
      </w:pPr>
      <w:r>
        <w:rPr/>
        <w:t>The</w:t>
      </w:r>
      <w:r>
        <w:rPr>
          <w:spacing w:val="30"/>
        </w:rPr>
        <w:t> </w:t>
      </w:r>
      <w:r>
        <w:rPr/>
        <w:t>Parties</w:t>
      </w:r>
      <w:r>
        <w:rPr>
          <w:spacing w:val="29"/>
        </w:rPr>
        <w:t> </w:t>
      </w:r>
      <w:r>
        <w:rPr/>
        <w:t>hereto</w:t>
      </w:r>
      <w:r>
        <w:rPr>
          <w:spacing w:val="31"/>
        </w:rPr>
        <w:t> </w:t>
      </w:r>
      <w:r>
        <w:rPr/>
        <w:t>acknowledge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agree</w:t>
      </w:r>
      <w:r>
        <w:rPr>
          <w:spacing w:val="27"/>
        </w:rPr>
        <w:t> </w:t>
      </w:r>
      <w:r>
        <w:rPr/>
        <w:t>that</w:t>
      </w:r>
      <w:r>
        <w:rPr>
          <w:spacing w:val="29"/>
        </w:rPr>
        <w:t> </w:t>
      </w:r>
      <w:r>
        <w:rPr/>
        <w:t>upon</w:t>
      </w:r>
      <w:r>
        <w:rPr>
          <w:spacing w:val="30"/>
        </w:rPr>
        <w:t> </w:t>
      </w:r>
      <w:r>
        <w:rPr/>
        <w:t>substitution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Concessionaire</w:t>
      </w:r>
      <w:r>
        <w:rPr>
          <w:spacing w:val="30"/>
        </w:rPr>
        <w:t> </w:t>
      </w:r>
      <w:r>
        <w:rPr/>
        <w:t>with</w:t>
      </w:r>
      <w:r>
        <w:rPr>
          <w:spacing w:val="-56"/>
        </w:rPr>
        <w:t> </w:t>
      </w:r>
      <w:r>
        <w:rPr/>
        <w:t>the Selectee,</w:t>
      </w:r>
      <w:r>
        <w:rPr>
          <w:spacing w:val="1"/>
        </w:rPr>
        <w:t> </w:t>
      </w:r>
      <w:r>
        <w:rPr/>
        <w:t>pursuant</w:t>
      </w:r>
      <w:r>
        <w:rPr>
          <w:spacing w:val="58"/>
        </w:rPr>
        <w:t> </w:t>
      </w:r>
      <w:r>
        <w:rPr/>
        <w:t>to the Substitution Agreement,</w:t>
      </w:r>
      <w:r>
        <w:rPr>
          <w:spacing w:val="58"/>
        </w:rPr>
        <w:t> </w:t>
      </w:r>
      <w:r>
        <w:rPr/>
        <w:t>it shall be deemed for the purposes 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hereto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accordingly</w:t>
      </w:r>
      <w:r>
        <w:rPr>
          <w:spacing w:val="58"/>
        </w:rPr>
        <w:t> </w:t>
      </w:r>
      <w:r>
        <w:rPr/>
        <w:t>be</w:t>
      </w:r>
      <w:r>
        <w:rPr>
          <w:spacing w:val="-56"/>
        </w:rPr>
        <w:t> </w:t>
      </w:r>
      <w:r>
        <w:rPr/>
        <w:t>deemed to have succeeded</w:t>
      </w:r>
      <w:r>
        <w:rPr>
          <w:spacing w:val="1"/>
        </w:rPr>
        <w:t> </w:t>
      </w:r>
      <w:r>
        <w:rPr/>
        <w:t>to the rights and obligations</w:t>
      </w:r>
      <w:r>
        <w:rPr>
          <w:spacing w:val="1"/>
        </w:rPr>
        <w:t> </w:t>
      </w:r>
      <w:r>
        <w:rPr/>
        <w:t>of the Concessionaire under this</w:t>
      </w:r>
      <w:r>
        <w:rPr>
          <w:spacing w:val="1"/>
        </w:rPr>
        <w:t> </w:t>
      </w:r>
      <w:r>
        <w:rPr/>
        <w:t>Agreement on and with effect from the date of substitution of the Concessionaire with the</w:t>
      </w:r>
      <w:r>
        <w:rPr>
          <w:spacing w:val="1"/>
        </w:rPr>
        <w:t> </w:t>
      </w:r>
      <w:r>
        <w:rPr/>
        <w:t>Selectee.</w:t>
      </w: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114" w:after="0"/>
        <w:ind w:left="760" w:right="0" w:hanging="361"/>
        <w:jc w:val="left"/>
      </w:pPr>
      <w:r>
        <w:rPr/>
        <w:t>DEPOSITS</w:t>
      </w:r>
      <w:r>
        <w:rPr>
          <w:spacing w:val="-6"/>
        </w:rPr>
        <w:t> </w:t>
      </w:r>
      <w:r>
        <w:rPr/>
        <w:t>INTO</w:t>
      </w:r>
      <w:r>
        <w:rPr>
          <w:spacing w:val="-3"/>
        </w:rPr>
        <w:t> </w:t>
      </w:r>
      <w:r>
        <w:rPr/>
        <w:t>ESCROW</w:t>
      </w:r>
      <w:r>
        <w:rPr>
          <w:spacing w:val="2"/>
        </w:rPr>
        <w:t> </w:t>
      </w:r>
      <w:r>
        <w:rPr/>
        <w:t>ACCOUNT</w:t>
      </w:r>
    </w:p>
    <w:p>
      <w:pPr>
        <w:pStyle w:val="ListParagraph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49" w:after="0"/>
        <w:ind w:left="1118" w:right="0" w:hanging="71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Deposits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the Concessionaire</w:t>
      </w:r>
    </w:p>
    <w:p>
      <w:pPr>
        <w:pStyle w:val="BodyText"/>
        <w:spacing w:line="268" w:lineRule="auto" w:before="147"/>
        <w:ind w:left="400" w:right="76"/>
      </w:pPr>
      <w:r>
        <w:rPr/>
        <w:t>The</w:t>
      </w:r>
      <w:r>
        <w:rPr>
          <w:spacing w:val="27"/>
        </w:rPr>
        <w:t> </w:t>
      </w:r>
      <w:r>
        <w:rPr/>
        <w:t>Concessionaire</w:t>
      </w:r>
      <w:r>
        <w:rPr>
          <w:spacing w:val="28"/>
        </w:rPr>
        <w:t> </w:t>
      </w:r>
      <w:r>
        <w:rPr/>
        <w:t>agrees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undertakes</w:t>
      </w:r>
      <w:r>
        <w:rPr>
          <w:spacing w:val="27"/>
        </w:rPr>
        <w:t> </w:t>
      </w:r>
      <w:r>
        <w:rPr/>
        <w:t>that</w:t>
      </w:r>
      <w:r>
        <w:rPr>
          <w:spacing w:val="24"/>
        </w:rPr>
        <w:t> </w:t>
      </w:r>
      <w:r>
        <w:rPr/>
        <w:t>it</w:t>
      </w:r>
      <w:r>
        <w:rPr>
          <w:spacing w:val="29"/>
        </w:rPr>
        <w:t> </w:t>
      </w:r>
      <w:r>
        <w:rPr/>
        <w:t>shall</w:t>
      </w:r>
      <w:r>
        <w:rPr>
          <w:spacing w:val="26"/>
        </w:rPr>
        <w:t> </w:t>
      </w:r>
      <w:r>
        <w:rPr/>
        <w:t>deposit</w:t>
      </w:r>
      <w:r>
        <w:rPr>
          <w:spacing w:val="29"/>
        </w:rPr>
        <w:t> </w:t>
      </w:r>
      <w:r>
        <w:rPr/>
        <w:t>into</w:t>
      </w:r>
      <w:r>
        <w:rPr>
          <w:spacing w:val="25"/>
        </w:rPr>
        <w:t> </w:t>
      </w:r>
      <w:r>
        <w:rPr/>
        <w:t>and/or</w:t>
      </w:r>
      <w:r>
        <w:rPr>
          <w:spacing w:val="28"/>
        </w:rPr>
        <w:t> </w:t>
      </w:r>
      <w:r>
        <w:rPr/>
        <w:t>credit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Escrow</w:t>
      </w:r>
      <w:r>
        <w:rPr>
          <w:spacing w:val="-56"/>
        </w:rPr>
        <w:t> </w:t>
      </w:r>
      <w:r>
        <w:rPr/>
        <w:t>Account</w:t>
      </w:r>
      <w:r>
        <w:rPr>
          <w:spacing w:val="4"/>
        </w:rPr>
        <w:t> </w:t>
      </w:r>
      <w:r>
        <w:rPr/>
        <w:t>with:</w:t>
      </w:r>
    </w:p>
    <w:p>
      <w:pPr>
        <w:pStyle w:val="ListParagraph"/>
        <w:numPr>
          <w:ilvl w:val="0"/>
          <w:numId w:val="163"/>
        </w:numPr>
        <w:tabs>
          <w:tab w:pos="760" w:val="left" w:leader="none"/>
        </w:tabs>
        <w:spacing w:line="268" w:lineRule="auto" w:before="119" w:after="0"/>
        <w:ind w:left="760" w:right="445" w:hanging="360"/>
        <w:jc w:val="left"/>
        <w:rPr>
          <w:sz w:val="22"/>
        </w:rPr>
      </w:pPr>
      <w:r>
        <w:rPr>
          <w:sz w:val="22"/>
        </w:rPr>
        <w:t>all monies received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relation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 from</w:t>
      </w:r>
      <w:r>
        <w:rPr>
          <w:spacing w:val="1"/>
          <w:sz w:val="22"/>
        </w:rPr>
        <w:t> </w:t>
      </w:r>
      <w:r>
        <w:rPr>
          <w:sz w:val="22"/>
        </w:rPr>
        <w:t>Banks,</w:t>
      </w:r>
      <w:r>
        <w:rPr>
          <w:spacing w:val="1"/>
          <w:sz w:val="22"/>
        </w:rPr>
        <w:t> </w:t>
      </w:r>
      <w:r>
        <w:rPr>
          <w:sz w:val="22"/>
        </w:rPr>
        <w:t>other lenders, shareholders and</w:t>
      </w:r>
      <w:r>
        <w:rPr>
          <w:spacing w:val="-56"/>
          <w:sz w:val="22"/>
        </w:rPr>
        <w:t> </w:t>
      </w:r>
      <w:r>
        <w:rPr>
          <w:sz w:val="22"/>
        </w:rPr>
        <w:t>insurance</w:t>
      </w:r>
      <w:r>
        <w:rPr>
          <w:spacing w:val="1"/>
          <w:sz w:val="22"/>
        </w:rPr>
        <w:t> </w:t>
      </w:r>
      <w:r>
        <w:rPr>
          <w:sz w:val="22"/>
        </w:rPr>
        <w:t>companies;</w:t>
      </w:r>
    </w:p>
    <w:p>
      <w:pPr>
        <w:pStyle w:val="ListParagraph"/>
        <w:numPr>
          <w:ilvl w:val="0"/>
          <w:numId w:val="163"/>
        </w:numPr>
        <w:tabs>
          <w:tab w:pos="760" w:val="left" w:leader="none"/>
        </w:tabs>
        <w:spacing w:line="268" w:lineRule="auto" w:before="119" w:after="0"/>
        <w:ind w:left="760" w:right="446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6"/>
          <w:sz w:val="22"/>
        </w:rPr>
        <w:t> </w:t>
      </w:r>
      <w:r>
        <w:rPr>
          <w:sz w:val="22"/>
        </w:rPr>
        <w:t>Tariff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other</w:t>
      </w:r>
      <w:r>
        <w:rPr>
          <w:spacing w:val="9"/>
          <w:sz w:val="22"/>
        </w:rPr>
        <w:t> </w:t>
      </w:r>
      <w:r>
        <w:rPr>
          <w:sz w:val="22"/>
        </w:rPr>
        <w:t>revenues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respect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Project,</w:t>
      </w:r>
      <w:r>
        <w:rPr>
          <w:spacing w:val="10"/>
          <w:sz w:val="22"/>
        </w:rPr>
        <w:t> </w:t>
      </w:r>
      <w:r>
        <w:rPr>
          <w:sz w:val="22"/>
        </w:rPr>
        <w:t>including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proceeds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-56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rentals,</w:t>
      </w:r>
      <w:r>
        <w:rPr>
          <w:spacing w:val="1"/>
          <w:sz w:val="22"/>
        </w:rPr>
        <w:t> </w:t>
      </w:r>
      <w:r>
        <w:rPr>
          <w:sz w:val="22"/>
        </w:rPr>
        <w:t>deposits,</w:t>
      </w:r>
      <w:r>
        <w:rPr>
          <w:spacing w:val="4"/>
          <w:sz w:val="22"/>
        </w:rPr>
        <w:t> </w:t>
      </w:r>
      <w:r>
        <w:rPr>
          <w:sz w:val="22"/>
        </w:rPr>
        <w:t>capital</w:t>
      </w:r>
      <w:r>
        <w:rPr>
          <w:spacing w:val="2"/>
          <w:sz w:val="22"/>
        </w:rPr>
        <w:t> </w:t>
      </w:r>
      <w:r>
        <w:rPr>
          <w:sz w:val="22"/>
        </w:rPr>
        <w:t>receipts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insurance</w:t>
      </w:r>
      <w:r>
        <w:rPr>
          <w:spacing w:val="2"/>
          <w:sz w:val="22"/>
        </w:rPr>
        <w:t> </w:t>
      </w:r>
      <w:r>
        <w:rPr>
          <w:sz w:val="22"/>
        </w:rPr>
        <w:t>claims;</w:t>
      </w:r>
    </w:p>
    <w:p>
      <w:pPr>
        <w:pStyle w:val="ListParagraph"/>
        <w:numPr>
          <w:ilvl w:val="0"/>
          <w:numId w:val="163"/>
        </w:numPr>
        <w:tabs>
          <w:tab w:pos="760" w:val="left" w:leader="none"/>
        </w:tabs>
        <w:spacing w:line="268" w:lineRule="auto" w:before="119" w:after="0"/>
        <w:ind w:left="760" w:right="443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13"/>
          <w:sz w:val="22"/>
        </w:rPr>
        <w:t> </w:t>
      </w:r>
      <w:r>
        <w:rPr>
          <w:sz w:val="22"/>
        </w:rPr>
        <w:t>Tariff</w:t>
      </w:r>
      <w:r>
        <w:rPr>
          <w:spacing w:val="16"/>
          <w:sz w:val="22"/>
        </w:rPr>
        <w:t> </w:t>
      </w:r>
      <w:r>
        <w:rPr>
          <w:sz w:val="22"/>
        </w:rPr>
        <w:t>collected</w:t>
      </w:r>
      <w:r>
        <w:rPr>
          <w:spacing w:val="16"/>
          <w:sz w:val="22"/>
        </w:rPr>
        <w:t> </w:t>
      </w:r>
      <w:r>
        <w:rPr>
          <w:sz w:val="22"/>
        </w:rPr>
        <w:t>by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Concessioning</w:t>
      </w:r>
      <w:r>
        <w:rPr>
          <w:spacing w:val="19"/>
          <w:sz w:val="22"/>
        </w:rPr>
        <w:t> </w:t>
      </w:r>
      <w:r>
        <w:rPr>
          <w:sz w:val="22"/>
        </w:rPr>
        <w:t>Authority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exercise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21"/>
          <w:sz w:val="22"/>
        </w:rPr>
        <w:t> </w:t>
      </w:r>
      <w:r>
        <w:rPr>
          <w:sz w:val="22"/>
        </w:rPr>
        <w:t>its</w:t>
      </w:r>
      <w:r>
        <w:rPr>
          <w:spacing w:val="16"/>
          <w:sz w:val="22"/>
        </w:rPr>
        <w:t> </w:t>
      </w:r>
      <w:r>
        <w:rPr>
          <w:sz w:val="22"/>
        </w:rPr>
        <w:t>rights</w:t>
      </w:r>
      <w:r>
        <w:rPr>
          <w:spacing w:val="16"/>
          <w:sz w:val="22"/>
        </w:rPr>
        <w:t> </w:t>
      </w:r>
      <w:r>
        <w:rPr>
          <w:sz w:val="22"/>
        </w:rPr>
        <w:t>under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-56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63"/>
        </w:numPr>
        <w:tabs>
          <w:tab w:pos="760" w:val="left" w:leader="none"/>
        </w:tabs>
        <w:spacing w:line="268" w:lineRule="auto" w:before="119" w:after="0"/>
        <w:ind w:left="760" w:right="444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34"/>
          <w:sz w:val="22"/>
        </w:rPr>
        <w:t> </w:t>
      </w:r>
      <w:r>
        <w:rPr>
          <w:sz w:val="22"/>
        </w:rPr>
        <w:t>payments</w:t>
      </w:r>
      <w:r>
        <w:rPr>
          <w:spacing w:val="38"/>
          <w:sz w:val="22"/>
        </w:rPr>
        <w:t> </w:t>
      </w:r>
      <w:r>
        <w:rPr>
          <w:sz w:val="22"/>
        </w:rPr>
        <w:t>by</w:t>
      </w:r>
      <w:r>
        <w:rPr>
          <w:spacing w:val="35"/>
          <w:sz w:val="22"/>
        </w:rPr>
        <w:t> </w:t>
      </w: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sz w:val="22"/>
        </w:rPr>
        <w:t>Concessioning</w:t>
      </w:r>
      <w:r>
        <w:rPr>
          <w:spacing w:val="38"/>
          <w:sz w:val="22"/>
        </w:rPr>
        <w:t> </w:t>
      </w:r>
      <w:r>
        <w:rPr>
          <w:sz w:val="22"/>
        </w:rPr>
        <w:t>Authority,</w:t>
      </w:r>
      <w:r>
        <w:rPr>
          <w:spacing w:val="38"/>
          <w:sz w:val="22"/>
        </w:rPr>
        <w:t> </w:t>
      </w:r>
      <w:r>
        <w:rPr>
          <w:sz w:val="22"/>
        </w:rPr>
        <w:t>after</w:t>
      </w:r>
      <w:r>
        <w:rPr>
          <w:spacing w:val="38"/>
          <w:sz w:val="22"/>
        </w:rPr>
        <w:t> </w:t>
      </w:r>
      <w:r>
        <w:rPr>
          <w:sz w:val="22"/>
        </w:rPr>
        <w:t>deduction</w:t>
      </w:r>
      <w:r>
        <w:rPr>
          <w:spacing w:val="38"/>
          <w:sz w:val="22"/>
        </w:rPr>
        <w:t> </w:t>
      </w:r>
      <w:r>
        <w:rPr>
          <w:sz w:val="22"/>
        </w:rPr>
        <w:t>of</w:t>
      </w:r>
      <w:r>
        <w:rPr>
          <w:spacing w:val="39"/>
          <w:sz w:val="22"/>
        </w:rPr>
        <w:t> </w:t>
      </w:r>
      <w:r>
        <w:rPr>
          <w:sz w:val="22"/>
        </w:rPr>
        <w:t>any</w:t>
      </w:r>
      <w:r>
        <w:rPr>
          <w:spacing w:val="36"/>
          <w:sz w:val="22"/>
        </w:rPr>
        <w:t> </w:t>
      </w:r>
      <w:r>
        <w:rPr>
          <w:sz w:val="22"/>
        </w:rPr>
        <w:t>outstanding</w:t>
      </w:r>
      <w:r>
        <w:rPr>
          <w:spacing w:val="37"/>
          <w:sz w:val="22"/>
        </w:rPr>
        <w:t> </w:t>
      </w:r>
      <w:r>
        <w:rPr>
          <w:sz w:val="22"/>
        </w:rPr>
        <w:t>License</w:t>
      </w:r>
      <w:r>
        <w:rPr>
          <w:spacing w:val="-55"/>
          <w:sz w:val="22"/>
        </w:rPr>
        <w:t> </w:t>
      </w:r>
      <w:r>
        <w:rPr>
          <w:sz w:val="22"/>
        </w:rPr>
        <w:t>Fee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Royalty;</w:t>
      </w:r>
      <w:r>
        <w:rPr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63"/>
        </w:numPr>
        <w:tabs>
          <w:tab w:pos="760" w:val="left" w:leader="none"/>
        </w:tabs>
        <w:spacing w:line="240" w:lineRule="auto" w:before="119" w:after="0"/>
        <w:ind w:left="759" w:right="0" w:hanging="360"/>
        <w:jc w:val="left"/>
        <w:rPr>
          <w:sz w:val="22"/>
        </w:rPr>
      </w:pPr>
      <w:r>
        <w:rPr>
          <w:sz w:val="22"/>
        </w:rPr>
        <w:t>termination Payment</w:t>
      </w:r>
    </w:p>
    <w:p>
      <w:pPr>
        <w:pStyle w:val="BodyText"/>
        <w:spacing w:line="268" w:lineRule="auto" w:before="149"/>
        <w:ind w:left="400" w:right="443"/>
        <w:jc w:val="both"/>
      </w:pPr>
      <w:r>
        <w:rPr/>
        <w:t>For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doubt,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Project/Project Facilities and Services excepting any amounts in respect of cesses and duties</w:t>
      </w:r>
      <w:r>
        <w:rPr>
          <w:spacing w:val="1"/>
        </w:rPr>
        <w:t> </w:t>
      </w:r>
      <w:r>
        <w:rPr/>
        <w:t>collected by it from the users on behalf of the Concessioning Authority or such other authority in</w:t>
      </w:r>
      <w:r>
        <w:rPr>
          <w:spacing w:val="1"/>
        </w:rPr>
        <w:t> </w:t>
      </w:r>
      <w:r>
        <w:rPr/>
        <w:t>accordance with the Concession Agreement or pursuant to any other instructions in respect</w:t>
      </w:r>
      <w:r>
        <w:rPr>
          <w:spacing w:val="1"/>
        </w:rPr>
        <w:t> </w:t>
      </w:r>
      <w:r>
        <w:rPr/>
        <w:t>thereof</w:t>
      </w:r>
      <w:r>
        <w:rPr>
          <w:spacing w:val="4"/>
        </w:rPr>
        <w:t> </w:t>
      </w:r>
      <w:r>
        <w:rPr/>
        <w:t>shall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deposited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-1"/>
        </w:rPr>
        <w:t> </w:t>
      </w:r>
      <w:r>
        <w:rPr/>
        <w:t>Account.</w:t>
      </w: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117" w:after="0"/>
        <w:ind w:left="760" w:right="0" w:hanging="361"/>
        <w:jc w:val="left"/>
      </w:pPr>
      <w:r>
        <w:rPr/>
        <w:t>WITHDRAWALS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ESCROW</w:t>
      </w:r>
      <w:r>
        <w:rPr>
          <w:spacing w:val="2"/>
        </w:rPr>
        <w:t> </w:t>
      </w:r>
      <w:r>
        <w:rPr/>
        <w:t>ACCOUNT</w:t>
      </w:r>
    </w:p>
    <w:p>
      <w:pPr>
        <w:pStyle w:val="ListParagraph"/>
        <w:numPr>
          <w:ilvl w:val="2"/>
          <w:numId w:val="164"/>
        </w:numPr>
        <w:tabs>
          <w:tab w:pos="1120" w:val="left" w:leader="none"/>
        </w:tabs>
        <w:spacing w:line="240" w:lineRule="auto" w:before="147" w:after="0"/>
        <w:ind w:left="1119" w:right="0" w:hanging="72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Withdrawals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during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Concession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Period</w:t>
      </w:r>
    </w:p>
    <w:p>
      <w:pPr>
        <w:pStyle w:val="BodyText"/>
        <w:spacing w:line="268" w:lineRule="auto" w:before="149"/>
        <w:ind w:left="400" w:right="442"/>
        <w:jc w:val="both"/>
      </w:pPr>
      <w:r>
        <w:rPr/>
        <w:t>At the beginning of every month, or at such shorter intervals as the Lenders' Representative and</w:t>
      </w:r>
      <w:r>
        <w:rPr>
          <w:spacing w:val="-56"/>
        </w:rPr>
        <w:t> </w:t>
      </w:r>
      <w:r>
        <w:rPr/>
        <w:t>the Concessionaire may by written instructions determine, the Escrow Bank</w:t>
      </w:r>
      <w:r>
        <w:rPr>
          <w:spacing w:val="1"/>
        </w:rPr>
        <w:t> </w:t>
      </w:r>
      <w:r>
        <w:rPr/>
        <w:t>shall withdraw</w:t>
      </w:r>
      <w:r>
        <w:rPr>
          <w:spacing w:val="1"/>
        </w:rPr>
        <w:t> </w:t>
      </w:r>
      <w:r>
        <w:rPr/>
        <w:t>amounts from the Escrow Account and appropriate them in the following order by depositing</w:t>
      </w:r>
      <w:r>
        <w:rPr>
          <w:spacing w:val="1"/>
        </w:rPr>
        <w:t> </w:t>
      </w:r>
      <w:r>
        <w:rPr/>
        <w:t>such amounts in the relevant Sub-Accounts for making due payments, and if such payments are</w:t>
      </w:r>
      <w:r>
        <w:rPr>
          <w:spacing w:val="-56"/>
        </w:rPr>
        <w:t> </w:t>
      </w:r>
      <w:r>
        <w:rPr/>
        <w:t>not due in any month, then retain such monies in such Sub-Accounts and pay out therefrom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</w:t>
      </w:r>
      <w:r>
        <w:rPr>
          <w:spacing w:val="3"/>
        </w:rPr>
        <w:t> </w:t>
      </w:r>
      <w:r>
        <w:rPr/>
        <w:t>Date(s):</w:t>
      </w:r>
    </w:p>
    <w:p>
      <w:pPr>
        <w:pStyle w:val="ListParagraph"/>
        <w:numPr>
          <w:ilvl w:val="0"/>
          <w:numId w:val="165"/>
        </w:numPr>
        <w:tabs>
          <w:tab w:pos="852" w:val="left" w:leader="none"/>
        </w:tabs>
        <w:spacing w:line="240" w:lineRule="auto" w:before="117" w:after="0"/>
        <w:ind w:left="851" w:right="0" w:hanging="453"/>
        <w:jc w:val="both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taxes</w:t>
      </w:r>
      <w:r>
        <w:rPr>
          <w:spacing w:val="2"/>
          <w:sz w:val="22"/>
        </w:rPr>
        <w:t> </w:t>
      </w:r>
      <w:r>
        <w:rPr>
          <w:sz w:val="22"/>
        </w:rPr>
        <w:t>due</w:t>
      </w:r>
      <w:r>
        <w:rPr>
          <w:spacing w:val="2"/>
          <w:sz w:val="22"/>
        </w:rPr>
        <w:t> </w:t>
      </w:r>
      <w:r>
        <w:rPr>
          <w:sz w:val="22"/>
        </w:rPr>
        <w:t>and payable 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Concessionaire</w:t>
      </w:r>
      <w:r>
        <w:rPr>
          <w:spacing w:val="-3"/>
          <w:sz w:val="22"/>
        </w:rPr>
        <w:t> </w:t>
      </w:r>
      <w:r>
        <w:rPr>
          <w:sz w:val="22"/>
        </w:rPr>
        <w:t>for and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165"/>
        </w:numPr>
        <w:tabs>
          <w:tab w:pos="852" w:val="left" w:leader="none"/>
        </w:tabs>
        <w:spacing w:line="364" w:lineRule="auto" w:before="81" w:after="0"/>
        <w:ind w:left="851" w:right="443" w:hanging="452"/>
        <w:jc w:val="left"/>
        <w:rPr>
          <w:sz w:val="22"/>
        </w:rPr>
      </w:pPr>
      <w:r>
        <w:rPr>
          <w:sz w:val="22"/>
        </w:rPr>
        <w:t>all</w:t>
      </w:r>
      <w:r>
        <w:rPr>
          <w:spacing w:val="19"/>
          <w:sz w:val="22"/>
        </w:rPr>
        <w:t> </w:t>
      </w:r>
      <w:r>
        <w:rPr>
          <w:sz w:val="22"/>
        </w:rPr>
        <w:t>construction/implementation</w:t>
      </w:r>
      <w:r>
        <w:rPr>
          <w:spacing w:val="21"/>
          <w:sz w:val="22"/>
        </w:rPr>
        <w:t> </w:t>
      </w:r>
      <w:r>
        <w:rPr>
          <w:sz w:val="22"/>
        </w:rPr>
        <w:t>expenses</w:t>
      </w:r>
      <w:r>
        <w:rPr>
          <w:spacing w:val="19"/>
          <w:sz w:val="22"/>
        </w:rPr>
        <w:t> </w:t>
      </w:r>
      <w:r>
        <w:rPr>
          <w:sz w:val="22"/>
        </w:rPr>
        <w:t>relating</w:t>
      </w:r>
      <w:r>
        <w:rPr>
          <w:spacing w:val="22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Project/Project</w:t>
      </w:r>
      <w:r>
        <w:rPr>
          <w:spacing w:val="24"/>
          <w:sz w:val="22"/>
        </w:rPr>
        <w:t> </w:t>
      </w:r>
      <w:r>
        <w:rPr>
          <w:sz w:val="22"/>
        </w:rPr>
        <w:t>Facilities</w:t>
      </w:r>
      <w:r>
        <w:rPr>
          <w:spacing w:val="21"/>
          <w:sz w:val="22"/>
        </w:rPr>
        <w:t> </w:t>
      </w:r>
      <w:r>
        <w:rPr>
          <w:sz w:val="22"/>
        </w:rPr>
        <w:t>and</w:t>
      </w:r>
      <w:r>
        <w:rPr>
          <w:spacing w:val="-56"/>
          <w:sz w:val="22"/>
        </w:rPr>
        <w:t> </w:t>
      </w:r>
      <w:r>
        <w:rPr>
          <w:sz w:val="22"/>
        </w:rPr>
        <w:t>Services,</w:t>
      </w:r>
      <w:r>
        <w:rPr>
          <w:spacing w:val="4"/>
          <w:sz w:val="22"/>
        </w:rPr>
        <w:t> </w:t>
      </w:r>
      <w:r>
        <w:rPr>
          <w:sz w:val="22"/>
        </w:rPr>
        <w:t>subject to</w:t>
      </w:r>
      <w:r>
        <w:rPr>
          <w:spacing w:val="-2"/>
          <w:sz w:val="22"/>
        </w:rPr>
        <w:t> </w:t>
      </w:r>
      <w:r>
        <w:rPr>
          <w:sz w:val="22"/>
        </w:rPr>
        <w:t>limits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7"/>
          <w:sz w:val="22"/>
        </w:rPr>
        <w:t> </w:t>
      </w:r>
      <w:r>
        <w:rPr>
          <w:sz w:val="22"/>
        </w:rPr>
        <w:t>any set</w:t>
      </w:r>
      <w:r>
        <w:rPr>
          <w:spacing w:val="4"/>
          <w:sz w:val="22"/>
        </w:rPr>
        <w:t> </w:t>
      </w:r>
      <w:r>
        <w:rPr>
          <w:sz w:val="22"/>
        </w:rPr>
        <w:t>out</w:t>
      </w:r>
      <w:r>
        <w:rPr>
          <w:spacing w:val="4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 Financing</w:t>
      </w:r>
      <w:r>
        <w:rPr>
          <w:spacing w:val="4"/>
          <w:sz w:val="22"/>
        </w:rPr>
        <w:t> </w:t>
      </w:r>
      <w:r>
        <w:rPr>
          <w:sz w:val="22"/>
        </w:rPr>
        <w:t>Documents;</w:t>
      </w:r>
    </w:p>
    <w:p>
      <w:pPr>
        <w:pStyle w:val="ListParagraph"/>
        <w:numPr>
          <w:ilvl w:val="0"/>
          <w:numId w:val="165"/>
        </w:numPr>
        <w:tabs>
          <w:tab w:pos="852" w:val="left" w:leader="none"/>
        </w:tabs>
        <w:spacing w:line="364" w:lineRule="auto" w:before="121" w:after="0"/>
        <w:ind w:left="851" w:right="445" w:hanging="452"/>
        <w:jc w:val="left"/>
        <w:rPr>
          <w:sz w:val="22"/>
        </w:rPr>
      </w:pPr>
      <w:r>
        <w:rPr>
          <w:sz w:val="22"/>
        </w:rPr>
        <w:t>all</w:t>
      </w:r>
      <w:r>
        <w:rPr>
          <w:spacing w:val="18"/>
          <w:sz w:val="22"/>
        </w:rPr>
        <w:t> </w:t>
      </w:r>
      <w:r>
        <w:rPr>
          <w:sz w:val="22"/>
        </w:rPr>
        <w:t>expenses</w:t>
      </w:r>
      <w:r>
        <w:rPr>
          <w:spacing w:val="22"/>
          <w:sz w:val="22"/>
        </w:rPr>
        <w:t> </w:t>
      </w:r>
      <w:r>
        <w:rPr>
          <w:sz w:val="22"/>
        </w:rPr>
        <w:t>related</w:t>
      </w:r>
      <w:r>
        <w:rPr>
          <w:spacing w:val="22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operations</w:t>
      </w:r>
      <w:r>
        <w:rPr>
          <w:spacing w:val="24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maintenance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Project</w:t>
      </w:r>
      <w:r>
        <w:rPr>
          <w:spacing w:val="21"/>
          <w:sz w:val="22"/>
        </w:rPr>
        <w:t> </w:t>
      </w:r>
      <w:r>
        <w:rPr>
          <w:sz w:val="22"/>
        </w:rPr>
        <w:t>including</w:t>
      </w:r>
      <w:r>
        <w:rPr>
          <w:spacing w:val="25"/>
          <w:sz w:val="22"/>
        </w:rPr>
        <w:t> </w:t>
      </w:r>
      <w:r>
        <w:rPr>
          <w:sz w:val="22"/>
        </w:rPr>
        <w:t>License</w:t>
      </w:r>
      <w:r>
        <w:rPr>
          <w:spacing w:val="21"/>
          <w:sz w:val="22"/>
        </w:rPr>
        <w:t> </w:t>
      </w:r>
      <w:r>
        <w:rPr>
          <w:sz w:val="22"/>
        </w:rPr>
        <w:t>Fee,</w:t>
      </w:r>
      <w:r>
        <w:rPr>
          <w:spacing w:val="-55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 the</w:t>
      </w:r>
      <w:r>
        <w:rPr>
          <w:spacing w:val="1"/>
          <w:sz w:val="22"/>
        </w:rPr>
        <w:t> </w:t>
      </w:r>
      <w:r>
        <w:rPr>
          <w:sz w:val="22"/>
        </w:rPr>
        <w:t>ceiling,</w:t>
      </w:r>
      <w:r>
        <w:rPr>
          <w:spacing w:val="5"/>
          <w:sz w:val="22"/>
        </w:rPr>
        <w:t> </w:t>
      </w: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any,</w:t>
      </w:r>
      <w:r>
        <w:rPr>
          <w:spacing w:val="4"/>
          <w:sz w:val="22"/>
        </w:rPr>
        <w:t> </w:t>
      </w:r>
      <w:r>
        <w:rPr>
          <w:sz w:val="22"/>
        </w:rPr>
        <w:t>set</w:t>
      </w:r>
      <w:r>
        <w:rPr>
          <w:spacing w:val="2"/>
          <w:sz w:val="22"/>
        </w:rPr>
        <w:t> </w:t>
      </w:r>
      <w:r>
        <w:rPr>
          <w:sz w:val="22"/>
        </w:rPr>
        <w:t>forth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 Financing</w:t>
      </w:r>
      <w:r>
        <w:rPr>
          <w:spacing w:val="4"/>
          <w:sz w:val="22"/>
        </w:rPr>
        <w:t> </w:t>
      </w:r>
      <w:r>
        <w:rPr>
          <w:sz w:val="22"/>
        </w:rPr>
        <w:t>Documents;</w:t>
      </w:r>
    </w:p>
    <w:p>
      <w:pPr>
        <w:pStyle w:val="ListParagraph"/>
        <w:numPr>
          <w:ilvl w:val="0"/>
          <w:numId w:val="165"/>
        </w:numPr>
        <w:tabs>
          <w:tab w:pos="852" w:val="left" w:leader="none"/>
        </w:tabs>
        <w:spacing w:line="240" w:lineRule="auto" w:before="122" w:after="0"/>
        <w:ind w:left="851" w:right="0" w:hanging="453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Royalty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Authority;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65"/>
        </w:numPr>
        <w:tabs>
          <w:tab w:pos="852" w:val="left" w:leader="none"/>
        </w:tabs>
        <w:spacing w:line="240" w:lineRule="auto" w:before="0" w:after="0"/>
        <w:ind w:left="851" w:right="0" w:hanging="453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-2"/>
          <w:sz w:val="22"/>
        </w:rPr>
        <w:t> </w:t>
      </w:r>
      <w:r>
        <w:rPr>
          <w:sz w:val="22"/>
        </w:rPr>
        <w:t>debt</w:t>
      </w:r>
      <w:r>
        <w:rPr>
          <w:spacing w:val="-1"/>
          <w:sz w:val="22"/>
        </w:rPr>
        <w:t> </w:t>
      </w:r>
      <w:r>
        <w:rPr>
          <w:sz w:val="22"/>
        </w:rPr>
        <w:t>service</w:t>
      </w:r>
      <w:r>
        <w:rPr>
          <w:spacing w:val="-5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Documents;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5"/>
        </w:numPr>
        <w:tabs>
          <w:tab w:pos="851" w:val="left" w:leader="none"/>
          <w:tab w:pos="852" w:val="left" w:leader="none"/>
        </w:tabs>
        <w:spacing w:line="364" w:lineRule="auto" w:before="0" w:after="0"/>
        <w:ind w:left="851" w:right="443" w:hanging="452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payment</w:t>
      </w:r>
      <w:r>
        <w:rPr>
          <w:spacing w:val="1"/>
          <w:sz w:val="22"/>
        </w:rPr>
        <w:t> </w:t>
      </w:r>
      <w:r>
        <w:rPr>
          <w:sz w:val="22"/>
        </w:rPr>
        <w:t>ofother</w:t>
      </w:r>
      <w:r>
        <w:rPr>
          <w:spacing w:val="1"/>
          <w:sz w:val="22"/>
        </w:rPr>
        <w:t> </w:t>
      </w:r>
      <w:r>
        <w:rPr>
          <w:sz w:val="22"/>
        </w:rPr>
        <w:t>sums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liquidated</w:t>
      </w:r>
      <w:r>
        <w:rPr>
          <w:spacing w:val="-56"/>
          <w:sz w:val="22"/>
        </w:rPr>
        <w:t> </w:t>
      </w:r>
      <w:r>
        <w:rPr>
          <w:sz w:val="22"/>
        </w:rPr>
        <w:t>damages,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any;</w:t>
      </w:r>
    </w:p>
    <w:p>
      <w:pPr>
        <w:pStyle w:val="ListParagraph"/>
        <w:numPr>
          <w:ilvl w:val="0"/>
          <w:numId w:val="165"/>
        </w:numPr>
        <w:tabs>
          <w:tab w:pos="852" w:val="left" w:leader="none"/>
        </w:tabs>
        <w:spacing w:line="240" w:lineRule="auto" w:before="122" w:after="0"/>
        <w:ind w:left="851" w:right="0" w:hanging="453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reserve</w:t>
      </w:r>
      <w:r>
        <w:rPr>
          <w:spacing w:val="-2"/>
          <w:sz w:val="22"/>
        </w:rPr>
        <w:t> </w:t>
      </w:r>
      <w:r>
        <w:rPr>
          <w:sz w:val="22"/>
        </w:rPr>
        <w:t>requirements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accordance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Documents;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5"/>
        </w:numPr>
        <w:tabs>
          <w:tab w:pos="852" w:val="left" w:leader="none"/>
        </w:tabs>
        <w:spacing w:line="240" w:lineRule="auto" w:before="0" w:after="0"/>
        <w:ind w:left="851" w:right="0" w:hanging="453"/>
        <w:jc w:val="left"/>
        <w:rPr>
          <w:sz w:val="22"/>
        </w:rPr>
      </w:pPr>
      <w:r>
        <w:rPr>
          <w:sz w:val="22"/>
        </w:rPr>
        <w:t>balance,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-2"/>
          <w:sz w:val="22"/>
        </w:rPr>
        <w:t> </w:t>
      </w:r>
      <w:r>
        <w:rPr>
          <w:sz w:val="22"/>
        </w:rPr>
        <w:t>any,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 instructions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Concessionaire.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164"/>
        </w:numPr>
        <w:tabs>
          <w:tab w:pos="1120" w:val="left" w:leader="none"/>
        </w:tabs>
        <w:spacing w:line="240" w:lineRule="auto" w:before="1" w:after="0"/>
        <w:ind w:left="1119" w:right="0" w:hanging="720"/>
        <w:jc w:val="left"/>
      </w:pPr>
      <w:r>
        <w:rPr/>
        <w:t>Withdrawals</w:t>
      </w:r>
      <w:r>
        <w:rPr>
          <w:spacing w:val="-1"/>
        </w:rPr>
        <w:t> </w:t>
      </w:r>
      <w:r>
        <w:rPr/>
        <w:t>upon</w:t>
      </w:r>
      <w:r>
        <w:rPr>
          <w:spacing w:val="-4"/>
        </w:rPr>
        <w:t> </w:t>
      </w:r>
      <w:r>
        <w:rPr/>
        <w:t>Termination</w:t>
      </w:r>
    </w:p>
    <w:p>
      <w:pPr>
        <w:pStyle w:val="BodyText"/>
        <w:spacing w:line="268" w:lineRule="auto" w:before="149"/>
        <w:ind w:left="400" w:right="443"/>
        <w:jc w:val="both"/>
      </w:pPr>
      <w:r>
        <w:rPr/>
        <w:t>Notwithstanding anything to the contrary contained in this Agreement, all amounts standing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credit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Escrow</w:t>
      </w:r>
      <w:r>
        <w:rPr>
          <w:spacing w:val="-4"/>
        </w:rPr>
        <w:t> </w:t>
      </w:r>
      <w:r>
        <w:rPr/>
        <w:t>Account</w:t>
      </w:r>
      <w:r>
        <w:rPr>
          <w:spacing w:val="2"/>
        </w:rPr>
        <w:t> </w:t>
      </w:r>
      <w:r>
        <w:rPr/>
        <w:t>shall, upon</w:t>
      </w:r>
      <w:r>
        <w:rPr>
          <w:spacing w:val="-2"/>
        </w:rPr>
        <w:t> </w:t>
      </w:r>
      <w:r>
        <w:rPr/>
        <w:t>termination,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appropriated in the</w:t>
      </w:r>
      <w:r>
        <w:rPr>
          <w:spacing w:val="-4"/>
        </w:rPr>
        <w:t> </w:t>
      </w:r>
      <w:r>
        <w:rPr/>
        <w:t>following</w:t>
      </w:r>
      <w:r>
        <w:rPr>
          <w:spacing w:val="3"/>
        </w:rPr>
        <w:t> </w:t>
      </w:r>
      <w:r>
        <w:rPr/>
        <w:t>order:</w:t>
      </w: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240" w:lineRule="auto" w:before="122" w:after="0"/>
        <w:ind w:left="759" w:right="0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taxes</w:t>
      </w:r>
      <w:r>
        <w:rPr>
          <w:spacing w:val="3"/>
          <w:sz w:val="22"/>
        </w:rPr>
        <w:t> </w:t>
      </w:r>
      <w:r>
        <w:rPr>
          <w:sz w:val="22"/>
        </w:rPr>
        <w:t>due</w:t>
      </w:r>
      <w:r>
        <w:rPr>
          <w:spacing w:val="2"/>
          <w:sz w:val="22"/>
        </w:rPr>
        <w:t> </w:t>
      </w:r>
      <w:r>
        <w:rPr>
          <w:sz w:val="22"/>
        </w:rPr>
        <w:t>and payable 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Concessionaire</w:t>
      </w:r>
      <w:r>
        <w:rPr>
          <w:spacing w:val="-1"/>
          <w:sz w:val="22"/>
        </w:rPr>
        <w:t> </w:t>
      </w:r>
      <w:r>
        <w:rPr>
          <w:sz w:val="22"/>
        </w:rPr>
        <w:t>for and in</w:t>
      </w:r>
      <w:r>
        <w:rPr>
          <w:spacing w:val="-1"/>
          <w:sz w:val="22"/>
        </w:rPr>
        <w:t> </w:t>
      </w:r>
      <w:r>
        <w:rPr>
          <w:sz w:val="22"/>
        </w:rPr>
        <w:t>respect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Project;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240" w:lineRule="auto" w:before="0" w:after="0"/>
        <w:ind w:left="759" w:right="0" w:hanging="360"/>
        <w:jc w:val="left"/>
        <w:rPr>
          <w:sz w:val="22"/>
        </w:rPr>
      </w:pPr>
      <w:r>
        <w:rPr>
          <w:sz w:val="22"/>
        </w:rPr>
        <w:t>90%</w:t>
      </w:r>
      <w:r>
        <w:rPr>
          <w:spacing w:val="2"/>
          <w:sz w:val="22"/>
        </w:rPr>
        <w:t> </w:t>
      </w:r>
      <w:r>
        <w:rPr>
          <w:sz w:val="22"/>
        </w:rPr>
        <w:t>of Debt Due excluding subordinated</w:t>
      </w:r>
      <w:r>
        <w:rPr>
          <w:spacing w:val="-2"/>
          <w:sz w:val="22"/>
        </w:rPr>
        <w:t> </w:t>
      </w:r>
      <w:r>
        <w:rPr>
          <w:sz w:val="22"/>
        </w:rPr>
        <w:t>debt;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364" w:lineRule="auto" w:before="0" w:after="0"/>
        <w:ind w:left="760" w:right="441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45"/>
          <w:sz w:val="22"/>
        </w:rPr>
        <w:t> </w:t>
      </w:r>
      <w:r>
        <w:rPr>
          <w:sz w:val="22"/>
        </w:rPr>
        <w:t>payments</w:t>
      </w:r>
      <w:r>
        <w:rPr>
          <w:spacing w:val="48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outstanding</w:t>
      </w:r>
      <w:r>
        <w:rPr>
          <w:spacing w:val="49"/>
          <w:sz w:val="22"/>
        </w:rPr>
        <w:t> </w:t>
      </w:r>
      <w:r>
        <w:rPr>
          <w:sz w:val="22"/>
        </w:rPr>
        <w:t>Licence</w:t>
      </w:r>
      <w:r>
        <w:rPr>
          <w:spacing w:val="46"/>
          <w:sz w:val="22"/>
        </w:rPr>
        <w:t> </w:t>
      </w:r>
      <w:r>
        <w:rPr>
          <w:sz w:val="22"/>
        </w:rPr>
        <w:t>Fee,</w:t>
      </w:r>
      <w:r>
        <w:rPr>
          <w:spacing w:val="48"/>
          <w:sz w:val="22"/>
        </w:rPr>
        <w:t> </w:t>
      </w:r>
      <w:r>
        <w:rPr>
          <w:sz w:val="22"/>
        </w:rPr>
        <w:t>Royalties</w:t>
      </w:r>
      <w:r>
        <w:rPr>
          <w:spacing w:val="45"/>
          <w:sz w:val="22"/>
        </w:rPr>
        <w:t> </w:t>
      </w:r>
      <w:r>
        <w:rPr>
          <w:sz w:val="22"/>
        </w:rPr>
        <w:t>and</w:t>
      </w:r>
      <w:r>
        <w:rPr>
          <w:spacing w:val="45"/>
          <w:sz w:val="22"/>
        </w:rPr>
        <w:t> </w:t>
      </w:r>
      <w:r>
        <w:rPr>
          <w:sz w:val="22"/>
        </w:rPr>
        <w:t>damages</w:t>
      </w:r>
      <w:r>
        <w:rPr>
          <w:spacing w:val="43"/>
          <w:sz w:val="22"/>
        </w:rPr>
        <w:t> </w:t>
      </w:r>
      <w:r>
        <w:rPr>
          <w:sz w:val="22"/>
        </w:rPr>
        <w:t>certified</w:t>
      </w:r>
      <w:r>
        <w:rPr>
          <w:spacing w:val="45"/>
          <w:sz w:val="22"/>
        </w:rPr>
        <w:t> </w:t>
      </w:r>
      <w:r>
        <w:rPr>
          <w:sz w:val="22"/>
        </w:rPr>
        <w:t>by</w:t>
      </w:r>
      <w:r>
        <w:rPr>
          <w:spacing w:val="43"/>
          <w:sz w:val="22"/>
        </w:rPr>
        <w:t> </w:t>
      </w:r>
      <w:r>
        <w:rPr>
          <w:sz w:val="22"/>
        </w:rPr>
        <w:t>the</w:t>
      </w:r>
      <w:r>
        <w:rPr>
          <w:spacing w:val="-56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payable to</w:t>
      </w:r>
      <w:r>
        <w:rPr>
          <w:spacing w:val="4"/>
          <w:sz w:val="22"/>
        </w:rPr>
        <w:t> </w:t>
      </w:r>
      <w:r>
        <w:rPr>
          <w:sz w:val="22"/>
        </w:rPr>
        <w:t>it</w:t>
      </w:r>
      <w:r>
        <w:rPr>
          <w:spacing w:val="2"/>
          <w:sz w:val="22"/>
        </w:rPr>
        <w:t> </w:t>
      </w:r>
      <w:r>
        <w:rPr>
          <w:sz w:val="22"/>
        </w:rPr>
        <w:t>by the</w:t>
      </w:r>
      <w:r>
        <w:rPr>
          <w:spacing w:val="1"/>
          <w:sz w:val="22"/>
        </w:rPr>
        <w:t> </w:t>
      </w:r>
      <w:r>
        <w:rPr>
          <w:sz w:val="22"/>
        </w:rPr>
        <w:t>Concessionaire;</w:t>
      </w: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240" w:lineRule="auto" w:before="121" w:after="0"/>
        <w:ind w:left="759" w:right="0" w:hanging="360"/>
        <w:jc w:val="left"/>
        <w:rPr>
          <w:sz w:val="22"/>
        </w:rPr>
      </w:pPr>
      <w:r>
        <w:rPr>
          <w:sz w:val="22"/>
        </w:rPr>
        <w:t>outstanding debt</w:t>
      </w:r>
      <w:r>
        <w:rPr>
          <w:spacing w:val="-2"/>
          <w:sz w:val="22"/>
        </w:rPr>
        <w:t> </w:t>
      </w:r>
      <w:r>
        <w:rPr>
          <w:sz w:val="22"/>
        </w:rPr>
        <w:t>service</w:t>
      </w:r>
      <w:r>
        <w:rPr>
          <w:spacing w:val="-2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balance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Debt</w:t>
      </w:r>
      <w:r>
        <w:rPr>
          <w:spacing w:val="1"/>
          <w:sz w:val="22"/>
        </w:rPr>
        <w:t> </w:t>
      </w:r>
      <w:r>
        <w:rPr>
          <w:sz w:val="22"/>
        </w:rPr>
        <w:t>Due excluding</w:t>
      </w:r>
      <w:r>
        <w:rPr>
          <w:spacing w:val="1"/>
          <w:sz w:val="22"/>
        </w:rPr>
        <w:t> </w:t>
      </w:r>
      <w:r>
        <w:rPr>
          <w:sz w:val="22"/>
        </w:rPr>
        <w:t>subordinated</w:t>
      </w:r>
      <w:r>
        <w:rPr>
          <w:spacing w:val="-2"/>
          <w:sz w:val="22"/>
        </w:rPr>
        <w:t> </w:t>
      </w:r>
      <w:r>
        <w:rPr>
          <w:sz w:val="22"/>
        </w:rPr>
        <w:t>debt;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240" w:lineRule="auto" w:before="1" w:after="0"/>
        <w:ind w:left="759" w:right="0" w:hanging="360"/>
        <w:jc w:val="left"/>
        <w:rPr>
          <w:sz w:val="22"/>
        </w:rPr>
      </w:pPr>
      <w:r>
        <w:rPr>
          <w:sz w:val="22"/>
        </w:rPr>
        <w:t>outstanding subordinated debt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240" w:lineRule="auto" w:before="0" w:after="0"/>
        <w:ind w:left="759" w:right="0" w:hanging="360"/>
        <w:jc w:val="left"/>
        <w:rPr>
          <w:sz w:val="22"/>
        </w:rPr>
      </w:pPr>
      <w:r>
        <w:rPr>
          <w:sz w:val="22"/>
        </w:rPr>
        <w:t>incurred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accrued</w:t>
      </w:r>
      <w:r>
        <w:rPr>
          <w:spacing w:val="-2"/>
          <w:sz w:val="22"/>
        </w:rPr>
        <w:t> </w:t>
      </w:r>
      <w:r>
        <w:rPr>
          <w:sz w:val="22"/>
        </w:rPr>
        <w:t>operation &amp;</w:t>
      </w:r>
      <w:r>
        <w:rPr>
          <w:spacing w:val="-1"/>
          <w:sz w:val="22"/>
        </w:rPr>
        <w:t> </w:t>
      </w:r>
      <w:r>
        <w:rPr>
          <w:sz w:val="22"/>
        </w:rPr>
        <w:t>maintenance</w:t>
      </w:r>
      <w:r>
        <w:rPr>
          <w:spacing w:val="-2"/>
          <w:sz w:val="22"/>
        </w:rPr>
        <w:t> </w:t>
      </w:r>
      <w:r>
        <w:rPr>
          <w:sz w:val="22"/>
        </w:rPr>
        <w:t>expenses;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240" w:lineRule="auto" w:before="0" w:after="0"/>
        <w:ind w:left="759" w:right="0" w:hanging="360"/>
        <w:jc w:val="left"/>
        <w:rPr>
          <w:sz w:val="22"/>
        </w:rPr>
      </w:pP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payments</w:t>
      </w:r>
      <w:r>
        <w:rPr>
          <w:spacing w:val="-1"/>
          <w:sz w:val="22"/>
        </w:rPr>
        <w:t> </w:t>
      </w:r>
      <w:r>
        <w:rPr>
          <w:sz w:val="22"/>
        </w:rPr>
        <w:t>required 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made</w:t>
      </w:r>
      <w:r>
        <w:rPr>
          <w:spacing w:val="-1"/>
          <w:sz w:val="22"/>
        </w:rPr>
        <w:t> </w:t>
      </w:r>
      <w:r>
        <w:rPr>
          <w:sz w:val="22"/>
        </w:rPr>
        <w:t>under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66"/>
        </w:numPr>
        <w:tabs>
          <w:tab w:pos="760" w:val="left" w:leader="none"/>
        </w:tabs>
        <w:spacing w:line="268" w:lineRule="auto" w:before="0" w:after="0"/>
        <w:ind w:left="760" w:right="444" w:hanging="360"/>
        <w:jc w:val="both"/>
        <w:rPr>
          <w:sz w:val="22"/>
        </w:rPr>
      </w:pPr>
      <w:r>
        <w:rPr>
          <w:sz w:val="22"/>
        </w:rPr>
        <w:t>balance, if any, in accordance with the instructions of the Concessionaire; Provided that no</w:t>
      </w:r>
      <w:r>
        <w:rPr>
          <w:spacing w:val="1"/>
          <w:sz w:val="22"/>
        </w:rPr>
        <w:t> </w:t>
      </w:r>
      <w:r>
        <w:rPr>
          <w:sz w:val="22"/>
        </w:rPr>
        <w:t>appropriations shall be made under Sub-clause (h) of this Clause 4.1.3 until a Vesting</w:t>
      </w:r>
      <w:r>
        <w:rPr>
          <w:spacing w:val="1"/>
          <w:sz w:val="22"/>
        </w:rPr>
        <w:t> </w:t>
      </w:r>
      <w:r>
        <w:rPr>
          <w:sz w:val="22"/>
        </w:rPr>
        <w:t>Certificate has been issued by the Concessioning Authority as per provision of Concession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</w:p>
    <w:p>
      <w:pPr>
        <w:pStyle w:val="BodyText"/>
        <w:spacing w:line="268" w:lineRule="auto" w:before="118"/>
        <w:ind w:left="400" w:right="442"/>
        <w:jc w:val="both"/>
      </w:pPr>
      <w:r>
        <w:rPr/>
        <w:t>The provisions of this Clause 4.1 and the instructions contained in the Escrow Agreement shall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forth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4.1.2</w:t>
      </w:r>
      <w:r>
        <w:rPr>
          <w:spacing w:val="1"/>
        </w:rPr>
        <w:t> </w:t>
      </w:r>
      <w:r>
        <w:rPr/>
        <w:t>have</w:t>
      </w:r>
      <w:r>
        <w:rPr>
          <w:spacing w:val="58"/>
        </w:rPr>
        <w:t> </w:t>
      </w:r>
      <w:r>
        <w:rPr/>
        <w:t>been</w:t>
      </w:r>
      <w:r>
        <w:rPr>
          <w:spacing w:val="1"/>
        </w:rPr>
        <w:t> </w:t>
      </w:r>
      <w:r>
        <w:rPr/>
        <w:t>discharged.</w:t>
      </w:r>
    </w:p>
    <w:p>
      <w:pPr>
        <w:pStyle w:val="Heading1"/>
        <w:numPr>
          <w:ilvl w:val="2"/>
          <w:numId w:val="164"/>
        </w:numPr>
        <w:tabs>
          <w:tab w:pos="1120" w:val="left" w:leader="none"/>
        </w:tabs>
        <w:spacing w:line="240" w:lineRule="auto" w:before="118" w:after="0"/>
        <w:ind w:left="1119" w:right="0" w:hanging="720"/>
        <w:jc w:val="left"/>
      </w:pPr>
      <w:r>
        <w:rPr/>
        <w:t>Withdrawals</w:t>
      </w:r>
      <w:r>
        <w:rPr>
          <w:spacing w:val="1"/>
        </w:rPr>
        <w:t> </w:t>
      </w:r>
      <w:r>
        <w:rPr/>
        <w:t>upon</w:t>
      </w:r>
      <w:r>
        <w:rPr>
          <w:spacing w:val="-3"/>
        </w:rPr>
        <w:t> </w:t>
      </w:r>
      <w:r>
        <w:rPr/>
        <w:t>end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Concession</w:t>
      </w:r>
      <w:r>
        <w:rPr>
          <w:spacing w:val="-3"/>
        </w:rPr>
        <w:t> </w:t>
      </w:r>
      <w:r>
        <w:rPr/>
        <w:t>Period</w:t>
      </w:r>
    </w:p>
    <w:p>
      <w:pPr>
        <w:pStyle w:val="BodyText"/>
        <w:spacing w:line="266" w:lineRule="auto" w:before="149"/>
        <w:ind w:left="400" w:right="444"/>
        <w:jc w:val="both"/>
      </w:pPr>
      <w:r>
        <w:rPr/>
        <w:t>All amounts standing to the credit of the Escrow Account at the end of the Concession Period</w:t>
      </w:r>
      <w:r>
        <w:rPr>
          <w:spacing w:val="1"/>
        </w:rPr>
        <w:t> </w:t>
      </w:r>
      <w:r>
        <w:rPr/>
        <w:t>including</w:t>
      </w:r>
      <w:r>
        <w:rPr>
          <w:spacing w:val="2"/>
        </w:rPr>
        <w:t> </w:t>
      </w:r>
      <w:r>
        <w:rPr/>
        <w:t>amounts</w:t>
      </w:r>
      <w:r>
        <w:rPr>
          <w:spacing w:val="57"/>
        </w:rPr>
        <w:t> </w:t>
      </w:r>
      <w:r>
        <w:rPr/>
        <w:t>credited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58"/>
        </w:rPr>
        <w:t> </w:t>
      </w:r>
      <w:r>
        <w:rPr/>
        <w:t>Account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compensation</w:t>
      </w:r>
      <w:r>
        <w:rPr>
          <w:spacing w:val="57"/>
        </w:rPr>
        <w:t> </w:t>
      </w:r>
      <w:r>
        <w:rPr/>
        <w:t>payable</w:t>
      </w:r>
      <w:r>
        <w:rPr>
          <w:spacing w:val="57"/>
        </w:rPr>
        <w:t> </w:t>
      </w:r>
      <w:r>
        <w:rPr/>
        <w:t>in</w:t>
      </w:r>
    </w:p>
    <w:p>
      <w:pPr>
        <w:spacing w:after="0" w:line="266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268" w:lineRule="auto" w:before="78"/>
        <w:ind w:left="400" w:right="447"/>
        <w:jc w:val="both"/>
      </w:pPr>
      <w:r>
        <w:rPr/>
        <w:t>accordance with Article 17 of the Concession Agreement shall be appropriated in the following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5"/>
        </w:rPr>
        <w:t> </w:t>
      </w:r>
      <w:r>
        <w:rPr/>
        <w:t>priority:</w:t>
      </w:r>
    </w:p>
    <w:p>
      <w:pPr>
        <w:pStyle w:val="ListParagraph"/>
        <w:numPr>
          <w:ilvl w:val="0"/>
          <w:numId w:val="167"/>
        </w:numPr>
        <w:tabs>
          <w:tab w:pos="760" w:val="left" w:leader="none"/>
        </w:tabs>
        <w:spacing w:line="240" w:lineRule="auto" w:before="122" w:after="0"/>
        <w:ind w:left="759" w:right="0" w:hanging="360"/>
        <w:jc w:val="left"/>
        <w:rPr>
          <w:sz w:val="22"/>
        </w:rPr>
      </w:pPr>
      <w:r>
        <w:rPr>
          <w:sz w:val="22"/>
        </w:rPr>
        <w:t>towards</w:t>
      </w:r>
      <w:r>
        <w:rPr>
          <w:spacing w:val="2"/>
          <w:sz w:val="22"/>
        </w:rPr>
        <w:t> </w:t>
      </w:r>
      <w:r>
        <w:rPr>
          <w:sz w:val="22"/>
        </w:rPr>
        <w:t>taxes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statutory</w:t>
      </w:r>
      <w:r>
        <w:rPr>
          <w:spacing w:val="-3"/>
          <w:sz w:val="22"/>
        </w:rPr>
        <w:t> </w:t>
      </w:r>
      <w:r>
        <w:rPr>
          <w:sz w:val="22"/>
        </w:rPr>
        <w:t>dues</w:t>
      </w:r>
      <w:r>
        <w:rPr>
          <w:spacing w:val="3"/>
          <w:sz w:val="22"/>
        </w:rPr>
        <w:t> </w:t>
      </w:r>
      <w:r>
        <w:rPr>
          <w:sz w:val="22"/>
        </w:rPr>
        <w:t>payable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Concessionaire;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7"/>
        </w:numPr>
        <w:tabs>
          <w:tab w:pos="760" w:val="left" w:leader="none"/>
        </w:tabs>
        <w:spacing w:line="364" w:lineRule="auto" w:before="0" w:after="0"/>
        <w:ind w:left="760" w:right="448" w:hanging="360"/>
        <w:jc w:val="both"/>
        <w:rPr>
          <w:sz w:val="22"/>
        </w:rPr>
      </w:pPr>
      <w:r>
        <w:rPr>
          <w:sz w:val="22"/>
        </w:rPr>
        <w:t>compensation to Senior Lenders in terms of the Financing Documents towards discharge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Concessionaire’s liability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4"/>
          <w:sz w:val="22"/>
        </w:rPr>
        <w:t> </w:t>
      </w:r>
      <w:r>
        <w:rPr>
          <w:sz w:val="22"/>
        </w:rPr>
        <w:t>Documents;</w:t>
      </w:r>
    </w:p>
    <w:p>
      <w:pPr>
        <w:pStyle w:val="ListParagraph"/>
        <w:numPr>
          <w:ilvl w:val="0"/>
          <w:numId w:val="167"/>
        </w:numPr>
        <w:tabs>
          <w:tab w:pos="760" w:val="left" w:leader="none"/>
        </w:tabs>
        <w:spacing w:line="367" w:lineRule="auto" w:before="122" w:after="0"/>
        <w:ind w:left="760" w:right="443" w:hanging="360"/>
        <w:jc w:val="both"/>
        <w:rPr>
          <w:sz w:val="22"/>
        </w:rPr>
      </w:pPr>
      <w:r>
        <w:rPr>
          <w:sz w:val="22"/>
        </w:rPr>
        <w:t>all amounts due to the Concessioning</w:t>
      </w:r>
      <w:r>
        <w:rPr>
          <w:spacing w:val="1"/>
          <w:sz w:val="22"/>
        </w:rPr>
        <w:t> </w:t>
      </w:r>
      <w:r>
        <w:rPr>
          <w:sz w:val="22"/>
        </w:rPr>
        <w:t>Authority and</w:t>
      </w:r>
      <w:r>
        <w:rPr>
          <w:spacing w:val="58"/>
          <w:sz w:val="22"/>
        </w:rPr>
        <w:t> </w:t>
      </w:r>
      <w:r>
        <w:rPr>
          <w:sz w:val="22"/>
        </w:rPr>
        <w:t>amounts payable towards</w:t>
      </w:r>
      <w:r>
        <w:rPr>
          <w:spacing w:val="58"/>
          <w:sz w:val="22"/>
        </w:rPr>
        <w:t> </w:t>
      </w:r>
      <w:r>
        <w:rPr>
          <w:sz w:val="22"/>
        </w:rPr>
        <w:t>transfer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Facilities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58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 and the Concessionaire shall be at liberty to withdraw any sums outstanding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 Account</w:t>
      </w:r>
      <w:r>
        <w:rPr>
          <w:spacing w:val="5"/>
          <w:sz w:val="22"/>
        </w:rPr>
        <w:t> </w:t>
      </w:r>
      <w:r>
        <w:rPr>
          <w:sz w:val="22"/>
        </w:rPr>
        <w:t>after:</w:t>
      </w:r>
    </w:p>
    <w:p>
      <w:pPr>
        <w:pStyle w:val="ListParagraph"/>
        <w:numPr>
          <w:ilvl w:val="1"/>
          <w:numId w:val="167"/>
        </w:numPr>
        <w:tabs>
          <w:tab w:pos="1048" w:val="left" w:leader="none"/>
        </w:tabs>
        <w:spacing w:line="364" w:lineRule="auto" w:before="115" w:after="0"/>
        <w:ind w:left="760" w:right="447" w:firstLine="0"/>
        <w:jc w:val="both"/>
        <w:rPr>
          <w:sz w:val="22"/>
        </w:rPr>
      </w:pPr>
      <w:r>
        <w:rPr>
          <w:sz w:val="22"/>
        </w:rPr>
        <w:t>all the aforesaid payments due have been made and/or adequate reserves have been</w:t>
      </w:r>
      <w:r>
        <w:rPr>
          <w:spacing w:val="1"/>
          <w:sz w:val="22"/>
        </w:rPr>
        <w:t> </w:t>
      </w:r>
      <w:r>
        <w:rPr>
          <w:sz w:val="22"/>
        </w:rPr>
        <w:t>created in respect thereof to the satisfaction of the Senior Lenders and the Concessioning</w:t>
      </w:r>
      <w:r>
        <w:rPr>
          <w:spacing w:val="1"/>
          <w:sz w:val="22"/>
        </w:rPr>
        <w:t> </w:t>
      </w:r>
      <w:r>
        <w:rPr>
          <w:sz w:val="22"/>
        </w:rPr>
        <w:t>Authority;</w:t>
      </w:r>
    </w:p>
    <w:p>
      <w:pPr>
        <w:pStyle w:val="ListParagraph"/>
        <w:numPr>
          <w:ilvl w:val="1"/>
          <w:numId w:val="167"/>
        </w:numPr>
        <w:tabs>
          <w:tab w:pos="1083" w:val="left" w:leader="none"/>
        </w:tabs>
        <w:spacing w:line="364" w:lineRule="auto" w:before="122" w:after="0"/>
        <w:ind w:left="760" w:right="442" w:firstLine="0"/>
        <w:jc w:val="both"/>
        <w:rPr>
          <w:sz w:val="22"/>
        </w:rPr>
      </w:pPr>
      <w:r>
        <w:rPr>
          <w:sz w:val="22"/>
        </w:rPr>
        <w:t>the Escrow Agent has received a confirmation of final settlement by the Senior Lenders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Authority;</w:t>
      </w:r>
      <w:r>
        <w:rPr>
          <w:spacing w:val="5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1"/>
          <w:numId w:val="167"/>
        </w:numPr>
        <w:tabs>
          <w:tab w:pos="1119" w:val="left" w:leader="none"/>
        </w:tabs>
        <w:spacing w:line="364" w:lineRule="auto" w:before="121" w:after="0"/>
        <w:ind w:left="760" w:right="446" w:firstLine="0"/>
        <w:jc w:val="both"/>
        <w:rPr>
          <w:sz w:val="22"/>
        </w:rPr>
      </w:pPr>
      <w:r>
        <w:rPr>
          <w:sz w:val="22"/>
        </w:rPr>
        <w:t>Vesting Certificate has been issued by the Concessioning Authority under the provisions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Clause</w:t>
      </w:r>
      <w:r>
        <w:rPr>
          <w:spacing w:val="1"/>
          <w:sz w:val="22"/>
        </w:rPr>
        <w:t> </w:t>
      </w:r>
      <w:r>
        <w:rPr>
          <w:sz w:val="22"/>
        </w:rPr>
        <w:t>18.5.</w:t>
      </w:r>
    </w:p>
    <w:p>
      <w:pPr>
        <w:pStyle w:val="Heading1"/>
        <w:numPr>
          <w:ilvl w:val="1"/>
          <w:numId w:val="168"/>
        </w:numPr>
        <w:tabs>
          <w:tab w:pos="1118" w:val="left" w:leader="none"/>
          <w:tab w:pos="1119" w:val="left" w:leader="none"/>
        </w:tabs>
        <w:spacing w:line="240" w:lineRule="auto" w:before="119" w:after="0"/>
        <w:ind w:left="1118" w:right="0" w:hanging="719"/>
        <w:jc w:val="left"/>
      </w:pPr>
      <w:r>
        <w:rPr/>
        <w:t>Application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insurance proceeds</w:t>
      </w:r>
    </w:p>
    <w:p>
      <w:pPr>
        <w:pStyle w:val="BodyText"/>
        <w:spacing w:line="268" w:lineRule="auto" w:before="149"/>
        <w:ind w:left="400" w:right="441"/>
        <w:jc w:val="both"/>
      </w:pPr>
      <w:r>
        <w:rPr/>
        <w:t>Notwithstanding anything in this Agreement, the proceeds from all insurance claims, except life</w:t>
      </w:r>
      <w:r>
        <w:rPr>
          <w:spacing w:val="1"/>
        </w:rPr>
        <w:t> </w:t>
      </w:r>
      <w:r>
        <w:rPr/>
        <w:t>and injury, shall be deposited into and/or credited to the Escrow Account and utilised for any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repair,</w:t>
      </w:r>
      <w:r>
        <w:rPr>
          <w:spacing w:val="1"/>
        </w:rPr>
        <w:t> </w:t>
      </w:r>
      <w:r>
        <w:rPr/>
        <w:t>reconstruction,</w:t>
      </w:r>
      <w:r>
        <w:rPr>
          <w:spacing w:val="1"/>
        </w:rPr>
        <w:t> </w:t>
      </w:r>
      <w:r>
        <w:rPr/>
        <w:t>reinstatement,</w:t>
      </w:r>
      <w:r>
        <w:rPr>
          <w:spacing w:val="1"/>
        </w:rPr>
        <w:t> </w:t>
      </w:r>
      <w:r>
        <w:rPr/>
        <w:t>replacement,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installation of the Project/Project facilities and Services, and the balance remaining, if any, 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Documents.</w:t>
      </w:r>
    </w:p>
    <w:p>
      <w:pPr>
        <w:pStyle w:val="Heading1"/>
        <w:numPr>
          <w:ilvl w:val="1"/>
          <w:numId w:val="168"/>
        </w:numPr>
        <w:tabs>
          <w:tab w:pos="1119" w:val="left" w:leader="none"/>
          <w:tab w:pos="1120" w:val="left" w:leader="none"/>
        </w:tabs>
        <w:spacing w:line="240" w:lineRule="auto" w:before="117" w:after="0"/>
        <w:ind w:left="1120" w:right="0" w:hanging="720"/>
        <w:jc w:val="left"/>
      </w:pPr>
      <w:r>
        <w:rPr/>
        <w:t>Withdrawals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Suspension</w:t>
      </w:r>
    </w:p>
    <w:p>
      <w:pPr>
        <w:pStyle w:val="BodyText"/>
        <w:spacing w:before="147"/>
        <w:ind w:left="400"/>
        <w:jc w:val="both"/>
      </w:pPr>
      <w:r>
        <w:rPr/>
        <w:t>Notwithstanding</w:t>
      </w:r>
      <w:r>
        <w:rPr>
          <w:spacing w:val="2"/>
        </w:rPr>
        <w:t> </w:t>
      </w:r>
      <w:r>
        <w:rPr/>
        <w:t>anything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contrary</w:t>
      </w:r>
      <w:r>
        <w:rPr>
          <w:spacing w:val="1"/>
        </w:rPr>
        <w:t> </w:t>
      </w:r>
      <w:r>
        <w:rPr/>
        <w:t>contained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Agreement,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case the</w:t>
      </w:r>
      <w:r>
        <w:rPr>
          <w:spacing w:val="-2"/>
        </w:rPr>
        <w:t> </w:t>
      </w:r>
      <w:r>
        <w:rPr/>
        <w:t>Escrow</w:t>
      </w:r>
    </w:p>
    <w:p>
      <w:pPr>
        <w:pStyle w:val="BodyText"/>
        <w:spacing w:line="268" w:lineRule="auto" w:before="149"/>
        <w:ind w:left="400" w:right="443"/>
        <w:jc w:val="both"/>
      </w:pPr>
      <w:r>
        <w:rPr/>
        <w:t>Bank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 are suspended in accordance with the Concession Agreement or a Termination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issued,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withdrawn,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Concessioning</w:t>
      </w:r>
      <w:r>
        <w:rPr>
          <w:spacing w:val="4"/>
        </w:rPr>
        <w:t> </w:t>
      </w:r>
      <w:r>
        <w:rPr/>
        <w:t>Authority.</w:t>
      </w: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118" w:after="0"/>
        <w:ind w:left="760" w:right="0" w:hanging="361"/>
        <w:jc w:val="left"/>
      </w:pPr>
      <w:r>
        <w:rPr/>
        <w:t>OBLIGATIONS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ESCROW</w:t>
      </w:r>
      <w:r>
        <w:rPr>
          <w:spacing w:val="-4"/>
        </w:rPr>
        <w:t> </w:t>
      </w:r>
      <w:r>
        <w:rPr/>
        <w:t>BANK</w:t>
      </w:r>
    </w:p>
    <w:p>
      <w:pPr>
        <w:pStyle w:val="ListParagraph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46" w:after="0"/>
        <w:ind w:left="1118" w:right="0" w:hanging="71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Segregation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funds</w:t>
      </w:r>
    </w:p>
    <w:p>
      <w:pPr>
        <w:pStyle w:val="BodyText"/>
        <w:spacing w:line="268" w:lineRule="auto" w:before="149"/>
        <w:ind w:left="400" w:right="442"/>
        <w:jc w:val="both"/>
      </w:pPr>
      <w:r>
        <w:rPr/>
        <w:t>Monies and other property received by the Escrow Bank under this Agreement shall, until used</w:t>
      </w:r>
      <w:r>
        <w:rPr>
          <w:spacing w:val="1"/>
        </w:rPr>
        <w:t> </w:t>
      </w:r>
      <w:r>
        <w:rPr/>
        <w:t>or applied in accordance with this Agreement, be held by the Escrow Bank in trust for the</w:t>
      </w:r>
      <w:r>
        <w:rPr>
          <w:spacing w:val="1"/>
        </w:rPr>
        <w:t> </w:t>
      </w:r>
      <w:r>
        <w:rPr/>
        <w:t>purposes</w:t>
      </w:r>
      <w:r>
        <w:rPr>
          <w:spacing w:val="11"/>
        </w:rPr>
        <w:t> </w:t>
      </w:r>
      <w:r>
        <w:rPr/>
        <w:t>for</w:t>
      </w:r>
      <w:r>
        <w:rPr>
          <w:spacing w:val="16"/>
        </w:rPr>
        <w:t> </w:t>
      </w:r>
      <w:r>
        <w:rPr/>
        <w:t>which</w:t>
      </w:r>
      <w:r>
        <w:rPr>
          <w:spacing w:val="12"/>
        </w:rPr>
        <w:t> </w:t>
      </w:r>
      <w:r>
        <w:rPr/>
        <w:t>they</w:t>
      </w:r>
      <w:r>
        <w:rPr>
          <w:spacing w:val="12"/>
        </w:rPr>
        <w:t> </w:t>
      </w:r>
      <w:r>
        <w:rPr/>
        <w:t>were</w:t>
      </w:r>
      <w:r>
        <w:rPr>
          <w:spacing w:val="13"/>
        </w:rPr>
        <w:t> </w:t>
      </w:r>
      <w:r>
        <w:rPr/>
        <w:t>received,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shall</w:t>
      </w:r>
      <w:r>
        <w:rPr>
          <w:spacing w:val="10"/>
        </w:rPr>
        <w:t> </w:t>
      </w:r>
      <w:r>
        <w:rPr/>
        <w:t>be</w:t>
      </w:r>
      <w:r>
        <w:rPr>
          <w:spacing w:val="14"/>
        </w:rPr>
        <w:t> </w:t>
      </w:r>
      <w:r>
        <w:rPr/>
        <w:t>segregated</w:t>
      </w:r>
      <w:r>
        <w:rPr>
          <w:spacing w:val="11"/>
        </w:rPr>
        <w:t> </w:t>
      </w:r>
      <w:r>
        <w:rPr/>
        <w:t>from</w:t>
      </w:r>
      <w:r>
        <w:rPr>
          <w:spacing w:val="16"/>
        </w:rPr>
        <w:t> </w:t>
      </w:r>
      <w:r>
        <w:rPr/>
        <w:t>other</w:t>
      </w:r>
      <w:r>
        <w:rPr>
          <w:spacing w:val="12"/>
        </w:rPr>
        <w:t> </w:t>
      </w:r>
      <w:r>
        <w:rPr/>
        <w:t>funds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property</w:t>
      </w:r>
      <w:r>
        <w:rPr>
          <w:spacing w:val="-5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Escrow Bank.</w:t>
      </w:r>
    </w:p>
    <w:p>
      <w:pPr>
        <w:spacing w:after="0" w:line="268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78" w:after="0"/>
        <w:ind w:left="1120" w:right="0" w:hanging="720"/>
        <w:jc w:val="left"/>
      </w:pPr>
      <w:r>
        <w:rPr/>
        <w:t>Notification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balances</w:t>
      </w:r>
    </w:p>
    <w:p>
      <w:pPr>
        <w:pStyle w:val="BodyText"/>
        <w:spacing w:line="268" w:lineRule="auto" w:before="147"/>
        <w:ind w:left="400" w:right="444"/>
        <w:jc w:val="both"/>
      </w:pPr>
      <w:r>
        <w:rPr/>
        <w:t>7 (seven) business Days prior to each Payment Date (and for this purpose the Escrow Bank</w:t>
      </w:r>
      <w:r>
        <w:rPr>
          <w:spacing w:val="1"/>
        </w:rPr>
        <w:t> </w:t>
      </w:r>
      <w:r>
        <w:rPr/>
        <w:t>shall be entitled to rely on an affirmation by the Concessionaire and/or the Senior Lenders'</w:t>
      </w:r>
      <w:r>
        <w:rPr>
          <w:spacing w:val="1"/>
        </w:rPr>
        <w:t> </w:t>
      </w:r>
      <w:r>
        <w:rPr/>
        <w:t>Representative as to the relevant Payment Dates), the Escrow Bank shall notify the Senior</w:t>
      </w:r>
      <w:r>
        <w:rPr>
          <w:spacing w:val="1"/>
        </w:rPr>
        <w:t> </w:t>
      </w:r>
      <w:r>
        <w:rPr/>
        <w:t>Lenders' Representative of the balances in the Escrow Account as at the close of business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immediately preceding</w:t>
      </w:r>
      <w:r>
        <w:rPr>
          <w:spacing w:val="4"/>
        </w:rPr>
        <w:t> </w:t>
      </w:r>
      <w:r>
        <w:rPr/>
        <w:t>business</w:t>
      </w:r>
      <w:r>
        <w:rPr>
          <w:spacing w:val="2"/>
        </w:rPr>
        <w:t> </w:t>
      </w:r>
      <w:r>
        <w:rPr/>
        <w:t>day.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17" w:after="0"/>
        <w:ind w:left="1120" w:right="0" w:hanging="720"/>
        <w:jc w:val="left"/>
      </w:pPr>
      <w:r>
        <w:rPr/>
        <w:t>Communications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notices</w:t>
      </w:r>
    </w:p>
    <w:p>
      <w:pPr>
        <w:pStyle w:val="BodyText"/>
        <w:spacing w:before="149"/>
        <w:ind w:left="400"/>
        <w:jc w:val="both"/>
      </w:pPr>
      <w:r>
        <w:rPr/>
        <w:t>In</w:t>
      </w:r>
      <w:r>
        <w:rPr>
          <w:spacing w:val="2"/>
        </w:rPr>
        <w:t> </w:t>
      </w:r>
      <w:r>
        <w:rPr/>
        <w:t>discharge of</w:t>
      </w:r>
      <w:r>
        <w:rPr>
          <w:spacing w:val="3"/>
        </w:rPr>
        <w:t> </w:t>
      </w:r>
      <w:r>
        <w:rPr/>
        <w:t>its duties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obligations</w:t>
      </w:r>
      <w:r>
        <w:rPr>
          <w:spacing w:val="-2"/>
        </w:rPr>
        <w:t> </w:t>
      </w:r>
      <w:r>
        <w:rPr/>
        <w:t>hereunder,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Escrow</w:t>
      </w:r>
      <w:r>
        <w:rPr>
          <w:spacing w:val="-2"/>
        </w:rPr>
        <w:t> </w:t>
      </w:r>
      <w:r>
        <w:rPr/>
        <w:t>Bank:</w:t>
      </w:r>
    </w:p>
    <w:p>
      <w:pPr>
        <w:pStyle w:val="ListParagraph"/>
        <w:numPr>
          <w:ilvl w:val="0"/>
          <w:numId w:val="169"/>
        </w:numPr>
        <w:tabs>
          <w:tab w:pos="760" w:val="left" w:leader="none"/>
        </w:tabs>
        <w:spacing w:line="268" w:lineRule="auto" w:before="150" w:after="0"/>
        <w:ind w:left="760" w:right="442" w:hanging="360"/>
        <w:jc w:val="both"/>
        <w:rPr>
          <w:sz w:val="22"/>
        </w:rPr>
      </w:pPr>
      <w:r>
        <w:rPr>
          <w:sz w:val="22"/>
        </w:rPr>
        <w:t>may,</w:t>
      </w:r>
      <w:r>
        <w:rPr>
          <w:spacing w:val="25"/>
          <w:sz w:val="22"/>
        </w:rPr>
        <w:t> </w:t>
      </w:r>
      <w:r>
        <w:rPr>
          <w:sz w:val="22"/>
        </w:rPr>
        <w:t>in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absence</w:t>
      </w:r>
      <w:r>
        <w:rPr>
          <w:spacing w:val="25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bad</w:t>
      </w:r>
      <w:r>
        <w:rPr>
          <w:spacing w:val="22"/>
          <w:sz w:val="22"/>
        </w:rPr>
        <w:t> </w:t>
      </w:r>
      <w:r>
        <w:rPr>
          <w:sz w:val="22"/>
        </w:rPr>
        <w:t>faith</w:t>
      </w:r>
      <w:r>
        <w:rPr>
          <w:spacing w:val="24"/>
          <w:sz w:val="22"/>
        </w:rPr>
        <w:t> </w:t>
      </w:r>
      <w:r>
        <w:rPr>
          <w:sz w:val="22"/>
        </w:rPr>
        <w:t>or</w:t>
      </w:r>
      <w:r>
        <w:rPr>
          <w:spacing w:val="22"/>
          <w:sz w:val="22"/>
        </w:rPr>
        <w:t> </w:t>
      </w:r>
      <w:r>
        <w:rPr>
          <w:sz w:val="22"/>
        </w:rPr>
        <w:t>gross</w:t>
      </w:r>
      <w:r>
        <w:rPr>
          <w:spacing w:val="24"/>
          <w:sz w:val="22"/>
        </w:rPr>
        <w:t> </w:t>
      </w:r>
      <w:r>
        <w:rPr>
          <w:sz w:val="22"/>
        </w:rPr>
        <w:t>negligence</w:t>
      </w:r>
      <w:r>
        <w:rPr>
          <w:spacing w:val="24"/>
          <w:sz w:val="22"/>
        </w:rPr>
        <w:t> </w:t>
      </w:r>
      <w:r>
        <w:rPr>
          <w:sz w:val="22"/>
        </w:rPr>
        <w:t>on</w:t>
      </w:r>
      <w:r>
        <w:rPr>
          <w:spacing w:val="24"/>
          <w:sz w:val="22"/>
        </w:rPr>
        <w:t> </w:t>
      </w:r>
      <w:r>
        <w:rPr>
          <w:sz w:val="22"/>
        </w:rPr>
        <w:t>its</w:t>
      </w:r>
      <w:r>
        <w:rPr>
          <w:spacing w:val="24"/>
          <w:sz w:val="22"/>
        </w:rPr>
        <w:t> </w:t>
      </w:r>
      <w:r>
        <w:rPr>
          <w:sz w:val="22"/>
        </w:rPr>
        <w:t>part,</w:t>
      </w:r>
      <w:r>
        <w:rPr>
          <w:spacing w:val="25"/>
          <w:sz w:val="22"/>
        </w:rPr>
        <w:t> </w:t>
      </w:r>
      <w:r>
        <w:rPr>
          <w:sz w:val="22"/>
        </w:rPr>
        <w:t>rely</w:t>
      </w:r>
      <w:r>
        <w:rPr>
          <w:spacing w:val="22"/>
          <w:sz w:val="22"/>
        </w:rPr>
        <w:t> </w:t>
      </w:r>
      <w:r>
        <w:rPr>
          <w:sz w:val="22"/>
        </w:rPr>
        <w:t>as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22"/>
          <w:sz w:val="22"/>
        </w:rPr>
        <w:t> </w:t>
      </w:r>
      <w:r>
        <w:rPr>
          <w:sz w:val="22"/>
        </w:rPr>
        <w:t>any</w:t>
      </w:r>
      <w:r>
        <w:rPr>
          <w:spacing w:val="22"/>
          <w:sz w:val="22"/>
        </w:rPr>
        <w:t> </w:t>
      </w:r>
      <w:r>
        <w:rPr>
          <w:sz w:val="22"/>
        </w:rPr>
        <w:t>matters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-56"/>
          <w:sz w:val="22"/>
        </w:rPr>
        <w:t> </w:t>
      </w:r>
      <w:r>
        <w:rPr>
          <w:sz w:val="22"/>
        </w:rPr>
        <w:t>fact which might reasonably be expected to be within the knowledge of the Concessionaire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certificate</w:t>
      </w:r>
      <w:r>
        <w:rPr>
          <w:spacing w:val="-2"/>
          <w:sz w:val="22"/>
        </w:rPr>
        <w:t> </w:t>
      </w:r>
      <w:r>
        <w:rPr>
          <w:sz w:val="22"/>
        </w:rPr>
        <w:t>signed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behalf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Concessionaire;</w:t>
      </w:r>
    </w:p>
    <w:p>
      <w:pPr>
        <w:pStyle w:val="ListParagraph"/>
        <w:numPr>
          <w:ilvl w:val="0"/>
          <w:numId w:val="169"/>
        </w:numPr>
        <w:tabs>
          <w:tab w:pos="760" w:val="left" w:leader="none"/>
        </w:tabs>
        <w:spacing w:line="266" w:lineRule="auto" w:before="118" w:after="0"/>
        <w:ind w:left="760" w:right="449" w:hanging="360"/>
        <w:jc w:val="both"/>
        <w:rPr>
          <w:sz w:val="22"/>
        </w:rPr>
      </w:pPr>
      <w:r>
        <w:rPr>
          <w:sz w:val="22"/>
        </w:rPr>
        <w:t>may, in the absence of bad faith or gross negligence on its part, rely upon the authenticity 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communication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document</w:t>
      </w:r>
      <w:r>
        <w:rPr>
          <w:spacing w:val="3"/>
          <w:sz w:val="22"/>
        </w:rPr>
        <w:t> </w:t>
      </w:r>
      <w:r>
        <w:rPr>
          <w:sz w:val="22"/>
        </w:rPr>
        <w:t>believed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it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authentic;</w:t>
      </w:r>
    </w:p>
    <w:p>
      <w:pPr>
        <w:pStyle w:val="ListParagraph"/>
        <w:numPr>
          <w:ilvl w:val="0"/>
          <w:numId w:val="169"/>
        </w:numPr>
        <w:tabs>
          <w:tab w:pos="760" w:val="left" w:leader="none"/>
        </w:tabs>
        <w:spacing w:line="268" w:lineRule="auto" w:before="122" w:after="0"/>
        <w:ind w:left="760" w:right="444" w:hanging="360"/>
        <w:jc w:val="both"/>
        <w:rPr>
          <w:sz w:val="22"/>
        </w:rPr>
      </w:pPr>
      <w:r>
        <w:rPr>
          <w:sz w:val="22"/>
        </w:rPr>
        <w:t>shall, within 5 (five) business Days after receipt, deliver a copy to the Senior Lenders'</w:t>
      </w:r>
      <w:r>
        <w:rPr>
          <w:spacing w:val="1"/>
          <w:sz w:val="22"/>
        </w:rPr>
        <w:t> </w:t>
      </w:r>
      <w:r>
        <w:rPr>
          <w:sz w:val="22"/>
        </w:rPr>
        <w:t>Representative of any notice or document received by it in its capacity as the Escrow Bank</w:t>
      </w:r>
      <w:r>
        <w:rPr>
          <w:spacing w:val="1"/>
          <w:sz w:val="22"/>
        </w:rPr>
        <w:t> </w:t>
      </w:r>
      <w:r>
        <w:rPr>
          <w:sz w:val="22"/>
        </w:rPr>
        <w:t>from 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person</w:t>
      </w:r>
      <w:r>
        <w:rPr>
          <w:spacing w:val="-1"/>
          <w:sz w:val="22"/>
        </w:rPr>
        <w:t> </w:t>
      </w:r>
      <w:r>
        <w:rPr>
          <w:sz w:val="22"/>
        </w:rPr>
        <w:t>hereunder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connection</w:t>
      </w:r>
      <w:r>
        <w:rPr>
          <w:spacing w:val="1"/>
          <w:sz w:val="22"/>
        </w:rPr>
        <w:t> </w:t>
      </w:r>
      <w:r>
        <w:rPr>
          <w:sz w:val="22"/>
        </w:rPr>
        <w:t>herewith;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69"/>
        </w:numPr>
        <w:tabs>
          <w:tab w:pos="760" w:val="left" w:leader="none"/>
        </w:tabs>
        <w:spacing w:line="268" w:lineRule="auto" w:before="118" w:after="0"/>
        <w:ind w:left="760" w:right="440" w:hanging="360"/>
        <w:jc w:val="both"/>
        <w:rPr>
          <w:sz w:val="22"/>
        </w:rPr>
      </w:pPr>
      <w:r>
        <w:rPr>
          <w:sz w:val="22"/>
        </w:rPr>
        <w:t>shall, within 5 (five) business Days after receipt, deliver a copy to the Concessionaire of any</w:t>
      </w:r>
      <w:r>
        <w:rPr>
          <w:spacing w:val="1"/>
          <w:sz w:val="22"/>
        </w:rPr>
        <w:t> </w:t>
      </w:r>
      <w:r>
        <w:rPr>
          <w:sz w:val="22"/>
        </w:rPr>
        <w:t>notice or document received by it from the Senior Lenders' Representative in connection</w:t>
      </w:r>
      <w:r>
        <w:rPr>
          <w:spacing w:val="1"/>
          <w:sz w:val="22"/>
        </w:rPr>
        <w:t> </w:t>
      </w:r>
      <w:r>
        <w:rPr>
          <w:sz w:val="22"/>
        </w:rPr>
        <w:t>herewith.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18" w:after="0"/>
        <w:ind w:left="1120" w:right="0" w:hanging="720"/>
        <w:jc w:val="left"/>
      </w:pPr>
      <w:r>
        <w:rPr/>
        <w:t>No</w:t>
      </w:r>
      <w:r>
        <w:rPr>
          <w:spacing w:val="-2"/>
        </w:rPr>
        <w:t> </w:t>
      </w:r>
      <w:r>
        <w:rPr/>
        <w:t>set off</w:t>
      </w:r>
    </w:p>
    <w:p>
      <w:pPr>
        <w:pStyle w:val="BodyText"/>
        <w:spacing w:line="268" w:lineRule="auto" w:before="150"/>
        <w:ind w:left="400" w:right="442"/>
        <w:jc w:val="both"/>
      </w:pPr>
      <w:r>
        <w:rPr/>
        <w:t>The Escrow Bank agrees not to claim or exercise any right of set off, banker's lien or other right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remedy with</w:t>
      </w:r>
      <w:r>
        <w:rPr>
          <w:spacing w:val="1"/>
        </w:rPr>
        <w:t> </w:t>
      </w:r>
      <w:r>
        <w:rPr/>
        <w:t>respect to</w:t>
      </w:r>
      <w:r>
        <w:rPr>
          <w:spacing w:val="1"/>
        </w:rPr>
        <w:t> </w:t>
      </w:r>
      <w:r>
        <w:rPr/>
        <w:t>amounts standing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credit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Escrow Account.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avoidance of doubt, it is hereby acknowledged and agreed by the Escrow Bank that the monies</w:t>
      </w:r>
      <w:r>
        <w:rPr>
          <w:spacing w:val="1"/>
        </w:rPr>
        <w:t> </w:t>
      </w:r>
      <w:r>
        <w:rPr/>
        <w:t>and</w:t>
      </w:r>
      <w:r>
        <w:rPr>
          <w:spacing w:val="12"/>
        </w:rPr>
        <w:t> </w:t>
      </w:r>
      <w:r>
        <w:rPr/>
        <w:t>properties</w:t>
      </w:r>
      <w:r>
        <w:rPr>
          <w:spacing w:val="12"/>
        </w:rPr>
        <w:t> </w:t>
      </w:r>
      <w:r>
        <w:rPr/>
        <w:t>held</w:t>
      </w:r>
      <w:r>
        <w:rPr>
          <w:spacing w:val="11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Escrow</w:t>
      </w:r>
      <w:r>
        <w:rPr>
          <w:spacing w:val="7"/>
        </w:rPr>
        <w:t> </w:t>
      </w:r>
      <w:r>
        <w:rPr/>
        <w:t>Bank</w:t>
      </w:r>
      <w:r>
        <w:rPr>
          <w:spacing w:val="15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Escrow</w:t>
      </w:r>
      <w:r>
        <w:rPr>
          <w:spacing w:val="10"/>
        </w:rPr>
        <w:t> </w:t>
      </w:r>
      <w:r>
        <w:rPr/>
        <w:t>Account</w:t>
      </w:r>
      <w:r>
        <w:rPr>
          <w:spacing w:val="12"/>
        </w:rPr>
        <w:t> </w:t>
      </w:r>
      <w:r>
        <w:rPr/>
        <w:t>shall</w:t>
      </w:r>
      <w:r>
        <w:rPr>
          <w:spacing w:val="11"/>
        </w:rPr>
        <w:t> </w:t>
      </w:r>
      <w:r>
        <w:rPr/>
        <w:t>not</w:t>
      </w:r>
      <w:r>
        <w:rPr>
          <w:spacing w:val="12"/>
        </w:rPr>
        <w:t> </w:t>
      </w:r>
      <w:r>
        <w:rPr/>
        <w:t>be</w:t>
      </w:r>
      <w:r>
        <w:rPr>
          <w:spacing w:val="13"/>
        </w:rPr>
        <w:t> </w:t>
      </w:r>
      <w:r>
        <w:rPr/>
        <w:t>considered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part</w:t>
      </w:r>
      <w:r>
        <w:rPr>
          <w:spacing w:val="-57"/>
        </w:rPr>
        <w:t> </w:t>
      </w:r>
      <w:r>
        <w:rPr/>
        <w:t>of the assets of the Escrow Bank and being trust property, shall in the case of bankruptcy or</w:t>
      </w:r>
      <w:r>
        <w:rPr>
          <w:spacing w:val="1"/>
        </w:rPr>
        <w:t> </w:t>
      </w:r>
      <w:r>
        <w:rPr/>
        <w:t>liquidation of the Escrow Bank, be wholly excluded from the assets of the Escrow Bank in such</w:t>
      </w:r>
      <w:r>
        <w:rPr>
          <w:spacing w:val="1"/>
        </w:rPr>
        <w:t> </w:t>
      </w:r>
      <w:r>
        <w:rPr/>
        <w:t>bankruptcy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liquidation.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3" w:after="0"/>
        <w:ind w:left="1118" w:right="0" w:hanging="719"/>
        <w:jc w:val="left"/>
      </w:pPr>
      <w:r>
        <w:rPr/>
        <w:t>Regulatory</w:t>
      </w:r>
      <w:r>
        <w:rPr>
          <w:spacing w:val="-8"/>
        </w:rPr>
        <w:t> </w:t>
      </w:r>
      <w:r>
        <w:rPr/>
        <w:t>approvals</w:t>
      </w:r>
    </w:p>
    <w:p>
      <w:pPr>
        <w:pStyle w:val="BodyText"/>
        <w:spacing w:line="268" w:lineRule="auto" w:before="150"/>
        <w:ind w:left="400" w:right="444"/>
        <w:jc w:val="both"/>
      </w:pPr>
      <w:r>
        <w:rPr/>
        <w:t>The Escrow Bank shall use its best efforts to procure, and thereafter maintain and comply with,</w:t>
      </w:r>
      <w:r>
        <w:rPr>
          <w:spacing w:val="1"/>
        </w:rPr>
        <w:t> </w:t>
      </w:r>
      <w:r>
        <w:rPr/>
        <w:t>all regulatory approvals required for it to establish and operate the Escrow Account. The Escrow</w:t>
      </w:r>
      <w:r>
        <w:rPr>
          <w:spacing w:val="-56"/>
        </w:rPr>
        <w:t> </w:t>
      </w:r>
      <w:r>
        <w:rPr/>
        <w:t>Bank represents and warrants that it is not aware of any reason why such regulatory approvals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5"/>
        </w:rPr>
        <w:t> </w:t>
      </w:r>
      <w:r>
        <w:rPr/>
        <w:t>ordinarily be</w:t>
      </w:r>
      <w:r>
        <w:rPr>
          <w:spacing w:val="2"/>
        </w:rPr>
        <w:t> </w:t>
      </w:r>
      <w:r>
        <w:rPr/>
        <w:t>granted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Escrow Bank.</w:t>
      </w: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117" w:after="0"/>
        <w:ind w:left="760" w:right="0" w:hanging="361"/>
        <w:jc w:val="left"/>
      </w:pPr>
      <w:r>
        <w:rPr/>
        <w:t>ESCROW</w:t>
      </w:r>
      <w:r>
        <w:rPr>
          <w:spacing w:val="-3"/>
        </w:rPr>
        <w:t> </w:t>
      </w:r>
      <w:r>
        <w:rPr/>
        <w:t>DEFAULT</w:t>
      </w:r>
    </w:p>
    <w:p>
      <w:pPr>
        <w:pStyle w:val="ListParagraph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47" w:after="0"/>
        <w:ind w:left="1118" w:right="0" w:hanging="71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Escrow Default</w:t>
      </w:r>
    </w:p>
    <w:p>
      <w:pPr>
        <w:pStyle w:val="ListParagraph"/>
        <w:numPr>
          <w:ilvl w:val="2"/>
          <w:numId w:val="162"/>
        </w:numPr>
        <w:tabs>
          <w:tab w:pos="968" w:val="left" w:leader="none"/>
        </w:tabs>
        <w:spacing w:line="266" w:lineRule="auto" w:before="141" w:after="0"/>
        <w:ind w:left="400" w:right="442" w:firstLine="0"/>
        <w:jc w:val="both"/>
        <w:rPr>
          <w:sz w:val="22"/>
        </w:rPr>
      </w:pPr>
      <w:r>
        <w:rPr>
          <w:sz w:val="22"/>
        </w:rPr>
        <w:t>Following events shall constitute an event of default by the Concessionaire (an </w:t>
      </w:r>
      <w:r>
        <w:rPr>
          <w:rFonts w:ascii="Arial" w:hAnsi="Arial"/>
          <w:b/>
          <w:sz w:val="22"/>
        </w:rPr>
        <w:t>“Escrow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Default”</w:t>
      </w:r>
      <w:r>
        <w:rPr>
          <w:sz w:val="22"/>
        </w:rPr>
        <w:t>) unless such event of default has occurred as a result of Force Majeure or any act or</w:t>
      </w:r>
      <w:r>
        <w:rPr>
          <w:spacing w:val="1"/>
          <w:sz w:val="22"/>
        </w:rPr>
        <w:t> </w:t>
      </w:r>
      <w:r>
        <w:rPr>
          <w:sz w:val="22"/>
        </w:rPr>
        <w:t>omission of</w:t>
      </w:r>
      <w:r>
        <w:rPr>
          <w:spacing w:val="4"/>
          <w:sz w:val="22"/>
        </w:rPr>
        <w:t> </w:t>
      </w:r>
      <w:r>
        <w:rPr>
          <w:sz w:val="22"/>
        </w:rPr>
        <w:t>the Concessioning</w:t>
      </w:r>
      <w:r>
        <w:rPr>
          <w:spacing w:val="4"/>
          <w:sz w:val="22"/>
        </w:rPr>
        <w:t> </w:t>
      </w:r>
      <w:r>
        <w:rPr>
          <w:sz w:val="22"/>
        </w:rPr>
        <w:t>Authority</w:t>
      </w:r>
      <w:r>
        <w:rPr>
          <w:spacing w:val="-1"/>
          <w:sz w:val="22"/>
        </w:rPr>
        <w:t> </w:t>
      </w:r>
      <w:r>
        <w:rPr>
          <w:sz w:val="22"/>
        </w:rPr>
        <w:t>or the</w:t>
      </w:r>
      <w:r>
        <w:rPr>
          <w:spacing w:val="1"/>
          <w:sz w:val="22"/>
        </w:rPr>
        <w:t> </w:t>
      </w:r>
      <w:r>
        <w:rPr>
          <w:sz w:val="22"/>
        </w:rPr>
        <w:t>Senior</w:t>
      </w:r>
      <w:r>
        <w:rPr>
          <w:spacing w:val="3"/>
          <w:sz w:val="22"/>
        </w:rPr>
        <w:t> </w:t>
      </w:r>
      <w:r>
        <w:rPr>
          <w:sz w:val="22"/>
        </w:rPr>
        <w:t>Lenders'</w:t>
      </w:r>
      <w:r>
        <w:rPr>
          <w:spacing w:val="3"/>
          <w:sz w:val="22"/>
        </w:rPr>
        <w:t> </w:t>
      </w:r>
      <w:r>
        <w:rPr>
          <w:sz w:val="22"/>
        </w:rPr>
        <w:t>Representative:</w:t>
      </w:r>
    </w:p>
    <w:p>
      <w:pPr>
        <w:pStyle w:val="ListParagraph"/>
        <w:numPr>
          <w:ilvl w:val="0"/>
          <w:numId w:val="170"/>
        </w:numPr>
        <w:tabs>
          <w:tab w:pos="760" w:val="left" w:leader="none"/>
        </w:tabs>
        <w:spacing w:line="268" w:lineRule="auto" w:before="123" w:after="0"/>
        <w:ind w:left="760" w:right="442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commits</w:t>
      </w:r>
      <w:r>
        <w:rPr>
          <w:spacing w:val="1"/>
          <w:sz w:val="22"/>
        </w:rPr>
        <w:t> </w:t>
      </w:r>
      <w:r>
        <w:rPr>
          <w:sz w:val="22"/>
        </w:rPr>
        <w:t>breach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failing</w:t>
      </w:r>
      <w:r>
        <w:rPr>
          <w:spacing w:val="1"/>
          <w:sz w:val="22"/>
        </w:rPr>
        <w:t> </w:t>
      </w:r>
      <w:r>
        <w:rPr>
          <w:sz w:val="22"/>
        </w:rPr>
        <w:t>to deposit</w:t>
      </w:r>
      <w:r>
        <w:rPr>
          <w:spacing w:val="1"/>
          <w:sz w:val="22"/>
        </w:rPr>
        <w:t> </w:t>
      </w:r>
      <w:r>
        <w:rPr>
          <w:sz w:val="22"/>
        </w:rPr>
        <w:t>/cause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deposit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any receipts</w:t>
      </w:r>
      <w:r>
        <w:rPr>
          <w:spacing w:val="5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 Account;</w:t>
      </w:r>
    </w:p>
    <w:p>
      <w:pPr>
        <w:spacing w:after="0" w:line="268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170"/>
        </w:numPr>
        <w:tabs>
          <w:tab w:pos="760" w:val="left" w:leader="none"/>
        </w:tabs>
        <w:spacing w:line="240" w:lineRule="auto" w:before="78" w:after="0"/>
        <w:ind w:left="759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-2"/>
          <w:sz w:val="22"/>
        </w:rPr>
        <w:t> </w:t>
      </w:r>
      <w:r>
        <w:rPr>
          <w:sz w:val="22"/>
        </w:rPr>
        <w:t>causes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Escrow</w:t>
      </w:r>
      <w:r>
        <w:rPr>
          <w:spacing w:val="-1"/>
          <w:sz w:val="22"/>
        </w:rPr>
        <w:t> </w:t>
      </w:r>
      <w:r>
        <w:rPr>
          <w:sz w:val="22"/>
        </w:rPr>
        <w:t>Bank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transfer funds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account</w:t>
      </w:r>
      <w:r>
        <w:rPr>
          <w:spacing w:val="4"/>
          <w:sz w:val="22"/>
        </w:rPr>
        <w:t> </w:t>
      </w:r>
      <w:r>
        <w:rPr>
          <w:sz w:val="22"/>
        </w:rPr>
        <w:t>of the</w:t>
      </w:r>
    </w:p>
    <w:p>
      <w:pPr>
        <w:pStyle w:val="ListParagraph"/>
        <w:numPr>
          <w:ilvl w:val="0"/>
          <w:numId w:val="170"/>
        </w:numPr>
        <w:tabs>
          <w:tab w:pos="760" w:val="left" w:leader="none"/>
        </w:tabs>
        <w:spacing w:line="268" w:lineRule="auto" w:before="150" w:after="0"/>
        <w:ind w:left="760" w:right="444" w:hanging="360"/>
        <w:jc w:val="left"/>
        <w:rPr>
          <w:sz w:val="22"/>
        </w:rPr>
      </w:pPr>
      <w:r>
        <w:rPr>
          <w:sz w:val="22"/>
        </w:rPr>
        <w:t>Concessionaire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breach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terms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Agreement;</w:t>
      </w:r>
      <w:r>
        <w:rPr>
          <w:spacing w:val="10"/>
          <w:sz w:val="22"/>
        </w:rPr>
        <w:t> </w:t>
      </w:r>
      <w:r>
        <w:rPr>
          <w:sz w:val="22"/>
        </w:rPr>
        <w:t>or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Concessionaire</w:t>
      </w:r>
      <w:r>
        <w:rPr>
          <w:spacing w:val="8"/>
          <w:sz w:val="22"/>
        </w:rPr>
        <w:t> </w:t>
      </w:r>
      <w:r>
        <w:rPr>
          <w:sz w:val="22"/>
        </w:rPr>
        <w:t>commits</w:t>
      </w:r>
      <w:r>
        <w:rPr>
          <w:spacing w:val="7"/>
          <w:sz w:val="22"/>
        </w:rPr>
        <w:t> </w:t>
      </w:r>
      <w:r>
        <w:rPr>
          <w:sz w:val="22"/>
        </w:rPr>
        <w:t>or</w:t>
      </w:r>
      <w:r>
        <w:rPr>
          <w:spacing w:val="-55"/>
          <w:sz w:val="22"/>
        </w:rPr>
        <w:t> </w:t>
      </w:r>
      <w:r>
        <w:rPr>
          <w:sz w:val="22"/>
        </w:rPr>
        <w:t>causes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3"/>
          <w:sz w:val="22"/>
        </w:rPr>
        <w:t> </w:t>
      </w:r>
      <w:r>
        <w:rPr>
          <w:sz w:val="22"/>
        </w:rPr>
        <w:t>breach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 provisions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2"/>
          <w:numId w:val="162"/>
        </w:numPr>
        <w:tabs>
          <w:tab w:pos="996" w:val="left" w:leader="none"/>
        </w:tabs>
        <w:spacing w:line="268" w:lineRule="auto" w:before="119" w:after="0"/>
        <w:ind w:left="400" w:right="445" w:firstLine="0"/>
        <w:jc w:val="left"/>
        <w:rPr>
          <w:sz w:val="22"/>
        </w:rPr>
      </w:pPr>
      <w:r>
        <w:rPr>
          <w:sz w:val="22"/>
        </w:rPr>
        <w:t>Upon</w:t>
      </w:r>
      <w:r>
        <w:rPr>
          <w:spacing w:val="44"/>
          <w:sz w:val="22"/>
        </w:rPr>
        <w:t> </w:t>
      </w:r>
      <w:r>
        <w:rPr>
          <w:sz w:val="22"/>
        </w:rPr>
        <w:t>occurrence</w:t>
      </w:r>
      <w:r>
        <w:rPr>
          <w:spacing w:val="41"/>
          <w:sz w:val="22"/>
        </w:rPr>
        <w:t> </w:t>
      </w:r>
      <w:r>
        <w:rPr>
          <w:sz w:val="22"/>
        </w:rPr>
        <w:t>of</w:t>
      </w:r>
      <w:r>
        <w:rPr>
          <w:spacing w:val="47"/>
          <w:sz w:val="22"/>
        </w:rPr>
        <w:t> </w:t>
      </w:r>
      <w:r>
        <w:rPr>
          <w:sz w:val="22"/>
        </w:rPr>
        <w:t>an</w:t>
      </w:r>
      <w:r>
        <w:rPr>
          <w:spacing w:val="43"/>
          <w:sz w:val="22"/>
        </w:rPr>
        <w:t> </w:t>
      </w:r>
      <w:r>
        <w:rPr>
          <w:sz w:val="22"/>
        </w:rPr>
        <w:t>Escrow</w:t>
      </w:r>
      <w:r>
        <w:rPr>
          <w:spacing w:val="43"/>
          <w:sz w:val="22"/>
        </w:rPr>
        <w:t> </w:t>
      </w:r>
      <w:r>
        <w:rPr>
          <w:sz w:val="22"/>
        </w:rPr>
        <w:t>Default,</w:t>
      </w:r>
      <w:r>
        <w:rPr>
          <w:spacing w:val="44"/>
          <w:sz w:val="22"/>
        </w:rPr>
        <w:t> </w:t>
      </w:r>
      <w:r>
        <w:rPr>
          <w:sz w:val="22"/>
        </w:rPr>
        <w:t>the</w:t>
      </w:r>
      <w:r>
        <w:rPr>
          <w:spacing w:val="44"/>
          <w:sz w:val="22"/>
        </w:rPr>
        <w:t> </w:t>
      </w:r>
      <w:r>
        <w:rPr>
          <w:sz w:val="22"/>
        </w:rPr>
        <w:t>consequences</w:t>
      </w:r>
      <w:r>
        <w:rPr>
          <w:spacing w:val="44"/>
          <w:sz w:val="22"/>
        </w:rPr>
        <w:t> </w:t>
      </w:r>
      <w:r>
        <w:rPr>
          <w:sz w:val="22"/>
        </w:rPr>
        <w:t>thereof</w:t>
      </w:r>
      <w:r>
        <w:rPr>
          <w:spacing w:val="49"/>
          <w:sz w:val="22"/>
        </w:rPr>
        <w:t> </w:t>
      </w:r>
      <w:r>
        <w:rPr>
          <w:sz w:val="22"/>
        </w:rPr>
        <w:t>shall</w:t>
      </w:r>
      <w:r>
        <w:rPr>
          <w:spacing w:val="42"/>
          <w:sz w:val="22"/>
        </w:rPr>
        <w:t> </w:t>
      </w:r>
      <w:r>
        <w:rPr>
          <w:sz w:val="22"/>
        </w:rPr>
        <w:t>be</w:t>
      </w:r>
      <w:r>
        <w:rPr>
          <w:spacing w:val="45"/>
          <w:sz w:val="22"/>
        </w:rPr>
        <w:t> </w:t>
      </w:r>
      <w:r>
        <w:rPr>
          <w:sz w:val="22"/>
        </w:rPr>
        <w:t>dealt</w:t>
      </w:r>
      <w:r>
        <w:rPr>
          <w:spacing w:val="44"/>
          <w:sz w:val="22"/>
        </w:rPr>
        <w:t> </w:t>
      </w:r>
      <w:r>
        <w:rPr>
          <w:sz w:val="22"/>
        </w:rPr>
        <w:t>with</w:t>
      </w:r>
      <w:r>
        <w:rPr>
          <w:spacing w:val="-56"/>
          <w:sz w:val="22"/>
        </w:rPr>
        <w:t> </w:t>
      </w:r>
      <w:r>
        <w:rPr>
          <w:sz w:val="22"/>
        </w:rPr>
        <w:t>under</w:t>
      </w:r>
      <w:r>
        <w:rPr>
          <w:spacing w:val="3"/>
          <w:sz w:val="22"/>
        </w:rPr>
        <w:t> </w:t>
      </w:r>
      <w:r>
        <w:rPr>
          <w:sz w:val="22"/>
        </w:rPr>
        <w:t>and in</w:t>
      </w:r>
      <w:r>
        <w:rPr>
          <w:spacing w:val="4"/>
          <w:sz w:val="22"/>
        </w:rPr>
        <w:t> </w:t>
      </w:r>
      <w:r>
        <w:rPr>
          <w:sz w:val="22"/>
        </w:rPr>
        <w:t>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</w:t>
      </w:r>
      <w:r>
        <w:rPr>
          <w:spacing w:val="4"/>
          <w:sz w:val="22"/>
        </w:rPr>
        <w:t> </w:t>
      </w:r>
      <w:r>
        <w:rPr>
          <w:sz w:val="22"/>
        </w:rPr>
        <w:t>Agreement.</w:t>
      </w: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118" w:after="0"/>
        <w:ind w:left="760" w:right="0" w:hanging="361"/>
        <w:jc w:val="left"/>
      </w:pPr>
      <w:r>
        <w:rPr/>
        <w:t>TERMINATION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ESCROW</w:t>
      </w:r>
      <w:r>
        <w:rPr>
          <w:spacing w:val="-2"/>
        </w:rPr>
        <w:t> </w:t>
      </w:r>
      <w:r>
        <w:rPr/>
        <w:t>AGREEMENT</w:t>
      </w:r>
    </w:p>
    <w:p>
      <w:pPr>
        <w:pStyle w:val="ListParagraph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47" w:after="0"/>
        <w:ind w:left="1118" w:right="0" w:hanging="71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Duration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Escrow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Agreement</w:t>
      </w:r>
    </w:p>
    <w:p>
      <w:pPr>
        <w:pStyle w:val="BodyText"/>
        <w:spacing w:line="268" w:lineRule="auto" w:before="149"/>
        <w:ind w:left="400" w:right="444"/>
        <w:jc w:val="both"/>
      </w:pPr>
      <w:r>
        <w:rPr/>
        <w:t>This Agreement shall remain in full force and effect so long as any sum remains to be advanced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outstanding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debt,</w:t>
      </w:r>
      <w:r>
        <w:rPr>
          <w:spacing w:val="1"/>
        </w:rPr>
        <w:t> </w:t>
      </w:r>
      <w:r>
        <w:rPr/>
        <w:t>guarantee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assistance received by it from the Senior Lenders, or any of its obligations to the Concessioning</w:t>
      </w:r>
      <w:r>
        <w:rPr>
          <w:spacing w:val="1"/>
        </w:rPr>
        <w:t> </w:t>
      </w:r>
      <w:r>
        <w:rPr/>
        <w:t>Authority remain to be discharged, unless terminated earlier by consent of all the Parties or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5"/>
        </w:rPr>
        <w:t> </w:t>
      </w:r>
      <w:r>
        <w:rPr/>
        <w:t>the provisions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5" w:after="0"/>
        <w:ind w:left="1118" w:right="0" w:hanging="719"/>
        <w:jc w:val="left"/>
      </w:pPr>
      <w:r>
        <w:rPr/>
        <w:t>Substitution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Escrow Bank</w:t>
      </w:r>
    </w:p>
    <w:p>
      <w:pPr>
        <w:pStyle w:val="BodyText"/>
        <w:spacing w:line="268" w:lineRule="auto" w:before="149"/>
        <w:ind w:left="400" w:right="441"/>
        <w:jc w:val="both"/>
      </w:pPr>
      <w:r>
        <w:rPr/>
        <w:t>The Concessionaire may, by not less than 45 (forty five) Days prior notice to the Escrow Bank,</w:t>
      </w:r>
      <w:r>
        <w:rPr>
          <w:spacing w:val="1"/>
        </w:rPr>
        <w:t> </w:t>
      </w:r>
      <w:r>
        <w:rPr/>
        <w:t>the Concessioning Authority and the Senior Lenders' Representative, terminate this Agreement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appoint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 Escrow Bank,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 Escrow Bank</w:t>
      </w:r>
      <w:r>
        <w:rPr>
          <w:spacing w:val="58"/>
        </w:rPr>
        <w:t> </w:t>
      </w:r>
      <w:r>
        <w:rPr/>
        <w:t>is</w:t>
      </w:r>
      <w:r>
        <w:rPr>
          <w:spacing w:val="58"/>
        </w:rPr>
        <w:t> </w:t>
      </w:r>
      <w:r>
        <w:rPr/>
        <w:t>acceptable to the</w:t>
      </w:r>
      <w:r>
        <w:rPr>
          <w:spacing w:val="1"/>
        </w:rPr>
        <w:t> </w:t>
      </w:r>
      <w:r>
        <w:rPr/>
        <w:t>Senior Lenders' Representative and arrangements are made satisfactory to the Senior Lenders'</w:t>
      </w:r>
      <w:r>
        <w:rPr>
          <w:spacing w:val="1"/>
        </w:rPr>
        <w:t> </w:t>
      </w:r>
      <w:r>
        <w:rPr/>
        <w:t>Representative for transfer of</w:t>
      </w:r>
      <w:r>
        <w:rPr>
          <w:spacing w:val="1"/>
        </w:rPr>
        <w:t> </w:t>
      </w:r>
      <w:r>
        <w:rPr/>
        <w:t>amounts deposited in the Escrow Account</w:t>
      </w:r>
      <w:r>
        <w:rPr>
          <w:spacing w:val="1"/>
        </w:rPr>
        <w:t> </w:t>
      </w:r>
      <w:r>
        <w:rPr/>
        <w:t>to a new Escrow</w:t>
      </w:r>
      <w:r>
        <w:rPr>
          <w:spacing w:val="1"/>
        </w:rPr>
        <w:t> </w:t>
      </w:r>
      <w:r>
        <w:rPr/>
        <w:t>Account established with the successor Escrow Bank. The termination of this Agreement shall</w:t>
      </w:r>
      <w:r>
        <w:rPr>
          <w:spacing w:val="1"/>
        </w:rPr>
        <w:t> </w:t>
      </w:r>
      <w:r>
        <w:rPr/>
        <w:t>take effect only upon coming into force of an Escrow Agreement with the substitute Escrow</w:t>
      </w:r>
      <w:r>
        <w:rPr>
          <w:spacing w:val="1"/>
        </w:rPr>
        <w:t> </w:t>
      </w:r>
      <w:r>
        <w:rPr/>
        <w:t>Bank.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6" w:after="0"/>
        <w:ind w:left="1118" w:right="0" w:hanging="719"/>
        <w:jc w:val="left"/>
      </w:pPr>
      <w:r>
        <w:rPr/>
        <w:t>Closure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Escrow</w:t>
      </w:r>
      <w:r>
        <w:rPr>
          <w:spacing w:val="4"/>
        </w:rPr>
        <w:t> </w:t>
      </w:r>
      <w:r>
        <w:rPr/>
        <w:t>Account</w:t>
      </w:r>
    </w:p>
    <w:p>
      <w:pPr>
        <w:pStyle w:val="BodyText"/>
        <w:spacing w:line="268" w:lineRule="auto" w:before="147"/>
        <w:ind w:left="400" w:right="442"/>
        <w:jc w:val="both"/>
      </w:pP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shall,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Lenders'</w:t>
      </w:r>
      <w:r>
        <w:rPr>
          <w:spacing w:val="1"/>
        </w:rPr>
        <w:t> </w:t>
      </w:r>
      <w:r>
        <w:rPr/>
        <w:t>Representative made on or after the payment by the Concessionaire of all outstanding amounts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specified in Article 4.2, and upon confirmation' of receipt of such payments, close the Escrow</w:t>
      </w:r>
      <w:r>
        <w:rPr>
          <w:spacing w:val="1"/>
        </w:rPr>
        <w:t> </w:t>
      </w:r>
      <w:r>
        <w:rPr/>
        <w:t>Account and pay any amount standing to the credit thereof to the Concessionaire. Upon closure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Escrow</w:t>
      </w:r>
      <w:r>
        <w:rPr>
          <w:spacing w:val="-2"/>
        </w:rPr>
        <w:t> </w:t>
      </w:r>
      <w:r>
        <w:rPr/>
        <w:t>Account</w:t>
      </w:r>
      <w:r>
        <w:rPr>
          <w:spacing w:val="3"/>
        </w:rPr>
        <w:t> </w:t>
      </w:r>
      <w:r>
        <w:rPr/>
        <w:t>hereunder, the Escrow Agreement</w:t>
      </w:r>
      <w:r>
        <w:rPr>
          <w:spacing w:val="4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deemed</w:t>
      </w:r>
      <w:r>
        <w:rPr>
          <w:spacing w:val="3"/>
        </w:rPr>
        <w:t> </w:t>
      </w:r>
      <w:r>
        <w:rPr/>
        <w:t>to be</w:t>
      </w:r>
      <w:r>
        <w:rPr>
          <w:spacing w:val="-1"/>
        </w:rPr>
        <w:t> </w:t>
      </w:r>
      <w:r>
        <w:rPr/>
        <w:t>terminated.</w:t>
      </w: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116" w:after="0"/>
        <w:ind w:left="760" w:right="0" w:hanging="361"/>
        <w:jc w:val="left"/>
      </w:pPr>
      <w:r>
        <w:rPr/>
        <w:t>SUPPLEMENTARY</w:t>
      </w:r>
      <w:r>
        <w:rPr>
          <w:spacing w:val="-6"/>
        </w:rPr>
        <w:t> </w:t>
      </w:r>
      <w:r>
        <w:rPr/>
        <w:t>ESCROW</w:t>
      </w:r>
      <w:r>
        <w:rPr>
          <w:spacing w:val="-3"/>
        </w:rPr>
        <w:t> </w:t>
      </w:r>
      <w:r>
        <w:rPr/>
        <w:t>AGREEMENT</w:t>
      </w:r>
    </w:p>
    <w:p>
      <w:pPr>
        <w:pStyle w:val="ListParagraph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47" w:after="0"/>
        <w:ind w:left="1118" w:right="0" w:hanging="71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Supplementary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Escrow</w:t>
      </w:r>
      <w:r>
        <w:rPr>
          <w:rFonts w:ascii="Arial"/>
          <w:b/>
          <w:spacing w:val="6"/>
          <w:sz w:val="24"/>
        </w:rPr>
        <w:t> </w:t>
      </w:r>
      <w:r>
        <w:rPr>
          <w:rFonts w:ascii="Arial"/>
          <w:b/>
          <w:sz w:val="24"/>
        </w:rPr>
        <w:t>Agreement</w:t>
      </w:r>
    </w:p>
    <w:p>
      <w:pPr>
        <w:pStyle w:val="BodyText"/>
        <w:spacing w:line="268" w:lineRule="auto" w:before="149"/>
        <w:ind w:left="400" w:right="440"/>
        <w:jc w:val="both"/>
      </w:pPr>
      <w:r>
        <w:rPr/>
        <w:t>The Senior Lenders' Representative and the Concessionaire shall be entitled to enter into a</w:t>
      </w:r>
      <w:r>
        <w:rPr>
          <w:spacing w:val="1"/>
        </w:rPr>
        <w:t> </w:t>
      </w:r>
      <w:r>
        <w:rPr/>
        <w:t>supplementary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providing,</w:t>
      </w:r>
      <w:r>
        <w:rPr>
          <w:spacing w:val="1"/>
        </w:rPr>
        <w:t> </w:t>
      </w:r>
      <w:r>
        <w:rPr/>
        <w:t>inter</w:t>
      </w:r>
      <w:r>
        <w:rPr>
          <w:spacing w:val="1"/>
        </w:rPr>
        <w:t> </w:t>
      </w:r>
      <w:r>
        <w:rPr/>
        <w:t>alia,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procedures and documentation for withdrawals from Escrow Account, creation of sub-accounts</w:t>
      </w:r>
      <w:r>
        <w:rPr>
          <w:spacing w:val="1"/>
        </w:rPr>
        <w:t> </w:t>
      </w:r>
      <w:r>
        <w:rPr/>
        <w:t>pursuant to Clause 4.1.1 and for matters not covered under this Agreement such as the rights</w:t>
      </w:r>
      <w:r>
        <w:rPr>
          <w:spacing w:val="1"/>
        </w:rPr>
        <w:t> </w:t>
      </w:r>
      <w:r>
        <w:rPr/>
        <w:t>and obligations of Senior Lenders, investment of surplus funds, restrictions on withdrawals by</w:t>
      </w:r>
      <w:r>
        <w:rPr>
          <w:spacing w:val="1"/>
        </w:rPr>
        <w:t> </w:t>
      </w:r>
      <w:r>
        <w:rPr/>
        <w:t>the Concessionaire in the event of</w:t>
      </w:r>
      <w:r>
        <w:rPr>
          <w:spacing w:val="1"/>
        </w:rPr>
        <w:t> </w:t>
      </w:r>
      <w:r>
        <w:rPr/>
        <w:t>breach of Financing Documents, procedures relating to</w:t>
      </w:r>
      <w:r>
        <w:rPr>
          <w:spacing w:val="1"/>
        </w:rPr>
        <w:t> </w:t>
      </w:r>
      <w:r>
        <w:rPr/>
        <w:t>operation of the Escrow Account and withdrawal therefrom, reporting requirements and any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incidental</w:t>
      </w:r>
      <w:r>
        <w:rPr>
          <w:spacing w:val="1"/>
        </w:rPr>
        <w:t> </w:t>
      </w:r>
      <w:r>
        <w:rPr/>
        <w:t>thereto;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supplementary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shall</w:t>
      </w:r>
      <w:r>
        <w:rPr>
          <w:spacing w:val="58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2"/>
        </w:rPr>
        <w:t> </w:t>
      </w:r>
      <w:r>
        <w:rPr/>
        <w:t>any</w:t>
      </w:r>
      <w:r>
        <w:rPr>
          <w:spacing w:val="12"/>
        </w:rPr>
        <w:t> </w:t>
      </w:r>
      <w:r>
        <w:rPr/>
        <w:t>provision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is</w:t>
      </w:r>
      <w:r>
        <w:rPr>
          <w:spacing w:val="11"/>
        </w:rPr>
        <w:t> </w:t>
      </w:r>
      <w:r>
        <w:rPr/>
        <w:t>inconsistent</w:t>
      </w:r>
      <w:r>
        <w:rPr>
          <w:spacing w:val="14"/>
        </w:rPr>
        <w:t> </w:t>
      </w:r>
      <w:r>
        <w:rPr/>
        <w:t>with</w:t>
      </w:r>
      <w:r>
        <w:rPr>
          <w:spacing w:val="14"/>
        </w:rPr>
        <w:t> </w:t>
      </w:r>
      <w:r>
        <w:rPr/>
        <w:t>this</w:t>
      </w:r>
      <w:r>
        <w:rPr>
          <w:spacing w:val="11"/>
        </w:rPr>
        <w:t> </w:t>
      </w:r>
      <w:r>
        <w:rPr/>
        <w:t>Agreement</w:t>
      </w:r>
      <w:r>
        <w:rPr>
          <w:spacing w:val="17"/>
        </w:rPr>
        <w:t> </w:t>
      </w:r>
      <w:r>
        <w:rPr/>
        <w:t>and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event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any</w:t>
      </w:r>
      <w:r>
        <w:rPr>
          <w:spacing w:val="11"/>
        </w:rPr>
        <w:t> </w:t>
      </w:r>
      <w:r>
        <w:rPr/>
        <w:t>conflict</w:t>
      </w:r>
    </w:p>
    <w:p>
      <w:pPr>
        <w:spacing w:after="0" w:line="268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268" w:lineRule="auto" w:before="78"/>
        <w:ind w:left="400" w:right="444"/>
        <w:jc w:val="both"/>
      </w:pPr>
      <w:r>
        <w:rPr/>
        <w:t>or</w:t>
      </w:r>
      <w:r>
        <w:rPr>
          <w:spacing w:val="1"/>
        </w:rPr>
        <w:t> </w:t>
      </w:r>
      <w:r>
        <w:rPr/>
        <w:t>inconsistency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supplementary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agreement,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this Agreement shall</w:t>
      </w:r>
      <w:r>
        <w:rPr>
          <w:spacing w:val="2"/>
        </w:rPr>
        <w:t> </w:t>
      </w:r>
      <w:r>
        <w:rPr/>
        <w:t>prevail.</w:t>
      </w:r>
    </w:p>
    <w:p>
      <w:pPr>
        <w:pStyle w:val="Heading1"/>
        <w:numPr>
          <w:ilvl w:val="0"/>
          <w:numId w:val="162"/>
        </w:numPr>
        <w:tabs>
          <w:tab w:pos="761" w:val="left" w:leader="none"/>
        </w:tabs>
        <w:spacing w:line="240" w:lineRule="auto" w:before="119" w:after="0"/>
        <w:ind w:left="760" w:right="0" w:hanging="361"/>
        <w:jc w:val="left"/>
      </w:pPr>
      <w:r>
        <w:rPr/>
        <w:t>INDEMNITY</w:t>
      </w:r>
    </w:p>
    <w:p>
      <w:pPr>
        <w:pStyle w:val="ListParagraph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46" w:after="0"/>
        <w:ind w:left="1118" w:right="0" w:hanging="71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General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indemnity</w:t>
      </w:r>
    </w:p>
    <w:p>
      <w:pPr>
        <w:pStyle w:val="ListParagraph"/>
        <w:numPr>
          <w:ilvl w:val="2"/>
          <w:numId w:val="162"/>
        </w:numPr>
        <w:tabs>
          <w:tab w:pos="965" w:val="left" w:leader="none"/>
        </w:tabs>
        <w:spacing w:line="268" w:lineRule="auto" w:before="144" w:after="0"/>
        <w:ind w:left="400" w:right="444" w:firstLine="0"/>
        <w:jc w:val="both"/>
        <w:rPr>
          <w:rFonts w:ascii="Arial"/>
          <w:sz w:val="22"/>
        </w:rPr>
      </w:pPr>
      <w:r>
        <w:rPr>
          <w:sz w:val="22"/>
        </w:rPr>
        <w:t>The Concessionaire will indemnify, defend and hold the Concessioning Authority, Escrow</w:t>
      </w:r>
      <w:r>
        <w:rPr>
          <w:spacing w:val="1"/>
          <w:sz w:val="22"/>
        </w:rPr>
        <w:t> </w:t>
      </w:r>
      <w:r>
        <w:rPr>
          <w:sz w:val="22"/>
        </w:rPr>
        <w:t>Bank and the Senior Lenders, acting through the Senior Lenders' Representative, harmless</w:t>
      </w:r>
      <w:r>
        <w:rPr>
          <w:spacing w:val="1"/>
          <w:sz w:val="22"/>
        </w:rPr>
        <w:t> </w:t>
      </w:r>
      <w:r>
        <w:rPr>
          <w:sz w:val="22"/>
        </w:rPr>
        <w:t>against any and all proceedings, actions and third party claims for any loss, damage, cost and</w:t>
      </w:r>
      <w:r>
        <w:rPr>
          <w:spacing w:val="1"/>
          <w:sz w:val="22"/>
        </w:rPr>
        <w:t> </w:t>
      </w:r>
      <w:r>
        <w:rPr>
          <w:sz w:val="22"/>
        </w:rPr>
        <w:t>expense arising out of any breach by the Concessionaire of any of its obligations under this</w:t>
      </w:r>
      <w:r>
        <w:rPr>
          <w:spacing w:val="1"/>
          <w:sz w:val="22"/>
        </w:rPr>
        <w:t> </w:t>
      </w:r>
      <w:r>
        <w:rPr>
          <w:sz w:val="22"/>
        </w:rPr>
        <w:t>Agreement or on account of failure of the Concessionaire to comply with Applicable Laws and</w:t>
      </w:r>
      <w:r>
        <w:rPr>
          <w:spacing w:val="1"/>
          <w:sz w:val="22"/>
        </w:rPr>
        <w:t> </w:t>
      </w:r>
      <w:r>
        <w:rPr>
          <w:sz w:val="22"/>
        </w:rPr>
        <w:t>Applicable Permits.</w:t>
      </w:r>
    </w:p>
    <w:p>
      <w:pPr>
        <w:pStyle w:val="ListParagraph"/>
        <w:numPr>
          <w:ilvl w:val="2"/>
          <w:numId w:val="162"/>
        </w:numPr>
        <w:tabs>
          <w:tab w:pos="1121" w:val="left" w:leader="none"/>
        </w:tabs>
        <w:spacing w:line="268" w:lineRule="auto" w:before="112" w:after="0"/>
        <w:ind w:left="400" w:right="441" w:firstLine="0"/>
        <w:jc w:val="both"/>
        <w:rPr>
          <w:rFonts w:ascii="Arial"/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indemnify,</w:t>
      </w:r>
      <w:r>
        <w:rPr>
          <w:spacing w:val="1"/>
          <w:sz w:val="22"/>
        </w:rPr>
        <w:t> </w:t>
      </w:r>
      <w:r>
        <w:rPr>
          <w:sz w:val="22"/>
        </w:rPr>
        <w:t>defend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hold</w:t>
      </w:r>
      <w:r>
        <w:rPr>
          <w:spacing w:val="1"/>
          <w:sz w:val="22"/>
        </w:rPr>
        <w:t> </w:t>
      </w:r>
      <w:r>
        <w:rPr>
          <w:sz w:val="22"/>
        </w:rPr>
        <w:t>the,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harmless against any and all proceedings, actions and third party claims for any loss, damage,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expense</w:t>
      </w:r>
      <w:r>
        <w:rPr>
          <w:spacing w:val="1"/>
          <w:sz w:val="22"/>
        </w:rPr>
        <w:t> </w:t>
      </w:r>
      <w:r>
        <w:rPr>
          <w:sz w:val="22"/>
        </w:rPr>
        <w:t>arising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failure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fulfill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 under this Agreement materially and adversely affecting the performance of the</w:t>
      </w:r>
      <w:r>
        <w:rPr>
          <w:spacing w:val="1"/>
          <w:sz w:val="22"/>
        </w:rPr>
        <w:t> </w:t>
      </w:r>
      <w:r>
        <w:rPr>
          <w:sz w:val="22"/>
        </w:rPr>
        <w:t>Concessionaire's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 Concession</w:t>
      </w:r>
      <w:r>
        <w:rPr>
          <w:spacing w:val="1"/>
          <w:sz w:val="22"/>
        </w:rPr>
        <w:t> </w:t>
      </w:r>
      <w:r>
        <w:rPr>
          <w:sz w:val="22"/>
        </w:rPr>
        <w:t>Agreement or</w:t>
      </w:r>
      <w:r>
        <w:rPr>
          <w:spacing w:val="1"/>
          <w:sz w:val="22"/>
        </w:rPr>
        <w:t> </w:t>
      </w:r>
      <w:r>
        <w:rPr>
          <w:sz w:val="22"/>
        </w:rPr>
        <w:t>this Agreement</w:t>
      </w:r>
      <w:r>
        <w:rPr>
          <w:spacing w:val="58"/>
          <w:sz w:val="22"/>
        </w:rPr>
        <w:t> </w:t>
      </w:r>
      <w:r>
        <w:rPr>
          <w:sz w:val="22"/>
        </w:rPr>
        <w:t>other than</w:t>
      </w:r>
      <w:r>
        <w:rPr>
          <w:spacing w:val="-56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loss,</w:t>
      </w:r>
      <w:r>
        <w:rPr>
          <w:spacing w:val="1"/>
          <w:sz w:val="22"/>
        </w:rPr>
        <w:t> </w:t>
      </w:r>
      <w:r>
        <w:rPr>
          <w:sz w:val="22"/>
        </w:rPr>
        <w:t>damage,</w:t>
      </w:r>
      <w:r>
        <w:rPr>
          <w:spacing w:val="1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expense</w:t>
      </w:r>
      <w:r>
        <w:rPr>
          <w:spacing w:val="1"/>
          <w:sz w:val="22"/>
        </w:rPr>
        <w:t> </w:t>
      </w:r>
      <w:r>
        <w:rPr>
          <w:sz w:val="22"/>
        </w:rPr>
        <w:t>arising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acts</w:t>
      </w:r>
      <w:r>
        <w:rPr>
          <w:spacing w:val="1"/>
          <w:sz w:val="22"/>
        </w:rPr>
        <w:t> </w:t>
      </w:r>
      <w:r>
        <w:rPr>
          <w:sz w:val="22"/>
        </w:rPr>
        <w:t>done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discharge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1"/>
          <w:sz w:val="22"/>
        </w:rPr>
        <w:t> </w:t>
      </w:r>
      <w:r>
        <w:rPr>
          <w:sz w:val="22"/>
        </w:rPr>
        <w:t>lawful</w:t>
      </w:r>
      <w:r>
        <w:rPr>
          <w:spacing w:val="-57"/>
          <w:sz w:val="22"/>
        </w:rPr>
        <w:t> </w:t>
      </w:r>
      <w:r>
        <w:rPr>
          <w:sz w:val="22"/>
        </w:rPr>
        <w:t>functions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Authority,</w:t>
      </w:r>
      <w:r>
        <w:rPr>
          <w:spacing w:val="4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officers,</w:t>
      </w:r>
      <w:r>
        <w:rPr>
          <w:spacing w:val="2"/>
          <w:sz w:val="22"/>
        </w:rPr>
        <w:t> </w:t>
      </w:r>
      <w:r>
        <w:rPr>
          <w:sz w:val="22"/>
        </w:rPr>
        <w:t>servants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agents.</w:t>
      </w:r>
    </w:p>
    <w:p>
      <w:pPr>
        <w:pStyle w:val="ListParagraph"/>
        <w:numPr>
          <w:ilvl w:val="2"/>
          <w:numId w:val="162"/>
        </w:numPr>
        <w:tabs>
          <w:tab w:pos="1121" w:val="left" w:leader="none"/>
        </w:tabs>
        <w:spacing w:line="268" w:lineRule="auto" w:before="110" w:after="0"/>
        <w:ind w:left="400" w:right="442" w:firstLine="0"/>
        <w:jc w:val="both"/>
        <w:rPr>
          <w:rFonts w:ascii="Arial"/>
          <w:sz w:val="22"/>
        </w:rPr>
      </w:pPr>
      <w:r>
        <w:rPr>
          <w:sz w:val="22"/>
        </w:rPr>
        <w:t>The Escrow Bank will indemnify, defend and hold the Concessionaire harmless against</w:t>
      </w:r>
      <w:r>
        <w:rPr>
          <w:spacing w:val="1"/>
          <w:sz w:val="22"/>
        </w:rPr>
        <w:t> </w:t>
      </w:r>
      <w:r>
        <w:rPr>
          <w:sz w:val="22"/>
        </w:rPr>
        <w:t>any and all proceedings, actions and third party claims for any loss, damage, cost and expense</w:t>
      </w:r>
      <w:r>
        <w:rPr>
          <w:spacing w:val="1"/>
          <w:sz w:val="22"/>
        </w:rPr>
        <w:t> </w:t>
      </w:r>
      <w:r>
        <w:rPr>
          <w:sz w:val="22"/>
        </w:rPr>
        <w:t>arising out of failure of the Escrow Bank to fulfill its obligations under this Agreement materially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adversely</w:t>
      </w:r>
      <w:r>
        <w:rPr>
          <w:spacing w:val="1"/>
          <w:sz w:val="22"/>
        </w:rPr>
        <w:t> </w:t>
      </w:r>
      <w:r>
        <w:rPr>
          <w:sz w:val="22"/>
        </w:rPr>
        <w:t>affecting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Concessionaire's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 Agreement other than any loss,</w:t>
      </w:r>
      <w:r>
        <w:rPr>
          <w:spacing w:val="1"/>
          <w:sz w:val="22"/>
        </w:rPr>
        <w:t> </w:t>
      </w:r>
      <w:r>
        <w:rPr>
          <w:sz w:val="22"/>
        </w:rPr>
        <w:t>damage,</w:t>
      </w:r>
      <w:r>
        <w:rPr>
          <w:spacing w:val="58"/>
          <w:sz w:val="22"/>
        </w:rPr>
        <w:t> </w:t>
      </w:r>
      <w:r>
        <w:rPr>
          <w:sz w:val="22"/>
        </w:rPr>
        <w:t>cost and expense, arising</w:t>
      </w:r>
      <w:r>
        <w:rPr>
          <w:spacing w:val="58"/>
          <w:sz w:val="22"/>
        </w:rPr>
        <w:t> </w:t>
      </w:r>
      <w:r>
        <w:rPr>
          <w:sz w:val="22"/>
        </w:rPr>
        <w:t>out of acts</w:t>
      </w:r>
      <w:r>
        <w:rPr>
          <w:spacing w:val="1"/>
          <w:sz w:val="22"/>
        </w:rPr>
        <w:t> </w:t>
      </w:r>
      <w:r>
        <w:rPr>
          <w:sz w:val="22"/>
        </w:rPr>
        <w:t>done</w:t>
      </w:r>
      <w:r>
        <w:rPr>
          <w:spacing w:val="-1"/>
          <w:sz w:val="22"/>
        </w:rPr>
        <w:t> </w:t>
      </w:r>
      <w:r>
        <w:rPr>
          <w:sz w:val="22"/>
        </w:rPr>
        <w:t>in discharge</w:t>
      </w:r>
      <w:r>
        <w:rPr>
          <w:spacing w:val="-1"/>
          <w:sz w:val="22"/>
        </w:rPr>
        <w:t> </w:t>
      </w:r>
      <w:r>
        <w:rPr>
          <w:sz w:val="22"/>
        </w:rPr>
        <w:t>of their</w:t>
      </w:r>
      <w:r>
        <w:rPr>
          <w:spacing w:val="1"/>
          <w:sz w:val="22"/>
        </w:rPr>
        <w:t> </w:t>
      </w:r>
      <w:r>
        <w:rPr>
          <w:sz w:val="22"/>
        </w:rPr>
        <w:t>lawful</w:t>
      </w:r>
      <w:r>
        <w:rPr>
          <w:spacing w:val="-1"/>
          <w:sz w:val="22"/>
        </w:rPr>
        <w:t> </w:t>
      </w:r>
      <w:r>
        <w:rPr>
          <w:sz w:val="22"/>
        </w:rPr>
        <w:t>functions</w:t>
      </w:r>
      <w:r>
        <w:rPr>
          <w:spacing w:val="1"/>
          <w:sz w:val="22"/>
        </w:rPr>
        <w:t> </w:t>
      </w:r>
      <w:r>
        <w:rPr>
          <w:sz w:val="22"/>
        </w:rPr>
        <w:t>by the</w:t>
      </w:r>
      <w:r>
        <w:rPr>
          <w:spacing w:val="-3"/>
          <w:sz w:val="22"/>
        </w:rPr>
        <w:t> </w:t>
      </w:r>
      <w:r>
        <w:rPr>
          <w:sz w:val="22"/>
        </w:rPr>
        <w:t>Escrow Bank,</w:t>
      </w:r>
      <w:r>
        <w:rPr>
          <w:spacing w:val="3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officers,</w:t>
      </w:r>
      <w:r>
        <w:rPr>
          <w:spacing w:val="3"/>
          <w:sz w:val="22"/>
        </w:rPr>
        <w:t> </w:t>
      </w:r>
      <w:r>
        <w:rPr>
          <w:sz w:val="22"/>
        </w:rPr>
        <w:t>servants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agents.</w:t>
      </w:r>
    </w:p>
    <w:p>
      <w:pPr>
        <w:pStyle w:val="Heading1"/>
        <w:numPr>
          <w:ilvl w:val="1"/>
          <w:numId w:val="162"/>
        </w:numPr>
        <w:tabs>
          <w:tab w:pos="1118" w:val="left" w:leader="none"/>
          <w:tab w:pos="1119" w:val="left" w:leader="none"/>
        </w:tabs>
        <w:spacing w:line="240" w:lineRule="auto" w:before="118" w:after="0"/>
        <w:ind w:left="1118" w:right="0" w:hanging="719"/>
        <w:jc w:val="left"/>
      </w:pPr>
      <w:r>
        <w:rPr/>
        <w:t>Notice and</w:t>
      </w:r>
      <w:r>
        <w:rPr>
          <w:spacing w:val="-2"/>
        </w:rPr>
        <w:t> </w:t>
      </w:r>
      <w:r>
        <w:rPr/>
        <w:t>contest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claims</w:t>
      </w:r>
    </w:p>
    <w:p>
      <w:pPr>
        <w:pStyle w:val="BodyText"/>
        <w:spacing w:line="266" w:lineRule="auto" w:before="147"/>
        <w:ind w:left="400" w:right="441"/>
        <w:jc w:val="both"/>
      </w:pPr>
      <w:r>
        <w:rPr/>
        <w:t>In the event that any Party hereto receives a claim from a third party in respect of which it is</w:t>
      </w:r>
      <w:r>
        <w:rPr>
          <w:spacing w:val="1"/>
        </w:rPr>
        <w:t> </w:t>
      </w:r>
      <w:r>
        <w:rPr/>
        <w:t>entitled to the benefit of an indemnity under Clause 9.1 or in respect of which it is entitled to</w:t>
      </w:r>
      <w:r>
        <w:rPr>
          <w:spacing w:val="1"/>
        </w:rPr>
        <w:t> </w:t>
      </w:r>
      <w:r>
        <w:rPr/>
        <w:t>reimbursement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>
          <w:rFonts w:ascii="Arial" w:hAnsi="Arial"/>
          <w:b/>
        </w:rPr>
        <w:t>“Indemnified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Party”</w:t>
      </w:r>
      <w:r>
        <w:rPr/>
        <w:t>),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notify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indemnifying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hereunder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>
          <w:rFonts w:ascii="Arial" w:hAnsi="Arial"/>
          <w:b/>
        </w:rPr>
        <w:t>“Indemnifying Party”</w:t>
      </w:r>
      <w:r>
        <w:rPr/>
        <w:t>)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(fifteen)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receipt of the claim and shall not settle or pay the claim without the prior approval of the</w:t>
      </w:r>
      <w:r>
        <w:rPr>
          <w:spacing w:val="1"/>
        </w:rPr>
        <w:t> </w:t>
      </w:r>
      <w:r>
        <w:rPr/>
        <w:t>Indemnifying Party, which approval shall not be unreasonably withheld or delayed. In the event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Indemnifying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wishes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contest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claim,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proceedings in the name of the Indemnified Party and shall bear all costs involved in contesting</w:t>
      </w:r>
      <w:r>
        <w:rPr>
          <w:spacing w:val="1"/>
        </w:rPr>
        <w:t> </w:t>
      </w:r>
      <w:r>
        <w:rPr/>
        <w:t>the same. The Indemnified Party shall provide all cooperation and assistance in contesting any</w:t>
      </w:r>
      <w:r>
        <w:rPr>
          <w:spacing w:val="1"/>
        </w:rPr>
        <w:t> </w:t>
      </w:r>
      <w:r>
        <w:rPr/>
        <w:t>claim and shall sign all such writings and documents as the Indemnifying Party may reasonably</w:t>
      </w:r>
      <w:r>
        <w:rPr>
          <w:spacing w:val="1"/>
        </w:rPr>
        <w:t> </w:t>
      </w:r>
      <w:r>
        <w:rPr/>
        <w:t>require.</w:t>
      </w:r>
    </w:p>
    <w:p>
      <w:pPr>
        <w:pStyle w:val="Heading1"/>
        <w:numPr>
          <w:ilvl w:val="0"/>
          <w:numId w:val="162"/>
        </w:numPr>
        <w:tabs>
          <w:tab w:pos="760" w:val="left" w:leader="none"/>
        </w:tabs>
        <w:spacing w:line="240" w:lineRule="auto" w:before="133" w:after="0"/>
        <w:ind w:left="759" w:right="0" w:hanging="360"/>
        <w:jc w:val="left"/>
      </w:pPr>
      <w:r>
        <w:rPr/>
        <w:t>MISCELLANEOUS</w:t>
      </w:r>
      <w:r>
        <w:rPr>
          <w:spacing w:val="-3"/>
        </w:rPr>
        <w:t> </w:t>
      </w:r>
      <w:r>
        <w:rPr/>
        <w:t>PROVISIONS</w:t>
      </w:r>
    </w:p>
    <w:p>
      <w:pPr>
        <w:pStyle w:val="ListParagraph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46" w:after="0"/>
        <w:ind w:left="1119" w:right="0" w:hanging="72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Governing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law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jurisdiction</w:t>
      </w:r>
    </w:p>
    <w:p>
      <w:pPr>
        <w:pStyle w:val="BodyText"/>
        <w:spacing w:line="268" w:lineRule="auto" w:before="150"/>
        <w:ind w:left="400" w:right="442"/>
        <w:jc w:val="both"/>
      </w:pPr>
      <w:r>
        <w:rPr/>
        <w:t>This</w:t>
      </w:r>
      <w:r>
        <w:rPr>
          <w:spacing w:val="35"/>
        </w:rPr>
        <w:t> </w:t>
      </w:r>
      <w:r>
        <w:rPr/>
        <w:t>Agreement</w:t>
      </w:r>
      <w:r>
        <w:rPr>
          <w:spacing w:val="36"/>
        </w:rPr>
        <w:t> </w:t>
      </w:r>
      <w:r>
        <w:rPr/>
        <w:t>shall</w:t>
      </w:r>
      <w:r>
        <w:rPr>
          <w:spacing w:val="35"/>
        </w:rPr>
        <w:t> </w:t>
      </w:r>
      <w:r>
        <w:rPr/>
        <w:t>be</w:t>
      </w:r>
      <w:r>
        <w:rPr>
          <w:spacing w:val="38"/>
        </w:rPr>
        <w:t> </w:t>
      </w:r>
      <w:r>
        <w:rPr/>
        <w:t>construed</w:t>
      </w:r>
      <w:r>
        <w:rPr>
          <w:spacing w:val="38"/>
        </w:rPr>
        <w:t> </w:t>
      </w:r>
      <w:r>
        <w:rPr/>
        <w:t>and</w:t>
      </w:r>
      <w:r>
        <w:rPr>
          <w:spacing w:val="33"/>
        </w:rPr>
        <w:t> </w:t>
      </w:r>
      <w:r>
        <w:rPr/>
        <w:t>interpreted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accordance</w:t>
      </w:r>
      <w:r>
        <w:rPr>
          <w:spacing w:val="34"/>
        </w:rPr>
        <w:t> </w:t>
      </w:r>
      <w:r>
        <w:rPr/>
        <w:t>with</w:t>
      </w:r>
      <w:r>
        <w:rPr>
          <w:spacing w:val="38"/>
        </w:rPr>
        <w:t> </w:t>
      </w:r>
      <w:r>
        <w:rPr/>
        <w:t>and</w:t>
      </w:r>
      <w:r>
        <w:rPr>
          <w:spacing w:val="34"/>
        </w:rPr>
        <w:t> </w:t>
      </w:r>
      <w:r>
        <w:rPr/>
        <w:t>governed</w:t>
      </w:r>
      <w:r>
        <w:rPr>
          <w:spacing w:val="37"/>
        </w:rPr>
        <w:t> </w:t>
      </w:r>
      <w:r>
        <w:rPr/>
        <w:t>by</w:t>
      </w:r>
      <w:r>
        <w:rPr>
          <w:spacing w:val="36"/>
        </w:rPr>
        <w:t> </w:t>
      </w:r>
      <w:r>
        <w:rPr/>
        <w:t>the</w:t>
      </w:r>
      <w:r>
        <w:rPr>
          <w:spacing w:val="-56"/>
        </w:rPr>
        <w:t> </w:t>
      </w:r>
      <w:r>
        <w:rPr/>
        <w:t>laws</w:t>
      </w:r>
      <w:r>
        <w:rPr>
          <w:spacing w:val="42"/>
        </w:rPr>
        <w:t> </w:t>
      </w:r>
      <w:r>
        <w:rPr/>
        <w:t>of</w:t>
      </w:r>
      <w:r>
        <w:rPr>
          <w:spacing w:val="43"/>
        </w:rPr>
        <w:t> </w:t>
      </w:r>
      <w:r>
        <w:rPr/>
        <w:t>India,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Courts</w:t>
      </w:r>
      <w:r>
        <w:rPr>
          <w:spacing w:val="43"/>
        </w:rPr>
        <w:t> </w:t>
      </w:r>
      <w:r>
        <w:rPr/>
        <w:t>at</w:t>
      </w:r>
      <w:r>
        <w:rPr>
          <w:spacing w:val="42"/>
        </w:rPr>
        <w:t> </w:t>
      </w:r>
      <w:r>
        <w:rPr/>
        <w:t>[●]</w:t>
      </w:r>
      <w:r>
        <w:rPr>
          <w:spacing w:val="45"/>
        </w:rPr>
        <w:t> </w:t>
      </w:r>
      <w:r>
        <w:rPr/>
        <w:t>shall</w:t>
      </w:r>
      <w:r>
        <w:rPr>
          <w:spacing w:val="40"/>
        </w:rPr>
        <w:t> </w:t>
      </w:r>
      <w:r>
        <w:rPr/>
        <w:t>have</w:t>
      </w:r>
      <w:r>
        <w:rPr>
          <w:spacing w:val="41"/>
        </w:rPr>
        <w:t> </w:t>
      </w:r>
      <w:r>
        <w:rPr/>
        <w:t>jurisdiction</w:t>
      </w:r>
      <w:r>
        <w:rPr>
          <w:spacing w:val="42"/>
        </w:rPr>
        <w:t> </w:t>
      </w:r>
      <w:r>
        <w:rPr/>
        <w:t>over</w:t>
      </w:r>
      <w:r>
        <w:rPr>
          <w:spacing w:val="44"/>
        </w:rPr>
        <w:t> </w:t>
      </w:r>
      <w:r>
        <w:rPr/>
        <w:t>all</w:t>
      </w:r>
      <w:r>
        <w:rPr>
          <w:spacing w:val="41"/>
        </w:rPr>
        <w:t> </w:t>
      </w:r>
      <w:r>
        <w:rPr/>
        <w:t>matters</w:t>
      </w:r>
      <w:r>
        <w:rPr>
          <w:spacing w:val="42"/>
        </w:rPr>
        <w:t> </w:t>
      </w:r>
      <w:r>
        <w:rPr/>
        <w:t>arising</w:t>
      </w:r>
      <w:r>
        <w:rPr>
          <w:spacing w:val="42"/>
        </w:rPr>
        <w:t> </w:t>
      </w:r>
      <w:r>
        <w:rPr/>
        <w:t>out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or</w:t>
      </w:r>
      <w:r>
        <w:rPr>
          <w:spacing w:val="-56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Agreement.</w:t>
      </w:r>
    </w:p>
    <w:p>
      <w:pPr>
        <w:spacing w:after="0" w:line="268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78" w:after="0"/>
        <w:ind w:left="1119" w:right="0" w:hanging="720"/>
        <w:jc w:val="left"/>
      </w:pPr>
      <w:r>
        <w:rPr/>
        <w:t>Waiver of</w:t>
      </w:r>
      <w:r>
        <w:rPr>
          <w:spacing w:val="-2"/>
        </w:rPr>
        <w:t> </w:t>
      </w:r>
      <w:r>
        <w:rPr/>
        <w:t>sovereign</w:t>
      </w:r>
      <w:r>
        <w:rPr>
          <w:spacing w:val="-3"/>
        </w:rPr>
        <w:t> </w:t>
      </w:r>
      <w:r>
        <w:rPr/>
        <w:t>immunity</w:t>
      </w:r>
    </w:p>
    <w:p>
      <w:pPr>
        <w:pStyle w:val="BodyText"/>
        <w:spacing w:before="147"/>
        <w:ind w:left="400"/>
      </w:pPr>
      <w:r>
        <w:rPr/>
        <w:t>The</w:t>
      </w:r>
      <w:r>
        <w:rPr>
          <w:spacing w:val="-4"/>
        </w:rPr>
        <w:t> </w:t>
      </w:r>
      <w:r>
        <w:rPr/>
        <w:t>Concessioning</w:t>
      </w:r>
      <w:r>
        <w:rPr>
          <w:spacing w:val="-2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unconditionally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irrevocably:</w:t>
      </w:r>
    </w:p>
    <w:p>
      <w:pPr>
        <w:pStyle w:val="ListParagraph"/>
        <w:numPr>
          <w:ilvl w:val="0"/>
          <w:numId w:val="171"/>
        </w:numPr>
        <w:tabs>
          <w:tab w:pos="760" w:val="left" w:leader="none"/>
        </w:tabs>
        <w:spacing w:line="268" w:lineRule="auto" w:before="149" w:after="0"/>
        <w:ind w:left="760" w:right="441" w:hanging="360"/>
        <w:jc w:val="both"/>
        <w:rPr>
          <w:sz w:val="22"/>
        </w:rPr>
      </w:pPr>
      <w:r>
        <w:rPr>
          <w:sz w:val="22"/>
        </w:rPr>
        <w:t>agrees</w:t>
      </w:r>
      <w:r>
        <w:rPr>
          <w:spacing w:val="1"/>
          <w:sz w:val="22"/>
        </w:rPr>
        <w:t> </w:t>
      </w:r>
      <w:r>
        <w:rPr>
          <w:sz w:val="22"/>
        </w:rPr>
        <w:t>that the</w:t>
      </w:r>
      <w:r>
        <w:rPr>
          <w:spacing w:val="1"/>
          <w:sz w:val="22"/>
        </w:rPr>
        <w:t> </w:t>
      </w:r>
      <w:r>
        <w:rPr>
          <w:sz w:val="22"/>
        </w:rPr>
        <w:t>execution,</w:t>
      </w:r>
      <w:r>
        <w:rPr>
          <w:spacing w:val="1"/>
          <w:sz w:val="22"/>
        </w:rPr>
        <w:t> </w:t>
      </w:r>
      <w:r>
        <w:rPr>
          <w:sz w:val="22"/>
        </w:rPr>
        <w:t>delivery and</w:t>
      </w:r>
      <w:r>
        <w:rPr>
          <w:spacing w:val="1"/>
          <w:sz w:val="22"/>
        </w:rPr>
        <w:t> </w:t>
      </w:r>
      <w:r>
        <w:rPr>
          <w:sz w:val="22"/>
        </w:rPr>
        <w:t>performance</w:t>
      </w:r>
      <w:r>
        <w:rPr>
          <w:spacing w:val="1"/>
          <w:sz w:val="22"/>
        </w:rPr>
        <w:t> </w:t>
      </w:r>
      <w:r>
        <w:rPr>
          <w:sz w:val="22"/>
        </w:rPr>
        <w:t>by it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constitute</w:t>
      </w:r>
      <w:r>
        <w:rPr>
          <w:spacing w:val="1"/>
          <w:sz w:val="22"/>
        </w:rPr>
        <w:t> </w:t>
      </w:r>
      <w:r>
        <w:rPr>
          <w:sz w:val="22"/>
        </w:rPr>
        <w:t>commercial</w:t>
      </w:r>
      <w:r>
        <w:rPr>
          <w:spacing w:val="1"/>
          <w:sz w:val="22"/>
        </w:rPr>
        <w:t> </w:t>
      </w:r>
      <w:r>
        <w:rPr>
          <w:sz w:val="22"/>
        </w:rPr>
        <w:t>acts</w:t>
      </w:r>
      <w:r>
        <w:rPr>
          <w:spacing w:val="2"/>
          <w:sz w:val="22"/>
        </w:rPr>
        <w:t> </w:t>
      </w:r>
      <w:r>
        <w:rPr>
          <w:sz w:val="22"/>
        </w:rPr>
        <w:t>done and</w:t>
      </w:r>
      <w:r>
        <w:rPr>
          <w:spacing w:val="1"/>
          <w:sz w:val="22"/>
        </w:rPr>
        <w:t> </w:t>
      </w:r>
      <w:r>
        <w:rPr>
          <w:sz w:val="22"/>
        </w:rPr>
        <w:t>performed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commercial</w:t>
      </w:r>
      <w:r>
        <w:rPr>
          <w:spacing w:val="2"/>
          <w:sz w:val="22"/>
        </w:rPr>
        <w:t> </w:t>
      </w:r>
      <w:r>
        <w:rPr>
          <w:sz w:val="22"/>
        </w:rPr>
        <w:t>purpose;</w:t>
      </w:r>
    </w:p>
    <w:p>
      <w:pPr>
        <w:pStyle w:val="ListParagraph"/>
        <w:numPr>
          <w:ilvl w:val="0"/>
          <w:numId w:val="171"/>
        </w:numPr>
        <w:tabs>
          <w:tab w:pos="760" w:val="left" w:leader="none"/>
        </w:tabs>
        <w:spacing w:line="268" w:lineRule="auto" w:before="119" w:after="0"/>
        <w:ind w:left="760" w:right="441" w:hanging="360"/>
        <w:jc w:val="both"/>
        <w:rPr>
          <w:sz w:val="22"/>
        </w:rPr>
      </w:pPr>
      <w:r>
        <w:rPr>
          <w:sz w:val="22"/>
        </w:rPr>
        <w:t>agrees that, should any proceedings be brought against it or its assets, property or revenues</w:t>
      </w:r>
      <w:r>
        <w:rPr>
          <w:spacing w:val="-56"/>
          <w:sz w:val="22"/>
        </w:rPr>
        <w:t> </w:t>
      </w:r>
      <w:r>
        <w:rPr>
          <w:sz w:val="22"/>
        </w:rPr>
        <w:t>in any jurisdiction in relation to this Agreement or any transaction contemplated by 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immunity</w:t>
      </w:r>
      <w:r>
        <w:rPr>
          <w:spacing w:val="1"/>
          <w:sz w:val="22"/>
        </w:rPr>
        <w:t> </w:t>
      </w:r>
      <w:r>
        <w:rPr>
          <w:sz w:val="22"/>
        </w:rPr>
        <w:t>(whether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reason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sovereignty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otherwise)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proceedings shall be claimed by or on behalf of the Concessioning Authority with respect to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assets;</w:t>
      </w:r>
    </w:p>
    <w:p>
      <w:pPr>
        <w:pStyle w:val="ListParagraph"/>
        <w:numPr>
          <w:ilvl w:val="0"/>
          <w:numId w:val="171"/>
        </w:numPr>
        <w:tabs>
          <w:tab w:pos="760" w:val="left" w:leader="none"/>
        </w:tabs>
        <w:spacing w:line="268" w:lineRule="auto" w:before="118" w:after="0"/>
        <w:ind w:left="760" w:right="445" w:hanging="360"/>
        <w:jc w:val="both"/>
        <w:rPr>
          <w:sz w:val="22"/>
        </w:rPr>
      </w:pPr>
      <w:r>
        <w:rPr>
          <w:sz w:val="22"/>
        </w:rPr>
        <w:t>waives any right of immunity which it or its assets, property or revenues now has, may</w:t>
      </w:r>
      <w:r>
        <w:rPr>
          <w:spacing w:val="1"/>
          <w:sz w:val="22"/>
        </w:rPr>
        <w:t> </w:t>
      </w:r>
      <w:r>
        <w:rPr>
          <w:sz w:val="22"/>
        </w:rPr>
        <w:t>acquire in</w:t>
      </w:r>
      <w:r>
        <w:rPr>
          <w:spacing w:val="1"/>
          <w:sz w:val="22"/>
        </w:rPr>
        <w:t> </w:t>
      </w:r>
      <w:r>
        <w:rPr>
          <w:sz w:val="22"/>
        </w:rPr>
        <w:t>the future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which may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attributed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5"/>
          <w:sz w:val="22"/>
        </w:rPr>
        <w:t> </w:t>
      </w:r>
      <w:r>
        <w:rPr>
          <w:sz w:val="22"/>
        </w:rPr>
        <w:t>in any</w:t>
      </w:r>
      <w:r>
        <w:rPr>
          <w:spacing w:val="-2"/>
          <w:sz w:val="22"/>
        </w:rPr>
        <w:t> </w:t>
      </w:r>
      <w:r>
        <w:rPr>
          <w:sz w:val="22"/>
        </w:rPr>
        <w:t>jurisdiction;</w:t>
      </w:r>
      <w:r>
        <w:rPr>
          <w:spacing w:val="4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71"/>
        </w:numPr>
        <w:tabs>
          <w:tab w:pos="760" w:val="left" w:leader="none"/>
        </w:tabs>
        <w:spacing w:line="268" w:lineRule="auto" w:before="119" w:after="0"/>
        <w:ind w:left="760" w:right="441" w:hanging="360"/>
        <w:jc w:val="both"/>
        <w:rPr>
          <w:sz w:val="22"/>
        </w:rPr>
      </w:pPr>
      <w:r>
        <w:rPr>
          <w:sz w:val="22"/>
        </w:rPr>
        <w:t>consents generally in respect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 enforcement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 judgement</w:t>
      </w:r>
      <w:r>
        <w:rPr>
          <w:spacing w:val="1"/>
          <w:sz w:val="22"/>
        </w:rPr>
        <w:t> </w:t>
      </w:r>
      <w:r>
        <w:rPr>
          <w:sz w:val="22"/>
        </w:rPr>
        <w:t>or award against</w:t>
      </w:r>
      <w:r>
        <w:rPr>
          <w:spacing w:val="58"/>
          <w:sz w:val="22"/>
        </w:rPr>
        <w:t> </w:t>
      </w:r>
      <w:r>
        <w:rPr>
          <w:sz w:val="22"/>
        </w:rPr>
        <w:t>it</w:t>
      </w:r>
      <w:r>
        <w:rPr>
          <w:spacing w:val="58"/>
          <w:sz w:val="22"/>
        </w:rPr>
        <w:t> </w:t>
      </w:r>
      <w:r>
        <w:rPr>
          <w:sz w:val="22"/>
        </w:rPr>
        <w:t>in</w:t>
      </w:r>
      <w:r>
        <w:rPr>
          <w:spacing w:val="-56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giving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relief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issue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process</w:t>
      </w:r>
      <w:r>
        <w:rPr>
          <w:spacing w:val="58"/>
          <w:sz w:val="22"/>
        </w:rPr>
        <w:t> </w:t>
      </w:r>
      <w:r>
        <w:rPr>
          <w:sz w:val="22"/>
        </w:rPr>
        <w:t>in</w:t>
      </w:r>
      <w:r>
        <w:rPr>
          <w:spacing w:val="58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jurisdiction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connection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(including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making,</w:t>
      </w:r>
      <w:r>
        <w:rPr>
          <w:spacing w:val="1"/>
          <w:sz w:val="22"/>
        </w:rPr>
        <w:t> </w:t>
      </w:r>
      <w:r>
        <w:rPr>
          <w:sz w:val="22"/>
        </w:rPr>
        <w:t>enforcement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56"/>
          <w:sz w:val="22"/>
        </w:rPr>
        <w:t> </w:t>
      </w:r>
      <w:r>
        <w:rPr>
          <w:sz w:val="22"/>
        </w:rPr>
        <w:t>execution</w:t>
      </w:r>
      <w:r>
        <w:rPr>
          <w:spacing w:val="1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assets,</w:t>
      </w:r>
      <w:r>
        <w:rPr>
          <w:spacing w:val="1"/>
          <w:sz w:val="22"/>
        </w:rPr>
        <w:t> </w:t>
      </w:r>
      <w:r>
        <w:rPr>
          <w:sz w:val="22"/>
        </w:rPr>
        <w:t>property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revenues</w:t>
      </w:r>
      <w:r>
        <w:rPr>
          <w:spacing w:val="58"/>
          <w:sz w:val="22"/>
        </w:rPr>
        <w:t> </w:t>
      </w:r>
      <w:r>
        <w:rPr>
          <w:sz w:val="22"/>
        </w:rPr>
        <w:t>whatsoever</w:t>
      </w:r>
      <w:r>
        <w:rPr>
          <w:spacing w:val="1"/>
          <w:sz w:val="22"/>
        </w:rPr>
        <w:t> </w:t>
      </w:r>
      <w:r>
        <w:rPr>
          <w:sz w:val="22"/>
        </w:rPr>
        <w:t>irrespective of their use or intended use of any order or judgement that may be made or</w:t>
      </w:r>
      <w:r>
        <w:rPr>
          <w:spacing w:val="1"/>
          <w:sz w:val="22"/>
        </w:rPr>
        <w:t> </w:t>
      </w:r>
      <w:r>
        <w:rPr>
          <w:sz w:val="22"/>
        </w:rPr>
        <w:t>given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connection</w:t>
      </w:r>
      <w:r>
        <w:rPr>
          <w:spacing w:val="1"/>
          <w:sz w:val="22"/>
        </w:rPr>
        <w:t> </w:t>
      </w:r>
      <w:r>
        <w:rPr>
          <w:sz w:val="22"/>
        </w:rPr>
        <w:t>therewith).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16" w:after="0"/>
        <w:ind w:left="1119" w:right="0" w:hanging="720"/>
        <w:jc w:val="left"/>
      </w:pPr>
      <w:r>
        <w:rPr/>
        <w:t>Priority</w:t>
      </w:r>
      <w:r>
        <w:rPr>
          <w:spacing w:val="-7"/>
        </w:rPr>
        <w:t> </w:t>
      </w:r>
      <w:r>
        <w:rPr/>
        <w:t>of agreements</w:t>
      </w:r>
    </w:p>
    <w:p>
      <w:pPr>
        <w:pStyle w:val="BodyText"/>
        <w:spacing w:line="268" w:lineRule="auto" w:before="147"/>
        <w:ind w:left="400" w:right="708"/>
      </w:pP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2"/>
        </w:rPr>
        <w:t> </w:t>
      </w:r>
      <w:r>
        <w:rPr/>
        <w:t>event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any</w:t>
      </w:r>
      <w:r>
        <w:rPr>
          <w:spacing w:val="2"/>
        </w:rPr>
        <w:t> </w:t>
      </w:r>
      <w:r>
        <w:rPr/>
        <w:t>conflict</w:t>
      </w:r>
      <w:r>
        <w:rPr>
          <w:spacing w:val="5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Concession</w:t>
      </w:r>
      <w:r>
        <w:rPr>
          <w:spacing w:val="4"/>
        </w:rPr>
        <w:t> </w:t>
      </w:r>
      <w:r>
        <w:rPr/>
        <w:t>Agreement</w:t>
      </w:r>
      <w:r>
        <w:rPr>
          <w:spacing w:val="4"/>
        </w:rPr>
        <w:t> </w:t>
      </w:r>
      <w:r>
        <w:rPr/>
        <w:t>and</w:t>
      </w:r>
      <w:r>
        <w:rPr>
          <w:spacing w:val="58"/>
        </w:rPr>
        <w:t> </w:t>
      </w:r>
      <w:r>
        <w:rPr/>
        <w:t>this</w:t>
      </w:r>
      <w:r>
        <w:rPr>
          <w:spacing w:val="4"/>
        </w:rPr>
        <w:t> </w:t>
      </w:r>
      <w:r>
        <w:rPr/>
        <w:t>Agreement,</w:t>
      </w:r>
      <w:r>
        <w:rPr>
          <w:spacing w:val="2"/>
        </w:rPr>
        <w:t> </w:t>
      </w:r>
      <w:r>
        <w:rPr/>
        <w:t>the</w:t>
      </w:r>
      <w:r>
        <w:rPr>
          <w:spacing w:val="-56"/>
        </w:rPr>
        <w:t> </w:t>
      </w:r>
      <w:r>
        <w:rPr/>
        <w:t>provisions contained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Concession Agreement</w:t>
      </w:r>
      <w:r>
        <w:rPr>
          <w:spacing w:val="4"/>
        </w:rPr>
        <w:t> </w:t>
      </w:r>
      <w:r>
        <w:rPr/>
        <w:t>shall prevail</w:t>
      </w:r>
      <w:r>
        <w:rPr>
          <w:spacing w:val="1"/>
        </w:rPr>
        <w:t> </w:t>
      </w:r>
      <w:r>
        <w:rPr/>
        <w:t>over</w:t>
      </w:r>
      <w:r>
        <w:rPr>
          <w:spacing w:val="3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19" w:after="0"/>
        <w:ind w:left="1119" w:right="0" w:hanging="720"/>
        <w:jc w:val="left"/>
      </w:pPr>
      <w:r>
        <w:rPr/>
        <w:t>Alteration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terms</w:t>
      </w:r>
    </w:p>
    <w:p>
      <w:pPr>
        <w:pStyle w:val="BodyText"/>
        <w:spacing w:line="266" w:lineRule="auto" w:before="149"/>
        <w:ind w:left="400"/>
      </w:pPr>
      <w:r>
        <w:rPr/>
        <w:t>All additions, amendments, modifications and variations to this Agreement shall be effectual and</w:t>
      </w:r>
      <w:r>
        <w:rPr>
          <w:spacing w:val="-56"/>
        </w:rPr>
        <w:t> </w:t>
      </w:r>
      <w:r>
        <w:rPr/>
        <w:t>binding</w:t>
      </w:r>
      <w:r>
        <w:rPr>
          <w:spacing w:val="3"/>
        </w:rPr>
        <w:t> </w:t>
      </w:r>
      <w:r>
        <w:rPr/>
        <w:t>only</w:t>
      </w:r>
      <w:r>
        <w:rPr>
          <w:spacing w:val="-1"/>
        </w:rPr>
        <w:t> </w:t>
      </w:r>
      <w:r>
        <w:rPr/>
        <w:t>if</w:t>
      </w:r>
      <w:r>
        <w:rPr>
          <w:spacing w:val="4"/>
        </w:rPr>
        <w:t> </w:t>
      </w:r>
      <w:r>
        <w:rPr/>
        <w:t>in writing and</w:t>
      </w:r>
      <w:r>
        <w:rPr>
          <w:spacing w:val="3"/>
        </w:rPr>
        <w:t> </w:t>
      </w:r>
      <w:r>
        <w:rPr/>
        <w:t>signed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duly</w:t>
      </w:r>
      <w:r>
        <w:rPr>
          <w:spacing w:val="-1"/>
        </w:rPr>
        <w:t> </w:t>
      </w:r>
      <w:r>
        <w:rPr/>
        <w:t>authorised representatives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21" w:after="0"/>
        <w:ind w:left="1119" w:right="0" w:hanging="720"/>
        <w:jc w:val="left"/>
      </w:pPr>
      <w:r>
        <w:rPr/>
        <w:t>Waiver</w:t>
      </w:r>
    </w:p>
    <w:p>
      <w:pPr>
        <w:pStyle w:val="ListParagraph"/>
        <w:numPr>
          <w:ilvl w:val="2"/>
          <w:numId w:val="162"/>
        </w:numPr>
        <w:tabs>
          <w:tab w:pos="1076" w:val="left" w:leader="none"/>
        </w:tabs>
        <w:spacing w:line="268" w:lineRule="auto" w:before="144" w:after="0"/>
        <w:ind w:left="400" w:right="446" w:firstLine="0"/>
        <w:jc w:val="both"/>
        <w:rPr>
          <w:rFonts w:ascii="Arial"/>
          <w:sz w:val="22"/>
        </w:rPr>
      </w:pPr>
      <w:r>
        <w:rPr>
          <w:sz w:val="22"/>
        </w:rPr>
        <w:t>Waiver by any Party of a default by another Party in the observance and performance 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provision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Agreement:</w:t>
      </w:r>
    </w:p>
    <w:p>
      <w:pPr>
        <w:pStyle w:val="ListParagraph"/>
        <w:numPr>
          <w:ilvl w:val="0"/>
          <w:numId w:val="172"/>
        </w:numPr>
        <w:tabs>
          <w:tab w:pos="760" w:val="left" w:leader="none"/>
        </w:tabs>
        <w:spacing w:line="268" w:lineRule="auto" w:before="120" w:after="0"/>
        <w:ind w:left="760" w:right="445" w:hanging="360"/>
        <w:jc w:val="both"/>
        <w:rPr>
          <w:sz w:val="22"/>
        </w:rPr>
      </w:pPr>
      <w:r>
        <w:rPr>
          <w:sz w:val="22"/>
        </w:rPr>
        <w:t>shall not operate or be construed as a waiver of any other or subsequent default hereof or of</w:t>
      </w:r>
      <w:r>
        <w:rPr>
          <w:spacing w:val="1"/>
          <w:sz w:val="22"/>
        </w:rPr>
        <w:t> </w:t>
      </w:r>
      <w:r>
        <w:rPr>
          <w:sz w:val="22"/>
        </w:rPr>
        <w:t>other provisions of or obligations under this Agreement shall not be effective unless it is in</w:t>
      </w:r>
      <w:r>
        <w:rPr>
          <w:spacing w:val="1"/>
          <w:sz w:val="22"/>
        </w:rPr>
        <w:t> </w:t>
      </w:r>
      <w:r>
        <w:rPr>
          <w:sz w:val="22"/>
        </w:rPr>
        <w:t>writing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executed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duly authorised representative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 Party;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72"/>
        </w:numPr>
        <w:tabs>
          <w:tab w:pos="760" w:val="left" w:leader="none"/>
        </w:tabs>
        <w:spacing w:line="240" w:lineRule="auto" w:before="119" w:after="0"/>
        <w:ind w:left="759" w:right="0" w:hanging="360"/>
        <w:jc w:val="both"/>
        <w:rPr>
          <w:sz w:val="22"/>
        </w:rPr>
      </w:pP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affect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validity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enforceability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manner.</w:t>
      </w:r>
    </w:p>
    <w:p>
      <w:pPr>
        <w:pStyle w:val="ListParagraph"/>
        <w:numPr>
          <w:ilvl w:val="2"/>
          <w:numId w:val="162"/>
        </w:numPr>
        <w:tabs>
          <w:tab w:pos="1099" w:val="left" w:leader="none"/>
        </w:tabs>
        <w:spacing w:line="268" w:lineRule="auto" w:before="143" w:after="0"/>
        <w:ind w:left="400" w:right="444" w:firstLine="0"/>
        <w:jc w:val="both"/>
        <w:rPr>
          <w:rFonts w:ascii="Arial"/>
          <w:sz w:val="22"/>
        </w:rPr>
      </w:pPr>
      <w:r>
        <w:rPr>
          <w:sz w:val="22"/>
        </w:rPr>
        <w:t>Neither the failure by any Party to insist on any occasion upon the performance of the</w:t>
      </w:r>
      <w:r>
        <w:rPr>
          <w:spacing w:val="1"/>
          <w:sz w:val="22"/>
        </w:rPr>
        <w:t> </w:t>
      </w:r>
      <w:r>
        <w:rPr>
          <w:sz w:val="22"/>
        </w:rPr>
        <w:t>terms, conditions and provisions of</w:t>
      </w:r>
      <w:r>
        <w:rPr>
          <w:spacing w:val="58"/>
          <w:sz w:val="22"/>
        </w:rPr>
        <w:t> </w:t>
      </w:r>
      <w:r>
        <w:rPr>
          <w:sz w:val="22"/>
        </w:rPr>
        <w:t>this Agreement or any obligation thereunder nor time or</w:t>
      </w:r>
      <w:r>
        <w:rPr>
          <w:spacing w:val="1"/>
          <w:sz w:val="22"/>
        </w:rPr>
        <w:t> </w:t>
      </w:r>
      <w:r>
        <w:rPr>
          <w:sz w:val="22"/>
        </w:rPr>
        <w:t>other indulgence granted by any Party to another Party shall be treated or deemed as waiver of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breach or</w:t>
      </w:r>
      <w:r>
        <w:rPr>
          <w:spacing w:val="2"/>
          <w:sz w:val="22"/>
        </w:rPr>
        <w:t> </w:t>
      </w:r>
      <w:r>
        <w:rPr>
          <w:sz w:val="22"/>
        </w:rPr>
        <w:t>acceptance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variation</w:t>
      </w:r>
      <w:r>
        <w:rPr>
          <w:spacing w:val="2"/>
          <w:sz w:val="22"/>
        </w:rPr>
        <w:t> </w:t>
      </w:r>
      <w:r>
        <w:rPr>
          <w:sz w:val="22"/>
        </w:rPr>
        <w:t>or the</w:t>
      </w:r>
      <w:r>
        <w:rPr>
          <w:spacing w:val="-1"/>
          <w:sz w:val="22"/>
        </w:rPr>
        <w:t> </w:t>
      </w:r>
      <w:r>
        <w:rPr>
          <w:sz w:val="22"/>
        </w:rPr>
        <w:t>relinquishment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right</w:t>
      </w:r>
      <w:r>
        <w:rPr>
          <w:spacing w:val="-1"/>
          <w:sz w:val="22"/>
        </w:rPr>
        <w:t> </w:t>
      </w:r>
      <w:r>
        <w:rPr>
          <w:sz w:val="22"/>
        </w:rPr>
        <w:t>hereunder.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17" w:after="0"/>
        <w:ind w:left="1119" w:right="0" w:hanging="720"/>
        <w:jc w:val="left"/>
      </w:pPr>
      <w:r>
        <w:rPr/>
        <w:t>No</w:t>
      </w:r>
      <w:r>
        <w:rPr>
          <w:spacing w:val="-2"/>
        </w:rPr>
        <w:t> </w:t>
      </w:r>
      <w:r>
        <w:rPr/>
        <w:t>third-party</w:t>
      </w:r>
      <w:r>
        <w:rPr>
          <w:spacing w:val="-5"/>
        </w:rPr>
        <w:t> </w:t>
      </w:r>
      <w:r>
        <w:rPr/>
        <w:t>beneficiaries</w:t>
      </w:r>
    </w:p>
    <w:p>
      <w:pPr>
        <w:pStyle w:val="BodyText"/>
        <w:spacing w:line="268" w:lineRule="auto" w:before="149"/>
        <w:ind w:left="400" w:right="271"/>
      </w:pPr>
      <w:r>
        <w:rPr/>
        <w:t>This</w:t>
      </w:r>
      <w:r>
        <w:rPr>
          <w:spacing w:val="14"/>
        </w:rPr>
        <w:t> </w:t>
      </w:r>
      <w:r>
        <w:rPr/>
        <w:t>Agreement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solely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benefit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Parties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other</w:t>
      </w:r>
      <w:r>
        <w:rPr>
          <w:spacing w:val="18"/>
        </w:rPr>
        <w:t> </w:t>
      </w:r>
      <w:r>
        <w:rPr/>
        <w:t>person</w:t>
      </w:r>
      <w:r>
        <w:rPr>
          <w:spacing w:val="17"/>
        </w:rPr>
        <w:t> </w:t>
      </w:r>
      <w:r>
        <w:rPr/>
        <w:t>or</w:t>
      </w:r>
      <w:r>
        <w:rPr>
          <w:spacing w:val="16"/>
        </w:rPr>
        <w:t> </w:t>
      </w:r>
      <w:r>
        <w:rPr/>
        <w:t>entity</w:t>
      </w:r>
      <w:r>
        <w:rPr>
          <w:spacing w:val="14"/>
        </w:rPr>
        <w:t> </w:t>
      </w:r>
      <w:r>
        <w:rPr/>
        <w:t>shall</w:t>
      </w:r>
      <w:r>
        <w:rPr>
          <w:spacing w:val="14"/>
        </w:rPr>
        <w:t> </w:t>
      </w:r>
      <w:r>
        <w:rPr/>
        <w:t>have</w:t>
      </w:r>
      <w:r>
        <w:rPr>
          <w:spacing w:val="-55"/>
        </w:rPr>
        <w:t> </w:t>
      </w:r>
      <w:r>
        <w:rPr/>
        <w:t>any</w:t>
      </w:r>
      <w:r>
        <w:rPr>
          <w:spacing w:val="2"/>
        </w:rPr>
        <w:t> </w:t>
      </w:r>
      <w:r>
        <w:rPr/>
        <w:t>rights</w:t>
      </w:r>
      <w:r>
        <w:rPr>
          <w:spacing w:val="2"/>
        </w:rPr>
        <w:t> </w:t>
      </w:r>
      <w:r>
        <w:rPr/>
        <w:t>hereunder.</w:t>
      </w:r>
    </w:p>
    <w:p>
      <w:pPr>
        <w:spacing w:after="0" w:line="268" w:lineRule="auto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78" w:after="0"/>
        <w:ind w:left="1119" w:right="0" w:hanging="720"/>
        <w:jc w:val="left"/>
      </w:pPr>
      <w:r>
        <w:rPr/>
        <w:t>Survival</w:t>
      </w:r>
    </w:p>
    <w:p>
      <w:pPr>
        <w:pStyle w:val="ListParagraph"/>
        <w:numPr>
          <w:ilvl w:val="2"/>
          <w:numId w:val="162"/>
        </w:numPr>
        <w:tabs>
          <w:tab w:pos="1137" w:val="left" w:leader="none"/>
        </w:tabs>
        <w:spacing w:line="240" w:lineRule="auto" w:before="146" w:after="0"/>
        <w:ind w:left="1136" w:right="0" w:hanging="737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Termination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this</w:t>
      </w:r>
      <w:r>
        <w:rPr>
          <w:rFonts w:ascii="Arial"/>
          <w:b/>
          <w:spacing w:val="3"/>
          <w:sz w:val="24"/>
        </w:rPr>
        <w:t> </w:t>
      </w:r>
      <w:r>
        <w:rPr>
          <w:rFonts w:ascii="Arial"/>
          <w:b/>
          <w:sz w:val="24"/>
        </w:rPr>
        <w:t>Agreement:</w:t>
      </w:r>
    </w:p>
    <w:p>
      <w:pPr>
        <w:pStyle w:val="ListParagraph"/>
        <w:numPr>
          <w:ilvl w:val="0"/>
          <w:numId w:val="173"/>
        </w:numPr>
        <w:tabs>
          <w:tab w:pos="760" w:val="left" w:leader="none"/>
        </w:tabs>
        <w:spacing w:line="268" w:lineRule="auto" w:before="150" w:after="0"/>
        <w:ind w:left="760" w:right="444" w:hanging="360"/>
        <w:jc w:val="both"/>
        <w:rPr>
          <w:sz w:val="22"/>
        </w:rPr>
      </w:pPr>
      <w:r>
        <w:rPr>
          <w:sz w:val="22"/>
        </w:rPr>
        <w:t>shall not relieve the Parties of any obligations hereunder which expressly or by implication</w:t>
      </w:r>
      <w:r>
        <w:rPr>
          <w:spacing w:val="1"/>
          <w:sz w:val="22"/>
        </w:rPr>
        <w:t> </w:t>
      </w:r>
      <w:r>
        <w:rPr>
          <w:sz w:val="22"/>
        </w:rPr>
        <w:t>survive</w:t>
      </w:r>
      <w:r>
        <w:rPr>
          <w:spacing w:val="4"/>
          <w:sz w:val="22"/>
        </w:rPr>
        <w:t> </w:t>
      </w:r>
      <w:r>
        <w:rPr>
          <w:sz w:val="22"/>
        </w:rPr>
        <w:t>termination</w:t>
      </w:r>
      <w:r>
        <w:rPr>
          <w:spacing w:val="5"/>
          <w:sz w:val="22"/>
        </w:rPr>
        <w:t> </w:t>
      </w:r>
      <w:r>
        <w:rPr>
          <w:sz w:val="22"/>
        </w:rPr>
        <w:t>hereof;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73"/>
        </w:numPr>
        <w:tabs>
          <w:tab w:pos="760" w:val="left" w:leader="none"/>
        </w:tabs>
        <w:spacing w:line="268" w:lineRule="auto" w:before="119" w:after="0"/>
        <w:ind w:left="760" w:right="441" w:hanging="360"/>
        <w:jc w:val="both"/>
        <w:rPr>
          <w:sz w:val="22"/>
        </w:rPr>
      </w:pPr>
      <w:r>
        <w:rPr>
          <w:sz w:val="22"/>
        </w:rPr>
        <w:t>except</w:t>
      </w:r>
      <w:r>
        <w:rPr>
          <w:spacing w:val="1"/>
          <w:sz w:val="22"/>
        </w:rPr>
        <w:t> </w:t>
      </w:r>
      <w:r>
        <w:rPr>
          <w:sz w:val="22"/>
        </w:rPr>
        <w:t>as otherwise provided in</w:t>
      </w:r>
      <w:r>
        <w:rPr>
          <w:spacing w:val="1"/>
          <w:sz w:val="22"/>
        </w:rPr>
        <w:t> </w:t>
      </w:r>
      <w:r>
        <w:rPr>
          <w:sz w:val="22"/>
        </w:rPr>
        <w:t>any provision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 Agreement</w:t>
      </w:r>
      <w:r>
        <w:rPr>
          <w:spacing w:val="1"/>
          <w:sz w:val="22"/>
        </w:rPr>
        <w:t> </w:t>
      </w:r>
      <w:r>
        <w:rPr>
          <w:sz w:val="22"/>
        </w:rPr>
        <w:t>expressly limiting</w:t>
      </w:r>
      <w:r>
        <w:rPr>
          <w:spacing w:val="58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liability of either Party, shall not relieve either Party of any obligations or liabilities for loss· or</w:t>
      </w:r>
      <w:r>
        <w:rPr>
          <w:spacing w:val="1"/>
          <w:sz w:val="22"/>
        </w:rPr>
        <w:t> </w:t>
      </w:r>
      <w:r>
        <w:rPr>
          <w:sz w:val="22"/>
        </w:rPr>
        <w:t>damage to the other Party arising out of, or caused by, acts or omissions of such Party prior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effectiveness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termination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arising</w:t>
      </w:r>
      <w:r>
        <w:rPr>
          <w:spacing w:val="2"/>
          <w:sz w:val="22"/>
        </w:rPr>
        <w:t> </w:t>
      </w:r>
      <w:r>
        <w:rPr>
          <w:sz w:val="22"/>
        </w:rPr>
        <w:t>out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such termination.</w:t>
      </w:r>
    </w:p>
    <w:p>
      <w:pPr>
        <w:pStyle w:val="ListParagraph"/>
        <w:numPr>
          <w:ilvl w:val="2"/>
          <w:numId w:val="162"/>
        </w:numPr>
        <w:tabs>
          <w:tab w:pos="1076" w:val="left" w:leader="none"/>
        </w:tabs>
        <w:spacing w:line="268" w:lineRule="auto" w:before="112" w:after="0"/>
        <w:ind w:left="400" w:right="442" w:firstLine="0"/>
        <w:jc w:val="both"/>
        <w:rPr>
          <w:rFonts w:ascii="Arial"/>
          <w:sz w:val="22"/>
        </w:rPr>
      </w:pPr>
      <w:r>
        <w:rPr>
          <w:sz w:val="22"/>
        </w:rPr>
        <w:t>All obligations surviving the cancellation, expiration or termination of this Agreement shall</w:t>
      </w:r>
      <w:r>
        <w:rPr>
          <w:spacing w:val="-56"/>
          <w:sz w:val="22"/>
        </w:rPr>
        <w:t> </w:t>
      </w:r>
      <w:r>
        <w:rPr>
          <w:sz w:val="22"/>
        </w:rPr>
        <w:t>only survive for a period of 3 (three) years following the date of such termination or expiry of this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19" w:after="0"/>
        <w:ind w:left="1119" w:right="0" w:hanging="720"/>
        <w:jc w:val="left"/>
      </w:pPr>
      <w:r>
        <w:rPr/>
        <w:t>Severability</w:t>
      </w:r>
    </w:p>
    <w:p>
      <w:pPr>
        <w:pStyle w:val="BodyText"/>
        <w:spacing w:line="268" w:lineRule="auto" w:before="147"/>
        <w:ind w:left="400" w:right="442"/>
        <w:jc w:val="both"/>
      </w:pPr>
      <w:r>
        <w:rPr/>
        <w:t>If for any reason whatever any provision of this Agreement is or becomes invalid, illegal or</w:t>
      </w:r>
      <w:r>
        <w:rPr>
          <w:spacing w:val="1"/>
        </w:rPr>
        <w:t> </w:t>
      </w:r>
      <w:r>
        <w:rPr/>
        <w:t>unenforceable</w:t>
      </w:r>
      <w:r>
        <w:rPr>
          <w:spacing w:val="12"/>
        </w:rPr>
        <w:t> </w:t>
      </w:r>
      <w:r>
        <w:rPr/>
        <w:t>or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declared</w:t>
      </w:r>
      <w:r>
        <w:rPr>
          <w:spacing w:val="13"/>
        </w:rPr>
        <w:t> </w:t>
      </w:r>
      <w:r>
        <w:rPr/>
        <w:t>by</w:t>
      </w:r>
      <w:r>
        <w:rPr>
          <w:spacing w:val="11"/>
        </w:rPr>
        <w:t> </w:t>
      </w:r>
      <w:r>
        <w:rPr/>
        <w:t>any</w:t>
      </w:r>
      <w:r>
        <w:rPr>
          <w:spacing w:val="11"/>
        </w:rPr>
        <w:t> </w:t>
      </w:r>
      <w:r>
        <w:rPr/>
        <w:t>court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competent</w:t>
      </w:r>
      <w:r>
        <w:rPr>
          <w:spacing w:val="13"/>
        </w:rPr>
        <w:t> </w:t>
      </w:r>
      <w:r>
        <w:rPr/>
        <w:t>jurisdiction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any</w:t>
      </w:r>
      <w:r>
        <w:rPr>
          <w:spacing w:val="11"/>
        </w:rPr>
        <w:t> </w:t>
      </w:r>
      <w:r>
        <w:rPr/>
        <w:t>other</w:t>
      </w:r>
      <w:r>
        <w:rPr>
          <w:spacing w:val="12"/>
        </w:rPr>
        <w:t> </w:t>
      </w:r>
      <w:r>
        <w:rPr/>
        <w:t>instrumentality</w:t>
      </w:r>
      <w:r>
        <w:rPr>
          <w:spacing w:val="-56"/>
        </w:rPr>
        <w:t> </w:t>
      </w:r>
      <w:r>
        <w:rPr/>
        <w:t>to be invalid, illegal or unenforceable, the validity, legality or enforceability of the remaining</w:t>
      </w:r>
      <w:r>
        <w:rPr>
          <w:spacing w:val="1"/>
        </w:rPr>
        <w:t> </w:t>
      </w:r>
      <w:r>
        <w:rPr/>
        <w:t>provisions shall not be affected in any manner, and the Parties will negotiate in good faith with 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agreeing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substituted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invalid,</w:t>
      </w:r>
      <w:r>
        <w:rPr>
          <w:spacing w:val="1"/>
        </w:rPr>
        <w:t> </w:t>
      </w:r>
      <w:r>
        <w:rPr/>
        <w:t>unenforceable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provisions,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practicable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invalid,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unenforceable provision. Failure to agree upon any such provisions shall not be subject to</w:t>
      </w:r>
      <w:r>
        <w:rPr>
          <w:spacing w:val="1"/>
        </w:rPr>
        <w:t> </w:t>
      </w:r>
      <w:r>
        <w:rPr/>
        <w:t>dispute</w:t>
      </w:r>
      <w:r>
        <w:rPr>
          <w:spacing w:val="4"/>
        </w:rPr>
        <w:t> </w:t>
      </w:r>
      <w:r>
        <w:rPr/>
        <w:t>resolution</w:t>
      </w:r>
      <w:r>
        <w:rPr>
          <w:spacing w:val="3"/>
        </w:rPr>
        <w:t> </w:t>
      </w:r>
      <w:r>
        <w:rPr/>
        <w:t>under</w:t>
      </w:r>
      <w:r>
        <w:rPr>
          <w:spacing w:val="-1"/>
        </w:rPr>
        <w:t> </w:t>
      </w:r>
      <w:r>
        <w:rPr/>
        <w:t>Clause</w:t>
      </w:r>
      <w:r>
        <w:rPr>
          <w:spacing w:val="3"/>
        </w:rPr>
        <w:t> </w:t>
      </w:r>
      <w:r>
        <w:rPr/>
        <w:t>10.1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or</w:t>
      </w:r>
      <w:r>
        <w:rPr>
          <w:spacing w:val="2"/>
        </w:rPr>
        <w:t> </w:t>
      </w:r>
      <w:r>
        <w:rPr/>
        <w:t>otherwise.</w:t>
      </w:r>
    </w:p>
    <w:p>
      <w:pPr>
        <w:pStyle w:val="Heading1"/>
        <w:numPr>
          <w:ilvl w:val="1"/>
          <w:numId w:val="162"/>
        </w:numPr>
        <w:tabs>
          <w:tab w:pos="1119" w:val="left" w:leader="none"/>
          <w:tab w:pos="1120" w:val="left" w:leader="none"/>
        </w:tabs>
        <w:spacing w:line="240" w:lineRule="auto" w:before="116" w:after="0"/>
        <w:ind w:left="1119" w:right="0" w:hanging="720"/>
        <w:jc w:val="left"/>
      </w:pPr>
      <w:r>
        <w:rPr/>
        <w:t>Successors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assigns</w:t>
      </w:r>
    </w:p>
    <w:p>
      <w:pPr>
        <w:pStyle w:val="BodyText"/>
        <w:spacing w:line="268" w:lineRule="auto" w:before="147"/>
        <w:ind w:left="400" w:right="442"/>
        <w:jc w:val="both"/>
      </w:pPr>
      <w:r>
        <w:rPr/>
        <w:t>This Agreement shall be binding on and shall inure to the benefit of the Parties and their</w:t>
      </w:r>
      <w:r>
        <w:rPr>
          <w:spacing w:val="1"/>
        </w:rPr>
        <w:t> </w:t>
      </w:r>
      <w:r>
        <w:rPr/>
        <w:t>respective</w:t>
      </w:r>
      <w:r>
        <w:rPr>
          <w:spacing w:val="3"/>
        </w:rPr>
        <w:t> </w:t>
      </w:r>
      <w:r>
        <w:rPr/>
        <w:t>successors and</w:t>
      </w:r>
      <w:r>
        <w:rPr>
          <w:spacing w:val="2"/>
        </w:rPr>
        <w:t> </w:t>
      </w:r>
      <w:r>
        <w:rPr/>
        <w:t>permitted</w:t>
      </w:r>
      <w:r>
        <w:rPr>
          <w:spacing w:val="1"/>
        </w:rPr>
        <w:t> </w:t>
      </w:r>
      <w:r>
        <w:rPr/>
        <w:t>assigns.</w:t>
      </w:r>
    </w:p>
    <w:p>
      <w:pPr>
        <w:pStyle w:val="Heading1"/>
        <w:numPr>
          <w:ilvl w:val="1"/>
          <w:numId w:val="162"/>
        </w:numPr>
        <w:tabs>
          <w:tab w:pos="1120" w:val="left" w:leader="none"/>
        </w:tabs>
        <w:spacing w:line="240" w:lineRule="auto" w:before="118" w:after="0"/>
        <w:ind w:left="1119" w:right="0" w:hanging="720"/>
        <w:jc w:val="left"/>
      </w:pPr>
      <w:r>
        <w:rPr/>
        <w:t>Notices</w:t>
      </w:r>
    </w:p>
    <w:p>
      <w:pPr>
        <w:pStyle w:val="BodyText"/>
        <w:spacing w:line="268" w:lineRule="auto" w:before="147"/>
        <w:ind w:left="400" w:right="444"/>
        <w:jc w:val="both"/>
      </w:pPr>
      <w:r>
        <w:rPr/>
        <w:t>Unless otherwise stated, notices to be given under this Agreement including but not limited to a</w:t>
      </w:r>
      <w:r>
        <w:rPr>
          <w:spacing w:val="1"/>
        </w:rPr>
        <w:t> </w:t>
      </w:r>
      <w:r>
        <w:rPr/>
        <w:t>notice</w:t>
      </w:r>
      <w:r>
        <w:rPr>
          <w:spacing w:val="36"/>
        </w:rPr>
        <w:t> </w:t>
      </w:r>
      <w:r>
        <w:rPr/>
        <w:t>of</w:t>
      </w:r>
      <w:r>
        <w:rPr>
          <w:spacing w:val="41"/>
        </w:rPr>
        <w:t> </w:t>
      </w:r>
      <w:r>
        <w:rPr/>
        <w:t>waiver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any</w:t>
      </w:r>
      <w:r>
        <w:rPr>
          <w:spacing w:val="39"/>
        </w:rPr>
        <w:t> </w:t>
      </w:r>
      <w:r>
        <w:rPr/>
        <w:t>term</w:t>
      </w:r>
      <w:r>
        <w:rPr>
          <w:spacing w:val="37"/>
        </w:rPr>
        <w:t> </w:t>
      </w:r>
      <w:r>
        <w:rPr/>
        <w:t>or</w:t>
      </w:r>
      <w:r>
        <w:rPr>
          <w:spacing w:val="40"/>
        </w:rPr>
        <w:t> </w:t>
      </w:r>
      <w:r>
        <w:rPr/>
        <w:t>related</w:t>
      </w:r>
      <w:r>
        <w:rPr>
          <w:spacing w:val="38"/>
        </w:rPr>
        <w:t> </w:t>
      </w:r>
      <w:r>
        <w:rPr/>
        <w:t>or</w:t>
      </w:r>
      <w:r>
        <w:rPr>
          <w:spacing w:val="40"/>
        </w:rPr>
        <w:t> </w:t>
      </w:r>
      <w:r>
        <w:rPr/>
        <w:t>breach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any</w:t>
      </w:r>
      <w:r>
        <w:rPr>
          <w:spacing w:val="36"/>
        </w:rPr>
        <w:t> </w:t>
      </w:r>
      <w:r>
        <w:rPr/>
        <w:t>term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this</w:t>
      </w:r>
      <w:r>
        <w:rPr>
          <w:spacing w:val="39"/>
        </w:rPr>
        <w:t> </w:t>
      </w:r>
      <w:r>
        <w:rPr/>
        <w:t>Agreement</w:t>
      </w:r>
      <w:r>
        <w:rPr>
          <w:spacing w:val="38"/>
        </w:rPr>
        <w:t> </w:t>
      </w:r>
      <w:r>
        <w:rPr/>
        <w:t>shall</w:t>
      </w:r>
      <w:r>
        <w:rPr>
          <w:spacing w:val="37"/>
        </w:rPr>
        <w:t> </w:t>
      </w:r>
      <w:r>
        <w:rPr/>
        <w:t>be</w:t>
      </w:r>
      <w:r>
        <w:rPr>
          <w:spacing w:val="40"/>
        </w:rPr>
        <w:t> </w:t>
      </w:r>
      <w:r>
        <w:rPr/>
        <w:t>in</w:t>
      </w:r>
      <w:r>
        <w:rPr>
          <w:spacing w:val="-56"/>
        </w:rPr>
        <w:t> </w:t>
      </w:r>
      <w:r>
        <w:rPr/>
        <w:t>writing and shall be given by hand delivery, recognized international courier, mail, telex or</w:t>
      </w:r>
      <w:r>
        <w:rPr>
          <w:spacing w:val="1"/>
        </w:rPr>
        <w:t> </w:t>
      </w:r>
      <w:r>
        <w:rPr/>
        <w:t>facsimile transmission and delivered or transmitted to the Parties at their respective addresses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forth</w:t>
      </w:r>
      <w:r>
        <w:rPr>
          <w:spacing w:val="4"/>
        </w:rPr>
        <w:t> </w:t>
      </w:r>
      <w:r>
        <w:rPr/>
        <w:t>below:</w:t>
      </w:r>
    </w:p>
    <w:p>
      <w:pPr>
        <w:pStyle w:val="BodyText"/>
        <w:spacing w:line="384" w:lineRule="auto" w:before="118"/>
        <w:ind w:left="400" w:right="6926"/>
        <w:jc w:val="both"/>
      </w:pPr>
      <w:r>
        <w:rPr/>
        <w:t>The Concessioning Authority:</w:t>
      </w:r>
      <w:r>
        <w:rPr>
          <w:spacing w:val="-57"/>
        </w:rPr>
        <w:t> </w:t>
      </w:r>
      <w:r>
        <w:rPr/>
        <w:t>CHAIRMAN</w:t>
      </w:r>
    </w:p>
    <w:p>
      <w:pPr>
        <w:pStyle w:val="BodyText"/>
        <w:ind w:left="400"/>
        <w:jc w:val="both"/>
      </w:pPr>
      <w:r>
        <w:rPr>
          <w:w w:val="150"/>
        </w:rPr>
        <w:t>—————</w:t>
      </w:r>
      <w:r>
        <w:rPr>
          <w:spacing w:val="-25"/>
          <w:w w:val="150"/>
        </w:rPr>
        <w:t> </w:t>
      </w:r>
      <w:r>
        <w:rPr>
          <w:w w:val="120"/>
        </w:rPr>
        <w:t>PORT</w:t>
      </w:r>
    </w:p>
    <w:p>
      <w:pPr>
        <w:pStyle w:val="BodyText"/>
        <w:spacing w:before="149"/>
        <w:ind w:left="400"/>
      </w:pPr>
      <w:r>
        <w:rPr>
          <w:w w:val="170"/>
        </w:rPr>
        <w:t>—————————</w:t>
      </w:r>
    </w:p>
    <w:p>
      <w:pPr>
        <w:pStyle w:val="BodyText"/>
        <w:spacing w:before="150"/>
        <w:ind w:left="400"/>
      </w:pPr>
      <w:r>
        <w:rPr>
          <w:w w:val="170"/>
        </w:rPr>
        <w:t>—————————</w:t>
      </w:r>
    </w:p>
    <w:p>
      <w:pPr>
        <w:pStyle w:val="BodyText"/>
        <w:spacing w:before="149"/>
        <w:ind w:left="400"/>
        <w:jc w:val="both"/>
      </w:pPr>
      <w:r>
        <w:rPr/>
        <w:t>Fax</w:t>
      </w:r>
      <w:r>
        <w:rPr>
          <w:spacing w:val="1"/>
        </w:rPr>
        <w:t> </w:t>
      </w:r>
      <w:r>
        <w:rPr/>
        <w:t>No: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72pt;margin-top:8.157962pt;width:91.7pt;height:.1pt;mso-position-horizontal-relative:page;mso-position-vertical-relative:paragraph;z-index:-15713792;mso-wrap-distance-left:0;mso-wrap-distance-right:0" coordorigin="1440,163" coordsize="1834,0" path="m1440,163l3273,163e" filled="false" stroked="true" strokeweight=".69420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22"/>
        <w:ind w:left="400"/>
      </w:pPr>
      <w:r>
        <w:rPr/>
        <w:t>Email: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72pt;margin-top:8.159180pt;width:91.7pt;height:.1pt;mso-position-horizontal-relative:page;mso-position-vertical-relative:paragraph;z-index:-15713280;mso-wrap-distance-left:0;mso-wrap-distance-right:0" coordorigin="1440,163" coordsize="1834,0" path="m1440,163l3273,163e" filled="false" stroked="true" strokeweight=".69420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before="78"/>
        <w:ind w:left="400"/>
      </w:pPr>
      <w:r>
        <w:rPr/>
        <w:t>The</w:t>
      </w:r>
      <w:r>
        <w:rPr>
          <w:spacing w:val="-2"/>
        </w:rPr>
        <w:t> </w:t>
      </w:r>
      <w:r>
        <w:rPr/>
        <w:t>Concessionaire:</w:t>
      </w:r>
    </w:p>
    <w:p>
      <w:pPr>
        <w:pStyle w:val="BodyText"/>
        <w:spacing w:before="150"/>
        <w:ind w:left="400"/>
      </w:pPr>
      <w:r>
        <w:rPr/>
        <w:t>The</w:t>
      </w:r>
      <w:r>
        <w:rPr>
          <w:spacing w:val="-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DIRECTOR</w:t>
      </w:r>
    </w:p>
    <w:p>
      <w:pPr>
        <w:pStyle w:val="BodyText"/>
        <w:spacing w:before="149"/>
        <w:ind w:left="400"/>
      </w:pPr>
      <w:r>
        <w:rPr>
          <w:w w:val="160"/>
        </w:rPr>
        <w:t>———————————————Ltd</w:t>
      </w:r>
    </w:p>
    <w:p>
      <w:pPr>
        <w:pStyle w:val="BodyText"/>
        <w:spacing w:before="150"/>
        <w:ind w:left="400"/>
      </w:pPr>
      <w:r>
        <w:rPr>
          <w:w w:val="170"/>
        </w:rPr>
        <w:t>——————————————————</w:t>
      </w:r>
    </w:p>
    <w:p>
      <w:pPr>
        <w:pStyle w:val="BodyText"/>
        <w:spacing w:before="149"/>
        <w:ind w:left="400"/>
      </w:pPr>
      <w:r>
        <w:rPr>
          <w:w w:val="170"/>
        </w:rPr>
        <w:t>——————————————————</w:t>
      </w:r>
    </w:p>
    <w:p>
      <w:pPr>
        <w:pStyle w:val="BodyText"/>
        <w:tabs>
          <w:tab w:pos="2749" w:val="left" w:leader="none"/>
        </w:tabs>
        <w:spacing w:before="149"/>
        <w:ind w:left="400"/>
        <w:rPr>
          <w:rFonts w:ascii="Times New Roman"/>
        </w:rPr>
      </w:pPr>
      <w:r>
        <w:rPr/>
        <w:t>Fax</w:t>
      </w:r>
      <w:r>
        <w:rPr>
          <w:spacing w:val="1"/>
        </w:rPr>
        <w:t> </w:t>
      </w:r>
      <w:r>
        <w:rPr/>
        <w:t>No.</w:t>
      </w:r>
      <w:r>
        <w:rPr>
          <w:spacing w:val="2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2591" w:val="left" w:leader="none"/>
        </w:tabs>
        <w:spacing w:before="150"/>
        <w:ind w:left="400"/>
        <w:rPr>
          <w:rFonts w:ascii="Times New Roman"/>
        </w:rPr>
      </w:pPr>
      <w:r>
        <w:rPr/>
        <w:t>Email:</w:t>
      </w:r>
      <w:r>
        <w:rPr>
          <w:spacing w:val="5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pStyle w:val="BodyText"/>
        <w:spacing w:before="97"/>
        <w:ind w:left="400"/>
      </w:pPr>
      <w:r>
        <w:rPr/>
        <w:t>The</w:t>
      </w:r>
      <w:r>
        <w:rPr>
          <w:spacing w:val="-3"/>
        </w:rPr>
        <w:t> </w:t>
      </w:r>
      <w:r>
        <w:rPr/>
        <w:t>Senior Lenders/Senior Lenders</w:t>
      </w:r>
      <w:r>
        <w:rPr>
          <w:spacing w:val="-3"/>
        </w:rPr>
        <w:t> </w:t>
      </w:r>
      <w:r>
        <w:rPr/>
        <w:t>representative:</w:t>
      </w:r>
    </w:p>
    <w:p>
      <w:pPr>
        <w:pStyle w:val="BodyText"/>
        <w:spacing w:before="150"/>
        <w:ind w:left="400"/>
      </w:pPr>
      <w:r>
        <w:rPr>
          <w:w w:val="160"/>
        </w:rPr>
        <w:t>———————————————Ltd</w:t>
      </w:r>
    </w:p>
    <w:p>
      <w:pPr>
        <w:pStyle w:val="BodyText"/>
        <w:spacing w:before="147"/>
        <w:ind w:left="400"/>
      </w:pPr>
      <w:r>
        <w:rPr>
          <w:w w:val="170"/>
        </w:rPr>
        <w:t>——————————————————</w:t>
      </w:r>
    </w:p>
    <w:p>
      <w:pPr>
        <w:pStyle w:val="BodyText"/>
        <w:spacing w:before="149"/>
        <w:ind w:left="400"/>
      </w:pPr>
      <w:r>
        <w:rPr>
          <w:w w:val="170"/>
        </w:rPr>
        <w:t>——————————————————</w:t>
      </w:r>
    </w:p>
    <w:p>
      <w:pPr>
        <w:pStyle w:val="BodyText"/>
        <w:tabs>
          <w:tab w:pos="2749" w:val="left" w:leader="none"/>
        </w:tabs>
        <w:spacing w:before="149"/>
        <w:ind w:left="400"/>
        <w:rPr>
          <w:rFonts w:ascii="Times New Roman"/>
        </w:rPr>
      </w:pPr>
      <w:r>
        <w:rPr/>
        <w:t>Fax</w:t>
      </w:r>
      <w:r>
        <w:rPr>
          <w:spacing w:val="1"/>
        </w:rPr>
        <w:t> </w:t>
      </w:r>
      <w:r>
        <w:rPr/>
        <w:t>No.</w:t>
      </w:r>
      <w:r>
        <w:rPr>
          <w:spacing w:val="2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2591" w:val="left" w:leader="none"/>
        </w:tabs>
        <w:spacing w:before="150"/>
        <w:ind w:left="400"/>
        <w:rPr>
          <w:rFonts w:ascii="Times New Roman"/>
        </w:rPr>
      </w:pPr>
      <w:r>
        <w:rPr/>
        <w:t>Email:</w:t>
      </w:r>
      <w:r>
        <w:rPr>
          <w:spacing w:val="5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pStyle w:val="BodyText"/>
        <w:spacing w:before="97"/>
        <w:ind w:left="400"/>
      </w:pPr>
      <w:r>
        <w:rPr/>
        <w:t>The</w:t>
      </w:r>
      <w:r>
        <w:rPr>
          <w:spacing w:val="1"/>
        </w:rPr>
        <w:t> </w:t>
      </w:r>
      <w:r>
        <w:rPr/>
        <w:t>Escrow</w:t>
      </w:r>
      <w:r>
        <w:rPr>
          <w:spacing w:val="1"/>
        </w:rPr>
        <w:t> </w:t>
      </w:r>
      <w:r>
        <w:rPr/>
        <w:t>Bank:</w:t>
      </w:r>
    </w:p>
    <w:p>
      <w:pPr>
        <w:pStyle w:val="BodyText"/>
        <w:spacing w:before="150"/>
        <w:ind w:left="400"/>
      </w:pPr>
      <w:r>
        <w:rPr>
          <w:w w:val="160"/>
        </w:rPr>
        <w:t>———————————————Ltd</w:t>
      </w:r>
    </w:p>
    <w:p>
      <w:pPr>
        <w:pStyle w:val="BodyText"/>
        <w:spacing w:before="149"/>
        <w:ind w:left="400"/>
      </w:pPr>
      <w:r>
        <w:rPr>
          <w:w w:val="170"/>
        </w:rPr>
        <w:t>——————————————————</w:t>
      </w:r>
    </w:p>
    <w:p>
      <w:pPr>
        <w:pStyle w:val="BodyText"/>
        <w:spacing w:before="149"/>
        <w:ind w:left="400"/>
      </w:pPr>
      <w:r>
        <w:rPr>
          <w:w w:val="170"/>
        </w:rPr>
        <w:t>——————————————————</w:t>
      </w:r>
    </w:p>
    <w:p>
      <w:pPr>
        <w:pStyle w:val="BodyText"/>
        <w:tabs>
          <w:tab w:pos="2749" w:val="left" w:leader="none"/>
        </w:tabs>
        <w:spacing w:before="150"/>
        <w:ind w:left="400"/>
        <w:rPr>
          <w:rFonts w:ascii="Times New Roman"/>
        </w:rPr>
      </w:pPr>
      <w:r>
        <w:rPr/>
        <w:t>Fax</w:t>
      </w:r>
      <w:r>
        <w:rPr>
          <w:spacing w:val="1"/>
        </w:rPr>
        <w:t> </w:t>
      </w:r>
      <w:r>
        <w:rPr/>
        <w:t>No.</w:t>
      </w:r>
      <w:r>
        <w:rPr>
          <w:spacing w:val="2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tabs>
          <w:tab w:pos="2591" w:val="left" w:leader="none"/>
        </w:tabs>
        <w:spacing w:before="149"/>
        <w:ind w:left="400"/>
        <w:rPr>
          <w:rFonts w:ascii="Times New Roman"/>
        </w:rPr>
      </w:pPr>
      <w:r>
        <w:rPr/>
        <w:t>Email:</w:t>
      </w:r>
      <w:r>
        <w:rPr>
          <w:spacing w:val="5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line="268" w:lineRule="auto" w:before="149"/>
        <w:ind w:left="400" w:right="441"/>
        <w:jc w:val="both"/>
      </w:pPr>
      <w:r>
        <w:rPr/>
        <w:t>or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address, telex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facsimile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duly notified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respective Parties from time to time, and shall be deemed to have been made or delivered (i)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letter,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international courier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 mail (registered, return receipt requested) at that address and (ii)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telex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facsimile,</w:t>
      </w:r>
      <w:r>
        <w:rPr>
          <w:spacing w:val="1"/>
        </w:rPr>
        <w:t> </w:t>
      </w:r>
      <w:r>
        <w:rPr/>
        <w:t>when</w:t>
      </w:r>
      <w:r>
        <w:rPr>
          <w:spacing w:val="58"/>
        </w:rPr>
        <w:t> </w:t>
      </w:r>
      <w:r>
        <w:rPr/>
        <w:t>transmitted</w:t>
      </w:r>
      <w:r>
        <w:rPr>
          <w:spacing w:val="58"/>
        </w:rPr>
        <w:t> </w:t>
      </w:r>
      <w:r>
        <w:rPr/>
        <w:t>properly</w:t>
      </w:r>
      <w:r>
        <w:rPr>
          <w:spacing w:val="1"/>
        </w:rPr>
        <w:t> </w:t>
      </w:r>
      <w:r>
        <w:rPr/>
        <w:t>addressed to</w:t>
      </w:r>
      <w:r>
        <w:rPr>
          <w:spacing w:val="2"/>
        </w:rPr>
        <w:t> </w:t>
      </w:r>
      <w:r>
        <w:rPr/>
        <w:t>such</w:t>
      </w:r>
      <w:r>
        <w:rPr>
          <w:spacing w:val="1"/>
        </w:rPr>
        <w:t> </w:t>
      </w:r>
      <w:r>
        <w:rPr/>
        <w:t>telex</w:t>
      </w:r>
      <w:r>
        <w:rPr>
          <w:spacing w:val="3"/>
        </w:rPr>
        <w:t> </w:t>
      </w:r>
      <w:r>
        <w:rPr/>
        <w:t>number</w:t>
      </w:r>
      <w:r>
        <w:rPr>
          <w:spacing w:val="2"/>
        </w:rPr>
        <w:t> </w:t>
      </w:r>
      <w:r>
        <w:rPr/>
        <w:t>or</w:t>
      </w:r>
      <w:r>
        <w:rPr>
          <w:spacing w:val="-2"/>
        </w:rPr>
        <w:t> </w:t>
      </w:r>
      <w:r>
        <w:rPr/>
        <w:t>facsimile</w:t>
      </w:r>
      <w:r>
        <w:rPr>
          <w:spacing w:val="1"/>
        </w:rPr>
        <w:t> </w:t>
      </w:r>
      <w:r>
        <w:rPr/>
        <w:t>number.</w:t>
      </w:r>
    </w:p>
    <w:p>
      <w:pPr>
        <w:pStyle w:val="Heading1"/>
        <w:numPr>
          <w:ilvl w:val="1"/>
          <w:numId w:val="162"/>
        </w:numPr>
        <w:tabs>
          <w:tab w:pos="1120" w:val="left" w:leader="none"/>
        </w:tabs>
        <w:spacing w:line="240" w:lineRule="auto" w:before="117" w:after="0"/>
        <w:ind w:left="1119" w:right="0" w:hanging="720"/>
        <w:jc w:val="left"/>
      </w:pPr>
      <w:r>
        <w:rPr/>
        <w:t>Language</w:t>
      </w:r>
    </w:p>
    <w:p>
      <w:pPr>
        <w:pStyle w:val="BodyText"/>
        <w:spacing w:line="268" w:lineRule="auto" w:before="147"/>
        <w:ind w:left="400" w:right="443"/>
        <w:jc w:val="both"/>
      </w:pPr>
      <w:r>
        <w:rPr/>
        <w:t>All</w:t>
      </w:r>
      <w:r>
        <w:rPr>
          <w:spacing w:val="1"/>
        </w:rPr>
        <w:t> </w:t>
      </w:r>
      <w:r>
        <w:rPr/>
        <w:t>notices,</w:t>
      </w:r>
      <w:r>
        <w:rPr>
          <w:spacing w:val="1"/>
        </w:rPr>
        <w:t> </w:t>
      </w:r>
      <w:r>
        <w:rPr/>
        <w:t>certificates,</w:t>
      </w:r>
      <w:r>
        <w:rPr>
          <w:spacing w:val="1"/>
        </w:rPr>
        <w:t> </w:t>
      </w:r>
      <w:r>
        <w:rPr/>
        <w:t>correspondence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shall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English.</w:t>
      </w:r>
    </w:p>
    <w:p>
      <w:pPr>
        <w:pStyle w:val="Heading1"/>
        <w:numPr>
          <w:ilvl w:val="1"/>
          <w:numId w:val="162"/>
        </w:numPr>
        <w:tabs>
          <w:tab w:pos="1120" w:val="left" w:leader="none"/>
        </w:tabs>
        <w:spacing w:line="240" w:lineRule="auto" w:before="118" w:after="0"/>
        <w:ind w:left="1119" w:right="0" w:hanging="720"/>
        <w:jc w:val="left"/>
      </w:pPr>
      <w:r>
        <w:rPr/>
        <w:t>Authorised</w:t>
      </w:r>
      <w:r>
        <w:rPr>
          <w:spacing w:val="-5"/>
        </w:rPr>
        <w:t> </w:t>
      </w:r>
      <w:r>
        <w:rPr/>
        <w:t>representatives</w:t>
      </w:r>
    </w:p>
    <w:p>
      <w:pPr>
        <w:pStyle w:val="BodyText"/>
        <w:spacing w:line="268" w:lineRule="auto" w:before="147"/>
        <w:ind w:left="400" w:right="442"/>
        <w:jc w:val="both"/>
      </w:pP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shall,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writing,</w:t>
      </w:r>
      <w:r>
        <w:rPr>
          <w:spacing w:val="1"/>
        </w:rPr>
        <w:t> </w:t>
      </w:r>
      <w:r>
        <w:rPr/>
        <w:t>designate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authorised</w:t>
      </w:r>
      <w:r>
        <w:rPr>
          <w:spacing w:val="1"/>
        </w:rPr>
        <w:t> </w:t>
      </w:r>
      <w:r>
        <w:rPr/>
        <w:t>representatives through whom only all communications shall be made. A Party hereto shall be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substitute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appointment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59"/>
        </w:rPr>
        <w:t> </w:t>
      </w:r>
      <w:r>
        <w:rPr/>
        <w:t>authorised</w:t>
      </w:r>
      <w:r>
        <w:rPr>
          <w:spacing w:val="1"/>
        </w:rPr>
        <w:t> </w:t>
      </w:r>
      <w:r>
        <w:rPr/>
        <w:t>representative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similar</w:t>
      </w:r>
      <w:r>
        <w:rPr>
          <w:spacing w:val="2"/>
        </w:rPr>
        <w:t> </w:t>
      </w:r>
      <w:r>
        <w:rPr/>
        <w:t>notice.</w:t>
      </w:r>
    </w:p>
    <w:p>
      <w:pPr>
        <w:spacing w:after="0" w:line="268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numPr>
          <w:ilvl w:val="1"/>
          <w:numId w:val="162"/>
        </w:numPr>
        <w:tabs>
          <w:tab w:pos="1120" w:val="left" w:leader="none"/>
        </w:tabs>
        <w:spacing w:line="240" w:lineRule="auto" w:before="78" w:after="0"/>
        <w:ind w:left="1119" w:right="0" w:hanging="720"/>
        <w:jc w:val="left"/>
      </w:pPr>
      <w:r>
        <w:rPr/>
        <w:t>Original</w:t>
      </w:r>
      <w:r>
        <w:rPr>
          <w:spacing w:val="-1"/>
        </w:rPr>
        <w:t> </w:t>
      </w:r>
      <w:r>
        <w:rPr/>
        <w:t>Document</w:t>
      </w:r>
    </w:p>
    <w:p>
      <w:pPr>
        <w:pStyle w:val="BodyText"/>
        <w:spacing w:line="268" w:lineRule="auto" w:before="147"/>
        <w:ind w:left="400"/>
      </w:pPr>
      <w:r>
        <w:rPr/>
        <w:t>This</w:t>
      </w:r>
      <w:r>
        <w:rPr>
          <w:spacing w:val="51"/>
        </w:rPr>
        <w:t> </w:t>
      </w:r>
      <w:r>
        <w:rPr/>
        <w:t>Agreement</w:t>
      </w:r>
      <w:r>
        <w:rPr>
          <w:spacing w:val="53"/>
        </w:rPr>
        <w:t> </w:t>
      </w:r>
      <w:r>
        <w:rPr/>
        <w:t>may</w:t>
      </w:r>
      <w:r>
        <w:rPr>
          <w:spacing w:val="50"/>
        </w:rPr>
        <w:t> </w:t>
      </w:r>
      <w:r>
        <w:rPr/>
        <w:t>be</w:t>
      </w:r>
      <w:r>
        <w:rPr>
          <w:spacing w:val="52"/>
        </w:rPr>
        <w:t> </w:t>
      </w:r>
      <w:r>
        <w:rPr/>
        <w:t>executed</w:t>
      </w:r>
      <w:r>
        <w:rPr>
          <w:spacing w:val="51"/>
        </w:rPr>
        <w:t> </w:t>
      </w:r>
      <w:r>
        <w:rPr/>
        <w:t>in</w:t>
      </w:r>
      <w:r>
        <w:rPr>
          <w:spacing w:val="53"/>
        </w:rPr>
        <w:t> </w:t>
      </w:r>
      <w:r>
        <w:rPr/>
        <w:t>four</w:t>
      </w:r>
      <w:r>
        <w:rPr>
          <w:spacing w:val="54"/>
        </w:rPr>
        <w:t> </w:t>
      </w:r>
      <w:r>
        <w:rPr/>
        <w:t>counterparts,</w:t>
      </w:r>
      <w:r>
        <w:rPr>
          <w:spacing w:val="52"/>
        </w:rPr>
        <w:t> </w:t>
      </w:r>
      <w:r>
        <w:rPr/>
        <w:t>each</w:t>
      </w:r>
      <w:r>
        <w:rPr>
          <w:spacing w:val="52"/>
        </w:rPr>
        <w:t> </w:t>
      </w:r>
      <w:r>
        <w:rPr/>
        <w:t>of</w:t>
      </w:r>
      <w:r>
        <w:rPr>
          <w:spacing w:val="57"/>
        </w:rPr>
        <w:t> </w:t>
      </w:r>
      <w:r>
        <w:rPr/>
        <w:t>which</w:t>
      </w:r>
      <w:r>
        <w:rPr>
          <w:spacing w:val="51"/>
        </w:rPr>
        <w:t> </w:t>
      </w:r>
      <w:r>
        <w:rPr/>
        <w:t>when</w:t>
      </w:r>
      <w:r>
        <w:rPr>
          <w:spacing w:val="53"/>
        </w:rPr>
        <w:t> </w:t>
      </w:r>
      <w:r>
        <w:rPr/>
        <w:t>executed</w:t>
      </w:r>
      <w:r>
        <w:rPr>
          <w:spacing w:val="51"/>
        </w:rPr>
        <w:t> </w:t>
      </w:r>
      <w:r>
        <w:rPr/>
        <w:t>and</w:t>
      </w:r>
      <w:r>
        <w:rPr>
          <w:spacing w:val="-55"/>
        </w:rPr>
        <w:t> </w:t>
      </w:r>
      <w:r>
        <w:rPr/>
        <w:t>delivered</w:t>
      </w:r>
      <w:r>
        <w:rPr>
          <w:spacing w:val="3"/>
        </w:rPr>
        <w:t> </w:t>
      </w:r>
      <w:r>
        <w:rPr/>
        <w:t>shall</w:t>
      </w:r>
      <w:r>
        <w:rPr>
          <w:spacing w:val="2"/>
        </w:rPr>
        <w:t> </w:t>
      </w:r>
      <w:r>
        <w:rPr/>
        <w:t>constitute an</w:t>
      </w:r>
      <w:r>
        <w:rPr>
          <w:spacing w:val="2"/>
        </w:rPr>
        <w:t> </w:t>
      </w:r>
      <w:r>
        <w:rPr/>
        <w:t>original</w:t>
      </w:r>
      <w:r>
        <w:rPr>
          <w:spacing w:val="2"/>
        </w:rPr>
        <w:t> </w:t>
      </w:r>
      <w:r>
        <w:rPr/>
        <w:t>of this</w:t>
      </w:r>
      <w:r>
        <w:rPr>
          <w:spacing w:val="2"/>
        </w:rPr>
        <w:t> </w:t>
      </w:r>
      <w:r>
        <w:rPr/>
        <w:t>Agreement.</w:t>
      </w:r>
    </w:p>
    <w:p>
      <w:pPr>
        <w:pStyle w:val="Heading4"/>
        <w:spacing w:line="264" w:lineRule="auto" w:before="113"/>
      </w:pPr>
      <w:r>
        <w:rPr/>
        <w:t>IN</w:t>
      </w:r>
      <w:r>
        <w:rPr>
          <w:spacing w:val="49"/>
        </w:rPr>
        <w:t> </w:t>
      </w:r>
      <w:r>
        <w:rPr/>
        <w:t>WITNESS</w:t>
      </w:r>
      <w:r>
        <w:rPr>
          <w:spacing w:val="49"/>
        </w:rPr>
        <w:t> </w:t>
      </w:r>
      <w:r>
        <w:rPr/>
        <w:t>WHEREOF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PARTIES</w:t>
      </w:r>
      <w:r>
        <w:rPr>
          <w:spacing w:val="50"/>
        </w:rPr>
        <w:t> </w:t>
      </w:r>
      <w:r>
        <w:rPr/>
        <w:t>HAVE</w:t>
      </w:r>
      <w:r>
        <w:rPr>
          <w:spacing w:val="51"/>
        </w:rPr>
        <w:t> </w:t>
      </w:r>
      <w:r>
        <w:rPr/>
        <w:t>EXECUTED</w:t>
      </w:r>
      <w:r>
        <w:rPr>
          <w:spacing w:val="54"/>
        </w:rPr>
        <w:t> </w:t>
      </w:r>
      <w:r>
        <w:rPr/>
        <w:t>AND</w:t>
      </w:r>
      <w:r>
        <w:rPr>
          <w:spacing w:val="49"/>
        </w:rPr>
        <w:t> </w:t>
      </w:r>
      <w:r>
        <w:rPr/>
        <w:t>DELIVERED</w:t>
      </w:r>
      <w:r>
        <w:rPr>
          <w:spacing w:val="51"/>
        </w:rPr>
        <w:t> </w:t>
      </w:r>
      <w:r>
        <w:rPr/>
        <w:t>THIS</w:t>
      </w:r>
      <w:r>
        <w:rPr>
          <w:spacing w:val="-59"/>
        </w:rPr>
        <w:t> </w:t>
      </w:r>
      <w:r>
        <w:rPr/>
        <w:t>AGREEMENT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OF THE DATE</w:t>
      </w:r>
      <w:r>
        <w:rPr>
          <w:spacing w:val="-2"/>
        </w:rPr>
        <w:t> </w:t>
      </w:r>
      <w:r>
        <w:rPr/>
        <w:t>FIRST</w:t>
      </w:r>
      <w:r>
        <w:rPr>
          <w:spacing w:val="2"/>
        </w:rPr>
        <w:t> </w:t>
      </w:r>
      <w:r>
        <w:rPr/>
        <w:t>ABOVE</w:t>
      </w:r>
      <w:r>
        <w:rPr>
          <w:spacing w:val="-2"/>
        </w:rPr>
        <w:t> </w:t>
      </w:r>
      <w:r>
        <w:rPr/>
        <w:t>WRITTEN.</w:t>
      </w:r>
    </w:p>
    <w:p>
      <w:pPr>
        <w:pStyle w:val="BodyText"/>
        <w:spacing w:before="126"/>
        <w:ind w:left="400"/>
      </w:pPr>
      <w:r>
        <w:rPr/>
        <w:t>SIGNED,</w:t>
      </w:r>
      <w:r>
        <w:rPr>
          <w:spacing w:val="-1"/>
        </w:rPr>
        <w:t> </w:t>
      </w:r>
      <w:r>
        <w:rPr/>
        <w:t>SEALED AND</w:t>
      </w:r>
      <w:r>
        <w:rPr>
          <w:spacing w:val="1"/>
        </w:rPr>
        <w:t> </w:t>
      </w:r>
      <w:r>
        <w:rPr/>
        <w:t>DELIVERED</w:t>
      </w:r>
    </w:p>
    <w:p>
      <w:pPr>
        <w:pStyle w:val="BodyText"/>
        <w:spacing w:before="150"/>
        <w:ind w:left="400"/>
      </w:pP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behalf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CONCESSIONAIRE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line="384" w:lineRule="auto" w:before="149"/>
        <w:ind w:left="400" w:right="8482"/>
      </w:pPr>
      <w:r>
        <w:rPr/>
        <w:t>(Signature)</w:t>
      </w:r>
      <w:r>
        <w:rPr>
          <w:spacing w:val="1"/>
        </w:rPr>
        <w:t> </w:t>
      </w:r>
      <w:r>
        <w:rPr/>
        <w:t>(Name)</w:t>
      </w:r>
      <w:r>
        <w:rPr>
          <w:spacing w:val="1"/>
        </w:rPr>
        <w:t> </w:t>
      </w:r>
      <w:r>
        <w:rPr>
          <w:spacing w:val="-1"/>
        </w:rPr>
        <w:t>(Designation)</w:t>
      </w:r>
    </w:p>
    <w:p>
      <w:pPr>
        <w:pStyle w:val="BodyText"/>
        <w:ind w:left="400"/>
      </w:pPr>
      <w:r>
        <w:rPr/>
        <w:t>(Address) (Fax</w:t>
      </w:r>
      <w:r>
        <w:rPr>
          <w:spacing w:val="2"/>
        </w:rPr>
        <w:t> </w:t>
      </w:r>
      <w:r>
        <w:rPr/>
        <w:t>No.)</w:t>
      </w:r>
    </w:p>
    <w:p>
      <w:pPr>
        <w:pStyle w:val="BodyText"/>
        <w:spacing w:before="149"/>
        <w:ind w:left="400"/>
      </w:pPr>
      <w:r>
        <w:rPr/>
        <w:t>SIGNED,</w:t>
      </w:r>
      <w:r>
        <w:rPr>
          <w:spacing w:val="-1"/>
        </w:rPr>
        <w:t> </w:t>
      </w:r>
      <w:r>
        <w:rPr/>
        <w:t>SEALED AND</w:t>
      </w:r>
      <w:r>
        <w:rPr>
          <w:spacing w:val="1"/>
        </w:rPr>
        <w:t> </w:t>
      </w:r>
      <w:r>
        <w:rPr/>
        <w:t>DELIVERED</w:t>
      </w:r>
    </w:p>
    <w:p>
      <w:pPr>
        <w:pStyle w:val="BodyText"/>
        <w:spacing w:line="384" w:lineRule="auto" w:before="150"/>
        <w:ind w:left="400" w:right="203"/>
      </w:pP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SENIOR</w:t>
      </w:r>
      <w:r>
        <w:rPr>
          <w:spacing w:val="-1"/>
        </w:rPr>
        <w:t> </w:t>
      </w:r>
      <w:r>
        <w:rPr/>
        <w:t>LENDERS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Senior</w:t>
      </w:r>
      <w:r>
        <w:rPr>
          <w:spacing w:val="1"/>
        </w:rPr>
        <w:t> </w:t>
      </w:r>
      <w:r>
        <w:rPr/>
        <w:t>Lenders'</w:t>
      </w:r>
      <w:r>
        <w:rPr>
          <w:spacing w:val="2"/>
        </w:rPr>
        <w:t> </w:t>
      </w:r>
      <w:r>
        <w:rPr/>
        <w:t>Representative:</w:t>
      </w:r>
      <w:r>
        <w:rPr>
          <w:spacing w:val="2"/>
        </w:rPr>
        <w:t> </w:t>
      </w:r>
      <w:r>
        <w:rPr/>
        <w:t>(Signature)</w:t>
      </w:r>
      <w:r>
        <w:rPr>
          <w:spacing w:val="-56"/>
        </w:rPr>
        <w:t> </w:t>
      </w:r>
      <w:r>
        <w:rPr/>
        <w:t>(Name)</w:t>
      </w:r>
    </w:p>
    <w:p>
      <w:pPr>
        <w:pStyle w:val="BodyText"/>
        <w:spacing w:line="384" w:lineRule="auto"/>
        <w:ind w:left="400" w:right="7861"/>
      </w:pPr>
      <w:r>
        <w:rPr/>
        <w:t>(Designation)</w:t>
      </w:r>
      <w:r>
        <w:rPr>
          <w:spacing w:val="1"/>
        </w:rPr>
        <w:t> </w:t>
      </w:r>
      <w:r>
        <w:rPr/>
        <w:t>(Address)</w:t>
      </w:r>
      <w:r>
        <w:rPr>
          <w:spacing w:val="-5"/>
        </w:rPr>
        <w:t> </w:t>
      </w:r>
      <w:r>
        <w:rPr/>
        <w:t>(Fax</w:t>
      </w:r>
      <w:r>
        <w:rPr>
          <w:spacing w:val="-3"/>
        </w:rPr>
        <w:t> </w:t>
      </w:r>
      <w:r>
        <w:rPr/>
        <w:t>No.)</w:t>
      </w:r>
    </w:p>
    <w:p>
      <w:pPr>
        <w:pStyle w:val="BodyText"/>
        <w:spacing w:line="384" w:lineRule="auto"/>
        <w:ind w:left="400" w:right="888"/>
      </w:pPr>
      <w:r>
        <w:rPr/>
        <w:t>SIGNED,</w:t>
      </w:r>
      <w:r>
        <w:rPr>
          <w:spacing w:val="-2"/>
        </w:rPr>
        <w:t> </w:t>
      </w:r>
      <w:r>
        <w:rPr/>
        <w:t>SEALED</w:t>
      </w:r>
      <w:r>
        <w:rPr>
          <w:spacing w:val="-1"/>
        </w:rPr>
        <w:t> </w:t>
      </w:r>
      <w:r>
        <w:rPr/>
        <w:t>AND DELIVERED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behalf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ESCROW</w:t>
      </w:r>
      <w:r>
        <w:rPr>
          <w:spacing w:val="5"/>
        </w:rPr>
        <w:t> </w:t>
      </w:r>
      <w:r>
        <w:rPr/>
        <w:t>BANK</w:t>
      </w:r>
      <w:r>
        <w:rPr>
          <w:spacing w:val="-1"/>
        </w:rPr>
        <w:t> </w:t>
      </w:r>
      <w:r>
        <w:rPr/>
        <w:t>by:</w:t>
      </w:r>
      <w:r>
        <w:rPr>
          <w:spacing w:val="2"/>
        </w:rPr>
        <w:t> </w:t>
      </w:r>
      <w:r>
        <w:rPr/>
        <w:t>(Signature)</w:t>
      </w:r>
      <w:r>
        <w:rPr>
          <w:spacing w:val="-56"/>
        </w:rPr>
        <w:t> </w:t>
      </w:r>
      <w:r>
        <w:rPr/>
        <w:t>(Name)</w:t>
      </w:r>
    </w:p>
    <w:p>
      <w:pPr>
        <w:pStyle w:val="BodyText"/>
        <w:spacing w:line="384" w:lineRule="auto"/>
        <w:ind w:left="400" w:right="7861"/>
      </w:pPr>
      <w:r>
        <w:rPr/>
        <w:t>(Designation)</w:t>
      </w:r>
      <w:r>
        <w:rPr>
          <w:spacing w:val="1"/>
        </w:rPr>
        <w:t> </w:t>
      </w:r>
      <w:r>
        <w:rPr/>
        <w:t>(Address)</w:t>
      </w:r>
      <w:r>
        <w:rPr>
          <w:spacing w:val="-5"/>
        </w:rPr>
        <w:t> </w:t>
      </w:r>
      <w:r>
        <w:rPr/>
        <w:t>(Fax</w:t>
      </w:r>
      <w:r>
        <w:rPr>
          <w:spacing w:val="-3"/>
        </w:rPr>
        <w:t> </w:t>
      </w:r>
      <w:r>
        <w:rPr/>
        <w:t>No.)</w:t>
      </w:r>
    </w:p>
    <w:p>
      <w:pPr>
        <w:pStyle w:val="BodyText"/>
        <w:ind w:left="400"/>
      </w:pPr>
      <w:r>
        <w:rPr/>
        <w:t>SIGNED,</w:t>
      </w:r>
      <w:r>
        <w:rPr>
          <w:spacing w:val="-1"/>
        </w:rPr>
        <w:t> </w:t>
      </w:r>
      <w:r>
        <w:rPr/>
        <w:t>SEALED AND</w:t>
      </w:r>
      <w:r>
        <w:rPr>
          <w:spacing w:val="1"/>
        </w:rPr>
        <w:t> </w:t>
      </w:r>
      <w:r>
        <w:rPr/>
        <w:t>DELIVERED</w:t>
      </w:r>
    </w:p>
    <w:p>
      <w:pPr>
        <w:pStyle w:val="BodyText"/>
        <w:spacing w:line="384" w:lineRule="auto" w:before="147"/>
        <w:ind w:left="400" w:right="3888"/>
      </w:pPr>
      <w:r>
        <w:rPr/>
        <w:t>For and on behalf of Concessioning Authority by: (Signature)</w:t>
      </w:r>
      <w:r>
        <w:rPr>
          <w:spacing w:val="-56"/>
        </w:rPr>
        <w:t> </w:t>
      </w:r>
      <w:r>
        <w:rPr/>
        <w:t>(Name)</w:t>
      </w:r>
    </w:p>
    <w:p>
      <w:pPr>
        <w:pStyle w:val="BodyText"/>
        <w:spacing w:line="384" w:lineRule="auto"/>
        <w:ind w:left="400" w:right="7853"/>
      </w:pPr>
      <w:r>
        <w:rPr/>
        <w:t>(Designation)</w:t>
      </w:r>
      <w:r>
        <w:rPr>
          <w:spacing w:val="1"/>
        </w:rPr>
        <w:t> </w:t>
      </w:r>
      <w:r>
        <w:rPr/>
        <w:t>(Address) (Fax No.)</w:t>
      </w:r>
      <w:r>
        <w:rPr>
          <w:spacing w:val="-56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of:</w:t>
      </w:r>
      <w:r>
        <w:rPr>
          <w:spacing w:val="1"/>
        </w:rPr>
        <w:t> </w:t>
      </w:r>
      <w:r>
        <w:rPr/>
        <w:t>1.</w:t>
      </w:r>
    </w:p>
    <w:p>
      <w:pPr>
        <w:pStyle w:val="BodyText"/>
        <w:spacing w:before="2"/>
        <w:ind w:left="400"/>
      </w:pPr>
      <w:r>
        <w:rPr/>
        <w:t>2.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line="360" w:lineRule="auto" w:before="78"/>
        <w:ind w:left="400" w:right="4258" w:firstLine="3820"/>
      </w:pPr>
      <w:r>
        <w:rPr>
          <w:w w:val="110"/>
        </w:rPr>
        <w:t>APPENDIX</w:t>
      </w:r>
      <w:r>
        <w:rPr>
          <w:spacing w:val="-15"/>
          <w:w w:val="110"/>
        </w:rPr>
        <w:t> </w:t>
      </w:r>
      <w:r>
        <w:rPr>
          <w:w w:val="110"/>
        </w:rPr>
        <w:t>16</w:t>
      </w:r>
      <w:r>
        <w:rPr>
          <w:spacing w:val="-70"/>
          <w:w w:val="110"/>
        </w:rPr>
        <w:t> </w:t>
      </w:r>
      <w:r>
        <w:rPr>
          <w:w w:val="110"/>
        </w:rPr>
        <w:t>[BASE</w:t>
      </w:r>
      <w:r>
        <w:rPr>
          <w:spacing w:val="-3"/>
          <w:w w:val="110"/>
        </w:rPr>
        <w:t> </w:t>
      </w:r>
      <w:r>
        <w:rPr>
          <w:w w:val="110"/>
        </w:rPr>
        <w:t>CASE</w:t>
      </w:r>
      <w:r>
        <w:rPr>
          <w:spacing w:val="-2"/>
          <w:w w:val="110"/>
        </w:rPr>
        <w:t> </w:t>
      </w:r>
      <w:r>
        <w:rPr>
          <w:w w:val="110"/>
        </w:rPr>
        <w:t>FINANCIAL</w:t>
      </w:r>
      <w:r>
        <w:rPr>
          <w:spacing w:val="-1"/>
          <w:w w:val="110"/>
        </w:rPr>
        <w:t> </w:t>
      </w:r>
      <w:r>
        <w:rPr>
          <w:w w:val="110"/>
        </w:rPr>
        <w:t>MODEL</w:t>
      </w:r>
      <w:r>
        <w:rPr>
          <w:spacing w:val="1"/>
          <w:w w:val="110"/>
        </w:rPr>
        <w:t> </w:t>
      </w:r>
      <w:r>
        <w:rPr>
          <w:w w:val="110"/>
        </w:rPr>
        <w:t>(BCFM)]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00" w:right="443"/>
        <w:jc w:val="both"/>
      </w:pPr>
      <w:r>
        <w:rPr/>
        <w:t>[Note: The model BCFM would be developed with the appropriate inputs from the financial and</w:t>
      </w:r>
      <w:r>
        <w:rPr>
          <w:spacing w:val="1"/>
        </w:rPr>
        <w:t> </w:t>
      </w:r>
      <w:r>
        <w:rPr/>
        <w:t>technical consultants. However, such Financial Model would need to be customized based on</w:t>
      </w:r>
      <w:r>
        <w:rPr>
          <w:spacing w:val="1"/>
        </w:rPr>
        <w:t> </w:t>
      </w:r>
      <w:r>
        <w:rPr/>
        <w:t>each project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2"/>
        </w:rPr>
        <w:t> </w:t>
      </w:r>
      <w:r>
        <w:rPr/>
        <w:t>requirements. Such</w:t>
      </w:r>
      <w:r>
        <w:rPr>
          <w:spacing w:val="2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Model</w:t>
      </w:r>
      <w:r>
        <w:rPr>
          <w:spacing w:val="4"/>
        </w:rPr>
        <w:t> </w:t>
      </w:r>
      <w:r>
        <w:rPr/>
        <w:t>would essentially</w:t>
      </w:r>
      <w:r>
        <w:rPr>
          <w:spacing w:val="-1"/>
        </w:rPr>
        <w:t> </w:t>
      </w:r>
      <w:r>
        <w:rPr/>
        <w:t>include;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0"/>
          <w:numId w:val="174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541"/>
        <w:jc w:val="left"/>
        <w:rPr>
          <w:sz w:val="22"/>
        </w:rPr>
      </w:pPr>
      <w:r>
        <w:rPr>
          <w:sz w:val="22"/>
        </w:rPr>
        <w:t>estimated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1"/>
          <w:sz w:val="22"/>
        </w:rPr>
        <w:t> </w:t>
      </w:r>
      <w:r>
        <w:rPr>
          <w:sz w:val="22"/>
        </w:rPr>
        <w:t>cost,</w:t>
      </w:r>
    </w:p>
    <w:p>
      <w:pPr>
        <w:pStyle w:val="ListParagraph"/>
        <w:numPr>
          <w:ilvl w:val="0"/>
          <w:numId w:val="174"/>
        </w:numPr>
        <w:tabs>
          <w:tab w:pos="940" w:val="left" w:leader="none"/>
          <w:tab w:pos="941" w:val="left" w:leader="none"/>
        </w:tabs>
        <w:spacing w:line="240" w:lineRule="auto" w:before="130" w:after="0"/>
        <w:ind w:left="940" w:right="0" w:hanging="541"/>
        <w:jc w:val="left"/>
        <w:rPr>
          <w:sz w:val="22"/>
        </w:rPr>
      </w:pPr>
      <w:r>
        <w:rPr>
          <w:sz w:val="22"/>
        </w:rPr>
        <w:t>License</w:t>
      </w:r>
      <w:r>
        <w:rPr>
          <w:spacing w:val="-2"/>
          <w:sz w:val="22"/>
        </w:rPr>
        <w:t> </w:t>
      </w:r>
      <w:r>
        <w:rPr>
          <w:sz w:val="22"/>
        </w:rPr>
        <w:t>Fee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Royalty</w:t>
      </w:r>
      <w:r>
        <w:rPr>
          <w:spacing w:val="2"/>
          <w:sz w:val="22"/>
        </w:rPr>
        <w:t> </w:t>
      </w:r>
      <w:r>
        <w:rPr>
          <w:sz w:val="22"/>
        </w:rPr>
        <w:t>payable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Concessioning</w:t>
      </w:r>
      <w:r>
        <w:rPr>
          <w:spacing w:val="2"/>
          <w:sz w:val="22"/>
        </w:rPr>
        <w:t> </w:t>
      </w:r>
      <w:r>
        <w:rPr>
          <w:sz w:val="22"/>
        </w:rPr>
        <w:t>Authority,</w:t>
      </w:r>
    </w:p>
    <w:p>
      <w:pPr>
        <w:pStyle w:val="ListParagraph"/>
        <w:numPr>
          <w:ilvl w:val="0"/>
          <w:numId w:val="174"/>
        </w:numPr>
        <w:tabs>
          <w:tab w:pos="939" w:val="left" w:leader="none"/>
          <w:tab w:pos="940" w:val="left" w:leader="none"/>
        </w:tabs>
        <w:spacing w:line="240" w:lineRule="auto" w:before="133" w:after="0"/>
        <w:ind w:left="939" w:right="0" w:hanging="540"/>
        <w:jc w:val="left"/>
        <w:rPr>
          <w:sz w:val="22"/>
        </w:rPr>
      </w:pPr>
      <w:r>
        <w:rPr>
          <w:sz w:val="22"/>
        </w:rPr>
        <w:t>annual</w:t>
      </w:r>
      <w:r>
        <w:rPr>
          <w:spacing w:val="-2"/>
          <w:sz w:val="22"/>
        </w:rPr>
        <w:t> </w:t>
      </w:r>
      <w:r>
        <w:rPr>
          <w:sz w:val="22"/>
        </w:rPr>
        <w:t>estimated</w:t>
      </w:r>
      <w:r>
        <w:rPr>
          <w:spacing w:val="2"/>
          <w:sz w:val="22"/>
        </w:rPr>
        <w:t> </w:t>
      </w:r>
      <w:r>
        <w:rPr>
          <w:sz w:val="22"/>
        </w:rPr>
        <w:t>Project</w:t>
      </w:r>
      <w:r>
        <w:rPr>
          <w:spacing w:val="-3"/>
          <w:sz w:val="22"/>
        </w:rPr>
        <w:t> </w:t>
      </w:r>
      <w:r>
        <w:rPr>
          <w:sz w:val="22"/>
        </w:rPr>
        <w:t>revenue,</w:t>
      </w:r>
    </w:p>
    <w:p>
      <w:pPr>
        <w:pStyle w:val="ListParagraph"/>
        <w:numPr>
          <w:ilvl w:val="0"/>
          <w:numId w:val="174"/>
        </w:numPr>
        <w:tabs>
          <w:tab w:pos="940" w:val="left" w:leader="none"/>
          <w:tab w:pos="941" w:val="left" w:leader="none"/>
        </w:tabs>
        <w:spacing w:line="240" w:lineRule="auto" w:before="130" w:after="0"/>
        <w:ind w:left="940" w:right="0" w:hanging="541"/>
        <w:jc w:val="left"/>
        <w:rPr>
          <w:sz w:val="22"/>
        </w:rPr>
      </w:pPr>
      <w:r>
        <w:rPr>
          <w:sz w:val="22"/>
        </w:rPr>
        <w:t>equity</w:t>
      </w:r>
      <w:r>
        <w:rPr>
          <w:spacing w:val="-1"/>
          <w:sz w:val="22"/>
        </w:rPr>
        <w:t> </w:t>
      </w:r>
      <w:r>
        <w:rPr>
          <w:sz w:val="22"/>
        </w:rPr>
        <w:t>contribution,</w:t>
      </w:r>
    </w:p>
    <w:p>
      <w:pPr>
        <w:pStyle w:val="ListParagraph"/>
        <w:numPr>
          <w:ilvl w:val="0"/>
          <w:numId w:val="174"/>
        </w:numPr>
        <w:tabs>
          <w:tab w:pos="939" w:val="left" w:leader="none"/>
          <w:tab w:pos="940" w:val="left" w:leader="none"/>
        </w:tabs>
        <w:spacing w:line="240" w:lineRule="auto" w:before="130" w:after="0"/>
        <w:ind w:left="939" w:right="0" w:hanging="540"/>
        <w:jc w:val="left"/>
        <w:rPr>
          <w:sz w:val="22"/>
        </w:rPr>
      </w:pPr>
      <w:r>
        <w:rPr>
          <w:sz w:val="22"/>
        </w:rPr>
        <w:t>cargo</w:t>
      </w:r>
      <w:r>
        <w:rPr>
          <w:spacing w:val="-3"/>
          <w:sz w:val="22"/>
        </w:rPr>
        <w:t> </w:t>
      </w:r>
      <w:r>
        <w:rPr>
          <w:sz w:val="22"/>
        </w:rPr>
        <w:t>handling projections</w:t>
      </w:r>
      <w:r>
        <w:rPr>
          <w:spacing w:val="-2"/>
          <w:sz w:val="22"/>
        </w:rPr>
        <w:t> </w:t>
      </w:r>
      <w:r>
        <w:rPr>
          <w:sz w:val="22"/>
        </w:rPr>
        <w:t>estimated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Concessionaire,</w:t>
      </w:r>
    </w:p>
    <w:p>
      <w:pPr>
        <w:pStyle w:val="ListParagraph"/>
        <w:numPr>
          <w:ilvl w:val="0"/>
          <w:numId w:val="174"/>
        </w:numPr>
        <w:tabs>
          <w:tab w:pos="938" w:val="left" w:leader="none"/>
          <w:tab w:pos="939" w:val="left" w:leader="none"/>
        </w:tabs>
        <w:spacing w:line="240" w:lineRule="auto" w:before="130" w:after="0"/>
        <w:ind w:left="938" w:right="0" w:hanging="539"/>
        <w:jc w:val="left"/>
        <w:rPr>
          <w:sz w:val="22"/>
        </w:rPr>
      </w:pPr>
      <w:r>
        <w:rPr>
          <w:sz w:val="22"/>
        </w:rPr>
        <w:t>discounted</w:t>
      </w:r>
      <w:r>
        <w:rPr>
          <w:spacing w:val="-1"/>
          <w:sz w:val="22"/>
        </w:rPr>
        <w:t> </w:t>
      </w:r>
      <w:r>
        <w:rPr>
          <w:sz w:val="22"/>
        </w:rPr>
        <w:t>net</w:t>
      </w:r>
      <w:r>
        <w:rPr>
          <w:spacing w:val="3"/>
          <w:sz w:val="22"/>
        </w:rPr>
        <w:t> </w:t>
      </w:r>
      <w:r>
        <w:rPr>
          <w:sz w:val="22"/>
        </w:rPr>
        <w:t>present</w:t>
      </w:r>
      <w:r>
        <w:rPr>
          <w:spacing w:val="1"/>
          <w:sz w:val="22"/>
        </w:rPr>
        <w:t> </w:t>
      </w:r>
      <w:r>
        <w:rPr>
          <w:sz w:val="22"/>
        </w:rPr>
        <w:t>value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cash</w:t>
      </w:r>
      <w:r>
        <w:rPr>
          <w:spacing w:val="-1"/>
          <w:sz w:val="22"/>
        </w:rPr>
        <w:t> </w:t>
      </w:r>
      <w:r>
        <w:rPr>
          <w:sz w:val="22"/>
        </w:rPr>
        <w:t>flows,</w:t>
      </w:r>
    </w:p>
    <w:p>
      <w:pPr>
        <w:pStyle w:val="ListParagraph"/>
        <w:numPr>
          <w:ilvl w:val="0"/>
          <w:numId w:val="174"/>
        </w:numPr>
        <w:tabs>
          <w:tab w:pos="941" w:val="left" w:leader="none"/>
        </w:tabs>
        <w:spacing w:line="240" w:lineRule="auto" w:before="130" w:after="0"/>
        <w:ind w:left="940" w:right="0" w:hanging="541"/>
        <w:jc w:val="left"/>
        <w:rPr>
          <w:sz w:val="22"/>
        </w:rPr>
      </w:pPr>
      <w:r>
        <w:rPr>
          <w:sz w:val="22"/>
        </w:rPr>
        <w:t>equity</w:t>
      </w:r>
      <w:r>
        <w:rPr>
          <w:spacing w:val="1"/>
          <w:sz w:val="22"/>
        </w:rPr>
        <w:t> </w:t>
      </w:r>
      <w:r>
        <w:rPr>
          <w:sz w:val="22"/>
        </w:rPr>
        <w:t>IRR,</w:t>
      </w:r>
    </w:p>
    <w:p>
      <w:pPr>
        <w:pStyle w:val="ListParagraph"/>
        <w:numPr>
          <w:ilvl w:val="0"/>
          <w:numId w:val="174"/>
        </w:numPr>
        <w:tabs>
          <w:tab w:pos="941" w:val="left" w:leader="none"/>
        </w:tabs>
        <w:spacing w:line="240" w:lineRule="auto" w:before="131" w:after="0"/>
        <w:ind w:left="940" w:right="0" w:hanging="541"/>
        <w:jc w:val="left"/>
        <w:rPr>
          <w:sz w:val="22"/>
        </w:rPr>
      </w:pPr>
      <w:r>
        <w:rPr>
          <w:sz w:val="22"/>
        </w:rPr>
        <w:t>debt</w:t>
      </w:r>
      <w:r>
        <w:rPr>
          <w:spacing w:val="2"/>
          <w:sz w:val="22"/>
        </w:rPr>
        <w:t> </w:t>
      </w:r>
      <w:r>
        <w:rPr>
          <w:sz w:val="22"/>
        </w:rPr>
        <w:t>equity ratio, and</w:t>
      </w:r>
    </w:p>
    <w:p>
      <w:pPr>
        <w:pStyle w:val="ListParagraph"/>
        <w:numPr>
          <w:ilvl w:val="0"/>
          <w:numId w:val="174"/>
        </w:numPr>
        <w:tabs>
          <w:tab w:pos="940" w:val="left" w:leader="none"/>
          <w:tab w:pos="941" w:val="left" w:leader="none"/>
        </w:tabs>
        <w:spacing w:line="240" w:lineRule="auto" w:before="130" w:after="0"/>
        <w:ind w:left="940" w:right="0" w:hanging="541"/>
        <w:jc w:val="left"/>
        <w:rPr>
          <w:sz w:val="22"/>
        </w:rPr>
      </w:pPr>
      <w:r>
        <w:rPr>
          <w:sz w:val="22"/>
        </w:rPr>
        <w:t>debt</w:t>
      </w:r>
      <w:r>
        <w:rPr>
          <w:spacing w:val="2"/>
          <w:sz w:val="22"/>
        </w:rPr>
        <w:t> </w:t>
      </w:r>
      <w:r>
        <w:rPr>
          <w:sz w:val="22"/>
        </w:rPr>
        <w:t>service</w:t>
      </w:r>
      <w:r>
        <w:rPr>
          <w:spacing w:val="-1"/>
          <w:sz w:val="22"/>
        </w:rPr>
        <w:t> </w:t>
      </w:r>
      <w:r>
        <w:rPr>
          <w:sz w:val="22"/>
        </w:rPr>
        <w:t>ratio.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4" w:lineRule="auto" w:before="1"/>
        <w:ind w:left="400" w:right="444"/>
        <w:jc w:val="both"/>
      </w:pPr>
      <w:r>
        <w:rPr/>
        <w:t>Such Financing Model would be submitted by the Concessionaire and got approved by the</w:t>
      </w:r>
      <w:r>
        <w:rPr>
          <w:spacing w:val="1"/>
        </w:rPr>
        <w:t> </w:t>
      </w:r>
      <w:r>
        <w:rPr/>
        <w:t>Concessioning</w:t>
      </w:r>
      <w:r>
        <w:rPr>
          <w:spacing w:val="4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the time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Financial</w:t>
      </w:r>
      <w:r>
        <w:rPr>
          <w:spacing w:val="2"/>
        </w:rPr>
        <w:t> </w:t>
      </w:r>
      <w:r>
        <w:rPr/>
        <w:t>Close.]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364" w:lineRule="auto" w:before="1"/>
        <w:ind w:left="400" w:right="444"/>
        <w:jc w:val="both"/>
      </w:pPr>
      <w:r>
        <w:rPr/>
        <w:t>Note: Such format of the Financial Model shall also identify the respective threshold limit of the</w:t>
      </w:r>
      <w:r>
        <w:rPr>
          <w:spacing w:val="1"/>
        </w:rPr>
        <w:t> </w:t>
      </w:r>
      <w:r>
        <w:rPr/>
        <w:t>above parameters and the basis of further projections and the detailed requirements that would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stratified</w:t>
      </w:r>
      <w:r>
        <w:rPr>
          <w:spacing w:val="2"/>
        </w:rPr>
        <w:t> </w:t>
      </w:r>
      <w:r>
        <w:rPr/>
        <w:t>with respect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line</w:t>
      </w:r>
      <w:r>
        <w:rPr>
          <w:spacing w:val="4"/>
        </w:rPr>
        <w:t> </w:t>
      </w:r>
      <w:r>
        <w:rPr/>
        <w:t>item.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13" w:id="16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16"/>
      <w:r>
        <w:rPr>
          <w:w w:val="110"/>
        </w:rPr>
        <w:t>17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Heading1"/>
        <w:spacing w:before="1"/>
        <w:ind w:left="400"/>
      </w:pPr>
      <w:bookmarkStart w:name="_TOC_250012" w:id="17"/>
      <w:r>
        <w:rPr>
          <w:w w:val="110"/>
        </w:rPr>
        <w:t>MONITORING</w:t>
      </w:r>
      <w:r>
        <w:rPr>
          <w:spacing w:val="-3"/>
          <w:w w:val="110"/>
        </w:rPr>
        <w:t> </w:t>
      </w:r>
      <w:bookmarkEnd w:id="17"/>
      <w:r>
        <w:rPr>
          <w:w w:val="110"/>
        </w:rPr>
        <w:t>ARRANGEMENT</w:t>
      </w:r>
    </w:p>
    <w:p>
      <w:pPr>
        <w:pStyle w:val="Heading4"/>
        <w:spacing w:before="134"/>
        <w:ind w:left="1558" w:right="1598"/>
        <w:jc w:val="center"/>
      </w:pPr>
      <w:r>
        <w:rPr>
          <w:u w:val="thick"/>
        </w:rPr>
        <w:t>(Name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the Port)</w:t>
      </w:r>
    </w:p>
    <w:p>
      <w:pPr>
        <w:pStyle w:val="BodyText"/>
        <w:rPr>
          <w:rFonts w:ascii="Arial"/>
          <w:b/>
          <w:sz w:val="17"/>
        </w:rPr>
      </w:pPr>
    </w:p>
    <w:p>
      <w:pPr>
        <w:spacing w:line="357" w:lineRule="auto" w:before="94"/>
        <w:ind w:left="4395" w:right="1117" w:hanging="332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  <w:u w:val="thick"/>
        </w:rPr>
        <w:t>Construction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Stage</w:t>
      </w:r>
      <w:r>
        <w:rPr>
          <w:rFonts w:ascii="Arial" w:hAnsi="Arial"/>
          <w:b/>
          <w:spacing w:val="-3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Monitoring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Report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of</w:t>
      </w:r>
      <w:r>
        <w:rPr>
          <w:rFonts w:ascii="Arial" w:hAnsi="Arial"/>
          <w:b/>
          <w:spacing w:val="-4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(Name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of</w:t>
      </w:r>
      <w:r>
        <w:rPr>
          <w:rFonts w:ascii="Arial" w:hAnsi="Arial"/>
          <w:b/>
          <w:spacing w:val="-3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the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Project)</w:t>
      </w:r>
      <w:r>
        <w:rPr>
          <w:rFonts w:ascii="Arial" w:hAnsi="Arial"/>
          <w:b/>
          <w:spacing w:val="-3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for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the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month</w:t>
      </w:r>
      <w:r>
        <w:rPr>
          <w:rFonts w:ascii="Arial" w:hAnsi="Arial"/>
          <w:b/>
          <w:spacing w:val="-58"/>
          <w:sz w:val="22"/>
        </w:rPr>
        <w:t> </w:t>
      </w:r>
      <w:r>
        <w:rPr>
          <w:rFonts w:ascii="Arial" w:hAnsi="Arial"/>
          <w:b/>
          <w:sz w:val="22"/>
          <w:u w:val="thick"/>
        </w:rPr>
        <w:t>ended……….</w:t>
      </w:r>
    </w:p>
    <w:p>
      <w:pPr>
        <w:pStyle w:val="Heading4"/>
        <w:spacing w:before="162"/>
        <w:ind w:left="1555" w:right="1598"/>
        <w:jc w:val="center"/>
      </w:pPr>
      <w:r>
        <w:rPr>
          <w:u w:val="thick"/>
        </w:rPr>
        <w:t>Compliance</w:t>
      </w:r>
      <w:r>
        <w:rPr>
          <w:spacing w:val="-4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Obligations of</w:t>
      </w:r>
      <w:r>
        <w:rPr>
          <w:spacing w:val="-4"/>
          <w:u w:val="thick"/>
        </w:rPr>
        <w:t> </w:t>
      </w:r>
      <w:r>
        <w:rPr>
          <w:u w:val="thick"/>
        </w:rPr>
        <w:t>the</w:t>
      </w:r>
      <w:r>
        <w:rPr>
          <w:spacing w:val="-3"/>
          <w:u w:val="thick"/>
        </w:rPr>
        <w:t> </w:t>
      </w:r>
      <w:r>
        <w:rPr>
          <w:u w:val="thick"/>
        </w:rPr>
        <w:t>Concessioning Authority</w:t>
      </w:r>
    </w:p>
    <w:p>
      <w:pPr>
        <w:pStyle w:val="BodyText"/>
        <w:spacing w:before="5"/>
        <w:rPr>
          <w:rFonts w:ascii="Arial"/>
          <w:b/>
          <w:sz w:val="25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639"/>
        <w:gridCol w:w="1860"/>
        <w:gridCol w:w="1702"/>
      </w:tblGrid>
      <w:tr>
        <w:trPr>
          <w:trHeight w:val="1139" w:hRule="atLeast"/>
        </w:trPr>
        <w:tc>
          <w:tcPr>
            <w:tcW w:w="720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</w:p>
          <w:p>
            <w:pPr>
              <w:pStyle w:val="TableParagraph"/>
              <w:spacing w:before="1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4639" w:type="dxa"/>
          </w:tcPr>
          <w:p>
            <w:pPr>
              <w:pStyle w:val="TableParagraph"/>
              <w:spacing w:line="360" w:lineRule="auto"/>
              <w:ind w:right="6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Obligations of the Port (Related MCA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Clause)</w:t>
            </w:r>
          </w:p>
        </w:tc>
        <w:tc>
          <w:tcPr>
            <w:tcW w:w="1860" w:type="dxa"/>
          </w:tcPr>
          <w:p>
            <w:pPr>
              <w:pStyle w:val="TableParagraph"/>
              <w:spacing w:line="360" w:lineRule="auto"/>
              <w:ind w:right="14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Whether any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required</w:t>
            </w:r>
          </w:p>
          <w:p>
            <w:pPr>
              <w:pStyle w:val="TableParagraph"/>
              <w:spacing w:line="252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(Yes/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No)</w:t>
            </w:r>
          </w:p>
        </w:tc>
        <w:tc>
          <w:tcPr>
            <w:tcW w:w="1702" w:type="dxa"/>
          </w:tcPr>
          <w:p>
            <w:pPr>
              <w:pStyle w:val="TableParagraph"/>
              <w:spacing w:line="360" w:lineRule="auto"/>
              <w:ind w:right="45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If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yes,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give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details of</w:t>
            </w:r>
          </w:p>
          <w:p>
            <w:pPr>
              <w:pStyle w:val="TableParagraph"/>
              <w:spacing w:line="252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taken</w:t>
            </w:r>
          </w:p>
        </w:tc>
      </w:tr>
      <w:tr>
        <w:trPr>
          <w:trHeight w:val="2656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(a)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8" w:hanging="1"/>
              <w:jc w:val="both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Precedent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3.1)</w:t>
            </w:r>
          </w:p>
          <w:p>
            <w:pPr>
              <w:pStyle w:val="TableParagraph"/>
              <w:spacing w:line="367" w:lineRule="auto" w:before="1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Procurement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clearance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Ministry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Environment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Forests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Handing over physical possession of Project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Site/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Port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Assets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(Stage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wise,</w:t>
            </w:r>
          </w:p>
          <w:p>
            <w:pPr>
              <w:pStyle w:val="TableParagraph"/>
              <w:spacing w:line="244" w:lineRule="exact"/>
              <w:jc w:val="both"/>
              <w:rPr>
                <w:sz w:val="22"/>
              </w:rPr>
            </w:pPr>
            <w:r>
              <w:rPr>
                <w:sz w:val="22"/>
              </w:rPr>
              <w:t>if so envisaged)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89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(b)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1860" w:val="left" w:leader="none"/>
                <w:tab w:pos="3234" w:val="left" w:leader="none"/>
              </w:tabs>
              <w:spacing w:line="364" w:lineRule="auto" w:before="1"/>
              <w:ind w:right="95" w:hanging="1"/>
              <w:jc w:val="both"/>
              <w:rPr>
                <w:sz w:val="22"/>
              </w:rPr>
            </w:pPr>
            <w:r>
              <w:rPr>
                <w:sz w:val="22"/>
              </w:rPr>
              <w:t>Putting in place arrangement for provision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Supporting</w:t>
              <w:tab/>
              <w:t>Project</w:t>
              <w:tab/>
            </w:r>
            <w:r>
              <w:rPr>
                <w:spacing w:val="-1"/>
                <w:sz w:val="22"/>
              </w:rPr>
              <w:t>Infrastructure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Informing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fulfillment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Precedent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3.1)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529" w:val="left" w:leader="none"/>
                <w:tab w:pos="1229" w:val="left" w:leader="none"/>
                <w:tab w:pos="2454" w:val="left" w:leader="none"/>
                <w:tab w:pos="3670" w:val="left" w:leader="none"/>
                <w:tab w:pos="4224" w:val="left" w:leader="none"/>
              </w:tabs>
              <w:spacing w:before="1"/>
              <w:ind w:hanging="1"/>
              <w:rPr>
                <w:sz w:val="22"/>
              </w:rPr>
            </w:pPr>
            <w:r>
              <w:rPr>
                <w:sz w:val="22"/>
              </w:rPr>
              <w:t>In</w:t>
              <w:tab/>
              <w:t>case</w:t>
              <w:tab/>
              <w:t>conditions</w:t>
              <w:tab/>
              <w:t>precedent</w:t>
              <w:tab/>
              <w:t>are</w:t>
              <w:tab/>
              <w:t>not</w:t>
            </w:r>
          </w:p>
          <w:p>
            <w:pPr>
              <w:pStyle w:val="TableParagraph"/>
              <w:spacing w:line="380" w:lineRule="atLeast"/>
              <w:ind w:right="94"/>
              <w:rPr>
                <w:sz w:val="22"/>
              </w:rPr>
            </w:pPr>
            <w:r>
              <w:rPr>
                <w:sz w:val="22"/>
              </w:rPr>
              <w:t>complied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extension 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time availed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3.4)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Recovery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liquidated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damages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fulfill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Conditions Precedent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3.5)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72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639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Appointment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5.1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1193" w:val="left" w:leader="none"/>
                <w:tab w:pos="1629" w:val="left" w:leader="none"/>
                <w:tab w:pos="2835" w:val="left" w:leader="none"/>
                <w:tab w:pos="3307" w:val="left" w:leader="none"/>
              </w:tabs>
              <w:spacing w:line="364" w:lineRule="auto" w:before="1"/>
              <w:ind w:right="97" w:hanging="1"/>
              <w:rPr>
                <w:sz w:val="22"/>
              </w:rPr>
            </w:pPr>
            <w:r>
              <w:rPr>
                <w:sz w:val="22"/>
              </w:rPr>
              <w:t>Furnishing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comments/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observations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Designs</w:t>
              <w:tab/>
              <w:t>&amp;</w:t>
              <w:tab/>
              <w:t>Drawings</w:t>
              <w:tab/>
              <w:t>to</w:t>
              <w:tab/>
            </w:r>
            <w:r>
              <w:rPr>
                <w:spacing w:val="-1"/>
                <w:sz w:val="22"/>
              </w:rPr>
              <w:t>Independent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Engineer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6.2</w:t>
            </w:r>
            <w:r>
              <w:rPr>
                <w:spacing w:val="-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(b)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360" w:bottom="1400" w:left="1040" w:right="100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639"/>
        <w:gridCol w:w="1860"/>
        <w:gridCol w:w="1702"/>
      </w:tblGrid>
      <w:tr>
        <w:trPr>
          <w:trHeight w:val="151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7" w:hanging="1"/>
              <w:jc w:val="both"/>
              <w:rPr>
                <w:sz w:val="22"/>
              </w:rPr>
            </w:pPr>
            <w:r>
              <w:rPr>
                <w:sz w:val="22"/>
              </w:rPr>
              <w:t>Grant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approval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assistance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under</w:t>
            </w:r>
          </w:p>
          <w:p>
            <w:pPr>
              <w:pStyle w:val="TableParagraph"/>
              <w:spacing w:before="4"/>
              <w:jc w:val="both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concession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agreement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6.5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(a)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928" w:val="left" w:leader="none"/>
                <w:tab w:pos="2076" w:val="left" w:leader="none"/>
                <w:tab w:pos="3097" w:val="left" w:leader="none"/>
                <w:tab w:pos="3564" w:val="left" w:leader="none"/>
                <w:tab w:pos="4200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Make</w:t>
              <w:tab/>
              <w:t>available</w:t>
              <w:tab/>
              <w:t>records</w:t>
              <w:tab/>
              <w:t>of</w:t>
              <w:tab/>
              <w:t>sub</w:t>
              <w:tab/>
              <w:t>soil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investigation,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if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requested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–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6.5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(b)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89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639" w:type="dxa"/>
          </w:tcPr>
          <w:p>
            <w:pPr>
              <w:pStyle w:val="TableParagraph"/>
              <w:spacing w:line="367" w:lineRule="auto" w:before="1"/>
              <w:ind w:right="95" w:hanging="1"/>
              <w:jc w:val="both"/>
              <w:rPr>
                <w:sz w:val="22"/>
              </w:rPr>
            </w:pPr>
            <w:r>
              <w:rPr>
                <w:sz w:val="22"/>
              </w:rPr>
              <w:t>Assist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obtaining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immigration clearance, employment permits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residential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premises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foreign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personnel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engaged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employed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line="244" w:lineRule="exact"/>
              <w:jc w:val="both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Concessionaire.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6.5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(d)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2" w:hanging="1"/>
              <w:rPr>
                <w:sz w:val="22"/>
              </w:rPr>
            </w:pPr>
            <w:r>
              <w:rPr>
                <w:sz w:val="22"/>
              </w:rPr>
              <w:t>Assist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contractor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import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items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material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5"/>
                <w:sz w:val="22"/>
              </w:rPr>
              <w:t>required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for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-1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project.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6.5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473" w:val="left" w:leader="none"/>
                <w:tab w:pos="1521" w:val="left" w:leader="none"/>
                <w:tab w:pos="2007" w:val="left" w:leader="none"/>
                <w:tab w:pos="2881" w:val="left" w:leader="none"/>
                <w:tab w:pos="3307" w:val="left" w:leader="none"/>
              </w:tabs>
              <w:spacing w:before="1"/>
              <w:ind w:hanging="1"/>
              <w:rPr>
                <w:sz w:val="22"/>
              </w:rPr>
            </w:pPr>
            <w:r>
              <w:rPr>
                <w:sz w:val="22"/>
              </w:rPr>
              <w:t>If</w:t>
              <w:tab/>
              <w:t>required</w:t>
              <w:tab/>
              <w:t>on</w:t>
              <w:tab/>
              <w:t>advice</w:t>
              <w:tab/>
              <w:t>of</w:t>
              <w:tab/>
              <w:t>Independent</w:t>
            </w:r>
          </w:p>
          <w:p>
            <w:pPr>
              <w:pStyle w:val="TableParagraph"/>
              <w:spacing w:line="380" w:lineRule="atLeast" w:before="1"/>
              <w:rPr>
                <w:sz w:val="22"/>
              </w:rPr>
            </w:pPr>
            <w:r>
              <w:rPr>
                <w:sz w:val="22"/>
              </w:rPr>
              <w:t>Engineer,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suspend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works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(Clause 6.6(a))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advice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IE,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revoke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suspension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after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rectifications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(Appendix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639" w:type="dxa"/>
          </w:tcPr>
          <w:p>
            <w:pPr>
              <w:pStyle w:val="TableParagraph"/>
              <w:spacing w:line="367" w:lineRule="auto" w:before="1"/>
              <w:ind w:right="98" w:hanging="1"/>
              <w:jc w:val="both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advised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Engineer, 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authority may extend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phase,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delay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not</w:t>
            </w:r>
          </w:p>
          <w:p>
            <w:pPr>
              <w:pStyle w:val="TableParagraph"/>
              <w:spacing w:line="246" w:lineRule="exact"/>
              <w:jc w:val="both"/>
              <w:rPr>
                <w:sz w:val="22"/>
              </w:rPr>
            </w:pPr>
            <w:r>
              <w:rPr>
                <w:sz w:val="22"/>
              </w:rPr>
              <w:t>attributable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6.2€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1197" w:val="left" w:leader="none"/>
                <w:tab w:pos="1588" w:val="left" w:leader="none"/>
                <w:tab w:pos="2464" w:val="left" w:leader="none"/>
                <w:tab w:pos="3332" w:val="left" w:leader="none"/>
                <w:tab w:pos="4138" w:val="left" w:leader="none"/>
              </w:tabs>
              <w:spacing w:line="364" w:lineRule="auto" w:before="1"/>
              <w:ind w:right="99" w:hanging="1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witness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tests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along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Engineer</w:t>
              <w:tab/>
              <w:t>to</w:t>
              <w:tab/>
              <w:t>ensure</w:t>
              <w:tab/>
              <w:t>project</w:t>
              <w:tab/>
              <w:t>meets</w:t>
              <w:tab/>
            </w:r>
            <w:r>
              <w:rPr>
                <w:spacing w:val="-2"/>
                <w:sz w:val="22"/>
              </w:rPr>
              <w:t>with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construction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standards.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6.7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(a)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89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639" w:type="dxa"/>
          </w:tcPr>
          <w:p>
            <w:pPr>
              <w:pStyle w:val="TableParagraph"/>
              <w:spacing w:line="367" w:lineRule="auto" w:before="1"/>
              <w:ind w:right="94" w:hanging="1"/>
              <w:jc w:val="both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verify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maintained as per clause 4.1, or otherwise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maintenance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line="244" w:lineRule="exact"/>
              <w:jc w:val="both"/>
              <w:rPr>
                <w:sz w:val="22"/>
              </w:rPr>
            </w:pPr>
            <w:r>
              <w:rPr>
                <w:sz w:val="22"/>
              </w:rPr>
              <w:t>clause 15.1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(a)(xii)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99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639" w:type="dxa"/>
          </w:tcPr>
          <w:p>
            <w:pPr>
              <w:pStyle w:val="TableParagraph"/>
              <w:spacing w:line="380" w:lineRule="atLeast" w:before="11"/>
              <w:ind w:right="93"/>
              <w:rPr>
                <w:sz w:val="22"/>
              </w:rPr>
            </w:pPr>
            <w:r>
              <w:rPr>
                <w:sz w:val="22"/>
              </w:rPr>
              <w:t>Recovery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liquidated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damages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guarantee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achieve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639"/>
        <w:gridCol w:w="1860"/>
        <w:gridCol w:w="1702"/>
      </w:tblGrid>
      <w:tr>
        <w:trPr>
          <w:trHeight w:val="899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milestones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6.9)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1411" w:val="left" w:leader="none"/>
                <w:tab w:pos="1954" w:val="left" w:leader="none"/>
                <w:tab w:pos="2677" w:val="left" w:leader="none"/>
                <w:tab w:pos="3050" w:val="left" w:leader="none"/>
                <w:tab w:pos="3864" w:val="left" w:leader="none"/>
                <w:tab w:pos="4373" w:val="left" w:leader="none"/>
              </w:tabs>
              <w:spacing w:line="364" w:lineRule="auto" w:before="1"/>
              <w:ind w:right="97" w:hanging="1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Scope,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procedures</w:t>
              <w:tab/>
              <w:t>laid</w:t>
              <w:tab/>
              <w:t>down</w:t>
              <w:tab/>
              <w:t>in</w:t>
              <w:tab/>
              <w:t>Article</w:t>
              <w:tab/>
              <w:t>6.8</w:t>
              <w:tab/>
            </w:r>
            <w:r>
              <w:rPr>
                <w:spacing w:val="-4"/>
                <w:sz w:val="22"/>
              </w:rPr>
              <w:t>is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followed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Ensuring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issue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Independent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 6.7)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2" w:hanging="1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aggregate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delay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exceeds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180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LD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exceeds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5%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cost,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terminate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the agreement (Clause 6.9)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monthly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Inspection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report 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(Appendix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7" w:hanging="1"/>
              <w:jc w:val="both"/>
              <w:rPr>
                <w:sz w:val="22"/>
              </w:rPr>
            </w:pPr>
            <w:r>
              <w:rPr>
                <w:sz w:val="22"/>
              </w:rPr>
              <w:t>In case Concessionaire fails to complete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works on account of Force Majeure or due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reasons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attributable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authority,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reduce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scope 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work 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6.7(e))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7" w:hanging="1"/>
              <w:jc w:val="bot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non-compliance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precedent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extended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agreement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 3.6)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Ensuring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Escrow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account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an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orderly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manner (Clause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9.5)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Notice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Event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14.5)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88" w:hanging="1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Event,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extension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granted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14.9 (b))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72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3"/>
              <w:ind w:right="85" w:hanging="1"/>
              <w:jc w:val="both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been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paid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clause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17.1(a)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Notice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occurrence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default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16.1)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4639"/>
        <w:gridCol w:w="1860"/>
        <w:gridCol w:w="1702"/>
      </w:tblGrid>
      <w:tr>
        <w:trPr>
          <w:trHeight w:val="75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1258" w:val="left" w:leader="none"/>
                <w:tab w:pos="2124" w:val="left" w:leader="none"/>
                <w:tab w:pos="3151" w:val="left" w:leader="none"/>
                <w:tab w:pos="3563" w:val="left" w:leader="none"/>
                <w:tab w:pos="4346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Informing</w:t>
              <w:tab/>
              <w:t>Senior</w:t>
              <w:tab/>
              <w:t>Lenders</w:t>
              <w:tab/>
              <w:t>of</w:t>
              <w:tab/>
              <w:t>Intent</w:t>
              <w:tab/>
              <w:t>to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Terminate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16.1)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72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4639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Termination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Port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Default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17.1(c))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Exercising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Rights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meeting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obligations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upon termination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16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17)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2" w:hanging="1"/>
              <w:rPr>
                <w:sz w:val="22"/>
              </w:rPr>
            </w:pPr>
            <w:r>
              <w:rPr>
                <w:sz w:val="22"/>
              </w:rPr>
              <w:t>Assessment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treatment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costs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out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13.2(b))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Amicably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resolving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disputes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19.1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19.2)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4639" w:type="dxa"/>
          </w:tcPr>
          <w:p>
            <w:pPr>
              <w:pStyle w:val="TableParagraph"/>
              <w:spacing w:line="364" w:lineRule="auto" w:before="1"/>
              <w:ind w:right="97" w:hanging="1"/>
              <w:rPr>
                <w:sz w:val="22"/>
              </w:rPr>
            </w:pPr>
            <w:r>
              <w:rPr>
                <w:sz w:val="22"/>
              </w:rPr>
              <w:t>Declaration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Services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ready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with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Act (Clause 6.5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(c))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4639" w:type="dxa"/>
          </w:tcPr>
          <w:p>
            <w:pPr>
              <w:pStyle w:val="TableParagraph"/>
              <w:spacing w:before="1"/>
              <w:ind w:hanging="1"/>
              <w:rPr>
                <w:sz w:val="22"/>
              </w:rPr>
            </w:pPr>
            <w:r>
              <w:rPr>
                <w:sz w:val="22"/>
              </w:rPr>
              <w:t>Execution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Substitution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within</w:t>
            </w:r>
          </w:p>
          <w:p>
            <w:pPr>
              <w:pStyle w:val="TableParagraph"/>
              <w:spacing w:line="380" w:lineRule="atLeast"/>
              <w:ind w:right="93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days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notice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12.3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v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4639" w:type="dxa"/>
          </w:tcPr>
          <w:p>
            <w:pPr>
              <w:pStyle w:val="TableParagraph"/>
              <w:tabs>
                <w:tab w:pos="785" w:val="left" w:leader="none"/>
                <w:tab w:pos="1592" w:val="left" w:leader="none"/>
                <w:tab w:pos="2555" w:val="left" w:leader="none"/>
                <w:tab w:pos="3590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Any</w:t>
              <w:tab/>
              <w:t>other</w:t>
              <w:tab/>
              <w:t>project</w:t>
              <w:tab/>
              <w:t>specific</w:t>
              <w:tab/>
              <w:t>provision,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observation,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complaint 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suggestion</w:t>
            </w:r>
          </w:p>
        </w:tc>
        <w:tc>
          <w:tcPr>
            <w:tcW w:w="186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p>
      <w:pPr>
        <w:spacing w:before="73"/>
        <w:ind w:left="1558" w:right="159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(Name</w:t>
      </w:r>
      <w:r>
        <w:rPr>
          <w:rFonts w:ascii="Arial"/>
          <w:b/>
          <w:spacing w:val="-1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of</w:t>
      </w:r>
      <w:r>
        <w:rPr>
          <w:rFonts w:ascii="Arial"/>
          <w:b/>
          <w:spacing w:val="-2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the Port)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Heading4"/>
        <w:spacing w:line="357" w:lineRule="auto" w:before="93"/>
        <w:ind w:left="4395" w:right="1117" w:hanging="3327"/>
      </w:pPr>
      <w:r>
        <w:rPr>
          <w:u w:val="thick"/>
        </w:rPr>
        <w:t>Construction</w:t>
      </w:r>
      <w:r>
        <w:rPr>
          <w:spacing w:val="-1"/>
          <w:u w:val="thick"/>
        </w:rPr>
        <w:t> </w:t>
      </w:r>
      <w:r>
        <w:rPr>
          <w:u w:val="thick"/>
        </w:rPr>
        <w:t>Stage</w:t>
      </w:r>
      <w:r>
        <w:rPr>
          <w:spacing w:val="-3"/>
          <w:u w:val="thick"/>
        </w:rPr>
        <w:t> </w:t>
      </w:r>
      <w:r>
        <w:rPr>
          <w:u w:val="thick"/>
        </w:rPr>
        <w:t>Monitoring</w:t>
      </w:r>
      <w:r>
        <w:rPr>
          <w:spacing w:val="-1"/>
          <w:u w:val="thick"/>
        </w:rPr>
        <w:t> </w:t>
      </w:r>
      <w:r>
        <w:rPr>
          <w:u w:val="thick"/>
        </w:rPr>
        <w:t>Report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(Name</w:t>
      </w:r>
      <w:r>
        <w:rPr>
          <w:spacing w:val="-2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the</w:t>
      </w:r>
      <w:r>
        <w:rPr>
          <w:spacing w:val="-2"/>
          <w:u w:val="thick"/>
        </w:rPr>
        <w:t> </w:t>
      </w:r>
      <w:r>
        <w:rPr>
          <w:u w:val="thick"/>
        </w:rPr>
        <w:t>Project)</w:t>
      </w:r>
      <w:r>
        <w:rPr>
          <w:spacing w:val="-3"/>
          <w:u w:val="thick"/>
        </w:rPr>
        <w:t> </w:t>
      </w:r>
      <w:r>
        <w:rPr>
          <w:u w:val="thick"/>
        </w:rPr>
        <w:t>for</w:t>
      </w:r>
      <w:r>
        <w:rPr>
          <w:spacing w:val="-2"/>
          <w:u w:val="thick"/>
        </w:rPr>
        <w:t> </w:t>
      </w:r>
      <w:r>
        <w:rPr>
          <w:u w:val="thick"/>
        </w:rPr>
        <w:t>the</w:t>
      </w:r>
      <w:r>
        <w:rPr>
          <w:spacing w:val="-1"/>
          <w:u w:val="thick"/>
        </w:rPr>
        <w:t> </w:t>
      </w:r>
      <w:r>
        <w:rPr>
          <w:u w:val="thick"/>
        </w:rPr>
        <w:t>month</w:t>
      </w:r>
      <w:r>
        <w:rPr>
          <w:spacing w:val="-58"/>
        </w:rPr>
        <w:t> </w:t>
      </w:r>
      <w:r>
        <w:rPr>
          <w:u w:val="thick"/>
        </w:rPr>
        <w:t>ended……….</w:t>
      </w:r>
    </w:p>
    <w:p>
      <w:pPr>
        <w:spacing w:before="163"/>
        <w:ind w:left="1557" w:right="159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Compliance</w:t>
      </w:r>
      <w:r>
        <w:rPr>
          <w:rFonts w:ascii="Arial"/>
          <w:b/>
          <w:spacing w:val="-3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of</w:t>
      </w:r>
      <w:r>
        <w:rPr>
          <w:rFonts w:ascii="Arial"/>
          <w:b/>
          <w:spacing w:val="-3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Obligations</w:t>
      </w:r>
      <w:r>
        <w:rPr>
          <w:rFonts w:ascii="Arial"/>
          <w:b/>
          <w:spacing w:val="1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of</w:t>
      </w:r>
      <w:r>
        <w:rPr>
          <w:rFonts w:ascii="Arial"/>
          <w:b/>
          <w:spacing w:val="-4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the</w:t>
      </w:r>
      <w:r>
        <w:rPr>
          <w:rFonts w:ascii="Arial"/>
          <w:b/>
          <w:spacing w:val="-3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Concessionaire</w:t>
      </w:r>
    </w:p>
    <w:p>
      <w:pPr>
        <w:pStyle w:val="BodyText"/>
        <w:spacing w:before="5"/>
        <w:rPr>
          <w:rFonts w:ascii="Arial"/>
          <w:b/>
          <w:sz w:val="25"/>
        </w:r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5220"/>
        <w:gridCol w:w="1709"/>
        <w:gridCol w:w="1692"/>
      </w:tblGrid>
      <w:tr>
        <w:trPr>
          <w:trHeight w:val="1518" w:hRule="atLeast"/>
        </w:trPr>
        <w:tc>
          <w:tcPr>
            <w:tcW w:w="823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</w:p>
          <w:p>
            <w:pPr>
              <w:pStyle w:val="TableParagraph"/>
              <w:spacing w:before="1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5220" w:type="dxa"/>
          </w:tcPr>
          <w:p>
            <w:pPr>
              <w:pStyle w:val="TableParagraph"/>
              <w:spacing w:line="360" w:lineRule="auto"/>
              <w:ind w:right="58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Obligations of the Concessionaire (Related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MCA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Clause)</w:t>
            </w:r>
          </w:p>
        </w:tc>
        <w:tc>
          <w:tcPr>
            <w:tcW w:w="1709" w:type="dxa"/>
          </w:tcPr>
          <w:p>
            <w:pPr>
              <w:pStyle w:val="TableParagraph"/>
              <w:spacing w:line="360" w:lineRule="auto"/>
              <w:ind w:right="11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Whether any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required</w:t>
            </w:r>
            <w:r>
              <w:rPr>
                <w:rFonts w:ascii="Arial"/>
                <w:b/>
                <w:spacing w:val="-1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(Yes/</w:t>
            </w:r>
          </w:p>
          <w:p>
            <w:pPr>
              <w:pStyle w:val="TableParagraph"/>
              <w:spacing w:line="252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No)</w:t>
            </w:r>
          </w:p>
        </w:tc>
        <w:tc>
          <w:tcPr>
            <w:tcW w:w="1692" w:type="dxa"/>
          </w:tcPr>
          <w:p>
            <w:pPr>
              <w:pStyle w:val="TableParagraph"/>
              <w:spacing w:line="360" w:lineRule="auto"/>
              <w:ind w:right="28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If yes, give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details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taken</w:t>
            </w: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1280" w:val="left" w:leader="none"/>
                <w:tab w:pos="1904" w:val="left" w:leader="none"/>
                <w:tab w:pos="3288" w:val="left" w:leader="none"/>
                <w:tab w:pos="3853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Providing</w:t>
              <w:tab/>
              <w:t>and</w:t>
              <w:tab/>
              <w:t>maintaining</w:t>
              <w:tab/>
              <w:t>the</w:t>
              <w:tab/>
              <w:t>Performance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Guarantee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4.1)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418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(a)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1481" w:val="left" w:leader="none"/>
                <w:tab w:pos="1881" w:val="left" w:leader="none"/>
                <w:tab w:pos="3132" w:val="left" w:leader="none"/>
                <w:tab w:pos="4349" w:val="left" w:leader="none"/>
              </w:tabs>
              <w:spacing w:line="364" w:lineRule="auto" w:before="3"/>
              <w:ind w:right="100"/>
              <w:rPr>
                <w:sz w:val="22"/>
              </w:rPr>
            </w:pPr>
            <w:r>
              <w:rPr>
                <w:sz w:val="22"/>
              </w:rPr>
              <w:t>Compliance</w:t>
              <w:tab/>
              <w:t>of</w:t>
              <w:tab/>
              <w:t>Conditions</w:t>
              <w:tab/>
              <w:t>Precedent</w:t>
              <w:tab/>
            </w:r>
            <w:r>
              <w:rPr>
                <w:spacing w:val="-1"/>
                <w:sz w:val="22"/>
              </w:rPr>
              <w:t>(Clause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3.1(a))</w:t>
            </w:r>
          </w:p>
          <w:p>
            <w:pPr>
              <w:pStyle w:val="TableParagraph"/>
              <w:spacing w:line="364" w:lineRule="auto" w:before="16"/>
              <w:rPr>
                <w:sz w:val="22"/>
              </w:rPr>
            </w:pPr>
            <w:r>
              <w:rPr>
                <w:sz w:val="22"/>
              </w:rPr>
              <w:t>Execution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Escrow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  opening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Escrow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Account</w:t>
            </w:r>
          </w:p>
          <w:p>
            <w:pPr>
              <w:pStyle w:val="TableParagraph"/>
              <w:tabs>
                <w:tab w:pos="1475" w:val="left" w:leader="none"/>
                <w:tab w:pos="1894" w:val="left" w:leader="none"/>
                <w:tab w:pos="3003" w:val="left" w:leader="none"/>
                <w:tab w:pos="4157" w:val="left" w:leader="none"/>
              </w:tabs>
              <w:spacing w:line="372" w:lineRule="auto" w:before="16"/>
              <w:ind w:right="101"/>
              <w:rPr>
                <w:sz w:val="22"/>
              </w:rPr>
            </w:pPr>
            <w:r>
              <w:rPr>
                <w:sz w:val="22"/>
              </w:rPr>
              <w:t>Procuring all Applicable Permits as per Appendix 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Submission</w:t>
              <w:tab/>
              <w:t>of</w:t>
              <w:tab/>
              <w:t>Financial</w:t>
              <w:tab/>
              <w:t>Package,</w:t>
              <w:tab/>
            </w:r>
            <w:r>
              <w:rPr>
                <w:spacing w:val="-2"/>
                <w:sz w:val="22"/>
              </w:rPr>
              <w:t>Financing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Model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Close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documents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Port</w:t>
            </w:r>
          </w:p>
          <w:p>
            <w:pPr>
              <w:pStyle w:val="TableParagraph"/>
              <w:spacing w:line="364" w:lineRule="auto" w:before="4"/>
              <w:rPr>
                <w:sz w:val="22"/>
              </w:rPr>
            </w:pPr>
            <w:r>
              <w:rPr>
                <w:sz w:val="22"/>
              </w:rPr>
              <w:t>Submission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Confirmation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Representation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Warranties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by Consortium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Members</w:t>
            </w:r>
          </w:p>
          <w:p>
            <w:pPr>
              <w:pStyle w:val="TableParagraph"/>
              <w:spacing w:line="367" w:lineRule="auto" w:before="16"/>
              <w:rPr>
                <w:sz w:val="22"/>
              </w:rPr>
            </w:pPr>
            <w:r>
              <w:rPr>
                <w:sz w:val="22"/>
              </w:rPr>
              <w:t>Submission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legal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opinion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respect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Concessionaire</w:t>
            </w:r>
          </w:p>
          <w:p>
            <w:pPr>
              <w:pStyle w:val="TableParagraph"/>
              <w:spacing w:line="364" w:lineRule="auto"/>
              <w:ind w:right="96"/>
              <w:rPr>
                <w:sz w:val="22"/>
              </w:rPr>
            </w:pPr>
            <w:r>
              <w:rPr>
                <w:sz w:val="22"/>
              </w:rPr>
              <w:t>Informing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Concessioning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fulfillment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Precedent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3.2)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20" w:type="dxa"/>
          </w:tcPr>
          <w:p>
            <w:pPr>
              <w:pStyle w:val="TableParagraph"/>
              <w:spacing w:line="364" w:lineRule="auto" w:before="1"/>
              <w:ind w:right="94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Conditions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Precedents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complied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time,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extension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time availed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3.5)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20" w:type="dxa"/>
          </w:tcPr>
          <w:p>
            <w:pPr>
              <w:pStyle w:val="TableParagraph"/>
              <w:spacing w:line="364" w:lineRule="auto" w:before="1"/>
              <w:rPr>
                <w:sz w:val="22"/>
              </w:rPr>
            </w:pPr>
            <w:r>
              <w:rPr>
                <w:sz w:val="22"/>
              </w:rPr>
              <w:t>Submission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Designs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Drawings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&amp;Concessioning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(Clause 6.2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Appendix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2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Arrangement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resources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per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Financing  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Plan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as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evidenced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by  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Escrow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360" w:bottom="1320" w:left="1040" w:right="1000"/>
        </w:sect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5220"/>
        <w:gridCol w:w="1709"/>
        <w:gridCol w:w="1692"/>
      </w:tblGrid>
      <w:tr>
        <w:trPr>
          <w:trHeight w:val="378" w:hRule="atLeast"/>
        </w:trPr>
        <w:tc>
          <w:tcPr>
            <w:tcW w:w="8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2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Account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6.4(a))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911" w:val="left" w:leader="none"/>
                <w:tab w:pos="1487" w:val="left" w:leader="none"/>
                <w:tab w:pos="2328" w:val="left" w:leader="none"/>
                <w:tab w:pos="2765" w:val="left" w:leader="none"/>
                <w:tab w:pos="4146" w:val="left" w:leader="none"/>
                <w:tab w:pos="4801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Carry</w:t>
              <w:tab/>
              <w:t>out</w:t>
              <w:tab/>
              <w:t>works</w:t>
              <w:tab/>
              <w:t>in</w:t>
              <w:tab/>
              <w:t>compliance</w:t>
              <w:tab/>
              <w:t>with</w:t>
              <w:tab/>
              <w:t>the</w:t>
            </w:r>
          </w:p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Construction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985" w:val="left" w:leader="none"/>
                <w:tab w:pos="2223" w:val="left" w:leader="none"/>
                <w:tab w:pos="3198" w:val="left" w:leader="none"/>
                <w:tab w:pos="3791" w:val="left" w:leader="none"/>
                <w:tab w:pos="4715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Obtain</w:t>
              <w:tab/>
              <w:t>Applicable</w:t>
              <w:tab/>
              <w:t>Permits</w:t>
              <w:tab/>
              <w:t>and</w:t>
              <w:tab/>
              <w:t>comply</w:t>
              <w:tab/>
              <w:t>with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Applicable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Laws.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(d)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1234" w:val="left" w:leader="none"/>
                <w:tab w:pos="1497" w:val="left" w:leader="none"/>
                <w:tab w:pos="2047" w:val="left" w:leader="none"/>
                <w:tab w:pos="2131" w:val="left" w:leader="none"/>
                <w:tab w:pos="2524" w:val="left" w:leader="none"/>
                <w:tab w:pos="3140" w:val="left" w:leader="none"/>
                <w:tab w:pos="3525" w:val="left" w:leader="none"/>
                <w:tab w:pos="4851" w:val="left" w:leader="none"/>
                <w:tab w:pos="4925" w:val="left" w:leader="none"/>
              </w:tabs>
              <w:spacing w:line="364" w:lineRule="auto" w:before="1"/>
              <w:ind w:right="99"/>
              <w:rPr>
                <w:sz w:val="22"/>
              </w:rPr>
            </w:pPr>
            <w:r>
              <w:rPr>
                <w:sz w:val="22"/>
              </w:rPr>
              <w:t>Providing</w:t>
              <w:tab/>
              <w:t>access</w:t>
              <w:tab/>
              <w:tab/>
              <w:t>to</w:t>
              <w:tab/>
              <w:t>Port</w:t>
              <w:tab/>
              <w:t>representatives</w:t>
              <w:tab/>
            </w:r>
            <w:r>
              <w:rPr>
                <w:spacing w:val="-2"/>
                <w:sz w:val="22"/>
              </w:rPr>
              <w:t>for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inspections</w:t>
              <w:tab/>
              <w:tab/>
              <w:t>for</w:t>
              <w:tab/>
              <w:t>ascertaining</w:t>
              <w:tab/>
              <w:t>compliance</w:t>
              <w:tab/>
              <w:tab/>
            </w:r>
            <w:r>
              <w:rPr>
                <w:spacing w:val="-3"/>
                <w:sz w:val="22"/>
              </w:rPr>
              <w:t>of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requirements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(Clause 6.4(e))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1459" w:val="left" w:leader="none"/>
                <w:tab w:pos="1860" w:val="left" w:leader="none"/>
                <w:tab w:pos="2841" w:val="left" w:leader="none"/>
                <w:tab w:pos="3940" w:val="left" w:leader="none"/>
                <w:tab w:pos="4923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Submission</w:t>
              <w:tab/>
              <w:t>of</w:t>
              <w:tab/>
              <w:t>Monthly</w:t>
              <w:tab/>
              <w:t>Progress</w:t>
              <w:tab/>
              <w:t>Reports</w:t>
              <w:tab/>
              <w:t>to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Independent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 6.4(f))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22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Removal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Defects/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deficiencies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observed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by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Independent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 6.4(f))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1084" w:val="left" w:leader="none"/>
                <w:tab w:pos="1780" w:val="left" w:leader="none"/>
                <w:tab w:pos="2425" w:val="left" w:leader="none"/>
                <w:tab w:pos="3276" w:val="left" w:leader="none"/>
                <w:tab w:pos="4744" w:val="left" w:leader="none"/>
              </w:tabs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Ensure</w:t>
              <w:tab/>
              <w:t>safe</w:t>
              <w:tab/>
              <w:t>and</w:t>
              <w:tab/>
              <w:t>timely</w:t>
              <w:tab/>
              <w:t>construction</w:t>
              <w:tab/>
              <w:t>and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completion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 Project/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6.4 (h)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895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220" w:type="dxa"/>
          </w:tcPr>
          <w:p>
            <w:pPr>
              <w:pStyle w:val="TableParagraph"/>
              <w:spacing w:line="364" w:lineRule="auto" w:before="1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At least 60 days prior to the likely completion of the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Project,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notify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intends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commence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commercial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operations</w:t>
            </w:r>
          </w:p>
          <w:p>
            <w:pPr>
              <w:pStyle w:val="TableParagraph"/>
              <w:spacing w:before="3"/>
              <w:jc w:val="both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6.7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22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Providing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assistance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for</w:t>
            </w:r>
          </w:p>
          <w:p>
            <w:pPr>
              <w:pStyle w:val="TableParagraph"/>
              <w:tabs>
                <w:tab w:pos="1387" w:val="left" w:leader="none"/>
                <w:tab w:pos="1821" w:val="left" w:leader="none"/>
                <w:tab w:pos="2867" w:val="left" w:leader="none"/>
                <w:tab w:pos="3624" w:val="left" w:leader="none"/>
                <w:tab w:pos="4084" w:val="left" w:leader="none"/>
              </w:tabs>
              <w:spacing w:line="380" w:lineRule="atLeast"/>
              <w:ind w:right="101"/>
              <w:rPr>
                <w:sz w:val="22"/>
              </w:rPr>
            </w:pPr>
            <w:r>
              <w:rPr>
                <w:sz w:val="22"/>
              </w:rPr>
              <w:t>conducting</w:t>
              <w:tab/>
              <w:t>all</w:t>
              <w:tab/>
              <w:t>requisite</w:t>
              <w:tab/>
              <w:t>Tests</w:t>
              <w:tab/>
              <w:t>on</w:t>
              <w:tab/>
            </w:r>
            <w:r>
              <w:rPr>
                <w:spacing w:val="-1"/>
                <w:sz w:val="22"/>
              </w:rPr>
              <w:t>structures/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etc.,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6.7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22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obtain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Provisional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Certificate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Completion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clause 6.7(d)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22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complete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outstanding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items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listed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Punch</w:t>
            </w:r>
          </w:p>
          <w:p>
            <w:pPr>
              <w:pStyle w:val="TableParagraph"/>
              <w:tabs>
                <w:tab w:pos="656" w:val="left" w:leader="none"/>
                <w:tab w:pos="1422" w:val="left" w:leader="none"/>
                <w:tab w:pos="1873" w:val="left" w:leader="none"/>
                <w:tab w:pos="2548" w:val="left" w:leader="none"/>
                <w:tab w:pos="2951" w:val="left" w:leader="none"/>
                <w:tab w:pos="4060" w:val="left" w:leader="none"/>
                <w:tab w:pos="4879" w:val="left" w:leader="none"/>
              </w:tabs>
              <w:spacing w:line="380" w:lineRule="atLeast"/>
              <w:ind w:right="97"/>
              <w:rPr>
                <w:sz w:val="22"/>
              </w:rPr>
            </w:pPr>
            <w:r>
              <w:rPr>
                <w:w w:val="105"/>
                <w:sz w:val="22"/>
              </w:rPr>
              <w:t>List</w:t>
              <w:tab/>
              <w:t>within</w:t>
              <w:tab/>
              <w:t>90</w:t>
              <w:tab/>
              <w:t>days</w:t>
              <w:tab/>
              <w:t>or</w:t>
              <w:tab/>
              <w:t>extended</w:t>
              <w:tab/>
              <w:t>period</w:t>
              <w:tab/>
            </w:r>
            <w:r>
              <w:rPr>
                <w:spacing w:val="-9"/>
                <w:w w:val="105"/>
                <w:sz w:val="22"/>
              </w:rPr>
              <w:t>by</w:t>
            </w:r>
            <w:r>
              <w:rPr>
                <w:spacing w:val="-5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Concessioning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Authority.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25"/>
                <w:sz w:val="22"/>
              </w:rPr>
              <w:t>–</w:t>
            </w:r>
            <w:r>
              <w:rPr>
                <w:spacing w:val="-17"/>
                <w:w w:val="125"/>
                <w:sz w:val="22"/>
              </w:rPr>
              <w:t> </w:t>
            </w:r>
            <w:r>
              <w:rPr>
                <w:w w:val="105"/>
                <w:sz w:val="22"/>
              </w:rPr>
              <w:t>6.7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(d)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22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22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105"/>
                <w:sz w:val="22"/>
              </w:rPr>
              <w:t>Pay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License</w:t>
            </w:r>
            <w:r>
              <w:rPr>
                <w:spacing w:val="2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fee</w:t>
            </w:r>
            <w:r>
              <w:rPr>
                <w:spacing w:val="2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annually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and</w:t>
            </w:r>
            <w:r>
              <w:rPr>
                <w:spacing w:val="2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Royalty</w:t>
            </w:r>
            <w:r>
              <w:rPr>
                <w:spacing w:val="2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monthly</w:t>
            </w:r>
            <w:r>
              <w:rPr>
                <w:spacing w:val="2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9.1 (a)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9.2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772" w:val="left" w:leader="none"/>
                <w:tab w:pos="2005" w:val="left" w:leader="none"/>
                <w:tab w:pos="3198" w:val="left" w:leader="none"/>
                <w:tab w:pos="3668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Pay</w:t>
              <w:tab/>
              <w:t>liquidated</w:t>
              <w:tab/>
              <w:t>damages</w:t>
              <w:tab/>
              <w:t>to</w:t>
              <w:tab/>
              <w:t>Concessioning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Authority,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if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applicable.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6.9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220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Maintenance 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Insurance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12.1(c)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5220"/>
        <w:gridCol w:w="1709"/>
        <w:gridCol w:w="1692"/>
      </w:tblGrid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2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Execution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substitution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agreement,</w:t>
            </w:r>
          </w:p>
          <w:p>
            <w:pPr>
              <w:pStyle w:val="TableParagraph"/>
              <w:tabs>
                <w:tab w:pos="1158" w:val="left" w:leader="none"/>
                <w:tab w:pos="2014" w:val="left" w:leader="none"/>
                <w:tab w:pos="2637" w:val="left" w:leader="none"/>
                <w:tab w:pos="3395" w:val="left" w:leader="none"/>
                <w:tab w:pos="4299" w:val="left" w:leader="none"/>
                <w:tab w:pos="4803" w:val="left" w:leader="none"/>
              </w:tabs>
              <w:spacing w:line="380" w:lineRule="atLeast"/>
              <w:ind w:right="97"/>
              <w:rPr>
                <w:sz w:val="22"/>
              </w:rPr>
            </w:pPr>
            <w:r>
              <w:rPr>
                <w:sz w:val="22"/>
              </w:rPr>
              <w:t>whether</w:t>
              <w:tab/>
              <w:t>notice</w:t>
              <w:tab/>
              <w:t>has</w:t>
              <w:tab/>
              <w:t>been</w:t>
              <w:tab/>
              <w:t>issued</w:t>
              <w:tab/>
              <w:t>by</w:t>
              <w:tab/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 the port 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clause 12.3 (b)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220" w:type="dxa"/>
          </w:tcPr>
          <w:p>
            <w:pPr>
              <w:pStyle w:val="TableParagraph"/>
              <w:tabs>
                <w:tab w:pos="808" w:val="left" w:leader="none"/>
                <w:tab w:pos="1963" w:val="left" w:leader="none"/>
                <w:tab w:pos="3169" w:val="left" w:leader="none"/>
                <w:tab w:pos="3638" w:val="left" w:leader="none"/>
                <w:tab w:pos="4231" w:val="left" w:leader="none"/>
              </w:tabs>
              <w:spacing w:line="364" w:lineRule="auto" w:before="1"/>
              <w:ind w:right="97"/>
              <w:rPr>
                <w:sz w:val="22"/>
              </w:rPr>
            </w:pPr>
            <w:r>
              <w:rPr>
                <w:sz w:val="22"/>
              </w:rPr>
              <w:t>Whether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equity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Holding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met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lead</w:t>
              <w:tab/>
              <w:t>member/</w:t>
              <w:tab/>
              <w:t>members</w:t>
              <w:tab/>
              <w:t>of</w:t>
              <w:tab/>
              <w:t>the</w:t>
              <w:tab/>
            </w:r>
            <w:r>
              <w:rPr>
                <w:spacing w:val="-1"/>
                <w:sz w:val="22"/>
              </w:rPr>
              <w:t>applicant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consortium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 clause 11.2</w:t>
            </w:r>
          </w:p>
        </w:tc>
        <w:tc>
          <w:tcPr>
            <w:tcW w:w="170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p>
      <w:pPr>
        <w:pStyle w:val="Heading4"/>
        <w:spacing w:before="73"/>
        <w:ind w:left="1558" w:right="1598"/>
        <w:jc w:val="center"/>
      </w:pPr>
      <w:r>
        <w:rPr>
          <w:u w:val="thick"/>
        </w:rPr>
        <w:t>(Name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2"/>
          <w:u w:val="thick"/>
        </w:rPr>
        <w:t> </w:t>
      </w:r>
      <w:r>
        <w:rPr>
          <w:u w:val="thick"/>
        </w:rPr>
        <w:t>the Port)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94"/>
        <w:ind w:left="52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  <w:u w:val="thick"/>
        </w:rPr>
        <w:t>Operation</w:t>
      </w:r>
      <w:r>
        <w:rPr>
          <w:rFonts w:ascii="Arial" w:hAnsi="Arial"/>
          <w:b/>
          <w:spacing w:val="-4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Stage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Monitoring Report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of</w:t>
      </w:r>
      <w:r>
        <w:rPr>
          <w:rFonts w:ascii="Arial" w:hAnsi="Arial"/>
          <w:b/>
          <w:spacing w:val="-3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(Name</w:t>
      </w:r>
      <w:r>
        <w:rPr>
          <w:rFonts w:ascii="Arial" w:hAnsi="Arial"/>
          <w:b/>
          <w:spacing w:val="-6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of</w:t>
      </w:r>
      <w:r>
        <w:rPr>
          <w:rFonts w:ascii="Arial" w:hAnsi="Arial"/>
          <w:b/>
          <w:spacing w:val="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the</w:t>
      </w:r>
      <w:r>
        <w:rPr>
          <w:rFonts w:ascii="Arial" w:hAnsi="Arial"/>
          <w:b/>
          <w:spacing w:val="-1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Project)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for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the</w:t>
      </w:r>
      <w:r>
        <w:rPr>
          <w:rFonts w:ascii="Arial" w:hAnsi="Arial"/>
          <w:b/>
          <w:spacing w:val="-6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month</w:t>
      </w:r>
      <w:r>
        <w:rPr>
          <w:rFonts w:ascii="Arial" w:hAnsi="Arial"/>
          <w:b/>
          <w:spacing w:val="-2"/>
          <w:sz w:val="22"/>
          <w:u w:val="thick"/>
        </w:rPr>
        <w:t> </w:t>
      </w:r>
      <w:r>
        <w:rPr>
          <w:rFonts w:ascii="Arial" w:hAnsi="Arial"/>
          <w:b/>
          <w:sz w:val="22"/>
          <w:u w:val="thick"/>
        </w:rPr>
        <w:t>ended……….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Heading4"/>
        <w:spacing w:before="94"/>
        <w:ind w:left="1557" w:right="1598"/>
        <w:jc w:val="center"/>
      </w:pPr>
      <w:r>
        <w:rPr>
          <w:u w:val="thick"/>
        </w:rPr>
        <w:t>Compliance</w:t>
      </w:r>
      <w:r>
        <w:rPr>
          <w:spacing w:val="-3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Obligations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-4"/>
          <w:u w:val="thick"/>
        </w:rPr>
        <w:t> </w:t>
      </w:r>
      <w:r>
        <w:rPr>
          <w:u w:val="thick"/>
        </w:rPr>
        <w:t>the</w:t>
      </w:r>
      <w:r>
        <w:rPr>
          <w:spacing w:val="-3"/>
          <w:u w:val="thick"/>
        </w:rPr>
        <w:t> </w:t>
      </w:r>
      <w:r>
        <w:rPr>
          <w:u w:val="thick"/>
        </w:rPr>
        <w:t>Concessionaire</w:t>
      </w:r>
    </w:p>
    <w:p>
      <w:pPr>
        <w:pStyle w:val="BodyText"/>
        <w:spacing w:before="4"/>
        <w:rPr>
          <w:rFonts w:ascii="Arial"/>
          <w:b/>
          <w:sz w:val="25"/>
        </w:r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5489"/>
        <w:gridCol w:w="1800"/>
        <w:gridCol w:w="1735"/>
      </w:tblGrid>
      <w:tr>
        <w:trPr>
          <w:trHeight w:val="1518" w:hRule="atLeast"/>
        </w:trPr>
        <w:tc>
          <w:tcPr>
            <w:tcW w:w="823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</w:p>
          <w:p>
            <w:pPr>
              <w:pStyle w:val="TableParagraph"/>
              <w:spacing w:before="1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5489" w:type="dxa"/>
          </w:tcPr>
          <w:p>
            <w:pPr>
              <w:pStyle w:val="TableParagraph"/>
              <w:spacing w:line="360" w:lineRule="auto"/>
              <w:ind w:right="29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Obligations of the Concessionaire (Related MCA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Clause)</w:t>
            </w:r>
          </w:p>
        </w:tc>
        <w:tc>
          <w:tcPr>
            <w:tcW w:w="1800" w:type="dxa"/>
          </w:tcPr>
          <w:p>
            <w:pPr>
              <w:pStyle w:val="TableParagraph"/>
              <w:spacing w:line="360" w:lineRule="auto"/>
              <w:ind w:right="2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Whether any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required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(Yes/</w:t>
            </w:r>
          </w:p>
          <w:p>
            <w:pPr>
              <w:pStyle w:val="TableParagraph"/>
              <w:spacing w:line="252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No)</w:t>
            </w:r>
          </w:p>
        </w:tc>
        <w:tc>
          <w:tcPr>
            <w:tcW w:w="1735" w:type="dxa"/>
          </w:tcPr>
          <w:p>
            <w:pPr>
              <w:pStyle w:val="TableParagraph"/>
              <w:spacing w:line="360" w:lineRule="auto"/>
              <w:ind w:right="32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If yes, give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details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-1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taken</w:t>
            </w:r>
          </w:p>
        </w:tc>
      </w:tr>
      <w:tr>
        <w:trPr>
          <w:trHeight w:val="75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Prompt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commencement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operations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after “Ready for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Operation”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declaration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7.1(a)(i)(a))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89" w:type="dxa"/>
          </w:tcPr>
          <w:p>
            <w:pPr>
              <w:pStyle w:val="TableParagraph"/>
              <w:tabs>
                <w:tab w:pos="1286" w:val="left" w:leader="none"/>
                <w:tab w:pos="1682" w:val="left" w:leader="none"/>
                <w:tab w:pos="2581" w:val="left" w:leader="none"/>
                <w:tab w:pos="3646" w:val="left" w:leader="none"/>
                <w:tab w:pos="4093" w:val="left" w:leader="none"/>
                <w:tab w:pos="4622" w:val="left" w:leader="none"/>
              </w:tabs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Operation</w:t>
              <w:tab/>
              <w:t>of</w:t>
              <w:tab/>
              <w:t>Project</w:t>
              <w:tab/>
              <w:t>Facilities</w:t>
              <w:tab/>
              <w:t>as</w:t>
              <w:tab/>
              <w:t>per</w:t>
              <w:tab/>
              <w:t>“Project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Requirement”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 7.1(a)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(i)(c))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Achieving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115"/>
                <w:sz w:val="22"/>
              </w:rPr>
              <w:t> </w:t>
            </w:r>
            <w:r>
              <w:rPr>
                <w:sz w:val="22"/>
              </w:rPr>
              <w:t>Standards   (Clause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7.1(a)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(i)(d))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Compliance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O&amp;M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7.1(a) (i)(e))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Rapid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Effective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accident/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Emergency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(i)(f))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Replacement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repair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timely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manner 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7.1(a) (i)(g)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Manage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Operate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“First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Come</w:t>
            </w:r>
          </w:p>
          <w:p>
            <w:pPr>
              <w:pStyle w:val="TableParagraph"/>
              <w:spacing w:line="380" w:lineRule="atLeast" w:before="1"/>
              <w:ind w:right="98"/>
              <w:rPr>
                <w:sz w:val="22"/>
              </w:rPr>
            </w:pPr>
            <w:r>
              <w:rPr>
                <w:sz w:val="22"/>
              </w:rPr>
              <w:t>First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Served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“basis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except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Priority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Preferential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berthing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guidelines 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7.1(a) (i)(h))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Proper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Records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Revenue</w:t>
            </w:r>
          </w:p>
          <w:p>
            <w:pPr>
              <w:pStyle w:val="TableParagraph"/>
              <w:spacing w:line="380" w:lineRule="atLeast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(i)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9.4)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Obtaining,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Maintenance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Permits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Compliance 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laws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(j))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Prevention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encroachment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unauthorized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Project Facilities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(i)(l))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Repair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&amp;  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Maintain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all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Project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Facilities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line="380" w:lineRule="atLeast"/>
              <w:rPr>
                <w:sz w:val="22"/>
              </w:rPr>
            </w:pPr>
            <w:r>
              <w:rPr>
                <w:sz w:val="22"/>
              </w:rPr>
              <w:t>Agreement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provisions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&amp;Good Industry Practice 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times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during the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Agreement.7.1(a)(ii)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360" w:bottom="1320" w:left="1040" w:right="1000"/>
        </w:sect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5489"/>
        <w:gridCol w:w="1800"/>
        <w:gridCol w:w="1735"/>
      </w:tblGrid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Repair,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Replace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Restore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damaged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Facilities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own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costs.7.1(a)(iv)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489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Obtaining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prior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written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permission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Concessioning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authority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 removal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assets 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7.1(a)(v)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Replacement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6"/>
                <w:sz w:val="22"/>
              </w:rPr>
              <w:t> </w:t>
            </w:r>
            <w:r>
              <w:rPr>
                <w:sz w:val="22"/>
              </w:rPr>
              <w:t>equipment/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assets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Good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Industry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7.1(a) (iii))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Compliance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Monthly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Reporting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(Clause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(viii))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489" w:type="dxa"/>
          </w:tcPr>
          <w:p>
            <w:pPr>
              <w:pStyle w:val="TableParagraph"/>
              <w:spacing w:line="364" w:lineRule="auto" w:before="1"/>
              <w:ind w:right="291"/>
              <w:rPr>
                <w:sz w:val="22"/>
              </w:rPr>
            </w:pPr>
            <w:r>
              <w:rPr>
                <w:sz w:val="22"/>
              </w:rPr>
              <w:t>Cooperation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Engineer-in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inspection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audit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once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year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7.1(a)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(vii))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489" w:type="dxa"/>
          </w:tcPr>
          <w:p>
            <w:pPr>
              <w:pStyle w:val="TableParagraph"/>
              <w:tabs>
                <w:tab w:pos="963" w:val="left" w:leader="none"/>
                <w:tab w:pos="1374" w:val="left" w:leader="none"/>
                <w:tab w:pos="2622" w:val="left" w:leader="none"/>
                <w:tab w:pos="3248" w:val="left" w:leader="none"/>
                <w:tab w:pos="3654" w:val="left" w:leader="none"/>
                <w:tab w:pos="4987" w:val="left" w:leader="none"/>
              </w:tabs>
              <w:spacing w:line="364" w:lineRule="auto" w:before="1"/>
              <w:ind w:right="99"/>
              <w:rPr>
                <w:sz w:val="22"/>
              </w:rPr>
            </w:pPr>
            <w:r>
              <w:rPr>
                <w:sz w:val="22"/>
              </w:rPr>
              <w:t>Cooperation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representatives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inspection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review</w:t>
              <w:tab/>
              <w:t>of</w:t>
              <w:tab/>
              <w:t>operations</w:t>
              <w:tab/>
              <w:t>also</w:t>
              <w:tab/>
              <w:t>to</w:t>
              <w:tab/>
              <w:t>compliance</w:t>
              <w:tab/>
            </w:r>
            <w:r>
              <w:rPr>
                <w:spacing w:val="-2"/>
                <w:sz w:val="22"/>
              </w:rPr>
              <w:t>with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requirements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(Clause 7.1(a)(vii))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Installation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computer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  <w:p>
            <w:pPr>
              <w:pStyle w:val="TableParagraph"/>
              <w:spacing w:line="380" w:lineRule="atLeast"/>
              <w:ind w:right="291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specified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(Clause 7.1(a)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(ix)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489" w:type="dxa"/>
          </w:tcPr>
          <w:p>
            <w:pPr>
              <w:pStyle w:val="TableParagraph"/>
              <w:tabs>
                <w:tab w:pos="1200" w:val="left" w:leader="none"/>
                <w:tab w:pos="1731" w:val="left" w:leader="none"/>
                <w:tab w:pos="2978" w:val="left" w:leader="none"/>
                <w:tab w:pos="3994" w:val="left" w:leader="none"/>
              </w:tabs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Ensuring</w:t>
              <w:tab/>
              <w:t>the</w:t>
              <w:tab/>
              <w:t>prescribed</w:t>
              <w:tab/>
              <w:t>Security</w:t>
              <w:tab/>
              <w:t>Arrangements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conforming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ISPS code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(x)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489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Employment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personnel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foreign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origin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after</w:t>
            </w:r>
          </w:p>
          <w:p>
            <w:pPr>
              <w:pStyle w:val="TableParagraph"/>
              <w:spacing w:line="380" w:lineRule="atLeast"/>
              <w:ind w:right="95"/>
              <w:rPr>
                <w:sz w:val="22"/>
              </w:rPr>
            </w:pPr>
            <w:r>
              <w:rPr>
                <w:sz w:val="22"/>
              </w:rPr>
              <w:t>requisite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approvals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Government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India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(xi))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Employ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qualified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skilled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personnel.7.1(a)(xi)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Minimum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Guaranteed</w:t>
            </w:r>
            <w:r>
              <w:rPr>
                <w:spacing w:val="75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requirements</w:t>
            </w:r>
          </w:p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(Clause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7.1(a)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(xii))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recover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tariff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project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facilities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380" w:lineRule="atLeast"/>
              <w:ind w:right="291"/>
              <w:rPr>
                <w:sz w:val="22"/>
              </w:rPr>
            </w:pP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Tariff Order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Notification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deposit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 Tariff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Escrow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Account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8.1)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If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requested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collect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cess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charges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from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behalf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Concessioning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8.2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Make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timely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payments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Concessioning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viz.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Royalty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&amp;License fees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9.1(a)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&amp; 9.2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(b)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operate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Escrow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Account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per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priority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3"/>
        <w:gridCol w:w="5489"/>
        <w:gridCol w:w="1800"/>
        <w:gridCol w:w="1735"/>
      </w:tblGrid>
      <w:tr>
        <w:trPr>
          <w:trHeight w:val="378" w:hRule="atLeast"/>
        </w:trPr>
        <w:tc>
          <w:tcPr>
            <w:tcW w:w="8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payments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 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9.5(a)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Meeting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claim/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action/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suit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alleging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loss/</w:t>
            </w:r>
          </w:p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destruction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goods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7.1(a)(xiii))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5489" w:type="dxa"/>
          </w:tcPr>
          <w:p>
            <w:pPr>
              <w:pStyle w:val="TableParagraph"/>
              <w:spacing w:line="364" w:lineRule="auto" w:before="1"/>
              <w:ind w:right="93"/>
              <w:rPr>
                <w:sz w:val="22"/>
              </w:rPr>
            </w:pPr>
            <w:r>
              <w:rPr>
                <w:sz w:val="22"/>
              </w:rPr>
              <w:t>Inform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Concessioning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Direct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indirect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management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clause 11.2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taxes/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duties/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levies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etc.,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Government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Authorities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12.1(b)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5489" w:type="dxa"/>
          </w:tcPr>
          <w:p>
            <w:pPr>
              <w:pStyle w:val="TableParagraph"/>
              <w:tabs>
                <w:tab w:pos="1591" w:val="left" w:leader="none"/>
                <w:tab w:pos="2343" w:val="left" w:leader="none"/>
                <w:tab w:pos="3849" w:val="left" w:leader="none"/>
                <w:tab w:pos="4412" w:val="left" w:leader="none"/>
              </w:tabs>
              <w:spacing w:line="364" w:lineRule="auto" w:before="1"/>
              <w:ind w:right="96"/>
              <w:rPr>
                <w:sz w:val="22"/>
              </w:rPr>
            </w:pPr>
            <w:r>
              <w:rPr>
                <w:sz w:val="22"/>
              </w:rPr>
              <w:t>Purchasing</w:t>
              <w:tab/>
              <w:t>and</w:t>
              <w:tab/>
              <w:t>Maintaining</w:t>
              <w:tab/>
              <w:t>of</w:t>
              <w:tab/>
            </w:r>
            <w:r>
              <w:rPr>
                <w:spacing w:val="-1"/>
                <w:sz w:val="22"/>
              </w:rPr>
              <w:t>Insurance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Good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Industry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Practice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(Clause 12.1(c))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Providing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copies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insurance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policies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Port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(Clause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12.1(c)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(iii)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3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489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Utilisation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money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insurance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policies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 terms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Agreement (Clause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1(c) (iv)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Deleted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5489" w:type="dxa"/>
          </w:tcPr>
          <w:p>
            <w:pPr>
              <w:pStyle w:val="TableParagraph"/>
              <w:spacing w:line="367" w:lineRule="auto" w:before="1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Ensuring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conduct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Survey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Engineer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compliance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remedies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thereof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before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expiry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period.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12.1(g))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Submit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bank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guarantee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two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years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prior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expiry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380" w:lineRule="atLeast"/>
              <w:ind w:right="291"/>
              <w:rPr>
                <w:sz w:val="22"/>
              </w:rPr>
            </w:pPr>
            <w:r>
              <w:rPr>
                <w:sz w:val="22"/>
              </w:rPr>
              <w:t>concession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repairs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condition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survey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[Clause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12.1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(g)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ii]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3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5489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of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consultation  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notice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and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compliance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380" w:lineRule="atLeast" w:before="1"/>
              <w:rPr>
                <w:sz w:val="22"/>
              </w:rPr>
            </w:pPr>
            <w:r>
              <w:rPr>
                <w:sz w:val="22"/>
              </w:rPr>
              <w:t>remedial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process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case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Default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15)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73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p>
      <w:pPr>
        <w:spacing w:before="73"/>
        <w:ind w:left="1558" w:right="159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(Name</w:t>
      </w:r>
      <w:r>
        <w:rPr>
          <w:rFonts w:ascii="Arial"/>
          <w:b/>
          <w:spacing w:val="-1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of</w:t>
      </w:r>
      <w:r>
        <w:rPr>
          <w:rFonts w:ascii="Arial"/>
          <w:b/>
          <w:spacing w:val="-2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the Port)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pStyle w:val="Heading4"/>
        <w:spacing w:before="94"/>
        <w:ind w:left="520"/>
      </w:pPr>
      <w:r>
        <w:rPr>
          <w:u w:val="thick"/>
        </w:rPr>
        <w:t>Operation</w:t>
      </w:r>
      <w:r>
        <w:rPr>
          <w:spacing w:val="-4"/>
          <w:u w:val="thick"/>
        </w:rPr>
        <w:t> </w:t>
      </w:r>
      <w:r>
        <w:rPr>
          <w:u w:val="thick"/>
        </w:rPr>
        <w:t>Stage</w:t>
      </w:r>
      <w:r>
        <w:rPr>
          <w:spacing w:val="-2"/>
          <w:u w:val="thick"/>
        </w:rPr>
        <w:t> </w:t>
      </w:r>
      <w:r>
        <w:rPr>
          <w:u w:val="thick"/>
        </w:rPr>
        <w:t>Monitoring Report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(Name</w:t>
      </w:r>
      <w:r>
        <w:rPr>
          <w:spacing w:val="-6"/>
          <w:u w:val="thick"/>
        </w:rPr>
        <w:t> </w:t>
      </w:r>
      <w:r>
        <w:rPr>
          <w:u w:val="thick"/>
        </w:rPr>
        <w:t>of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-1"/>
          <w:u w:val="thick"/>
        </w:rPr>
        <w:t> </w:t>
      </w:r>
      <w:r>
        <w:rPr>
          <w:u w:val="thick"/>
        </w:rPr>
        <w:t>Project)</w:t>
      </w:r>
      <w:r>
        <w:rPr>
          <w:spacing w:val="-2"/>
          <w:u w:val="thick"/>
        </w:rPr>
        <w:t> </w:t>
      </w:r>
      <w:r>
        <w:rPr>
          <w:u w:val="thick"/>
        </w:rPr>
        <w:t>for</w:t>
      </w:r>
      <w:r>
        <w:rPr>
          <w:spacing w:val="-2"/>
          <w:u w:val="thick"/>
        </w:rPr>
        <w:t> </w:t>
      </w:r>
      <w:r>
        <w:rPr>
          <w:u w:val="thick"/>
        </w:rPr>
        <w:t>the</w:t>
      </w:r>
      <w:r>
        <w:rPr>
          <w:spacing w:val="-6"/>
          <w:u w:val="thick"/>
        </w:rPr>
        <w:t> </w:t>
      </w:r>
      <w:r>
        <w:rPr>
          <w:u w:val="thick"/>
        </w:rPr>
        <w:t>month</w:t>
      </w:r>
      <w:r>
        <w:rPr>
          <w:spacing w:val="-2"/>
          <w:u w:val="thick"/>
        </w:rPr>
        <w:t> </w:t>
      </w:r>
      <w:r>
        <w:rPr>
          <w:u w:val="thick"/>
        </w:rPr>
        <w:t>ended……….</w:t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94"/>
        <w:ind w:left="1555" w:right="159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Compliance</w:t>
      </w:r>
      <w:r>
        <w:rPr>
          <w:rFonts w:ascii="Arial"/>
          <w:b/>
          <w:spacing w:val="-4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of</w:t>
      </w:r>
      <w:r>
        <w:rPr>
          <w:rFonts w:ascii="Arial"/>
          <w:b/>
          <w:spacing w:val="-3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Obligations of</w:t>
      </w:r>
      <w:r>
        <w:rPr>
          <w:rFonts w:ascii="Arial"/>
          <w:b/>
          <w:spacing w:val="-4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the</w:t>
      </w:r>
      <w:r>
        <w:rPr>
          <w:rFonts w:ascii="Arial"/>
          <w:b/>
          <w:spacing w:val="-3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Concessioning Authority</w:t>
      </w:r>
    </w:p>
    <w:p>
      <w:pPr>
        <w:pStyle w:val="BodyText"/>
        <w:spacing w:before="4"/>
        <w:rPr>
          <w:rFonts w:ascii="Arial"/>
          <w:b/>
          <w:sz w:val="25"/>
        </w:r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5491"/>
        <w:gridCol w:w="1800"/>
        <w:gridCol w:w="1423"/>
      </w:tblGrid>
      <w:tr>
        <w:trPr>
          <w:trHeight w:val="1518" w:hRule="atLeast"/>
        </w:trPr>
        <w:tc>
          <w:tcPr>
            <w:tcW w:w="821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</w:p>
          <w:p>
            <w:pPr>
              <w:pStyle w:val="TableParagraph"/>
              <w:spacing w:before="1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5491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Obligations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of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the Port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(Related MCA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Clause)</w:t>
            </w:r>
          </w:p>
        </w:tc>
        <w:tc>
          <w:tcPr>
            <w:tcW w:w="1800" w:type="dxa"/>
          </w:tcPr>
          <w:p>
            <w:pPr>
              <w:pStyle w:val="TableParagraph"/>
              <w:spacing w:line="360" w:lineRule="auto"/>
              <w:ind w:right="3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Whether any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required</w:t>
            </w:r>
          </w:p>
          <w:p>
            <w:pPr>
              <w:pStyle w:val="TableParagraph"/>
              <w:spacing w:line="252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(Yes/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No)</w:t>
            </w:r>
          </w:p>
        </w:tc>
        <w:tc>
          <w:tcPr>
            <w:tcW w:w="1423" w:type="dxa"/>
          </w:tcPr>
          <w:p>
            <w:pPr>
              <w:pStyle w:val="TableParagraph"/>
              <w:spacing w:line="360" w:lineRule="auto"/>
              <w:ind w:right="17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If</w:t>
            </w:r>
            <w:r>
              <w:rPr>
                <w:rFonts w:ascii="Arial"/>
                <w:b/>
                <w:spacing w:val="-1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yes,</w:t>
            </w:r>
            <w:r>
              <w:rPr>
                <w:rFonts w:ascii="Arial"/>
                <w:b/>
                <w:spacing w:val="-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give</w:t>
            </w:r>
            <w:r>
              <w:rPr>
                <w:rFonts w:ascii="Arial"/>
                <w:b/>
                <w:spacing w:val="-58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details of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action</w:t>
            </w:r>
          </w:p>
          <w:p>
            <w:pPr>
              <w:pStyle w:val="TableParagraph"/>
              <w:spacing w:line="252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taken *</w:t>
            </w:r>
          </w:p>
        </w:tc>
      </w:tr>
      <w:tr>
        <w:trPr>
          <w:trHeight w:val="1518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1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To get from the Concessionaire copies of “as built”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drawings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maintenance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schedule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reviewed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Engineer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(Appendix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6)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18.2 ©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Release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Security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after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6 months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COD(Clause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4.1)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1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Scheduling entry, berthing and sailing of the vessels,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pilotage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towage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non-discriminatory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basis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subject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priority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berthing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norms.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7.1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©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(i)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(a)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1"/>
              <w:ind w:right="97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entrance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channel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7.1(c)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(i)(b)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draft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alongside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berth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7.1(c)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waterside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navigation;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Clause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7.1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(c)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491" w:type="dxa"/>
          </w:tcPr>
          <w:p>
            <w:pPr>
              <w:pStyle w:val="TableParagraph"/>
              <w:tabs>
                <w:tab w:pos="1212" w:val="left" w:leader="none"/>
                <w:tab w:pos="1785" w:val="left" w:leader="none"/>
                <w:tab w:pos="3252" w:val="left" w:leader="none"/>
                <w:tab w:pos="3642" w:val="left" w:leader="none"/>
                <w:tab w:pos="4064" w:val="left" w:leader="none"/>
                <w:tab w:pos="5002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Provision</w:t>
              <w:tab/>
              <w:t>and</w:t>
              <w:tab/>
              <w:t>maintenance</w:t>
              <w:tab/>
              <w:t>of</w:t>
              <w:tab/>
              <w:t>all</w:t>
              <w:tab/>
              <w:t>general</w:t>
              <w:tab/>
              <w:t>port</w:t>
            </w:r>
          </w:p>
          <w:p>
            <w:pPr>
              <w:pStyle w:val="TableParagraph"/>
              <w:tabs>
                <w:tab w:pos="1674" w:val="left" w:leader="none"/>
                <w:tab w:pos="2458" w:val="left" w:leader="none"/>
                <w:tab w:pos="3168" w:val="left" w:leader="none"/>
                <w:tab w:pos="4233" w:val="left" w:leader="none"/>
                <w:tab w:pos="5076" w:val="left" w:leader="none"/>
              </w:tabs>
              <w:spacing w:line="380" w:lineRule="atLeast"/>
              <w:ind w:right="96"/>
              <w:rPr>
                <w:sz w:val="22"/>
              </w:rPr>
            </w:pPr>
            <w:r>
              <w:rPr>
                <w:w w:val="105"/>
                <w:sz w:val="22"/>
              </w:rPr>
              <w:t>infrastructure</w:t>
              <w:tab/>
              <w:t>other</w:t>
              <w:tab/>
              <w:t>than</w:t>
              <w:tab/>
              <w:t>covered</w:t>
              <w:tab/>
              <w:t>under</w:t>
              <w:tab/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56"/>
                <w:sz w:val="22"/>
              </w:rPr>
              <w:t> </w:t>
            </w:r>
            <w:r>
              <w:rPr>
                <w:w w:val="105"/>
                <w:sz w:val="22"/>
              </w:rPr>
              <w:t>concession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35"/>
                <w:sz w:val="22"/>
              </w:rPr>
              <w:t>–</w:t>
            </w:r>
            <w:r>
              <w:rPr>
                <w:spacing w:val="-19"/>
                <w:w w:val="135"/>
                <w:sz w:val="22"/>
              </w:rPr>
              <w:t> </w:t>
            </w:r>
            <w:r>
              <w:rPr>
                <w:w w:val="105"/>
                <w:sz w:val="22"/>
              </w:rPr>
              <w:t>Clause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7.1</w:t>
            </w:r>
            <w:r>
              <w:rPr>
                <w:spacing w:val="-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(c)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(i)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(f)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491" w:type="dxa"/>
          </w:tcPr>
          <w:p>
            <w:pPr>
              <w:pStyle w:val="TableParagraph"/>
              <w:tabs>
                <w:tab w:pos="985" w:val="left" w:leader="none"/>
                <w:tab w:pos="2325" w:val="left" w:leader="none"/>
                <w:tab w:pos="3532" w:val="left" w:leader="none"/>
                <w:tab w:pos="4518" w:val="left" w:leader="none"/>
                <w:tab w:pos="5073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Grant</w:t>
              <w:tab/>
              <w:t>approvals/</w:t>
              <w:tab/>
              <w:t>consents</w:t>
              <w:tab/>
              <w:t>sought</w:t>
              <w:tab/>
              <w:t>by</w:t>
              <w:tab/>
              <w:t>the</w:t>
            </w:r>
          </w:p>
          <w:p>
            <w:pPr>
              <w:pStyle w:val="TableParagraph"/>
              <w:spacing w:line="380" w:lineRule="atLeast"/>
              <w:rPr>
                <w:sz w:val="22"/>
              </w:rPr>
            </w:pPr>
            <w:r>
              <w:rPr>
                <w:sz w:val="22"/>
              </w:rPr>
              <w:t>Concessionaire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required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agreement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7.1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(ii)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1"/>
              <w:ind w:right="97"/>
              <w:rPr>
                <w:sz w:val="22"/>
              </w:rPr>
            </w:pPr>
            <w:r>
              <w:rPr>
                <w:sz w:val="22"/>
              </w:rPr>
              <w:t>Evolve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mutually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acceptable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mechanism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sharing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costs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existing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future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terminal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operators Clause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7.1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(c)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(i)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360" w:bottom="1320" w:left="1040" w:right="1000"/>
        </w:sect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5491"/>
        <w:gridCol w:w="1800"/>
        <w:gridCol w:w="1423"/>
      </w:tblGrid>
      <w:tr>
        <w:trPr>
          <w:trHeight w:val="75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infrastructure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facilities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utilities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water,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electricity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 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7.2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821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3"/>
              <w:ind w:right="95" w:hanging="1"/>
              <w:jc w:val="both"/>
              <w:rPr>
                <w:sz w:val="22"/>
              </w:rPr>
            </w:pPr>
            <w:r>
              <w:rPr>
                <w:sz w:val="22"/>
              </w:rPr>
              <w:t>Review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monthly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 submitted by Concessionaire and take remedial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recovery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liquidated  damages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per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Clause 7.3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491" w:type="dxa"/>
          </w:tcPr>
          <w:p>
            <w:pPr>
              <w:pStyle w:val="TableParagraph"/>
              <w:tabs>
                <w:tab w:pos="568" w:val="left" w:leader="none"/>
                <w:tab w:pos="1516" w:val="left" w:leader="none"/>
                <w:tab w:pos="3386" w:val="left" w:leader="none"/>
                <w:tab w:pos="3821" w:val="left" w:leader="none"/>
                <w:tab w:pos="4340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To</w:t>
              <w:tab/>
              <w:t>operate</w:t>
              <w:tab/>
              <w:t>escrow  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account</w:t>
              <w:tab/>
              <w:t>as</w:t>
              <w:tab/>
              <w:t>per</w:t>
              <w:tab/>
              <w:t>priority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payments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 clause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9.5(a)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1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3"/>
              <w:ind w:right="92"/>
              <w:rPr>
                <w:sz w:val="22"/>
              </w:rPr>
            </w:pPr>
            <w:r>
              <w:rPr>
                <w:sz w:val="22"/>
              </w:rPr>
              <w:t>Whether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equity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Holding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requirements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met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member/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members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applicant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consortium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clause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11.2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491" w:type="dxa"/>
          </w:tcPr>
          <w:p>
            <w:pPr>
              <w:pStyle w:val="TableParagraph"/>
              <w:tabs>
                <w:tab w:pos="1595" w:val="left" w:leader="none"/>
                <w:tab w:pos="2207" w:val="left" w:leader="none"/>
                <w:tab w:pos="4147" w:val="left" w:leader="none"/>
                <w:tab w:pos="4804" w:val="left" w:leader="none"/>
              </w:tabs>
              <w:spacing w:line="364" w:lineRule="auto" w:before="1"/>
              <w:ind w:right="95"/>
              <w:rPr>
                <w:sz w:val="22"/>
              </w:rPr>
            </w:pPr>
            <w:r>
              <w:rPr>
                <w:sz w:val="22"/>
              </w:rPr>
              <w:t>Assistance</w:t>
              <w:tab/>
              <w:t>to</w:t>
              <w:tab/>
              <w:t>Concessionaire</w:t>
              <w:tab/>
              <w:t>by</w:t>
              <w:tab/>
            </w:r>
            <w:r>
              <w:rPr>
                <w:spacing w:val="-1"/>
                <w:sz w:val="22"/>
              </w:rPr>
              <w:t>giving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recommendation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letter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getting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applicable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permits</w:t>
            </w: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Clause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12.2 (a)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139" w:hRule="atLeast"/>
        </w:trPr>
        <w:tc>
          <w:tcPr>
            <w:tcW w:w="821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3"/>
              <w:ind w:right="91"/>
              <w:rPr>
                <w:sz w:val="22"/>
              </w:rPr>
            </w:pPr>
            <w:r>
              <w:rPr>
                <w:sz w:val="22"/>
              </w:rPr>
              <w:t>Pay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levy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(or)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levies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increase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taxes,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duties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etc.,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account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port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assets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payable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Govt.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Clause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12.2 (b)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Shall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operationalise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competing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facility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per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Clause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12.2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116"/>
                <w:sz w:val="22"/>
              </w:rPr>
              <w:t> </w:t>
            </w:r>
            <w:r>
              <w:rPr>
                <w:sz w:val="22"/>
              </w:rPr>
              <w:t>notice</w:t>
            </w:r>
            <w:r>
              <w:rPr>
                <w:spacing w:val="11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114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11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1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14"/>
                <w:sz w:val="22"/>
              </w:rPr>
              <w:t> </w:t>
            </w:r>
            <w:r>
              <w:rPr>
                <w:sz w:val="22"/>
              </w:rPr>
              <w:t>event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before="132"/>
              <w:rPr>
                <w:sz w:val="22"/>
              </w:rPr>
            </w:pPr>
            <w:r>
              <w:rPr>
                <w:sz w:val="22"/>
              </w:rPr>
              <w:t>occurrence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14.5)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Extension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performing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obligations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occurrence 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(Clause 14.9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(b))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Compliance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provisions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Clause 14.10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 the event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majeure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continuing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beyond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days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038" w:hRule="atLeast"/>
        </w:trPr>
        <w:tc>
          <w:tcPr>
            <w:tcW w:w="821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3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termination due to force majeure event as per 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17.1(a)</w:t>
            </w:r>
          </w:p>
          <w:p>
            <w:pPr>
              <w:pStyle w:val="TableParagraph"/>
              <w:spacing w:line="364" w:lineRule="auto" w:before="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termination due to Concessionaire event of default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clause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17.1(b)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Payment</w:t>
            </w:r>
            <w:r>
              <w:rPr>
                <w:spacing w:val="5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  <w:r>
              <w:rPr>
                <w:spacing w:val="5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Termination</w:t>
            </w:r>
            <w:r>
              <w:rPr>
                <w:spacing w:val="4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Payment</w:t>
            </w:r>
            <w:r>
              <w:rPr>
                <w:spacing w:val="4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</w:t>
            </w:r>
            <w:r>
              <w:rPr>
                <w:spacing w:val="4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the</w:t>
            </w:r>
            <w:r>
              <w:rPr>
                <w:spacing w:val="4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event</w:t>
            </w:r>
            <w:r>
              <w:rPr>
                <w:spacing w:val="5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of</w:t>
            </w:r>
          </w:p>
          <w:p>
            <w:pPr>
              <w:pStyle w:val="TableParagraph"/>
              <w:spacing w:before="131"/>
              <w:jc w:val="both"/>
              <w:rPr>
                <w:sz w:val="22"/>
              </w:rPr>
            </w:pPr>
            <w:r>
              <w:rPr>
                <w:sz w:val="22"/>
              </w:rPr>
              <w:t>termination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due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Concessioning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5491"/>
        <w:gridCol w:w="1800"/>
        <w:gridCol w:w="1423"/>
      </w:tblGrid>
      <w:tr>
        <w:trPr>
          <w:trHeight w:val="378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default 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 clause 17.1(c)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491" w:type="dxa"/>
          </w:tcPr>
          <w:p>
            <w:pPr>
              <w:pStyle w:val="TableParagraph"/>
              <w:spacing w:line="367" w:lineRule="auto" w:before="1"/>
              <w:ind w:right="98"/>
              <w:jc w:val="both"/>
              <w:rPr>
                <w:sz w:val="22"/>
              </w:rPr>
            </w:pPr>
            <w:r>
              <w:rPr>
                <w:sz w:val="22"/>
              </w:rPr>
              <w:t>Authorize the Concessionaire to collect cesses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charges including infrastructure cess if required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remit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same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Concessioning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authority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required</w:t>
            </w:r>
          </w:p>
          <w:p>
            <w:pPr>
              <w:pStyle w:val="TableParagraph"/>
              <w:spacing w:line="246" w:lineRule="exact"/>
              <w:jc w:val="both"/>
              <w:rPr>
                <w:sz w:val="22"/>
              </w:rPr>
            </w:pPr>
            <w:r>
              <w:rPr>
                <w:sz w:val="22"/>
              </w:rPr>
              <w:t>(Clause 8.2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8.5)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Initiate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amicably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resolution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disputes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(Clause 19.1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19.2)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observation,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complaint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suggestion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549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Payment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Compensation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Senior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Lenders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17.4)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1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Issue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Consultation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Compliance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remedial process in case of Event of Default on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(Clause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15.3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15.4)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6" w:hRule="atLeast"/>
        </w:trPr>
        <w:tc>
          <w:tcPr>
            <w:tcW w:w="821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491" w:type="dxa"/>
          </w:tcPr>
          <w:p>
            <w:pPr>
              <w:pStyle w:val="TableParagraph"/>
              <w:spacing w:line="364" w:lineRule="auto" w:before="1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Informing Senior lenders of intent of termination by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issuing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copy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occurrence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force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Majeure/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Event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Default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(Clause</w:t>
            </w:r>
          </w:p>
          <w:p>
            <w:pPr>
              <w:pStyle w:val="TableParagraph"/>
              <w:spacing w:before="2"/>
              <w:jc w:val="both"/>
              <w:rPr>
                <w:sz w:val="22"/>
              </w:rPr>
            </w:pPr>
            <w:r>
              <w:rPr>
                <w:sz w:val="22"/>
              </w:rPr>
              <w:t>15.7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and 16)</w:t>
            </w:r>
          </w:p>
        </w:tc>
        <w:tc>
          <w:tcPr>
            <w:tcW w:w="180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440" w:bottom="1320" w:left="1040" w:right="10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0"/>
        </w:rPr>
      </w:pPr>
    </w:p>
    <w:p>
      <w:pPr>
        <w:pStyle w:val="Heading4"/>
        <w:spacing w:line="511" w:lineRule="auto" w:before="93" w:after="8"/>
        <w:ind w:left="3460" w:right="2095" w:hanging="1402"/>
      </w:pPr>
      <w:r>
        <w:rPr/>
        <w:t>Key</w:t>
      </w:r>
      <w:r>
        <w:rPr>
          <w:spacing w:val="-6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Indicators</w:t>
      </w:r>
      <w:r>
        <w:rPr>
          <w:spacing w:val="-3"/>
        </w:rPr>
        <w:t> </w:t>
      </w:r>
      <w:r>
        <w:rPr/>
        <w:t>(KPI)/Performance</w:t>
      </w:r>
      <w:r>
        <w:rPr>
          <w:spacing w:val="-1"/>
        </w:rPr>
        <w:t> </w:t>
      </w:r>
      <w:r>
        <w:rPr/>
        <w:t>Standards</w:t>
      </w:r>
      <w:r>
        <w:rPr>
          <w:spacing w:val="-58"/>
        </w:rPr>
        <w:t> </w:t>
      </w:r>
      <w:r>
        <w:rPr/>
        <w:t>(Based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MCA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Major Ports)</w:t>
      </w:r>
    </w:p>
    <w:tbl>
      <w:tblPr>
        <w:tblW w:w="0" w:type="auto"/>
        <w:jc w:val="left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3441"/>
        <w:gridCol w:w="1250"/>
        <w:gridCol w:w="1353"/>
        <w:gridCol w:w="1355"/>
        <w:gridCol w:w="1353"/>
      </w:tblGrid>
      <w:tr>
        <w:trPr>
          <w:trHeight w:val="1516" w:hRule="atLeast"/>
        </w:trPr>
        <w:tc>
          <w:tcPr>
            <w:tcW w:w="847" w:type="dxa"/>
          </w:tcPr>
          <w:p>
            <w:pPr>
              <w:pStyle w:val="TableParagraph"/>
              <w:spacing w:line="248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3441" w:type="dxa"/>
          </w:tcPr>
          <w:p>
            <w:pPr>
              <w:pStyle w:val="TableParagraph"/>
              <w:spacing w:line="360" w:lineRule="auto"/>
              <w:ind w:left="105" w:right="8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Maintenance/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Performance</w:t>
            </w:r>
            <w:r>
              <w:rPr>
                <w:rFonts w:ascii="Arial"/>
                <w:b/>
                <w:spacing w:val="-1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Standards</w:t>
            </w:r>
          </w:p>
        </w:tc>
        <w:tc>
          <w:tcPr>
            <w:tcW w:w="1250" w:type="dxa"/>
          </w:tcPr>
          <w:p>
            <w:pPr>
              <w:pStyle w:val="TableParagraph"/>
              <w:spacing w:line="360" w:lineRule="auto"/>
              <w:ind w:left="108" w:righ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Indicative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norms</w:t>
            </w:r>
          </w:p>
        </w:tc>
        <w:tc>
          <w:tcPr>
            <w:tcW w:w="1353" w:type="dxa"/>
          </w:tcPr>
          <w:p>
            <w:pPr>
              <w:pStyle w:val="TableParagraph"/>
              <w:spacing w:line="360" w:lineRule="auto"/>
              <w:ind w:left="108" w:right="1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Actual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during the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month</w:t>
            </w:r>
          </w:p>
        </w:tc>
        <w:tc>
          <w:tcPr>
            <w:tcW w:w="1355" w:type="dxa"/>
          </w:tcPr>
          <w:p>
            <w:pPr>
              <w:pStyle w:val="TableParagraph"/>
              <w:spacing w:line="360" w:lineRule="auto"/>
              <w:ind w:left="109" w:right="26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Shortfall,</w:t>
            </w:r>
            <w:r>
              <w:rPr>
                <w:rFonts w:ascii="Arial"/>
                <w:b/>
                <w:spacing w:val="-60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if any</w:t>
            </w:r>
          </w:p>
        </w:tc>
        <w:tc>
          <w:tcPr>
            <w:tcW w:w="1353" w:type="dxa"/>
          </w:tcPr>
          <w:p>
            <w:pPr>
              <w:pStyle w:val="TableParagraph"/>
              <w:spacing w:line="360" w:lineRule="auto"/>
              <w:ind w:left="110" w:right="36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Action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taken to</w:t>
            </w:r>
            <w:r>
              <w:rPr>
                <w:rFonts w:ascii="Arial"/>
                <w:b/>
                <w:spacing w:val="-59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remedy</w:t>
            </w:r>
          </w:p>
          <w:p>
            <w:pPr>
              <w:pStyle w:val="TableParagraph"/>
              <w:spacing w:line="252" w:lineRule="exact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shortfall</w:t>
            </w:r>
          </w:p>
        </w:tc>
      </w:tr>
      <w:tr>
        <w:trPr>
          <w:trHeight w:val="462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44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Gross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Berth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Output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Appendix-14</w:t>
            </w:r>
          </w:p>
        </w:tc>
        <w:tc>
          <w:tcPr>
            <w:tcW w:w="125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441" w:type="dxa"/>
          </w:tcPr>
          <w:p>
            <w:pPr>
              <w:pStyle w:val="TableParagraph"/>
              <w:tabs>
                <w:tab w:pos="1030" w:val="left" w:leader="none"/>
                <w:tab w:pos="2053" w:val="left" w:leader="none"/>
                <w:tab w:pos="2840" w:val="left" w:leader="none"/>
              </w:tabs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Transit</w:t>
              <w:tab/>
              <w:t>Storage</w:t>
              <w:tab/>
              <w:t>Dwell</w:t>
              <w:tab/>
              <w:t>Time</w:t>
            </w:r>
          </w:p>
          <w:p>
            <w:pPr>
              <w:pStyle w:val="TableParagraph"/>
              <w:spacing w:before="130"/>
              <w:ind w:left="105"/>
              <w:rPr>
                <w:sz w:val="22"/>
              </w:rPr>
            </w:pPr>
            <w:r>
              <w:rPr>
                <w:spacing w:val="-7"/>
                <w:w w:val="110"/>
                <w:sz w:val="22"/>
              </w:rPr>
              <w:t>Appendix</w:t>
            </w:r>
            <w:r>
              <w:rPr>
                <w:spacing w:val="-15"/>
                <w:w w:val="110"/>
                <w:sz w:val="22"/>
              </w:rPr>
              <w:t> </w:t>
            </w:r>
            <w:r>
              <w:rPr>
                <w:spacing w:val="-6"/>
                <w:w w:val="110"/>
                <w:sz w:val="22"/>
              </w:rPr>
              <w:t>14</w:t>
            </w:r>
          </w:p>
        </w:tc>
        <w:tc>
          <w:tcPr>
            <w:tcW w:w="125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847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441" w:type="dxa"/>
          </w:tcPr>
          <w:p>
            <w:pPr>
              <w:pStyle w:val="TableParagraph"/>
              <w:tabs>
                <w:tab w:pos="1523" w:val="left" w:leader="none"/>
                <w:tab w:pos="2144" w:val="left" w:leader="none"/>
                <w:tab w:pos="2607" w:val="left" w:leader="none"/>
              </w:tabs>
              <w:spacing w:before="3"/>
              <w:ind w:left="106"/>
              <w:rPr>
                <w:sz w:val="22"/>
              </w:rPr>
            </w:pPr>
            <w:r>
              <w:rPr>
                <w:sz w:val="22"/>
              </w:rPr>
              <w:t>Turn-around</w:t>
              <w:tab/>
              <w:t>time</w:t>
              <w:tab/>
              <w:t>for</w:t>
              <w:tab/>
              <w:t>receipt/</w:t>
            </w:r>
          </w:p>
          <w:p>
            <w:pPr>
              <w:pStyle w:val="TableParagraph"/>
              <w:spacing w:before="130"/>
              <w:ind w:left="105"/>
              <w:rPr>
                <w:sz w:val="22"/>
              </w:rPr>
            </w:pPr>
            <w:r>
              <w:rPr>
                <w:sz w:val="22"/>
              </w:rPr>
              <w:t>delivery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Appendix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</w:t>
            </w:r>
          </w:p>
        </w:tc>
        <w:tc>
          <w:tcPr>
            <w:tcW w:w="125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847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44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Cranes</w:t>
            </w:r>
          </w:p>
        </w:tc>
        <w:tc>
          <w:tcPr>
            <w:tcW w:w="125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5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500" w:bottom="1320" w:left="1040" w:right="1000"/>
        </w:sectPr>
      </w:pPr>
    </w:p>
    <w:p>
      <w:pPr>
        <w:spacing w:before="73"/>
        <w:ind w:left="1558" w:right="159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(Name</w:t>
      </w:r>
      <w:r>
        <w:rPr>
          <w:rFonts w:ascii="Arial"/>
          <w:b/>
          <w:spacing w:val="-1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of</w:t>
      </w:r>
      <w:r>
        <w:rPr>
          <w:rFonts w:ascii="Arial"/>
          <w:b/>
          <w:spacing w:val="-2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the Port)</w:t>
      </w:r>
    </w:p>
    <w:p>
      <w:pPr>
        <w:pStyle w:val="BodyText"/>
        <w:rPr>
          <w:rFonts w:ascii="Arial"/>
          <w:b/>
          <w:sz w:val="17"/>
        </w:rPr>
      </w:pPr>
    </w:p>
    <w:p>
      <w:pPr>
        <w:pStyle w:val="Heading4"/>
        <w:tabs>
          <w:tab w:pos="4051" w:val="left" w:leader="dot"/>
        </w:tabs>
        <w:spacing w:line="357" w:lineRule="auto" w:before="93"/>
        <w:ind w:left="2622" w:right="537" w:hanging="2134"/>
      </w:pPr>
      <w:r>
        <w:rPr>
          <w:u w:val="thick"/>
        </w:rPr>
        <w:t>Construction/</w:t>
      </w:r>
      <w:r>
        <w:rPr>
          <w:spacing w:val="-3"/>
          <w:u w:val="thick"/>
        </w:rPr>
        <w:t> </w:t>
      </w:r>
      <w:r>
        <w:rPr>
          <w:u w:val="thick"/>
        </w:rPr>
        <w:t>Operation</w:t>
      </w:r>
      <w:r>
        <w:rPr>
          <w:spacing w:val="-1"/>
          <w:u w:val="thick"/>
        </w:rPr>
        <w:t> </w:t>
      </w:r>
      <w:r>
        <w:rPr>
          <w:u w:val="thick"/>
        </w:rPr>
        <w:t>Stage</w:t>
      </w:r>
      <w:r>
        <w:rPr>
          <w:spacing w:val="-3"/>
          <w:u w:val="thick"/>
        </w:rPr>
        <w:t> </w:t>
      </w:r>
      <w:r>
        <w:rPr>
          <w:u w:val="thick"/>
        </w:rPr>
        <w:t>Monitoring</w:t>
      </w:r>
      <w:r>
        <w:rPr>
          <w:spacing w:val="-1"/>
          <w:u w:val="thick"/>
        </w:rPr>
        <w:t> </w:t>
      </w:r>
      <w:r>
        <w:rPr>
          <w:u w:val="thick"/>
        </w:rPr>
        <w:t>Report</w:t>
      </w:r>
      <w:r>
        <w:rPr>
          <w:spacing w:val="-1"/>
          <w:u w:val="thick"/>
        </w:rPr>
        <w:t> </w:t>
      </w:r>
      <w:r>
        <w:rPr>
          <w:u w:val="thick"/>
        </w:rPr>
        <w:t>of</w:t>
      </w:r>
      <w:r>
        <w:rPr>
          <w:spacing w:val="-1"/>
          <w:u w:val="thick"/>
        </w:rPr>
        <w:t> </w:t>
      </w:r>
      <w:r>
        <w:rPr>
          <w:u w:val="thick"/>
        </w:rPr>
        <w:t>(Name</w:t>
      </w:r>
      <w:r>
        <w:rPr>
          <w:spacing w:val="-3"/>
          <w:u w:val="thick"/>
        </w:rPr>
        <w:t> </w:t>
      </w:r>
      <w:r>
        <w:rPr>
          <w:u w:val="thick"/>
        </w:rPr>
        <w:t>of the</w:t>
      </w:r>
      <w:r>
        <w:rPr>
          <w:spacing w:val="-5"/>
          <w:u w:val="thick"/>
        </w:rPr>
        <w:t> </w:t>
      </w:r>
      <w:r>
        <w:rPr>
          <w:u w:val="thick"/>
        </w:rPr>
        <w:t>Project)</w:t>
      </w:r>
      <w:r>
        <w:rPr>
          <w:spacing w:val="-1"/>
          <w:u w:val="thick"/>
        </w:rPr>
        <w:t> </w:t>
      </w:r>
      <w:r>
        <w:rPr>
          <w:u w:val="thick"/>
        </w:rPr>
        <w:t>for</w:t>
      </w:r>
      <w:r>
        <w:rPr>
          <w:spacing w:val="-3"/>
          <w:u w:val="thick"/>
        </w:rPr>
        <w:t> </w:t>
      </w:r>
      <w:r>
        <w:rPr>
          <w:u w:val="thick"/>
        </w:rPr>
        <w:t>the</w:t>
      </w:r>
      <w:r>
        <w:rPr>
          <w:spacing w:val="-3"/>
          <w:u w:val="thick"/>
        </w:rPr>
        <w:t> </w:t>
      </w:r>
      <w:r>
        <w:rPr>
          <w:u w:val="thick"/>
        </w:rPr>
        <w:t>month</w:t>
      </w:r>
      <w:r>
        <w:rPr>
          <w:spacing w:val="-58"/>
        </w:rPr>
        <w:t> </w:t>
      </w:r>
      <w:r>
        <w:rPr>
          <w:u w:val="thick"/>
        </w:rPr>
        <w:t>ended</w:t>
      </w:r>
      <w:r>
        <w:rPr>
          <w:rFonts w:ascii="Times New Roman"/>
        </w:rPr>
        <w:tab/>
      </w:r>
      <w:r>
        <w:rPr>
          <w:u w:val="thick"/>
        </w:rPr>
        <w:t>(Prepared</w:t>
      </w:r>
      <w:r>
        <w:rPr>
          <w:spacing w:val="-1"/>
          <w:u w:val="thick"/>
        </w:rPr>
        <w:t> </w:t>
      </w:r>
      <w:r>
        <w:rPr>
          <w:u w:val="thick"/>
        </w:rPr>
        <w:t>by</w:t>
      </w:r>
      <w:r>
        <w:rPr>
          <w:spacing w:val="-6"/>
          <w:u w:val="thick"/>
        </w:rPr>
        <w:t> </w:t>
      </w:r>
      <w:r>
        <w:rPr>
          <w:u w:val="thick"/>
        </w:rPr>
        <w:t>Port</w:t>
      </w:r>
      <w:r>
        <w:rPr>
          <w:spacing w:val="1"/>
          <w:u w:val="thick"/>
        </w:rPr>
        <w:t> </w:t>
      </w:r>
      <w:r>
        <w:rPr>
          <w:u w:val="thick"/>
        </w:rPr>
        <w:t>to</w:t>
      </w:r>
      <w:r>
        <w:rPr>
          <w:spacing w:val="-2"/>
          <w:u w:val="thick"/>
        </w:rPr>
        <w:t> </w:t>
      </w:r>
      <w:r>
        <w:rPr>
          <w:u w:val="thick"/>
        </w:rPr>
        <w:t>the</w:t>
      </w:r>
      <w:r>
        <w:rPr>
          <w:spacing w:val="-2"/>
          <w:u w:val="thick"/>
        </w:rPr>
        <w:t> </w:t>
      </w:r>
      <w:r>
        <w:rPr>
          <w:u w:val="thick"/>
        </w:rPr>
        <w:t>Ministry)</w:t>
      </w:r>
    </w:p>
    <w:p>
      <w:pPr>
        <w:pStyle w:val="ListParagraph"/>
        <w:numPr>
          <w:ilvl w:val="1"/>
          <w:numId w:val="174"/>
        </w:numPr>
        <w:tabs>
          <w:tab w:pos="3882" w:val="left" w:leader="none"/>
        </w:tabs>
        <w:spacing w:line="240" w:lineRule="auto" w:before="163" w:after="0"/>
        <w:ind w:left="3881" w:right="41" w:hanging="3882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Basic</w:t>
      </w:r>
      <w:r>
        <w:rPr>
          <w:rFonts w:ascii="Arial"/>
          <w:b/>
          <w:spacing w:val="-4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Data of</w:t>
      </w:r>
      <w:r>
        <w:rPr>
          <w:rFonts w:ascii="Arial"/>
          <w:b/>
          <w:spacing w:val="-3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the</w:t>
      </w:r>
      <w:r>
        <w:rPr>
          <w:rFonts w:ascii="Arial"/>
          <w:b/>
          <w:spacing w:val="-1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project</w:t>
      </w:r>
    </w:p>
    <w:p>
      <w:pPr>
        <w:pStyle w:val="BodyText"/>
        <w:spacing w:before="5"/>
        <w:rPr>
          <w:rFonts w:ascii="Arial"/>
          <w:b/>
          <w:sz w:val="25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6187"/>
        <w:gridCol w:w="2093"/>
      </w:tblGrid>
      <w:tr>
        <w:trPr>
          <w:trHeight w:val="760" w:hRule="atLeast"/>
        </w:trPr>
        <w:tc>
          <w:tcPr>
            <w:tcW w:w="1080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</w:p>
          <w:p>
            <w:pPr>
              <w:pStyle w:val="TableParagraph"/>
              <w:spacing w:before="12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6187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Project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Parameters</w:t>
            </w:r>
          </w:p>
        </w:tc>
        <w:tc>
          <w:tcPr>
            <w:tcW w:w="2093" w:type="dxa"/>
          </w:tcPr>
          <w:p>
            <w:pPr>
              <w:pStyle w:val="TableParagraph"/>
              <w:spacing w:line="250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Details</w:t>
            </w: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Name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the Concessionaire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Percentage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equity holding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 of consortium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108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6187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Payment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Royalty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Issue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8"/>
                <w:sz w:val="22"/>
              </w:rPr>
              <w:t> </w:t>
            </w:r>
            <w:r>
              <w:rPr>
                <w:sz w:val="22"/>
              </w:rPr>
              <w:t>Letter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05"/>
                <w:sz w:val="22"/>
              </w:rPr>
              <w:t> </w:t>
            </w:r>
            <w:r>
              <w:rPr>
                <w:sz w:val="22"/>
              </w:rPr>
              <w:t>acceptance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03"/>
                <w:sz w:val="22"/>
              </w:rPr>
              <w:t> </w:t>
            </w:r>
            <w:r>
              <w:rPr>
                <w:sz w:val="22"/>
              </w:rPr>
              <w:t>port</w:t>
            </w:r>
            <w:r>
              <w:rPr>
                <w:spacing w:val="10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Concessionaire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signing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518" w:hRule="atLeast"/>
        </w:trPr>
        <w:tc>
          <w:tcPr>
            <w:tcW w:w="108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6187" w:type="dxa"/>
          </w:tcPr>
          <w:p>
            <w:pPr>
              <w:pStyle w:val="TableParagraph"/>
              <w:spacing w:line="364" w:lineRule="auto" w:before="3"/>
              <w:rPr>
                <w:sz w:val="22"/>
              </w:rPr>
            </w:pPr>
            <w:r>
              <w:rPr>
                <w:sz w:val="22"/>
              </w:rPr>
              <w:t>Time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duration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fulfilling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the  condition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precedent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441" w:val="left" w:leader="none"/>
              </w:tabs>
              <w:spacing w:line="240" w:lineRule="auto" w:before="2" w:after="0"/>
              <w:ind w:left="440" w:right="0" w:hanging="334"/>
              <w:jc w:val="left"/>
              <w:rPr>
                <w:sz w:val="22"/>
              </w:rPr>
            </w:pP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Concessionaire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441" w:val="left" w:leader="none"/>
              </w:tabs>
              <w:spacing w:line="240" w:lineRule="auto" w:before="130" w:after="0"/>
              <w:ind w:left="440" w:right="0" w:hanging="334"/>
              <w:jc w:val="left"/>
              <w:rPr>
                <w:sz w:val="22"/>
              </w:rPr>
            </w:pP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Concessioning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Authority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7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Date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award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fulfilling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condition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precedent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108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6187" w:type="dxa"/>
          </w:tcPr>
          <w:p>
            <w:pPr>
              <w:pStyle w:val="TableParagraph"/>
              <w:spacing w:before="3"/>
              <w:ind w:left="108"/>
              <w:rPr>
                <w:sz w:val="22"/>
              </w:rPr>
            </w:pPr>
            <w:r>
              <w:rPr>
                <w:sz w:val="22"/>
              </w:rPr>
              <w:t>Date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starting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commercial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operation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Estimated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Actual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Capacity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08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187" w:type="dxa"/>
          </w:tcPr>
          <w:p>
            <w:pPr>
              <w:pStyle w:val="TableParagraph"/>
              <w:spacing w:before="3"/>
              <w:ind w:left="106"/>
              <w:rPr>
                <w:sz w:val="22"/>
              </w:rPr>
            </w:pPr>
            <w:r>
              <w:rPr>
                <w:sz w:val="22"/>
              </w:rPr>
              <w:t>Project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details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length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berth,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design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vessel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be</w:t>
            </w:r>
          </w:p>
          <w:p>
            <w:pPr>
              <w:pStyle w:val="TableParagraph"/>
              <w:spacing w:before="130"/>
              <w:rPr>
                <w:sz w:val="22"/>
              </w:rPr>
            </w:pPr>
            <w:r>
              <w:rPr>
                <w:sz w:val="22"/>
              </w:rPr>
              <w:t>handled,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equipment installed, backup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 etc.,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Present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tariff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rate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MGT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1080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187" w:type="dxa"/>
          </w:tcPr>
          <w:p>
            <w:pPr>
              <w:pStyle w:val="TableParagraph"/>
              <w:spacing w:before="3"/>
              <w:ind w:left="106"/>
              <w:rPr>
                <w:sz w:val="22"/>
              </w:rPr>
            </w:pPr>
            <w:r>
              <w:rPr>
                <w:sz w:val="22"/>
              </w:rPr>
              <w:t>Cargo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handled during this month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Cumulative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cargo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handled during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year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1080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6187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remarks</w:t>
            </w:r>
          </w:p>
        </w:tc>
        <w:tc>
          <w:tcPr>
            <w:tcW w:w="20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11" w:id="18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18"/>
      <w:r>
        <w:rPr>
          <w:w w:val="110"/>
        </w:rPr>
        <w:t>18</w:t>
      </w:r>
    </w:p>
    <w:p>
      <w:pPr>
        <w:pStyle w:val="Heading1"/>
        <w:spacing w:before="137"/>
        <w:ind w:left="606" w:right="648"/>
        <w:jc w:val="center"/>
      </w:pPr>
      <w:bookmarkStart w:name="_TOC_250010" w:id="19"/>
      <w:r>
        <w:rPr>
          <w:w w:val="110"/>
        </w:rPr>
        <w:t>Key</w:t>
      </w:r>
      <w:r>
        <w:rPr>
          <w:spacing w:val="-5"/>
          <w:w w:val="110"/>
        </w:rPr>
        <w:t> </w:t>
      </w:r>
      <w:r>
        <w:rPr>
          <w:w w:val="110"/>
        </w:rPr>
        <w:t>Performance</w:t>
      </w:r>
      <w:r>
        <w:rPr>
          <w:spacing w:val="-4"/>
          <w:w w:val="110"/>
        </w:rPr>
        <w:t> </w:t>
      </w:r>
      <w:r>
        <w:rPr>
          <w:w w:val="110"/>
        </w:rPr>
        <w:t>Indicators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w w:val="110"/>
        </w:rPr>
        <w:t>Concessioning</w:t>
      </w:r>
      <w:r>
        <w:rPr>
          <w:spacing w:val="-1"/>
          <w:w w:val="110"/>
        </w:rPr>
        <w:t> </w:t>
      </w:r>
      <w:bookmarkEnd w:id="19"/>
      <w:r>
        <w:rPr>
          <w:w w:val="110"/>
        </w:rPr>
        <w:t>Authority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pStyle w:val="BodyText"/>
        <w:spacing w:line="362" w:lineRule="auto"/>
        <w:ind w:left="400" w:right="203"/>
      </w:pPr>
      <w:r>
        <w:rPr/>
        <w:t>[The</w:t>
      </w:r>
      <w:r>
        <w:rPr>
          <w:spacing w:val="1"/>
        </w:rPr>
        <w:t> </w:t>
      </w:r>
      <w:r>
        <w:rPr/>
        <w:t>project-specific</w:t>
      </w:r>
      <w:r>
        <w:rPr>
          <w:spacing w:val="56"/>
        </w:rPr>
        <w:t> </w:t>
      </w:r>
      <w:r>
        <w:rPr/>
        <w:t>minimum</w:t>
      </w:r>
      <w:r>
        <w:rPr>
          <w:spacing w:val="2"/>
        </w:rPr>
        <w:t> </w:t>
      </w:r>
      <w:r>
        <w:rPr/>
        <w:t>Performance</w:t>
      </w:r>
      <w:r>
        <w:rPr>
          <w:spacing w:val="58"/>
        </w:rPr>
        <w:t> </w:t>
      </w:r>
      <w:r>
        <w:rPr/>
        <w:t>Standards</w:t>
      </w:r>
      <w:r>
        <w:rPr>
          <w:spacing w:val="58"/>
        </w:rPr>
        <w:t> </w:t>
      </w:r>
      <w:r>
        <w:rPr/>
        <w:t>for</w:t>
      </w:r>
      <w:r>
        <w:rPr>
          <w:spacing w:val="2"/>
        </w:rPr>
        <w:t> </w:t>
      </w:r>
      <w:r>
        <w:rPr/>
        <w:t>Concessioning</w:t>
      </w:r>
      <w:r>
        <w:rPr>
          <w:spacing w:val="2"/>
        </w:rPr>
        <w:t> </w:t>
      </w:r>
      <w:r>
        <w:rPr/>
        <w:t>authority</w:t>
      </w:r>
      <w:r>
        <w:rPr>
          <w:spacing w:val="58"/>
        </w:rPr>
        <w:t> </w:t>
      </w:r>
      <w:r>
        <w:rPr/>
        <w:t>are</w:t>
      </w:r>
      <w:r>
        <w:rPr>
          <w:spacing w:val="-56"/>
        </w:rPr>
        <w:t> </w:t>
      </w:r>
      <w:r>
        <w:rPr/>
        <w:t>presented 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below table]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3170"/>
        <w:gridCol w:w="1982"/>
        <w:gridCol w:w="3216"/>
      </w:tblGrid>
      <w:tr>
        <w:trPr>
          <w:trHeight w:val="537" w:hRule="atLeast"/>
        </w:trPr>
        <w:tc>
          <w:tcPr>
            <w:tcW w:w="900" w:type="dxa"/>
          </w:tcPr>
          <w:p>
            <w:pPr>
              <w:pStyle w:val="TableParagraph"/>
              <w:spacing w:line="246" w:lineRule="exact"/>
              <w:ind w:left="13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3170" w:type="dxa"/>
          </w:tcPr>
          <w:p>
            <w:pPr>
              <w:pStyle w:val="TableParagraph"/>
              <w:spacing w:line="246" w:lineRule="exact"/>
              <w:ind w:left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Key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Performance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Indicator</w:t>
            </w:r>
          </w:p>
        </w:tc>
        <w:tc>
          <w:tcPr>
            <w:tcW w:w="1982" w:type="dxa"/>
          </w:tcPr>
          <w:p>
            <w:pPr>
              <w:pStyle w:val="TableParagraph"/>
              <w:spacing w:line="246" w:lineRule="exact"/>
              <w:ind w:left="1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Indicative norms</w:t>
            </w:r>
          </w:p>
        </w:tc>
        <w:tc>
          <w:tcPr>
            <w:tcW w:w="3216" w:type="dxa"/>
          </w:tcPr>
          <w:p>
            <w:pPr>
              <w:pStyle w:val="TableParagraph"/>
              <w:spacing w:line="246" w:lineRule="exact"/>
              <w:ind w:left="1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Description</w:t>
            </w:r>
          </w:p>
        </w:tc>
      </w:tr>
      <w:tr>
        <w:trPr>
          <w:trHeight w:val="1079" w:hRule="atLeast"/>
        </w:trPr>
        <w:tc>
          <w:tcPr>
            <w:tcW w:w="90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17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79" w:hRule="atLeast"/>
        </w:trPr>
        <w:tc>
          <w:tcPr>
            <w:tcW w:w="900" w:type="dxa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17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79" w:hRule="atLeast"/>
        </w:trPr>
        <w:tc>
          <w:tcPr>
            <w:tcW w:w="900" w:type="dxa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17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77" w:hRule="atLeast"/>
        </w:trPr>
        <w:tc>
          <w:tcPr>
            <w:tcW w:w="900" w:type="dxa"/>
          </w:tcPr>
          <w:p>
            <w:pPr>
              <w:pStyle w:val="TableParagraph"/>
              <w:spacing w:line="248" w:lineRule="exact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17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79" w:hRule="atLeast"/>
        </w:trPr>
        <w:tc>
          <w:tcPr>
            <w:tcW w:w="90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170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079" w:hRule="atLeast"/>
        </w:trPr>
        <w:tc>
          <w:tcPr>
            <w:tcW w:w="900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17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1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5"/>
        </w:rPr>
      </w:pPr>
    </w:p>
    <w:p>
      <w:pPr>
        <w:pStyle w:val="Heading4"/>
        <w:spacing w:before="1"/>
      </w:pPr>
      <w:r>
        <w:rPr>
          <w:u w:val="thick"/>
        </w:rPr>
        <w:t>Performance</w:t>
      </w:r>
      <w:r>
        <w:rPr>
          <w:spacing w:val="-1"/>
          <w:u w:val="thick"/>
        </w:rPr>
        <w:t> </w:t>
      </w:r>
      <w:r>
        <w:rPr>
          <w:u w:val="thick"/>
        </w:rPr>
        <w:t>Evaluation</w:t>
      </w:r>
      <w:r>
        <w:rPr>
          <w:spacing w:val="-2"/>
          <w:u w:val="thick"/>
        </w:rPr>
        <w:t> </w:t>
      </w:r>
      <w:r>
        <w:rPr>
          <w:u w:val="thick"/>
        </w:rPr>
        <w:t>and</w:t>
      </w:r>
      <w:r>
        <w:rPr>
          <w:spacing w:val="-3"/>
          <w:u w:val="thick"/>
        </w:rPr>
        <w:t> </w:t>
      </w:r>
      <w:r>
        <w:rPr>
          <w:u w:val="thick"/>
        </w:rPr>
        <w:t>calculation</w:t>
      </w:r>
      <w:r>
        <w:rPr>
          <w:spacing w:val="-5"/>
          <w:u w:val="thick"/>
        </w:rPr>
        <w:t> </w:t>
      </w:r>
      <w:r>
        <w:rPr>
          <w:u w:val="thick"/>
        </w:rPr>
        <w:t>of</w:t>
      </w:r>
      <w:r>
        <w:rPr>
          <w:spacing w:val="-3"/>
          <w:u w:val="thick"/>
        </w:rPr>
        <w:t> </w:t>
      </w:r>
      <w:r>
        <w:rPr>
          <w:u w:val="thick"/>
        </w:rPr>
        <w:t>liquidated</w:t>
      </w:r>
      <w:r>
        <w:rPr>
          <w:spacing w:val="-3"/>
          <w:u w:val="thick"/>
        </w:rPr>
        <w:t> </w:t>
      </w:r>
      <w:r>
        <w:rPr>
          <w:u w:val="thick"/>
        </w:rPr>
        <w:t>damages:</w:t>
      </w:r>
    </w:p>
    <w:p>
      <w:pPr>
        <w:pStyle w:val="BodyText"/>
        <w:spacing w:before="10"/>
        <w:rPr>
          <w:rFonts w:ascii="Arial"/>
          <w:b/>
          <w:sz w:val="28"/>
        </w:rPr>
      </w:pPr>
    </w:p>
    <w:p>
      <w:pPr>
        <w:pStyle w:val="BodyText"/>
        <w:spacing w:line="364" w:lineRule="auto" w:before="91"/>
        <w:ind w:left="400" w:right="444"/>
        <w:jc w:val="both"/>
      </w:pPr>
      <w:r>
        <w:rPr/>
        <w:t>Any shortfall in performance 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above KPIs</w:t>
      </w:r>
      <w:r>
        <w:rPr>
          <w:spacing w:val="58"/>
        </w:rPr>
        <w:t> </w:t>
      </w:r>
      <w:r>
        <w:rPr/>
        <w:t>shall be documented</w:t>
      </w:r>
      <w:r>
        <w:rPr>
          <w:spacing w:val="58"/>
        </w:rPr>
        <w:t> </w:t>
      </w:r>
      <w:r>
        <w:rPr/>
        <w:t>by the Concessionaire</w:t>
      </w:r>
      <w:r>
        <w:rPr>
          <w:spacing w:val="1"/>
        </w:rPr>
        <w:t> </w:t>
      </w:r>
      <w:r>
        <w:rPr/>
        <w:t>with adequate supporting documentations and presented to the Concessioning Authority along</w:t>
      </w:r>
      <w:r>
        <w:rPr>
          <w:spacing w:val="1"/>
        </w:rPr>
        <w:t> </w:t>
      </w:r>
      <w:r>
        <w:rPr/>
        <w:t>with the quarterly performance reports submitted as per provisions set out in Appendix-14.</w:t>
      </w:r>
      <w:r>
        <w:rPr>
          <w:spacing w:val="1"/>
        </w:rPr>
        <w:t> </w:t>
      </w:r>
      <w:r>
        <w:rPr/>
        <w:t>Subject to any waivers as per Clause 7.3 (b), the Concessioning Authority shall be liable to pay</w:t>
      </w:r>
      <w:r>
        <w:rPr>
          <w:spacing w:val="1"/>
        </w:rPr>
        <w:t> </w:t>
      </w:r>
      <w:r>
        <w:rPr/>
        <w:t>liquidated damage determined at the rate of [0.5% of the Royalty of the respective quarter for</w:t>
      </w:r>
      <w:r>
        <w:rPr>
          <w:spacing w:val="1"/>
        </w:rPr>
        <w:t> </w:t>
      </w:r>
      <w:r>
        <w:rPr/>
        <w:t>every shortfall of 10%] in the average performance which shall be assessed in the following</w:t>
      </w:r>
      <w:r>
        <w:rPr>
          <w:spacing w:val="1"/>
        </w:rPr>
        <w:t> </w:t>
      </w:r>
      <w:r>
        <w:rPr/>
        <w:t>manner.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400" w:right="440"/>
        <w:jc w:val="both"/>
      </w:pPr>
      <w:r>
        <w:rPr/>
        <w:t>Each Performance Standard is calculated as an average in the manner indicated above. 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vis-à-vis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shortfall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-56"/>
        </w:rPr>
        <w:t> </w:t>
      </w:r>
      <w:r>
        <w:rPr/>
        <w:t>shortfall in respect of each performance standard will have a weightage assigned to it. The</w:t>
      </w:r>
      <w:r>
        <w:rPr>
          <w:spacing w:val="1"/>
        </w:rPr>
        <w:t> </w:t>
      </w:r>
      <w:r>
        <w:rPr/>
        <w:t>overall shortfall in average performance shall be assessed as the aggregate of the weighted</w:t>
      </w:r>
      <w:r>
        <w:rPr>
          <w:spacing w:val="1"/>
        </w:rPr>
        <w:t> </w:t>
      </w:r>
      <w:r>
        <w:rPr/>
        <w:t>shortfalls in respect of each of the performance standards. For example, if there is a shortfall in</w:t>
      </w:r>
      <w:r>
        <w:rPr>
          <w:spacing w:val="1"/>
        </w:rPr>
        <w:t> </w:t>
      </w:r>
      <w:r>
        <w:rPr/>
        <w:t>Pilotage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rFonts w:ascii="Arial" w:hAnsi="Arial"/>
          <w:i/>
        </w:rPr>
        <w:t>x</w:t>
      </w:r>
      <w:r>
        <w:rPr/>
        <w:t>%,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turnaround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>
          <w:rFonts w:ascii="Arial" w:hAnsi="Arial"/>
          <w:i/>
        </w:rPr>
        <w:t>y%</w:t>
      </w:r>
      <w:r>
        <w:rPr>
          <w:rFonts w:ascii="Arial" w:hAnsi="Arial"/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vessel</w:t>
      </w:r>
      <w:r>
        <w:rPr>
          <w:spacing w:val="1"/>
        </w:rPr>
        <w:t> </w:t>
      </w:r>
      <w:r>
        <w:rPr/>
        <w:t>berthing</w:t>
      </w:r>
      <w:r>
        <w:rPr>
          <w:spacing w:val="1"/>
        </w:rPr>
        <w:t> </w:t>
      </w:r>
      <w:r>
        <w:rPr/>
        <w:t>time</w:t>
      </w:r>
      <w:r>
        <w:rPr>
          <w:spacing w:val="58"/>
        </w:rPr>
        <w:t> </w:t>
      </w:r>
      <w:r>
        <w:rPr/>
        <w:t>for</w:t>
      </w:r>
      <w:r>
        <w:rPr>
          <w:spacing w:val="1"/>
        </w:rPr>
        <w:t> </w:t>
      </w:r>
      <w:r>
        <w:rPr/>
        <w:t>inward/outward</w:t>
      </w:r>
      <w:r>
        <w:rPr>
          <w:spacing w:val="1"/>
        </w:rPr>
        <w:t> </w:t>
      </w:r>
      <w:r>
        <w:rPr/>
        <w:t>movement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vessel by</w:t>
      </w:r>
      <w:r>
        <w:rPr>
          <w:spacing w:val="6"/>
        </w:rPr>
        <w:t> </w:t>
      </w:r>
      <w:r>
        <w:rPr>
          <w:rFonts w:ascii="Arial" w:hAnsi="Arial"/>
          <w:i/>
        </w:rPr>
        <w:t>z%</w:t>
      </w:r>
      <w:r>
        <w:rPr>
          <w:rFonts w:ascii="Arial" w:hAnsi="Arial"/>
          <w:i/>
          <w:spacing w:val="1"/>
        </w:rPr>
        <w:t> </w:t>
      </w:r>
      <w:r>
        <w:rPr/>
        <w:t>and the</w:t>
      </w:r>
      <w:r>
        <w:rPr>
          <w:spacing w:val="4"/>
        </w:rPr>
        <w:t> </w:t>
      </w:r>
      <w:r>
        <w:rPr/>
        <w:t>weightage</w:t>
      </w:r>
      <w:r>
        <w:rPr>
          <w:spacing w:val="2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such</w:t>
      </w:r>
      <w:r>
        <w:rPr>
          <w:spacing w:val="-1"/>
        </w:rPr>
        <w:t> </w:t>
      </w:r>
      <w:r>
        <w:rPr/>
        <w:t>shortfalls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0.7,</w:t>
      </w:r>
    </w:p>
    <w:p>
      <w:pPr>
        <w:pStyle w:val="BodyText"/>
        <w:spacing w:line="364" w:lineRule="auto"/>
        <w:ind w:left="400" w:right="441"/>
        <w:jc w:val="both"/>
      </w:pPr>
      <w:r>
        <w:rPr/>
        <w:t>0.2 and 0.1 respectively, then the overall shortfall in average performance will be (0.7x + 0.2 y +</w:t>
      </w:r>
      <w:r>
        <w:rPr>
          <w:spacing w:val="1"/>
        </w:rPr>
        <w:t> </w:t>
      </w:r>
      <w:r>
        <w:rPr/>
        <w:t>0.1</w:t>
      </w:r>
      <w:r>
        <w:rPr>
          <w:spacing w:val="2"/>
        </w:rPr>
        <w:t> </w:t>
      </w:r>
      <w:r>
        <w:rPr/>
        <w:t>z)</w:t>
      </w:r>
      <w:r>
        <w:rPr>
          <w:spacing w:val="1"/>
        </w:rPr>
        <w:t> </w:t>
      </w:r>
      <w:r>
        <w:rPr/>
        <w:t>%.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09" w:id="20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20"/>
      <w:r>
        <w:rPr>
          <w:w w:val="110"/>
        </w:rPr>
        <w:t>19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1"/>
        <w:ind w:left="1558" w:right="1598"/>
        <w:jc w:val="center"/>
      </w:pPr>
      <w:bookmarkStart w:name="_TOC_250008" w:id="21"/>
      <w:r>
        <w:rPr>
          <w:w w:val="110"/>
        </w:rPr>
        <w:t>Supporting</w:t>
      </w:r>
      <w:r>
        <w:rPr>
          <w:spacing w:val="-6"/>
          <w:w w:val="110"/>
        </w:rPr>
        <w:t> </w:t>
      </w:r>
      <w:r>
        <w:rPr>
          <w:w w:val="110"/>
        </w:rPr>
        <w:t>Project</w:t>
      </w:r>
      <w:r>
        <w:rPr>
          <w:spacing w:val="-3"/>
          <w:w w:val="110"/>
        </w:rPr>
        <w:t> </w:t>
      </w:r>
      <w:bookmarkEnd w:id="21"/>
      <w:r>
        <w:rPr>
          <w:w w:val="110"/>
        </w:rPr>
        <w:t>Infrastructure</w:t>
      </w:r>
    </w:p>
    <w:p>
      <w:pPr>
        <w:pStyle w:val="BodyText"/>
        <w:rPr>
          <w:rFonts w:ascii="Arial"/>
          <w:b/>
          <w:sz w:val="26"/>
        </w:rPr>
      </w:pPr>
    </w:p>
    <w:tbl>
      <w:tblPr>
        <w:tblW w:w="0" w:type="auto"/>
        <w:jc w:val="left"/>
        <w:tblInd w:w="4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5671"/>
        <w:gridCol w:w="2628"/>
      </w:tblGrid>
      <w:tr>
        <w:trPr>
          <w:trHeight w:val="954" w:hRule="atLeast"/>
        </w:trPr>
        <w:tc>
          <w:tcPr>
            <w:tcW w:w="9230" w:type="dxa"/>
            <w:gridSpan w:val="3"/>
          </w:tcPr>
          <w:p>
            <w:pPr>
              <w:pStyle w:val="TableParagraph"/>
              <w:spacing w:line="357" w:lineRule="auto"/>
              <w:ind w:right="546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Below is the list of supporting infrastructure to be provided by Concessioning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Authority</w:t>
            </w:r>
            <w:r>
              <w:rPr>
                <w:rFonts w:ascii="Arial"/>
                <w:b/>
                <w:spacing w:val="-8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and</w:t>
            </w:r>
            <w:r>
              <w:rPr>
                <w:rFonts w:ascii="Arial"/>
                <w:b/>
                <w:spacing w:val="-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the timelines</w:t>
            </w:r>
            <w:r>
              <w:rPr>
                <w:rFonts w:ascii="Arial"/>
                <w:b/>
                <w:spacing w:val="-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for</w:t>
            </w:r>
            <w:r>
              <w:rPr>
                <w:rFonts w:ascii="Arial"/>
                <w:b/>
                <w:spacing w:val="-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completing the</w:t>
            </w:r>
            <w:r>
              <w:rPr>
                <w:rFonts w:ascii="Arial"/>
                <w:b/>
                <w:spacing w:val="-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supporting</w:t>
            </w:r>
            <w:r>
              <w:rPr>
                <w:rFonts w:ascii="Arial"/>
                <w:b/>
                <w:spacing w:val="-2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infrastructure.</w:t>
            </w:r>
          </w:p>
        </w:tc>
      </w:tr>
      <w:tr>
        <w:trPr>
          <w:trHeight w:val="954" w:hRule="atLeast"/>
        </w:trPr>
        <w:tc>
          <w:tcPr>
            <w:tcW w:w="93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S.</w:t>
            </w:r>
            <w:r>
              <w:rPr>
                <w:rFonts w:ascii="Arial"/>
                <w:b/>
                <w:spacing w:val="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No.</w:t>
            </w:r>
          </w:p>
        </w:tc>
        <w:tc>
          <w:tcPr>
            <w:tcW w:w="5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12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Supporting</w:t>
            </w:r>
            <w:r>
              <w:rPr>
                <w:rFonts w:ascii="Arial"/>
                <w:b/>
                <w:spacing w:val="-3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infrastructure</w:t>
            </w:r>
          </w:p>
        </w:tc>
        <w:tc>
          <w:tcPr>
            <w:tcW w:w="262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12" w:right="1254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z w:val="23"/>
              </w:rPr>
              <w:t>Timeline of</w:t>
            </w:r>
            <w:r>
              <w:rPr>
                <w:rFonts w:ascii="Arial"/>
                <w:b/>
                <w:spacing w:val="-61"/>
                <w:sz w:val="23"/>
              </w:rPr>
              <w:t> </w:t>
            </w:r>
            <w:r>
              <w:rPr>
                <w:rFonts w:ascii="Arial"/>
                <w:b/>
                <w:sz w:val="23"/>
              </w:rPr>
              <w:t>completion</w:t>
            </w:r>
          </w:p>
        </w:tc>
      </w:tr>
      <w:tr>
        <w:trPr>
          <w:trHeight w:val="952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sz w:val="23"/>
              </w:rPr>
            </w:pPr>
            <w:r>
              <w:rPr>
                <w:sz w:val="23"/>
              </w:rPr>
              <w:t>Access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Channels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Dredging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entrance channel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to</w:t>
            </w:r>
          </w:p>
          <w:p>
            <w:pPr>
              <w:pStyle w:val="TableParagraph"/>
              <w:spacing w:before="133"/>
              <w:ind w:left="112"/>
              <w:rPr>
                <w:sz w:val="23"/>
              </w:rPr>
            </w:pPr>
            <w:r>
              <w:rPr>
                <w:sz w:val="23"/>
              </w:rPr>
              <w:t>[m] and draft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alongside</w:t>
            </w:r>
            <w:r>
              <w:rPr>
                <w:spacing w:val="5"/>
                <w:sz w:val="23"/>
              </w:rPr>
              <w:t> </w:t>
            </w:r>
            <w:r>
              <w:rPr>
                <w:sz w:val="23"/>
              </w:rPr>
              <w:t>berth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[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m]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3"/>
              </w:rPr>
            </w:pPr>
            <w:r>
              <w:rPr>
                <w:sz w:val="23"/>
              </w:rPr>
              <w:t>[COD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+]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[x]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years</w:t>
            </w:r>
          </w:p>
        </w:tc>
      </w:tr>
      <w:tr>
        <w:trPr>
          <w:trHeight w:val="556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lane/6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lane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connectivity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to Highway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outside port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9"/>
              <w:rPr>
                <w:sz w:val="23"/>
              </w:rPr>
            </w:pPr>
            <w:r>
              <w:rPr>
                <w:sz w:val="23"/>
              </w:rPr>
              <w:t>[COD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+] [x]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years</w:t>
            </w:r>
          </w:p>
        </w:tc>
      </w:tr>
      <w:tr>
        <w:trPr>
          <w:trHeight w:val="556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3"/>
              </w:rPr>
            </w:pPr>
            <w:r>
              <w:rPr>
                <w:sz w:val="23"/>
              </w:rPr>
              <w:t>Railway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connectivity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to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common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rail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facility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1"/>
              <w:rPr>
                <w:sz w:val="23"/>
              </w:rPr>
            </w:pPr>
            <w:r>
              <w:rPr>
                <w:sz w:val="23"/>
              </w:rPr>
              <w:t>[COD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+] [x]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years</w:t>
            </w:r>
          </w:p>
        </w:tc>
      </w:tr>
      <w:tr>
        <w:trPr>
          <w:trHeight w:val="954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64" w:lineRule="auto" w:before="1"/>
              <w:ind w:left="112" w:right="856"/>
              <w:rPr>
                <w:sz w:val="23"/>
              </w:rPr>
            </w:pPr>
            <w:r>
              <w:rPr>
                <w:sz w:val="23"/>
              </w:rPr>
              <w:t>Protective works including breakwaters, shore</w:t>
            </w:r>
            <w:r>
              <w:rPr>
                <w:spacing w:val="-59"/>
                <w:sz w:val="23"/>
              </w:rPr>
              <w:t> </w:t>
            </w:r>
            <w:r>
              <w:rPr>
                <w:sz w:val="23"/>
              </w:rPr>
              <w:t>protection;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3"/>
              </w:rPr>
            </w:pPr>
            <w:r>
              <w:rPr>
                <w:sz w:val="23"/>
              </w:rPr>
              <w:t>[COD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+]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[x]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years</w:t>
            </w:r>
          </w:p>
        </w:tc>
      </w:tr>
      <w:tr>
        <w:trPr>
          <w:trHeight w:val="556" w:hRule="atLeast"/>
        </w:trPr>
        <w:tc>
          <w:tcPr>
            <w:tcW w:w="93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exact"/>
              <w:ind w:left="112"/>
              <w:rPr>
                <w:sz w:val="23"/>
              </w:rPr>
            </w:pPr>
            <w:r>
              <w:rPr>
                <w:sz w:val="23"/>
              </w:rPr>
              <w:t>[Any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other]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9" w:lineRule="exact"/>
              <w:ind w:left="110"/>
              <w:rPr>
                <w:sz w:val="23"/>
              </w:rPr>
            </w:pPr>
            <w:r>
              <w:rPr>
                <w:sz w:val="23"/>
              </w:rPr>
              <w:t>[COD +] [x]</w:t>
            </w:r>
            <w:r>
              <w:rPr>
                <w:spacing w:val="3"/>
                <w:sz w:val="23"/>
              </w:rPr>
              <w:t> </w:t>
            </w:r>
            <w:r>
              <w:rPr>
                <w:sz w:val="23"/>
              </w:rPr>
              <w:t>years</w:t>
            </w:r>
          </w:p>
        </w:tc>
      </w:tr>
      <w:tr>
        <w:trPr>
          <w:trHeight w:val="555" w:hRule="atLeast"/>
        </w:trPr>
        <w:tc>
          <w:tcPr>
            <w:tcW w:w="9230" w:type="dxa"/>
            <w:gridSpan w:val="3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x- To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be mentioned by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authority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specific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project</w:t>
            </w:r>
          </w:p>
        </w:tc>
      </w:tr>
      <w:tr>
        <w:trPr>
          <w:trHeight w:val="558" w:hRule="atLeast"/>
        </w:trPr>
        <w:tc>
          <w:tcPr>
            <w:tcW w:w="9230" w:type="dxa"/>
            <w:gridSpan w:val="3"/>
          </w:tcPr>
          <w:p>
            <w:pPr>
              <w:pStyle w:val="TableParagraph"/>
              <w:spacing w:line="259" w:lineRule="exact"/>
              <w:rPr>
                <w:sz w:val="23"/>
              </w:rPr>
            </w:pPr>
            <w:r>
              <w:rPr>
                <w:sz w:val="23"/>
              </w:rPr>
              <w:t>COD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Commercial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Operations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Date</w:t>
            </w:r>
          </w:p>
        </w:tc>
      </w:tr>
    </w:tbl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4" w:lineRule="auto" w:before="1"/>
        <w:ind w:left="400" w:right="441"/>
        <w:jc w:val="both"/>
      </w:pPr>
      <w:r>
        <w:rPr/>
        <w:t>The mentioned infrastructure would need to be specified depending on the commitments made</w:t>
      </w:r>
      <w:r>
        <w:rPr>
          <w:spacing w:val="1"/>
        </w:rPr>
        <w:t> </w:t>
      </w:r>
      <w:r>
        <w:rPr/>
        <w:t>by the Concessioning Authority at the time of bidding of the specific Project. The supporting</w:t>
      </w:r>
      <w:r>
        <w:rPr>
          <w:spacing w:val="1"/>
        </w:rPr>
        <w:t> </w:t>
      </w:r>
      <w:r>
        <w:rPr/>
        <w:t>Infrastructure</w:t>
      </w:r>
      <w:r>
        <w:rPr>
          <w:spacing w:val="-1"/>
        </w:rPr>
        <w:t> </w:t>
      </w:r>
      <w:r>
        <w:rPr/>
        <w:t>to be</w:t>
      </w:r>
      <w:r>
        <w:rPr>
          <w:spacing w:val="4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7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Authority</w:t>
      </w:r>
      <w:r>
        <w:rPr>
          <w:spacing w:val="-1"/>
        </w:rPr>
        <w:t> </w:t>
      </w:r>
      <w:r>
        <w:rPr/>
        <w:t>during</w:t>
      </w:r>
      <w:r>
        <w:rPr>
          <w:spacing w:val="2"/>
        </w:rPr>
        <w:t> </w:t>
      </w:r>
      <w:r>
        <w:rPr/>
        <w:t>construction and</w:t>
      </w:r>
      <w:r>
        <w:rPr>
          <w:spacing w:val="3"/>
        </w:rPr>
        <w:t> </w:t>
      </w:r>
      <w:r>
        <w:rPr/>
        <w:t>O&amp;M</w:t>
      </w:r>
      <w:r>
        <w:rPr>
          <w:spacing w:val="-2"/>
        </w:rPr>
        <w:t> </w:t>
      </w:r>
      <w:r>
        <w:rPr/>
        <w:t>phase.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07" w:id="22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22"/>
      <w:r>
        <w:rPr>
          <w:w w:val="110"/>
        </w:rPr>
        <w:t>20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1"/>
        <w:ind w:left="1556" w:right="1598"/>
        <w:jc w:val="center"/>
      </w:pPr>
      <w:bookmarkStart w:name="_TOC_250006" w:id="23"/>
      <w:r>
        <w:rPr>
          <w:w w:val="110"/>
        </w:rPr>
        <w:t>Compliance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Green</w:t>
      </w:r>
      <w:r>
        <w:rPr>
          <w:spacing w:val="-2"/>
          <w:w w:val="110"/>
        </w:rPr>
        <w:t> </w:t>
      </w:r>
      <w:r>
        <w:rPr>
          <w:w w:val="110"/>
        </w:rPr>
        <w:t>Ports</w:t>
      </w:r>
      <w:r>
        <w:rPr>
          <w:spacing w:val="-3"/>
          <w:w w:val="110"/>
        </w:rPr>
        <w:t> </w:t>
      </w:r>
      <w:bookmarkEnd w:id="23"/>
      <w:r>
        <w:rPr>
          <w:w w:val="110"/>
        </w:rPr>
        <w:t>Policy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2" w:lineRule="auto" w:before="1"/>
        <w:ind w:left="400" w:right="451"/>
      </w:pPr>
      <w:r>
        <w:rPr/>
        <w:t>[The Concessioning Authority shall specify green measures relevant/applicable for the Project in</w:t>
      </w:r>
      <w:r>
        <w:rPr>
          <w:spacing w:val="-56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Green</w:t>
      </w:r>
      <w:r>
        <w:rPr>
          <w:spacing w:val="4"/>
        </w:rPr>
        <w:t> </w:t>
      </w:r>
      <w:r>
        <w:rPr/>
        <w:t>Ports</w:t>
      </w:r>
      <w:r>
        <w:rPr>
          <w:spacing w:val="3"/>
        </w:rPr>
        <w:t> </w:t>
      </w:r>
      <w:r>
        <w:rPr/>
        <w:t>Policy]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3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8011"/>
      </w:tblGrid>
      <w:tr>
        <w:trPr>
          <w:trHeight w:val="539" w:hRule="atLeast"/>
        </w:trPr>
        <w:tc>
          <w:tcPr>
            <w:tcW w:w="1368" w:type="dxa"/>
          </w:tcPr>
          <w:p>
            <w:pPr>
              <w:pStyle w:val="TableParagraph"/>
              <w:spacing w:line="245" w:lineRule="exact"/>
              <w:ind w:left="37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S.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No.</w:t>
            </w:r>
          </w:p>
        </w:tc>
        <w:tc>
          <w:tcPr>
            <w:tcW w:w="8011" w:type="dxa"/>
          </w:tcPr>
          <w:p>
            <w:pPr>
              <w:pStyle w:val="TableParagraph"/>
              <w:spacing w:line="245" w:lineRule="exac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Measures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for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compliance by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Concessionaire</w:t>
            </w:r>
          </w:p>
        </w:tc>
      </w:tr>
      <w:tr>
        <w:trPr>
          <w:trHeight w:val="539" w:hRule="atLeast"/>
        </w:trPr>
        <w:tc>
          <w:tcPr>
            <w:tcW w:w="136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80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39" w:hRule="atLeast"/>
        </w:trPr>
        <w:tc>
          <w:tcPr>
            <w:tcW w:w="13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8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39" w:hRule="atLeast"/>
        </w:trPr>
        <w:tc>
          <w:tcPr>
            <w:tcW w:w="13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8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05" w:id="24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24"/>
      <w:r>
        <w:rPr>
          <w:w w:val="110"/>
        </w:rPr>
        <w:t>21</w:t>
      </w:r>
    </w:p>
    <w:p>
      <w:pPr>
        <w:spacing w:line="511" w:lineRule="auto" w:before="131"/>
        <w:ind w:left="1555" w:right="1598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110"/>
          <w:sz w:val="22"/>
        </w:rPr>
        <w:t>Arbitration</w:t>
      </w:r>
      <w:r>
        <w:rPr>
          <w:rFonts w:ascii="Arial"/>
          <w:b/>
          <w:spacing w:val="-5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Rules</w:t>
      </w:r>
      <w:r>
        <w:rPr>
          <w:rFonts w:ascii="Arial"/>
          <w:b/>
          <w:spacing w:val="-4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of</w:t>
      </w:r>
      <w:r>
        <w:rPr>
          <w:rFonts w:ascii="Arial"/>
          <w:b/>
          <w:spacing w:val="-3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the</w:t>
      </w:r>
      <w:r>
        <w:rPr>
          <w:rFonts w:ascii="Arial"/>
          <w:b/>
          <w:spacing w:val="-7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Society</w:t>
      </w:r>
      <w:r>
        <w:rPr>
          <w:rFonts w:ascii="Arial"/>
          <w:b/>
          <w:spacing w:val="-3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for</w:t>
      </w:r>
      <w:r>
        <w:rPr>
          <w:rFonts w:ascii="Arial"/>
          <w:b/>
          <w:spacing w:val="-3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Affordable</w:t>
      </w:r>
      <w:r>
        <w:rPr>
          <w:rFonts w:ascii="Arial"/>
          <w:b/>
          <w:spacing w:val="-2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Redressal</w:t>
      </w:r>
      <w:r>
        <w:rPr>
          <w:rFonts w:ascii="Arial"/>
          <w:b/>
          <w:spacing w:val="-5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of</w:t>
      </w:r>
      <w:r>
        <w:rPr>
          <w:rFonts w:ascii="Arial"/>
          <w:b/>
          <w:spacing w:val="-64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Disputes -</w:t>
      </w:r>
      <w:r>
        <w:rPr>
          <w:rFonts w:ascii="Arial"/>
          <w:b/>
          <w:spacing w:val="-1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Ports</w:t>
      </w:r>
      <w:r>
        <w:rPr>
          <w:rFonts w:ascii="Arial"/>
          <w:b/>
          <w:spacing w:val="2"/>
          <w:w w:val="110"/>
          <w:sz w:val="22"/>
        </w:rPr>
        <w:t> </w:t>
      </w:r>
      <w:r>
        <w:rPr>
          <w:rFonts w:ascii="Arial"/>
          <w:b/>
          <w:w w:val="110"/>
          <w:sz w:val="22"/>
        </w:rPr>
        <w:t>(SAROD-Ports)</w:t>
      </w:r>
    </w:p>
    <w:p>
      <w:pPr>
        <w:spacing w:after="0" w:line="511" w:lineRule="auto"/>
        <w:jc w:val="center"/>
        <w:rPr>
          <w:rFonts w:ascii="Arial"/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6" w:right="1598"/>
        <w:jc w:val="center"/>
      </w:pPr>
      <w:bookmarkStart w:name="_TOC_250004" w:id="25"/>
      <w:r>
        <w:rPr>
          <w:w w:val="110"/>
        </w:rPr>
        <w:t>ARBITRATION</w:t>
      </w:r>
      <w:r>
        <w:rPr>
          <w:spacing w:val="-4"/>
          <w:w w:val="110"/>
        </w:rPr>
        <w:t> </w:t>
      </w:r>
      <w:r>
        <w:rPr>
          <w:w w:val="110"/>
        </w:rPr>
        <w:t>RULES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bookmarkEnd w:id="25"/>
      <w:r>
        <w:rPr>
          <w:w w:val="110"/>
        </w:rPr>
        <w:t>SAROD-PORTS</w:t>
      </w:r>
    </w:p>
    <w:p>
      <w:pPr>
        <w:spacing w:before="137"/>
        <w:ind w:left="1557" w:right="159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N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X</w:t>
      </w: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spacing w:before="93"/>
      </w:pPr>
      <w:r>
        <w:rPr/>
        <w:t>Rule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Scope</w:t>
      </w:r>
      <w:r>
        <w:rPr>
          <w:spacing w:val="-4"/>
          <w:sz w:val="22"/>
        </w:rPr>
        <w:t> </w:t>
      </w:r>
      <w:r>
        <w:rPr>
          <w:sz w:val="22"/>
        </w:rPr>
        <w:t>of Application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Definitions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Notice,</w:t>
      </w:r>
      <w:r>
        <w:rPr>
          <w:spacing w:val="1"/>
          <w:sz w:val="22"/>
        </w:rPr>
        <w:t> </w:t>
      </w:r>
      <w:r>
        <w:rPr>
          <w:sz w:val="22"/>
        </w:rPr>
        <w:t>Calculation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Periods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Time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Commencement</w:t>
      </w:r>
      <w:r>
        <w:rPr>
          <w:spacing w:val="-3"/>
          <w:sz w:val="22"/>
        </w:rPr>
        <w:t> </w:t>
      </w:r>
      <w:r>
        <w:rPr>
          <w:sz w:val="22"/>
        </w:rPr>
        <w:t>of Arbitration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Response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Respondent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Filing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Statements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Contents of</w:t>
      </w:r>
      <w:r>
        <w:rPr>
          <w:spacing w:val="2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Statements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Default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Filing and</w:t>
      </w:r>
      <w:r>
        <w:rPr>
          <w:spacing w:val="-2"/>
          <w:sz w:val="22"/>
        </w:rPr>
        <w:t> </w:t>
      </w:r>
      <w:r>
        <w:rPr>
          <w:sz w:val="22"/>
        </w:rPr>
        <w:t>Serving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-2"/>
          <w:sz w:val="22"/>
        </w:rPr>
        <w:t> </w:t>
      </w:r>
      <w:r>
        <w:rPr>
          <w:sz w:val="22"/>
        </w:rPr>
        <w:t>Statements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648" w:val="left" w:leader="none"/>
        </w:tabs>
        <w:spacing w:line="240" w:lineRule="auto" w:before="0" w:after="0"/>
        <w:ind w:left="647" w:right="0" w:hanging="248"/>
        <w:jc w:val="left"/>
        <w:rPr>
          <w:sz w:val="22"/>
        </w:rPr>
      </w:pPr>
      <w:r>
        <w:rPr>
          <w:sz w:val="22"/>
        </w:rPr>
        <w:t>Further</w:t>
      </w:r>
      <w:r>
        <w:rPr>
          <w:spacing w:val="-4"/>
          <w:sz w:val="22"/>
        </w:rPr>
        <w:t> </w:t>
      </w:r>
      <w:r>
        <w:rPr>
          <w:sz w:val="22"/>
        </w:rPr>
        <w:t>Written Statements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SAROD-PORTS-</w:t>
      </w:r>
      <w:r>
        <w:rPr>
          <w:spacing w:val="-1"/>
          <w:sz w:val="22"/>
        </w:rPr>
        <w:t> </w:t>
      </w:r>
      <w:r>
        <w:rPr>
          <w:sz w:val="22"/>
        </w:rPr>
        <w:t>Ports to</w:t>
      </w:r>
      <w:r>
        <w:rPr>
          <w:spacing w:val="-2"/>
          <w:sz w:val="22"/>
        </w:rPr>
        <w:t> </w:t>
      </w:r>
      <w:r>
        <w:rPr>
          <w:sz w:val="22"/>
        </w:rPr>
        <w:t>Provide Assistance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Appointment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Multi-party</w:t>
      </w:r>
      <w:r>
        <w:rPr>
          <w:spacing w:val="-1"/>
          <w:sz w:val="22"/>
        </w:rPr>
        <w:t> </w:t>
      </w:r>
      <w:r>
        <w:rPr>
          <w:sz w:val="22"/>
        </w:rPr>
        <w:t>Appointment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Appointment</w:t>
      </w:r>
      <w:r>
        <w:rPr>
          <w:spacing w:val="-3"/>
          <w:sz w:val="22"/>
        </w:rPr>
        <w:t> </w:t>
      </w:r>
      <w:r>
        <w:rPr>
          <w:sz w:val="22"/>
        </w:rPr>
        <w:t>of Substitute</w:t>
      </w:r>
      <w:r>
        <w:rPr>
          <w:spacing w:val="-5"/>
          <w:sz w:val="22"/>
        </w:rPr>
        <w:t> </w:t>
      </w:r>
      <w:r>
        <w:rPr>
          <w:sz w:val="22"/>
        </w:rPr>
        <w:t>Arbitrator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8" w:val="left" w:leader="none"/>
        </w:tabs>
        <w:spacing w:line="240" w:lineRule="auto" w:before="1" w:after="0"/>
        <w:ind w:left="767" w:right="0" w:hanging="368"/>
        <w:jc w:val="left"/>
        <w:rPr>
          <w:sz w:val="22"/>
        </w:rPr>
      </w:pPr>
      <w:r>
        <w:rPr>
          <w:sz w:val="22"/>
        </w:rPr>
        <w:t>Independence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Impartiality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Code of</w:t>
      </w:r>
      <w:r>
        <w:rPr>
          <w:spacing w:val="3"/>
          <w:sz w:val="22"/>
        </w:rPr>
        <w:t> </w:t>
      </w:r>
      <w:r>
        <w:rPr>
          <w:sz w:val="22"/>
        </w:rPr>
        <w:t>Ethics</w:t>
      </w:r>
      <w:r>
        <w:rPr>
          <w:spacing w:val="-1"/>
          <w:sz w:val="22"/>
        </w:rPr>
        <w:t> </w:t>
      </w:r>
      <w:r>
        <w:rPr>
          <w:sz w:val="22"/>
        </w:rPr>
        <w:t>for Arbitrators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Challenge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Arbitrators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Decision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Challenge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Removal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Re-hearing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Event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Replacement 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Jurisdiction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Fees of</w:t>
      </w:r>
      <w:r>
        <w:rPr>
          <w:spacing w:val="3"/>
          <w:sz w:val="22"/>
        </w:rPr>
        <w:t> </w:t>
      </w:r>
      <w:r>
        <w:rPr>
          <w:sz w:val="22"/>
        </w:rPr>
        <w:t>SAROD-PORTS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2"/>
          <w:sz w:val="22"/>
        </w:rPr>
        <w:t> </w:t>
      </w:r>
      <w:r>
        <w:rPr>
          <w:sz w:val="22"/>
        </w:rPr>
        <w:t>Ports and Arbitral</w:t>
      </w:r>
      <w:r>
        <w:rPr>
          <w:spacing w:val="-1"/>
          <w:sz w:val="22"/>
        </w:rPr>
        <w:t> </w:t>
      </w:r>
      <w:r>
        <w:rPr>
          <w:sz w:val="22"/>
        </w:rPr>
        <w:t>Tribunal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176"/>
        </w:numPr>
        <w:tabs>
          <w:tab w:pos="768" w:val="left" w:leader="none"/>
        </w:tabs>
        <w:spacing w:line="240" w:lineRule="auto" w:before="78" w:after="0"/>
        <w:ind w:left="767" w:right="0" w:hanging="368"/>
        <w:jc w:val="left"/>
        <w:rPr>
          <w:sz w:val="22"/>
        </w:rPr>
      </w:pPr>
      <w:r>
        <w:rPr>
          <w:sz w:val="22"/>
        </w:rPr>
        <w:t>Transmission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File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Juridical</w:t>
      </w:r>
      <w:r>
        <w:rPr>
          <w:spacing w:val="-3"/>
          <w:sz w:val="22"/>
        </w:rPr>
        <w:t> </w:t>
      </w:r>
      <w:r>
        <w:rPr>
          <w:sz w:val="22"/>
        </w:rPr>
        <w:t>Seat of Arbitration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Language</w:t>
      </w:r>
      <w:r>
        <w:rPr>
          <w:spacing w:val="-1"/>
          <w:sz w:val="22"/>
        </w:rPr>
        <w:t> </w:t>
      </w:r>
      <w:r>
        <w:rPr>
          <w:sz w:val="22"/>
        </w:rPr>
        <w:t>of Arbitration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Conduct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Proceeding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Communications</w:t>
      </w:r>
      <w:r>
        <w:rPr>
          <w:spacing w:val="-2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Parties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Party</w:t>
      </w:r>
      <w:r>
        <w:rPr>
          <w:spacing w:val="-4"/>
          <w:sz w:val="22"/>
        </w:rPr>
        <w:t> </w:t>
      </w:r>
      <w:r>
        <w:rPr>
          <w:sz w:val="22"/>
        </w:rPr>
        <w:t>Representatives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Hearings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Documents -</w:t>
      </w:r>
      <w:r>
        <w:rPr>
          <w:spacing w:val="-1"/>
          <w:sz w:val="22"/>
        </w:rPr>
        <w:t> </w:t>
      </w:r>
      <w:r>
        <w:rPr>
          <w:sz w:val="22"/>
        </w:rPr>
        <w:t>only</w:t>
      </w:r>
      <w:r>
        <w:rPr>
          <w:spacing w:val="-3"/>
          <w:sz w:val="22"/>
        </w:rPr>
        <w:t> </w:t>
      </w:r>
      <w:r>
        <w:rPr>
          <w:sz w:val="22"/>
        </w:rPr>
        <w:t>Arbitration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3" w:val="left" w:leader="none"/>
        </w:tabs>
        <w:spacing w:line="240" w:lineRule="auto" w:before="0" w:after="0"/>
        <w:ind w:left="762" w:right="0" w:hanging="363"/>
        <w:jc w:val="left"/>
        <w:rPr>
          <w:sz w:val="22"/>
        </w:rPr>
      </w:pPr>
      <w:r>
        <w:rPr>
          <w:sz w:val="22"/>
        </w:rPr>
        <w:t>Witnesses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Experts Appointed 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Rules</w:t>
      </w:r>
      <w:r>
        <w:rPr>
          <w:spacing w:val="2"/>
          <w:sz w:val="22"/>
        </w:rPr>
        <w:t> </w:t>
      </w:r>
      <w:r>
        <w:rPr>
          <w:sz w:val="22"/>
        </w:rPr>
        <w:t>applicable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substance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dispute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Closure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Hearings</w:t>
      </w:r>
      <w:r>
        <w:rPr>
          <w:spacing w:val="2"/>
          <w:sz w:val="22"/>
        </w:rPr>
        <w:t> </w:t>
      </w:r>
      <w:r>
        <w:rPr>
          <w:sz w:val="22"/>
        </w:rPr>
        <w:t>·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Additional</w:t>
      </w:r>
      <w:r>
        <w:rPr>
          <w:spacing w:val="-2"/>
          <w:sz w:val="22"/>
        </w:rPr>
        <w:t> </w:t>
      </w:r>
      <w:r>
        <w:rPr>
          <w:sz w:val="22"/>
        </w:rPr>
        <w:t>Powers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Deposits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Costs</w:t>
      </w:r>
      <w:r>
        <w:rPr>
          <w:spacing w:val="4"/>
          <w:sz w:val="22"/>
        </w:rPr>
        <w:t> </w:t>
      </w:r>
      <w:r>
        <w:rPr>
          <w:sz w:val="22"/>
        </w:rPr>
        <w:t>and Expenses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Decision Making</w:t>
      </w:r>
      <w:r>
        <w:rPr>
          <w:spacing w:val="1"/>
          <w:sz w:val="22"/>
        </w:rPr>
        <w:t> </w:t>
      </w:r>
      <w:r>
        <w:rPr>
          <w:sz w:val="22"/>
        </w:rPr>
        <w:t>by the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8" w:val="left" w:leader="none"/>
        </w:tabs>
        <w:spacing w:line="240" w:lineRule="auto" w:before="0" w:after="0"/>
        <w:ind w:left="767" w:right="0" w:hanging="368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Award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Additional</w:t>
      </w:r>
      <w:r>
        <w:rPr>
          <w:spacing w:val="-3"/>
          <w:sz w:val="22"/>
        </w:rPr>
        <w:t> </w:t>
      </w:r>
      <w:r>
        <w:rPr>
          <w:sz w:val="22"/>
        </w:rPr>
        <w:t>Award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Correction</w:t>
      </w:r>
      <w:r>
        <w:rPr>
          <w:spacing w:val="-1"/>
          <w:sz w:val="22"/>
        </w:rPr>
        <w:t> </w:t>
      </w:r>
      <w:r>
        <w:rPr>
          <w:sz w:val="22"/>
        </w:rPr>
        <w:t>of Awards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Settlement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8" w:val="left" w:leader="none"/>
        </w:tabs>
        <w:spacing w:line="240" w:lineRule="auto" w:before="1" w:after="0"/>
        <w:ind w:left="767" w:right="0" w:hanging="368"/>
        <w:jc w:val="left"/>
        <w:rPr>
          <w:sz w:val="22"/>
        </w:rPr>
      </w:pPr>
      <w:r>
        <w:rPr>
          <w:sz w:val="22"/>
        </w:rPr>
        <w:t>Interest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1" w:after="0"/>
        <w:ind w:left="768" w:right="0" w:hanging="369"/>
        <w:jc w:val="left"/>
        <w:rPr>
          <w:sz w:val="22"/>
        </w:rPr>
      </w:pPr>
      <w:r>
        <w:rPr>
          <w:sz w:val="22"/>
        </w:rPr>
        <w:t>Costs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3" w:val="left" w:leader="none"/>
        </w:tabs>
        <w:spacing w:line="240" w:lineRule="auto" w:before="0" w:after="0"/>
        <w:ind w:left="762" w:right="0" w:hanging="363"/>
        <w:jc w:val="left"/>
        <w:rPr>
          <w:sz w:val="22"/>
        </w:rPr>
      </w:pPr>
      <w:r>
        <w:rPr>
          <w:sz w:val="22"/>
        </w:rPr>
        <w:t>Waiver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0" w:after="0"/>
        <w:ind w:left="768" w:right="0" w:hanging="369"/>
        <w:jc w:val="left"/>
        <w:rPr>
          <w:sz w:val="22"/>
        </w:rPr>
      </w:pPr>
      <w:r>
        <w:rPr>
          <w:sz w:val="22"/>
        </w:rPr>
        <w:t>Exclusion</w:t>
      </w:r>
      <w:r>
        <w:rPr>
          <w:spacing w:val="-3"/>
          <w:sz w:val="22"/>
        </w:rPr>
        <w:t> </w:t>
      </w:r>
      <w:r>
        <w:rPr>
          <w:sz w:val="22"/>
        </w:rPr>
        <w:t>of Liability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76"/>
        </w:numPr>
        <w:tabs>
          <w:tab w:pos="768" w:val="left" w:leader="none"/>
        </w:tabs>
        <w:spacing w:line="240" w:lineRule="auto" w:before="0" w:after="0"/>
        <w:ind w:left="767" w:right="0" w:hanging="368"/>
        <w:jc w:val="left"/>
        <w:rPr>
          <w:sz w:val="22"/>
        </w:rPr>
      </w:pPr>
      <w:r>
        <w:rPr>
          <w:sz w:val="22"/>
        </w:rPr>
        <w:t>General</w:t>
      </w:r>
      <w:r>
        <w:rPr>
          <w:spacing w:val="-3"/>
          <w:sz w:val="22"/>
        </w:rPr>
        <w:t> </w:t>
      </w:r>
      <w:r>
        <w:rPr>
          <w:sz w:val="22"/>
        </w:rPr>
        <w:t>Provisions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176"/>
        </w:numPr>
        <w:tabs>
          <w:tab w:pos="769" w:val="left" w:leader="none"/>
        </w:tabs>
        <w:spacing w:line="240" w:lineRule="auto" w:before="78" w:after="0"/>
        <w:ind w:left="768" w:right="0" w:hanging="369"/>
        <w:jc w:val="left"/>
        <w:rPr>
          <w:sz w:val="22"/>
        </w:rPr>
      </w:pPr>
      <w:r>
        <w:rPr>
          <w:sz w:val="22"/>
        </w:rPr>
        <w:t>Amendment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Rules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3" w:right="1598"/>
        <w:jc w:val="center"/>
      </w:pPr>
      <w:r>
        <w:rPr/>
        <w:t>PREAMBLE</w:t>
      </w: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tabs>
          <w:tab w:pos="3758" w:val="left" w:leader="none"/>
        </w:tabs>
        <w:spacing w:line="364" w:lineRule="auto" w:before="1"/>
        <w:ind w:left="400" w:right="442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speedy,</w:t>
      </w:r>
      <w:r>
        <w:rPr>
          <w:spacing w:val="1"/>
        </w:rPr>
        <w:t> </w:t>
      </w:r>
      <w:r>
        <w:rPr/>
        <w:t>affordable,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Redressal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Dispute/Differences</w:t>
      </w:r>
      <w:r>
        <w:rPr>
          <w:spacing w:val="-56"/>
        </w:rPr>
        <w:t> </w:t>
      </w:r>
      <w:r>
        <w:rPr/>
        <w:t>between</w:t>
      </w:r>
      <w:r>
        <w:rPr>
          <w:spacing w:val="16"/>
        </w:rPr>
        <w:t> </w:t>
      </w:r>
      <w:r>
        <w:rPr/>
        <w:t>Major</w:t>
      </w:r>
      <w:r>
        <w:rPr>
          <w:spacing w:val="16"/>
        </w:rPr>
        <w:t> </w:t>
      </w:r>
      <w:r>
        <w:rPr/>
        <w:t>Port</w:t>
      </w:r>
      <w:r>
        <w:rPr>
          <w:spacing w:val="12"/>
        </w:rPr>
        <w:t> </w:t>
      </w:r>
      <w:r>
        <w:rPr/>
        <w:t>Trusts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Concessionaire/Contractor</w:t>
      </w:r>
      <w:r>
        <w:rPr>
          <w:spacing w:val="14"/>
        </w:rPr>
        <w:t> </w:t>
      </w:r>
      <w:r>
        <w:rPr/>
        <w:t>arising</w:t>
      </w:r>
      <w:r>
        <w:rPr>
          <w:spacing w:val="17"/>
        </w:rPr>
        <w:t> </w:t>
      </w:r>
      <w:r>
        <w:rPr/>
        <w:t>out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during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course</w:t>
      </w:r>
      <w:r>
        <w:rPr>
          <w:spacing w:val="-56"/>
        </w:rPr>
        <w:t> </w:t>
      </w:r>
      <w:r>
        <w:rPr/>
        <w:t>of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contracts,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Ports</w:t>
      </w:r>
      <w:r>
        <w:rPr>
          <w:spacing w:val="1"/>
        </w:rPr>
        <w:t> </w:t>
      </w:r>
      <w:r>
        <w:rPr/>
        <w:t>(SAROD-PORTS - Ports) has been formed as a Society under Societies Registration Act, 1860</w:t>
      </w:r>
      <w:r>
        <w:rPr>
          <w:spacing w:val="1"/>
        </w:rPr>
        <w:t> </w:t>
      </w:r>
      <w:r>
        <w:rPr/>
        <w:t>with</w:t>
      </w:r>
      <w:r>
        <w:rPr>
          <w:spacing w:val="21"/>
        </w:rPr>
        <w:t> </w:t>
      </w:r>
      <w:r>
        <w:rPr/>
        <w:t>registration</w:t>
      </w:r>
      <w:r>
        <w:rPr>
          <w:rFonts w:ascii="Times New Roman"/>
          <w:u w:val="single"/>
        </w:rPr>
        <w:tab/>
      </w:r>
      <w:r>
        <w:rPr/>
        <w:t>.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has</w:t>
      </w:r>
      <w:r>
        <w:rPr>
          <w:spacing w:val="24"/>
        </w:rPr>
        <w:t> </w:t>
      </w:r>
      <w:r>
        <w:rPr/>
        <w:t>been</w:t>
      </w:r>
      <w:r>
        <w:rPr>
          <w:spacing w:val="22"/>
        </w:rPr>
        <w:t> </w:t>
      </w:r>
      <w:r>
        <w:rPr/>
        <w:t>formed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Indian</w:t>
      </w:r>
      <w:r>
        <w:rPr>
          <w:spacing w:val="24"/>
        </w:rPr>
        <w:t> </w:t>
      </w:r>
      <w:r>
        <w:rPr/>
        <w:t>Ports</w:t>
      </w:r>
      <w:r>
        <w:rPr>
          <w:spacing w:val="25"/>
        </w:rPr>
        <w:t> </w:t>
      </w:r>
      <w:r>
        <w:rPr/>
        <w:t>Association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Indian</w:t>
      </w:r>
      <w:r>
        <w:rPr>
          <w:spacing w:val="-56"/>
        </w:rPr>
        <w:t> </w:t>
      </w:r>
      <w:r>
        <w:rPr/>
        <w:t>Private</w:t>
      </w:r>
      <w:r>
        <w:rPr>
          <w:spacing w:val="1"/>
        </w:rPr>
        <w:t> </w:t>
      </w:r>
      <w:r>
        <w:rPr/>
        <w:t>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founding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Memorandum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Association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SAROD-PORTS</w:t>
      </w:r>
    </w:p>
    <w:p>
      <w:pPr>
        <w:pStyle w:val="Heading1"/>
        <w:spacing w:before="165"/>
        <w:ind w:left="625" w:right="669"/>
        <w:jc w:val="center"/>
      </w:pPr>
      <w:r>
        <w:rPr/>
        <w:t>SAROD-PORTS</w:t>
      </w:r>
      <w:r>
        <w:rPr>
          <w:spacing w:val="-2"/>
        </w:rPr>
        <w:t> </w:t>
      </w:r>
      <w:r>
        <w:rPr/>
        <w:t>ARBITRATION</w:t>
      </w: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4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RULES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1"/>
        <w:spacing w:before="222"/>
        <w:ind w:left="400"/>
      </w:pPr>
      <w:r>
        <w:rPr/>
        <w:t>Rule:</w:t>
      </w:r>
      <w:r>
        <w:rPr>
          <w:spacing w:val="-3"/>
        </w:rPr>
        <w:t> </w:t>
      </w:r>
      <w:r>
        <w:rPr/>
        <w:t>1</w:t>
      </w:r>
      <w:r>
        <w:rPr>
          <w:spacing w:val="2"/>
        </w:rPr>
        <w:t> </w:t>
      </w:r>
      <w:r>
        <w:rPr/>
        <w:t>-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77"/>
        </w:numPr>
        <w:tabs>
          <w:tab w:pos="793" w:val="left" w:leader="none"/>
        </w:tabs>
        <w:spacing w:line="364" w:lineRule="auto" w:before="227" w:after="0"/>
        <w:ind w:left="400" w:right="443" w:firstLine="0"/>
        <w:jc w:val="both"/>
        <w:rPr>
          <w:sz w:val="22"/>
        </w:rPr>
      </w:pPr>
      <w:r>
        <w:rPr>
          <w:sz w:val="22"/>
        </w:rPr>
        <w:t>Where any agreement, submission or reference provides for arbitration at the Society for</w:t>
      </w:r>
      <w:r>
        <w:rPr>
          <w:spacing w:val="1"/>
          <w:sz w:val="22"/>
        </w:rPr>
        <w:t> </w:t>
      </w:r>
      <w:r>
        <w:rPr>
          <w:sz w:val="22"/>
        </w:rPr>
        <w:t>Affordable Resolution of Disputes - Ports ("SAROD-PORTS"), or under the Arbitration Rules of</w:t>
      </w:r>
      <w:r>
        <w:rPr>
          <w:spacing w:val="1"/>
          <w:sz w:val="22"/>
        </w:rPr>
        <w:t> </w:t>
      </w:r>
      <w:r>
        <w:rPr>
          <w:sz w:val="22"/>
        </w:rPr>
        <w:t>the SAROD-PORTS and where the case is a domestic arbitration, the same shall be conducted</w:t>
      </w:r>
      <w:r>
        <w:rPr>
          <w:spacing w:val="1"/>
          <w:sz w:val="22"/>
        </w:rPr>
        <w:t> </w:t>
      </w:r>
      <w:r>
        <w:rPr>
          <w:sz w:val="22"/>
        </w:rPr>
        <w:t>in accordance with the following Rules, or such Rules as amended by the SAROD-PORTS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amendments take effect</w:t>
      </w:r>
      <w:r>
        <w:rPr>
          <w:spacing w:val="4"/>
          <w:sz w:val="22"/>
        </w:rPr>
        <w:t> </w:t>
      </w:r>
      <w:r>
        <w:rPr>
          <w:sz w:val="22"/>
        </w:rPr>
        <w:t>before</w:t>
      </w:r>
      <w:r>
        <w:rPr>
          <w:spacing w:val="-1"/>
          <w:sz w:val="22"/>
        </w:rPr>
        <w:t> </w:t>
      </w:r>
      <w:r>
        <w:rPr>
          <w:sz w:val="22"/>
        </w:rPr>
        <w:t>the commencement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177"/>
        </w:numPr>
        <w:tabs>
          <w:tab w:pos="780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These rules shall come into effect from the day of approval by Governing Body of SAROD-</w:t>
      </w:r>
      <w:r>
        <w:rPr>
          <w:spacing w:val="1"/>
          <w:sz w:val="22"/>
        </w:rPr>
        <w:t> </w:t>
      </w:r>
      <w:r>
        <w:rPr>
          <w:sz w:val="22"/>
        </w:rPr>
        <w:t>PORTS.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2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Definitions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78"/>
        </w:numPr>
        <w:tabs>
          <w:tab w:pos="766" w:val="left" w:leader="none"/>
        </w:tabs>
        <w:spacing w:line="240" w:lineRule="auto" w:before="225" w:after="0"/>
        <w:ind w:left="765" w:right="0" w:hanging="366"/>
        <w:jc w:val="both"/>
        <w:rPr>
          <w:sz w:val="22"/>
        </w:rPr>
      </w:pPr>
      <w:r>
        <w:rPr>
          <w:sz w:val="22"/>
        </w:rPr>
        <w:t>These</w:t>
      </w:r>
      <w:r>
        <w:rPr>
          <w:spacing w:val="-2"/>
          <w:sz w:val="22"/>
        </w:rPr>
        <w:t> </w:t>
      </w:r>
      <w:r>
        <w:rPr>
          <w:sz w:val="22"/>
        </w:rPr>
        <w:t>Rules shall be</w:t>
      </w:r>
      <w:r>
        <w:rPr>
          <w:spacing w:val="-1"/>
          <w:sz w:val="22"/>
        </w:rPr>
        <w:t> </w:t>
      </w:r>
      <w:r>
        <w:rPr>
          <w:sz w:val="22"/>
        </w:rPr>
        <w:t>referred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''the</w:t>
      </w:r>
      <w:r>
        <w:rPr>
          <w:spacing w:val="-1"/>
          <w:sz w:val="22"/>
        </w:rPr>
        <w:t> </w:t>
      </w:r>
      <w:r>
        <w:rPr>
          <w:sz w:val="22"/>
        </w:rPr>
        <w:t>SAROD-PORTS</w:t>
      </w:r>
      <w:r>
        <w:rPr>
          <w:spacing w:val="-1"/>
          <w:sz w:val="22"/>
        </w:rPr>
        <w:t> </w:t>
      </w:r>
      <w:r>
        <w:rPr>
          <w:sz w:val="22"/>
        </w:rPr>
        <w:t>Arbitration</w:t>
      </w:r>
      <w:r>
        <w:rPr>
          <w:spacing w:val="2"/>
          <w:sz w:val="22"/>
        </w:rPr>
        <w:t> </w:t>
      </w:r>
      <w:r>
        <w:rPr>
          <w:sz w:val="22"/>
        </w:rPr>
        <w:t>Rules".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178"/>
        </w:numPr>
        <w:tabs>
          <w:tab w:pos="766" w:val="left" w:leader="none"/>
        </w:tabs>
        <w:spacing w:line="240" w:lineRule="auto" w:before="0" w:after="0"/>
        <w:ind w:left="765" w:right="0" w:hanging="366"/>
        <w:jc w:val="both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Rules: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400" w:right="445"/>
        <w:jc w:val="both"/>
      </w:pPr>
      <w:r>
        <w:rPr>
          <w:rFonts w:ascii="Arial"/>
          <w:b/>
        </w:rPr>
        <w:t>"Act" </w:t>
      </w:r>
      <w:r>
        <w:rPr/>
        <w:t>means the 'Arbitration and Conciliation Act 1996' of India and any statutory modifications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re-enactments thereof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400" w:right="0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“DOMESTIC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ARBITRATION” </w:t>
      </w:r>
      <w:r>
        <w:rPr>
          <w:sz w:val="22"/>
        </w:rPr>
        <w:t>means arbitration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conducted</w:t>
      </w:r>
      <w:r>
        <w:rPr>
          <w:spacing w:val="-2"/>
          <w:sz w:val="22"/>
        </w:rPr>
        <w:t> </w:t>
      </w:r>
      <w:r>
        <w:rPr>
          <w:sz w:val="22"/>
        </w:rPr>
        <w:t>under these</w:t>
      </w:r>
      <w:r>
        <w:rPr>
          <w:spacing w:val="1"/>
          <w:sz w:val="22"/>
        </w:rPr>
        <w:t> </w:t>
      </w:r>
      <w:r>
        <w:rPr>
          <w:sz w:val="22"/>
        </w:rPr>
        <w:t>rules.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before="75"/>
        <w:ind w:left="400"/>
      </w:pPr>
      <w:r>
        <w:rPr>
          <w:rFonts w:ascii="Arial"/>
          <w:b/>
        </w:rPr>
        <w:t>"SAROD-PORTS"</w:t>
      </w:r>
      <w:r>
        <w:rPr>
          <w:rFonts w:ascii="Arial"/>
          <w:b/>
          <w:spacing w:val="-1"/>
        </w:rPr>
        <w:t> </w:t>
      </w:r>
      <w:r>
        <w:rPr/>
        <w:t>means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Redressal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Disputes-</w:t>
      </w:r>
      <w:r>
        <w:rPr>
          <w:spacing w:val="1"/>
        </w:rPr>
        <w:t> </w:t>
      </w:r>
      <w:r>
        <w:rPr/>
        <w:t>Ports.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364" w:lineRule="auto" w:before="0"/>
        <w:ind w:left="400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"SAROD-PORTS</w:t>
      </w:r>
      <w:r>
        <w:rPr>
          <w:rFonts w:ascii="Arial"/>
          <w:b/>
          <w:spacing w:val="16"/>
          <w:sz w:val="22"/>
        </w:rPr>
        <w:t> </w:t>
      </w:r>
      <w:r>
        <w:rPr>
          <w:rFonts w:ascii="Arial"/>
          <w:b/>
          <w:sz w:val="22"/>
        </w:rPr>
        <w:t>Arbitrator</w:t>
      </w:r>
      <w:r>
        <w:rPr>
          <w:rFonts w:ascii="Arial"/>
          <w:b/>
          <w:spacing w:val="14"/>
          <w:sz w:val="22"/>
        </w:rPr>
        <w:t> </w:t>
      </w:r>
      <w:r>
        <w:rPr>
          <w:rFonts w:ascii="Arial"/>
          <w:b/>
          <w:sz w:val="22"/>
        </w:rPr>
        <w:t>Panel"</w:t>
      </w:r>
      <w:r>
        <w:rPr>
          <w:rFonts w:ascii="Arial"/>
          <w:b/>
          <w:spacing w:val="18"/>
          <w:sz w:val="22"/>
        </w:rPr>
        <w:t> </w:t>
      </w:r>
      <w:r>
        <w:rPr>
          <w:sz w:val="22"/>
        </w:rPr>
        <w:t>means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list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persons</w:t>
      </w:r>
      <w:r>
        <w:rPr>
          <w:spacing w:val="16"/>
          <w:sz w:val="22"/>
        </w:rPr>
        <w:t> </w:t>
      </w:r>
      <w:r>
        <w:rPr>
          <w:sz w:val="22"/>
        </w:rPr>
        <w:t>admitted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serve</w:t>
      </w:r>
      <w:r>
        <w:rPr>
          <w:spacing w:val="16"/>
          <w:sz w:val="22"/>
        </w:rPr>
        <w:t> </w:t>
      </w:r>
      <w:r>
        <w:rPr>
          <w:sz w:val="22"/>
        </w:rPr>
        <w:t>as</w:t>
      </w:r>
      <w:r>
        <w:rPr>
          <w:spacing w:val="17"/>
          <w:sz w:val="22"/>
        </w:rPr>
        <w:t> </w:t>
      </w:r>
      <w:r>
        <w:rPr>
          <w:sz w:val="22"/>
        </w:rPr>
        <w:t>arbitrators</w:t>
      </w:r>
      <w:r>
        <w:rPr>
          <w:spacing w:val="-56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2"/>
          <w:sz w:val="22"/>
        </w:rPr>
        <w:t> </w:t>
      </w:r>
      <w:r>
        <w:rPr>
          <w:sz w:val="22"/>
        </w:rPr>
        <w:t>Rules.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400"/>
      </w:pPr>
      <w:r>
        <w:rPr>
          <w:rFonts w:ascii="Arial" w:hAnsi="Arial"/>
          <w:b/>
        </w:rPr>
        <w:t>“IPA”</w:t>
      </w:r>
      <w:r>
        <w:rPr>
          <w:rFonts w:ascii="Arial" w:hAnsi="Arial"/>
          <w:b/>
          <w:spacing w:val="-4"/>
        </w:rPr>
        <w:t> </w:t>
      </w:r>
      <w:r>
        <w:rPr/>
        <w:t>means</w:t>
      </w:r>
      <w:r>
        <w:rPr>
          <w:spacing w:val="-1"/>
        </w:rPr>
        <w:t> </w:t>
      </w:r>
      <w:r>
        <w:rPr/>
        <w:t>Indian Ports</w:t>
      </w:r>
      <w:r>
        <w:rPr>
          <w:spacing w:val="2"/>
        </w:rPr>
        <w:t> </w:t>
      </w:r>
      <w:r>
        <w:rPr/>
        <w:t>Association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400"/>
      </w:pPr>
      <w:r>
        <w:rPr>
          <w:rFonts w:ascii="Arial"/>
          <w:b/>
        </w:rPr>
        <w:t>"IPPTA"</w:t>
      </w:r>
      <w:r>
        <w:rPr>
          <w:rFonts w:ascii="Arial"/>
          <w:b/>
          <w:spacing w:val="-1"/>
        </w:rPr>
        <w:t> </w:t>
      </w:r>
      <w:r>
        <w:rPr/>
        <w:t>means</w:t>
      </w:r>
      <w:r>
        <w:rPr>
          <w:spacing w:val="-2"/>
        </w:rPr>
        <w:t> </w:t>
      </w:r>
      <w:r>
        <w:rPr/>
        <w:t>Indian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Ports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Terminals</w:t>
      </w:r>
      <w:r>
        <w:rPr>
          <w:spacing w:val="-1"/>
        </w:rPr>
        <w:t> </w:t>
      </w:r>
      <w:r>
        <w:rPr/>
        <w:t>Association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4" w:lineRule="auto"/>
        <w:ind w:left="400" w:right="76"/>
      </w:pPr>
      <w:r>
        <w:rPr>
          <w:rFonts w:ascii="Arial"/>
          <w:b/>
        </w:rPr>
        <w:t>"GOVERNING</w:t>
      </w:r>
      <w:r>
        <w:rPr>
          <w:rFonts w:ascii="Arial"/>
          <w:b/>
          <w:spacing w:val="30"/>
        </w:rPr>
        <w:t> </w:t>
      </w:r>
      <w:r>
        <w:rPr>
          <w:rFonts w:ascii="Arial"/>
          <w:b/>
        </w:rPr>
        <w:t>BODY"</w:t>
      </w:r>
      <w:r>
        <w:rPr>
          <w:rFonts w:ascii="Arial"/>
          <w:b/>
          <w:spacing w:val="34"/>
        </w:rPr>
        <w:t> </w:t>
      </w:r>
      <w:r>
        <w:rPr/>
        <w:t>means</w:t>
      </w:r>
      <w:r>
        <w:rPr>
          <w:spacing w:val="36"/>
        </w:rPr>
        <w:t> </w:t>
      </w:r>
      <w:r>
        <w:rPr/>
        <w:t>Governing</w:t>
      </w:r>
      <w:r>
        <w:rPr>
          <w:spacing w:val="37"/>
        </w:rPr>
        <w:t> </w:t>
      </w:r>
      <w:r>
        <w:rPr/>
        <w:t>Body</w:t>
      </w:r>
      <w:r>
        <w:rPr>
          <w:spacing w:val="33"/>
        </w:rPr>
        <w:t> </w:t>
      </w:r>
      <w:r>
        <w:rPr/>
        <w:t>of</w:t>
      </w:r>
      <w:r>
        <w:rPr>
          <w:spacing w:val="38"/>
        </w:rPr>
        <w:t> </w:t>
      </w:r>
      <w:r>
        <w:rPr/>
        <w:t>SAROD-PORTS</w:t>
      </w:r>
      <w:r>
        <w:rPr>
          <w:spacing w:val="36"/>
        </w:rPr>
        <w:t> </w:t>
      </w:r>
      <w:r>
        <w:rPr/>
        <w:t>as</w:t>
      </w:r>
      <w:r>
        <w:rPr>
          <w:spacing w:val="34"/>
        </w:rPr>
        <w:t> </w:t>
      </w:r>
      <w:r>
        <w:rPr/>
        <w:t>defined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Article</w:t>
      </w:r>
      <w:r>
        <w:rPr>
          <w:spacing w:val="32"/>
        </w:rPr>
        <w:t> </w:t>
      </w:r>
      <w:r>
        <w:rPr/>
        <w:t>9</w:t>
      </w:r>
      <w:r>
        <w:rPr>
          <w:spacing w:val="36"/>
        </w:rPr>
        <w:t> </w:t>
      </w:r>
      <w:r>
        <w:rPr/>
        <w:t>of</w:t>
      </w:r>
      <w:r>
        <w:rPr>
          <w:spacing w:val="-55"/>
        </w:rPr>
        <w:t> </w:t>
      </w:r>
      <w:r>
        <w:rPr/>
        <w:t>Memorandum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Association.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364" w:lineRule="auto"/>
        <w:ind w:left="400"/>
      </w:pPr>
      <w:r>
        <w:rPr>
          <w:rFonts w:ascii="Arial"/>
          <w:b/>
        </w:rPr>
        <w:t>"PRESIDENT"</w:t>
      </w:r>
      <w:r>
        <w:rPr>
          <w:rFonts w:ascii="Arial"/>
          <w:b/>
          <w:spacing w:val="38"/>
        </w:rPr>
        <w:t> </w:t>
      </w:r>
      <w:r>
        <w:rPr/>
        <w:t>means</w:t>
      </w:r>
      <w:r>
        <w:rPr>
          <w:spacing w:val="40"/>
        </w:rPr>
        <w:t> </w:t>
      </w:r>
      <w:r>
        <w:rPr/>
        <w:t>President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Governing</w:t>
      </w:r>
      <w:r>
        <w:rPr>
          <w:spacing w:val="42"/>
        </w:rPr>
        <w:t> </w:t>
      </w:r>
      <w:r>
        <w:rPr/>
        <w:t>Body</w:t>
      </w:r>
      <w:r>
        <w:rPr>
          <w:spacing w:val="37"/>
        </w:rPr>
        <w:t> </w:t>
      </w:r>
      <w:r>
        <w:rPr/>
        <w:t>of</w:t>
      </w:r>
      <w:r>
        <w:rPr>
          <w:spacing w:val="43"/>
        </w:rPr>
        <w:t> </w:t>
      </w:r>
      <w:r>
        <w:rPr/>
        <w:t>SAROD-PORTS</w:t>
      </w:r>
      <w:r>
        <w:rPr>
          <w:spacing w:val="37"/>
        </w:rPr>
        <w:t> </w:t>
      </w:r>
      <w:r>
        <w:rPr/>
        <w:t>as</w:t>
      </w:r>
      <w:r>
        <w:rPr>
          <w:spacing w:val="39"/>
        </w:rPr>
        <w:t> </w:t>
      </w:r>
      <w:r>
        <w:rPr/>
        <w:t>defined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Rules</w:t>
      </w:r>
      <w:r>
        <w:rPr>
          <w:spacing w:val="-56"/>
        </w:rPr>
        <w:t> </w:t>
      </w:r>
      <w:r>
        <w:rPr/>
        <w:t>&amp;Regulation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SAROD-PORTS.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364" w:lineRule="auto" w:before="1"/>
        <w:ind w:left="400" w:right="445"/>
      </w:pPr>
      <w:r>
        <w:rPr>
          <w:rFonts w:ascii="Arial" w:hAnsi="Arial"/>
          <w:b/>
        </w:rPr>
        <w:t>“SECRETARY"</w:t>
      </w:r>
      <w:r>
        <w:rPr>
          <w:rFonts w:ascii="Arial" w:hAnsi="Arial"/>
          <w:b/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Secretary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SAROD-PORTS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Regulation</w:t>
      </w:r>
      <w:r>
        <w:rPr>
          <w:spacing w:val="1"/>
        </w:rPr>
        <w:t> </w:t>
      </w:r>
      <w:r>
        <w:rPr/>
        <w:t>of</w:t>
      </w:r>
      <w:r>
        <w:rPr>
          <w:spacing w:val="-56"/>
        </w:rPr>
        <w:t> </w:t>
      </w:r>
      <w:r>
        <w:rPr/>
        <w:t>SAROD-PORTS.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spacing w:before="1"/>
        <w:ind w:left="400"/>
      </w:pPr>
      <w:r>
        <w:rPr>
          <w:rFonts w:ascii="Arial"/>
          <w:b/>
        </w:rPr>
        <w:t>"TRIBUNAL"</w:t>
      </w:r>
      <w:r>
        <w:rPr>
          <w:rFonts w:ascii="Arial"/>
          <w:b/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either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Sole</w:t>
      </w:r>
      <w:r>
        <w:rPr>
          <w:spacing w:val="1"/>
        </w:rPr>
        <w:t> </w:t>
      </w:r>
      <w:r>
        <w:rPr/>
        <w:t>Arbitrator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all arbitrators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/>
        <w:t>one is appointed.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400"/>
      </w:pPr>
      <w:r>
        <w:rPr>
          <w:rFonts w:ascii="Arial" w:hAnsi="Arial"/>
          <w:b/>
        </w:rPr>
        <w:t>“PARTY" </w:t>
      </w:r>
      <w:r>
        <w:rPr/>
        <w:t>means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party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arbitration agreement,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7" w:lineRule="auto"/>
        <w:ind w:left="400" w:right="354"/>
      </w:pPr>
      <w:r>
        <w:rPr>
          <w:rFonts w:ascii="Arial"/>
          <w:b/>
        </w:rPr>
        <w:t>"E-Arbitration"</w:t>
      </w:r>
      <w:r>
        <w:rPr>
          <w:rFonts w:ascii="Arial"/>
          <w:b/>
          <w:spacing w:val="13"/>
        </w:rPr>
        <w:t> </w:t>
      </w:r>
      <w:r>
        <w:rPr/>
        <w:t>means</w:t>
      </w:r>
      <w:r>
        <w:rPr>
          <w:spacing w:val="9"/>
        </w:rPr>
        <w:t> </w:t>
      </w:r>
      <w:r>
        <w:rPr/>
        <w:t>submission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pleadings,</w:t>
      </w:r>
      <w:r>
        <w:rPr>
          <w:spacing w:val="11"/>
        </w:rPr>
        <w:t> </w:t>
      </w:r>
      <w:r>
        <w:rPr/>
        <w:t>defense</w:t>
      </w:r>
      <w:r>
        <w:rPr>
          <w:spacing w:val="12"/>
        </w:rPr>
        <w:t> </w:t>
      </w:r>
      <w:r>
        <w:rPr/>
        <w:t>statement</w:t>
      </w:r>
      <w:r>
        <w:rPr>
          <w:spacing w:val="13"/>
        </w:rPr>
        <w:t> </w:t>
      </w:r>
      <w:r>
        <w:rPr/>
        <w:t>etc.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E-mail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holding</w:t>
      </w:r>
      <w:r>
        <w:rPr>
          <w:spacing w:val="-55"/>
        </w:rPr>
        <w:t> </w:t>
      </w:r>
      <w:r>
        <w:rPr/>
        <w:t>of</w:t>
      </w:r>
      <w:r>
        <w:rPr>
          <w:spacing w:val="6"/>
        </w:rPr>
        <w:t> </w:t>
      </w:r>
      <w:r>
        <w:rPr/>
        <w:t>proceedings</w:t>
      </w:r>
      <w:r>
        <w:rPr>
          <w:spacing w:val="2"/>
        </w:rPr>
        <w:t> </w:t>
      </w:r>
      <w:r>
        <w:rPr/>
        <w:t>via</w:t>
      </w:r>
      <w:r>
        <w:rPr>
          <w:spacing w:val="2"/>
        </w:rPr>
        <w:t> </w:t>
      </w:r>
      <w:r>
        <w:rPr/>
        <w:t>video</w:t>
      </w:r>
      <w:r>
        <w:rPr>
          <w:spacing w:val="4"/>
        </w:rPr>
        <w:t> </w:t>
      </w:r>
      <w:r>
        <w:rPr/>
        <w:t>conferencing.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3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Notice,</w:t>
      </w:r>
      <w:r>
        <w:rPr>
          <w:spacing w:val="-2"/>
        </w:rPr>
        <w:t> </w:t>
      </w:r>
      <w:r>
        <w:rPr/>
        <w:t>Calculation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periods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Time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79"/>
        </w:numPr>
        <w:tabs>
          <w:tab w:pos="813" w:val="left" w:leader="none"/>
        </w:tabs>
        <w:spacing w:line="367" w:lineRule="auto" w:before="225" w:after="0"/>
        <w:ind w:left="400" w:right="443" w:firstLine="0"/>
        <w:jc w:val="both"/>
        <w:rPr>
          <w:sz w:val="22"/>
        </w:rPr>
      </w:pPr>
      <w:r>
        <w:rPr>
          <w:sz w:val="22"/>
        </w:rPr>
        <w:t>For the purposes of these Rules, any notice, including a notification, communication or</w:t>
      </w:r>
      <w:r>
        <w:rPr>
          <w:spacing w:val="1"/>
          <w:sz w:val="22"/>
        </w:rPr>
        <w:t> </w:t>
      </w:r>
      <w:r>
        <w:rPr>
          <w:sz w:val="22"/>
        </w:rPr>
        <w:t>proposal, is deemed to have been received if it is physically delivered to the addressee or if it is</w:t>
      </w:r>
      <w:r>
        <w:rPr>
          <w:spacing w:val="1"/>
          <w:sz w:val="22"/>
        </w:rPr>
        <w:t> </w:t>
      </w:r>
      <w:r>
        <w:rPr>
          <w:sz w:val="22"/>
        </w:rPr>
        <w:t>delivered</w:t>
      </w:r>
      <w:r>
        <w:rPr>
          <w:spacing w:val="26"/>
          <w:sz w:val="22"/>
        </w:rPr>
        <w:t> </w:t>
      </w:r>
      <w:r>
        <w:rPr>
          <w:sz w:val="22"/>
        </w:rPr>
        <w:t>at</w:t>
      </w:r>
      <w:r>
        <w:rPr>
          <w:spacing w:val="28"/>
          <w:sz w:val="22"/>
        </w:rPr>
        <w:t> </w:t>
      </w:r>
      <w:r>
        <w:rPr>
          <w:sz w:val="22"/>
        </w:rPr>
        <w:t>his</w:t>
      </w:r>
      <w:r>
        <w:rPr>
          <w:spacing w:val="26"/>
          <w:sz w:val="22"/>
        </w:rPr>
        <w:t> </w:t>
      </w:r>
      <w:r>
        <w:rPr>
          <w:sz w:val="22"/>
        </w:rPr>
        <w:t>habitual</w:t>
      </w:r>
      <w:r>
        <w:rPr>
          <w:spacing w:val="23"/>
          <w:sz w:val="22"/>
        </w:rPr>
        <w:t> </w:t>
      </w:r>
      <w:r>
        <w:rPr>
          <w:sz w:val="22"/>
        </w:rPr>
        <w:t>residence,</w:t>
      </w:r>
      <w:r>
        <w:rPr>
          <w:spacing w:val="28"/>
          <w:sz w:val="22"/>
        </w:rPr>
        <w:t> </w:t>
      </w:r>
      <w:r>
        <w:rPr>
          <w:sz w:val="22"/>
        </w:rPr>
        <w:t>place</w:t>
      </w:r>
      <w:r>
        <w:rPr>
          <w:spacing w:val="26"/>
          <w:sz w:val="22"/>
        </w:rPr>
        <w:t> </w:t>
      </w:r>
      <w:r>
        <w:rPr>
          <w:sz w:val="22"/>
        </w:rPr>
        <w:t>of</w:t>
      </w:r>
      <w:r>
        <w:rPr>
          <w:spacing w:val="28"/>
          <w:sz w:val="22"/>
        </w:rPr>
        <w:t> </w:t>
      </w:r>
      <w:r>
        <w:rPr>
          <w:sz w:val="22"/>
        </w:rPr>
        <w:t>business</w:t>
      </w:r>
      <w:r>
        <w:rPr>
          <w:spacing w:val="26"/>
          <w:sz w:val="22"/>
        </w:rPr>
        <w:t> </w:t>
      </w:r>
      <w:r>
        <w:rPr>
          <w:sz w:val="22"/>
        </w:rPr>
        <w:t>or</w:t>
      </w:r>
      <w:r>
        <w:rPr>
          <w:spacing w:val="27"/>
          <w:sz w:val="22"/>
        </w:rPr>
        <w:t> </w:t>
      </w:r>
      <w:r>
        <w:rPr>
          <w:sz w:val="22"/>
        </w:rPr>
        <w:t>mailing</w:t>
      </w:r>
      <w:r>
        <w:rPr>
          <w:spacing w:val="28"/>
          <w:sz w:val="22"/>
        </w:rPr>
        <w:t> </w:t>
      </w:r>
      <w:r>
        <w:rPr>
          <w:sz w:val="22"/>
        </w:rPr>
        <w:t>address,</w:t>
      </w:r>
      <w:r>
        <w:rPr>
          <w:spacing w:val="28"/>
          <w:sz w:val="22"/>
        </w:rPr>
        <w:t> </w:t>
      </w:r>
      <w:r>
        <w:rPr>
          <w:sz w:val="22"/>
        </w:rPr>
        <w:t>or,</w:t>
      </w:r>
      <w:r>
        <w:rPr>
          <w:spacing w:val="26"/>
          <w:sz w:val="22"/>
        </w:rPr>
        <w:t> </w:t>
      </w:r>
      <w:r>
        <w:rPr>
          <w:sz w:val="22"/>
        </w:rPr>
        <w:t>if</w:t>
      </w:r>
      <w:r>
        <w:rPr>
          <w:spacing w:val="31"/>
          <w:sz w:val="22"/>
        </w:rPr>
        <w:t> </w:t>
      </w:r>
      <w:r>
        <w:rPr>
          <w:sz w:val="22"/>
        </w:rPr>
        <w:t>none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spacing w:val="28"/>
          <w:sz w:val="22"/>
        </w:rPr>
        <w:t> </w:t>
      </w:r>
      <w:r>
        <w:rPr>
          <w:sz w:val="22"/>
        </w:rPr>
        <w:t>these</w:t>
      </w:r>
      <w:r>
        <w:rPr>
          <w:spacing w:val="-56"/>
          <w:sz w:val="22"/>
        </w:rPr>
        <w:t> </w:t>
      </w:r>
      <w:r>
        <w:rPr>
          <w:sz w:val="22"/>
        </w:rPr>
        <w:t>can be found after making reasonable inquiry, then at the addressee's last-known residence or</w:t>
      </w:r>
      <w:r>
        <w:rPr>
          <w:spacing w:val="1"/>
          <w:sz w:val="22"/>
        </w:rPr>
        <w:t> </w:t>
      </w:r>
      <w:r>
        <w:rPr>
          <w:sz w:val="22"/>
        </w:rPr>
        <w:t>place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business.</w:t>
      </w:r>
      <w:r>
        <w:rPr>
          <w:spacing w:val="2"/>
          <w:sz w:val="22"/>
        </w:rPr>
        <w:t> </w:t>
      </w:r>
      <w:r>
        <w:rPr>
          <w:sz w:val="22"/>
        </w:rPr>
        <w:t>Notice</w:t>
      </w:r>
      <w:r>
        <w:rPr>
          <w:spacing w:val="-1"/>
          <w:sz w:val="22"/>
        </w:rPr>
        <w:t> </w:t>
      </w:r>
      <w:r>
        <w:rPr>
          <w:sz w:val="22"/>
        </w:rPr>
        <w:t>shall be deemed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have been</w:t>
      </w:r>
      <w:r>
        <w:rPr>
          <w:spacing w:val="-1"/>
          <w:sz w:val="22"/>
        </w:rPr>
        <w:t> </w:t>
      </w:r>
      <w:r>
        <w:rPr>
          <w:sz w:val="22"/>
        </w:rPr>
        <w:t>received on the</w:t>
      </w:r>
      <w:r>
        <w:rPr>
          <w:spacing w:val="-1"/>
          <w:sz w:val="22"/>
        </w:rPr>
        <w:t> </w:t>
      </w:r>
      <w:r>
        <w:rPr>
          <w:sz w:val="22"/>
        </w:rPr>
        <w:t>day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so delivered.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79"/>
        </w:numPr>
        <w:tabs>
          <w:tab w:pos="768" w:val="left" w:leader="none"/>
        </w:tabs>
        <w:spacing w:line="364" w:lineRule="auto" w:before="81" w:after="0"/>
        <w:ind w:left="400" w:right="442" w:firstLine="0"/>
        <w:jc w:val="both"/>
        <w:rPr>
          <w:sz w:val="22"/>
        </w:rPr>
      </w:pPr>
      <w:r>
        <w:rPr>
          <w:sz w:val="22"/>
        </w:rPr>
        <w:t>For the purposes of calculating a period of time under these Rules, suchperiod shall begin to</w:t>
      </w:r>
      <w:r>
        <w:rPr>
          <w:spacing w:val="-56"/>
          <w:sz w:val="22"/>
        </w:rPr>
        <w:t> </w:t>
      </w:r>
      <w:r>
        <w:rPr>
          <w:sz w:val="22"/>
        </w:rPr>
        <w:t>run on the day following the day when a notice, notification, communication or proposal is</w:t>
      </w:r>
      <w:r>
        <w:rPr>
          <w:spacing w:val="1"/>
          <w:sz w:val="22"/>
        </w:rPr>
        <w:t> </w:t>
      </w:r>
      <w:r>
        <w:rPr>
          <w:sz w:val="22"/>
        </w:rPr>
        <w:t>received. If the last day of</w:t>
      </w:r>
      <w:r>
        <w:rPr>
          <w:spacing w:val="1"/>
          <w:sz w:val="22"/>
        </w:rPr>
        <w:t> </w:t>
      </w:r>
      <w:r>
        <w:rPr>
          <w:sz w:val="22"/>
        </w:rPr>
        <w:t>such period is an official holiday or a non-business day at the</w:t>
      </w:r>
      <w:r>
        <w:rPr>
          <w:spacing w:val="1"/>
          <w:sz w:val="22"/>
        </w:rPr>
        <w:t> </w:t>
      </w:r>
      <w:r>
        <w:rPr>
          <w:sz w:val="22"/>
        </w:rPr>
        <w:t>residence or place of business of the addressee, the period is extended until the first business</w:t>
      </w:r>
      <w:r>
        <w:rPr>
          <w:spacing w:val="1"/>
          <w:sz w:val="22"/>
        </w:rPr>
        <w:t> </w:t>
      </w:r>
      <w:r>
        <w:rPr>
          <w:sz w:val="22"/>
        </w:rPr>
        <w:t>day</w:t>
      </w:r>
      <w:r>
        <w:rPr>
          <w:spacing w:val="13"/>
          <w:sz w:val="22"/>
        </w:rPr>
        <w:t> </w:t>
      </w:r>
      <w:r>
        <w:rPr>
          <w:sz w:val="22"/>
        </w:rPr>
        <w:t>which</w:t>
      </w:r>
      <w:r>
        <w:rPr>
          <w:spacing w:val="13"/>
          <w:sz w:val="22"/>
        </w:rPr>
        <w:t> </w:t>
      </w:r>
      <w:r>
        <w:rPr>
          <w:sz w:val="22"/>
        </w:rPr>
        <w:t>follows.</w:t>
      </w:r>
      <w:r>
        <w:rPr>
          <w:spacing w:val="13"/>
          <w:sz w:val="22"/>
        </w:rPr>
        <w:t> </w:t>
      </w:r>
      <w:r>
        <w:rPr>
          <w:sz w:val="22"/>
        </w:rPr>
        <w:t>Gazetted</w:t>
      </w:r>
      <w:r>
        <w:rPr>
          <w:spacing w:val="13"/>
          <w:sz w:val="22"/>
        </w:rPr>
        <w:t> </w:t>
      </w:r>
      <w:r>
        <w:rPr>
          <w:sz w:val="22"/>
        </w:rPr>
        <w:t>public</w:t>
      </w:r>
      <w:r>
        <w:rPr>
          <w:spacing w:val="13"/>
          <w:sz w:val="22"/>
        </w:rPr>
        <w:t> </w:t>
      </w:r>
      <w:r>
        <w:rPr>
          <w:sz w:val="22"/>
        </w:rPr>
        <w:t>holidays</w:t>
      </w:r>
      <w:r>
        <w:rPr>
          <w:spacing w:val="14"/>
          <w:sz w:val="22"/>
        </w:rPr>
        <w:t> </w:t>
      </w:r>
      <w:r>
        <w:rPr>
          <w:sz w:val="22"/>
        </w:rPr>
        <w:t>or</w:t>
      </w:r>
      <w:r>
        <w:rPr>
          <w:spacing w:val="15"/>
          <w:sz w:val="22"/>
        </w:rPr>
        <w:t> </w:t>
      </w:r>
      <w:r>
        <w:rPr>
          <w:sz w:val="22"/>
        </w:rPr>
        <w:t>non-business</w:t>
      </w:r>
      <w:r>
        <w:rPr>
          <w:spacing w:val="14"/>
          <w:sz w:val="22"/>
        </w:rPr>
        <w:t> </w:t>
      </w:r>
      <w:r>
        <w:rPr>
          <w:sz w:val="22"/>
        </w:rPr>
        <w:t>days</w:t>
      </w:r>
      <w:r>
        <w:rPr>
          <w:spacing w:val="13"/>
          <w:sz w:val="22"/>
        </w:rPr>
        <w:t> </w:t>
      </w:r>
      <w:r>
        <w:rPr>
          <w:sz w:val="22"/>
        </w:rPr>
        <w:t>occurring</w:t>
      </w:r>
      <w:r>
        <w:rPr>
          <w:spacing w:val="17"/>
          <w:sz w:val="22"/>
        </w:rPr>
        <w:t> </w:t>
      </w:r>
      <w:r>
        <w:rPr>
          <w:sz w:val="22"/>
        </w:rPr>
        <w:t>during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running</w:t>
      </w:r>
      <w:r>
        <w:rPr>
          <w:spacing w:val="-56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period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time</w:t>
      </w:r>
      <w:r>
        <w:rPr>
          <w:spacing w:val="2"/>
          <w:sz w:val="22"/>
        </w:rPr>
        <w:t> </w:t>
      </w:r>
      <w:r>
        <w:rPr>
          <w:sz w:val="22"/>
        </w:rPr>
        <w:t>are included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calculating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period.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1"/>
          <w:numId w:val="179"/>
        </w:numPr>
        <w:tabs>
          <w:tab w:pos="791" w:val="left" w:leader="none"/>
        </w:tabs>
        <w:spacing w:line="364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Without prejudice to the effectiveness of any other form of written communication, written</w:t>
      </w:r>
      <w:r>
        <w:rPr>
          <w:spacing w:val="1"/>
          <w:sz w:val="22"/>
        </w:rPr>
        <w:t> </w:t>
      </w:r>
      <w:r>
        <w:rPr>
          <w:sz w:val="22"/>
        </w:rPr>
        <w:t>communication may be made</w:t>
      </w:r>
      <w:r>
        <w:rPr>
          <w:spacing w:val="1"/>
          <w:sz w:val="22"/>
        </w:rPr>
        <w:t> </w:t>
      </w:r>
      <w:r>
        <w:rPr>
          <w:sz w:val="22"/>
        </w:rPr>
        <w:t>by fax,</w:t>
      </w:r>
      <w:r>
        <w:rPr>
          <w:spacing w:val="1"/>
          <w:sz w:val="22"/>
        </w:rPr>
        <w:t> </w:t>
      </w:r>
      <w:r>
        <w:rPr>
          <w:sz w:val="22"/>
        </w:rPr>
        <w:t>email or any other means of electronic transmission</w:t>
      </w:r>
      <w:r>
        <w:rPr>
          <w:spacing w:val="1"/>
          <w:sz w:val="22"/>
        </w:rPr>
        <w:t> </w:t>
      </w:r>
      <w:r>
        <w:rPr>
          <w:sz w:val="22"/>
        </w:rPr>
        <w:t>effected to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number,</w:t>
      </w:r>
      <w:r>
        <w:rPr>
          <w:spacing w:val="2"/>
          <w:sz w:val="22"/>
        </w:rPr>
        <w:t> </w:t>
      </w:r>
      <w:r>
        <w:rPr>
          <w:sz w:val="22"/>
        </w:rPr>
        <w:t>address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site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party.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79"/>
        </w:numPr>
        <w:tabs>
          <w:tab w:pos="766" w:val="left" w:leader="none"/>
        </w:tabs>
        <w:spacing w:line="240" w:lineRule="auto" w:before="0" w:after="0"/>
        <w:ind w:left="765" w:right="0" w:hanging="366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transmission</w:t>
      </w:r>
      <w:r>
        <w:rPr>
          <w:spacing w:val="-1"/>
          <w:sz w:val="22"/>
        </w:rPr>
        <w:t> </w:t>
      </w:r>
      <w:r>
        <w:rPr>
          <w:sz w:val="22"/>
        </w:rPr>
        <w:t>is deemed</w:t>
      </w:r>
      <w:r>
        <w:rPr>
          <w:spacing w:val="-1"/>
          <w:sz w:val="22"/>
        </w:rPr>
        <w:t> </w:t>
      </w:r>
      <w:r>
        <w:rPr>
          <w:sz w:val="22"/>
        </w:rPr>
        <w:t>to have been</w:t>
      </w:r>
      <w:r>
        <w:rPr>
          <w:spacing w:val="-1"/>
          <w:sz w:val="22"/>
        </w:rPr>
        <w:t> </w:t>
      </w:r>
      <w:r>
        <w:rPr>
          <w:sz w:val="22"/>
        </w:rPr>
        <w:t>received</w:t>
      </w:r>
      <w:r>
        <w:rPr>
          <w:spacing w:val="2"/>
          <w:sz w:val="22"/>
        </w:rPr>
        <w:t> </w:t>
      </w:r>
      <w:r>
        <w:rPr>
          <w:sz w:val="22"/>
        </w:rPr>
        <w:t>on the day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transmission.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400"/>
      </w:pPr>
      <w:r>
        <w:rPr/>
        <w:t>Rule</w:t>
      </w:r>
      <w:r>
        <w:rPr>
          <w:spacing w:val="-4"/>
        </w:rPr>
        <w:t> </w:t>
      </w:r>
      <w:r>
        <w:rPr/>
        <w:t>4 -</w:t>
      </w:r>
      <w:r>
        <w:rPr>
          <w:spacing w:val="-4"/>
        </w:rPr>
        <w:t> </w:t>
      </w:r>
      <w:r>
        <w:rPr/>
        <w:t>Commencement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Arbitration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80"/>
        </w:numPr>
        <w:tabs>
          <w:tab w:pos="777" w:val="left" w:leader="none"/>
        </w:tabs>
        <w:spacing w:line="360" w:lineRule="auto" w:before="221" w:after="0"/>
        <w:ind w:left="400" w:right="437" w:firstLine="0"/>
        <w:jc w:val="both"/>
        <w:rPr>
          <w:sz w:val="22"/>
        </w:rPr>
      </w:pPr>
      <w:r>
        <w:rPr>
          <w:sz w:val="22"/>
        </w:rPr>
        <w:t>Any party wishing to commence an arbitration under these Rules (</w:t>
      </w:r>
      <w:r>
        <w:rPr>
          <w:rFonts w:ascii="Arial"/>
          <w:b/>
          <w:sz w:val="22"/>
        </w:rPr>
        <w:t>"the Claimant"</w:t>
      </w:r>
      <w:r>
        <w:rPr>
          <w:sz w:val="22"/>
        </w:rPr>
        <w:t>) shall file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Secretary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serve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{</w:t>
      </w:r>
      <w:r>
        <w:rPr>
          <w:rFonts w:ascii="Arial"/>
          <w:b/>
          <w:sz w:val="22"/>
        </w:rPr>
        <w:t>"the Respondent"</w:t>
      </w:r>
      <w:r>
        <w:rPr>
          <w:sz w:val="22"/>
        </w:rPr>
        <w:t>),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written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(</w:t>
      </w:r>
      <w:r>
        <w:rPr>
          <w:rFonts w:ascii="Arial"/>
          <w:b/>
          <w:sz w:val="22"/>
        </w:rPr>
        <w:t>''the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Notice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Arbitration"</w:t>
      </w:r>
      <w:r>
        <w:rPr>
          <w:sz w:val="22"/>
        </w:rPr>
        <w:t>)</w:t>
      </w:r>
      <w:r>
        <w:rPr>
          <w:spacing w:val="2"/>
          <w:sz w:val="22"/>
        </w:rPr>
        <w:t> </w:t>
      </w:r>
      <w:r>
        <w:rPr>
          <w:sz w:val="22"/>
        </w:rPr>
        <w:t>which shall</w:t>
      </w:r>
      <w:r>
        <w:rPr>
          <w:spacing w:val="2"/>
          <w:sz w:val="22"/>
        </w:rPr>
        <w:t> </w:t>
      </w:r>
      <w:r>
        <w:rPr>
          <w:sz w:val="22"/>
        </w:rPr>
        <w:t>include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240" w:lineRule="auto" w:before="1" w:after="0"/>
        <w:ind w:left="759" w:right="0" w:hanging="360"/>
        <w:jc w:val="left"/>
        <w:rPr>
          <w:sz w:val="22"/>
        </w:rPr>
      </w:pPr>
      <w:r>
        <w:rPr>
          <w:sz w:val="22"/>
        </w:rPr>
        <w:t>a request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dispute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referred</w:t>
      </w:r>
      <w:r>
        <w:rPr>
          <w:spacing w:val="-1"/>
          <w:sz w:val="22"/>
        </w:rPr>
        <w:t> </w:t>
      </w:r>
      <w:r>
        <w:rPr>
          <w:sz w:val="22"/>
        </w:rPr>
        <w:t>to arbitration;</w:t>
      </w: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364" w:lineRule="auto" w:before="130" w:after="0"/>
        <w:ind w:left="760" w:right="443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names,</w:t>
      </w:r>
      <w:r>
        <w:rPr>
          <w:spacing w:val="8"/>
          <w:sz w:val="22"/>
        </w:rPr>
        <w:t> </w:t>
      </w:r>
      <w:r>
        <w:rPr>
          <w:sz w:val="22"/>
        </w:rPr>
        <w:t>addresses,</w:t>
      </w:r>
      <w:r>
        <w:rPr>
          <w:spacing w:val="6"/>
          <w:sz w:val="22"/>
        </w:rPr>
        <w:t> </w:t>
      </w:r>
      <w:r>
        <w:rPr>
          <w:sz w:val="22"/>
        </w:rPr>
        <w:t>telephone</w:t>
      </w:r>
      <w:r>
        <w:rPr>
          <w:spacing w:val="5"/>
          <w:sz w:val="22"/>
        </w:rPr>
        <w:t> </w:t>
      </w:r>
      <w:r>
        <w:rPr>
          <w:sz w:val="22"/>
        </w:rPr>
        <w:t>numbers,</w:t>
      </w:r>
      <w:r>
        <w:rPr>
          <w:spacing w:val="4"/>
          <w:sz w:val="22"/>
        </w:rPr>
        <w:t> </w:t>
      </w:r>
      <w:r>
        <w:rPr>
          <w:sz w:val="22"/>
        </w:rPr>
        <w:t>fax</w:t>
      </w:r>
      <w:r>
        <w:rPr>
          <w:spacing w:val="5"/>
          <w:sz w:val="22"/>
        </w:rPr>
        <w:t> </w:t>
      </w:r>
      <w:r>
        <w:rPr>
          <w:sz w:val="22"/>
        </w:rPr>
        <w:t>numbers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email</w:t>
      </w:r>
      <w:r>
        <w:rPr>
          <w:spacing w:val="5"/>
          <w:sz w:val="22"/>
        </w:rPr>
        <w:t> </w:t>
      </w:r>
      <w:r>
        <w:rPr>
          <w:sz w:val="22"/>
        </w:rPr>
        <w:t>addresses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parties</w:t>
      </w:r>
      <w:r>
        <w:rPr>
          <w:spacing w:val="-5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dispute;</w:t>
      </w: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364" w:lineRule="auto" w:before="1" w:after="0"/>
        <w:ind w:left="760" w:right="446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24"/>
          <w:sz w:val="22"/>
        </w:rPr>
        <w:t> </w:t>
      </w:r>
      <w:r>
        <w:rPr>
          <w:sz w:val="22"/>
        </w:rPr>
        <w:t>reference</w:t>
      </w:r>
      <w:r>
        <w:rPr>
          <w:spacing w:val="25"/>
          <w:sz w:val="22"/>
        </w:rPr>
        <w:t> </w:t>
      </w:r>
      <w:r>
        <w:rPr>
          <w:sz w:val="22"/>
        </w:rPr>
        <w:t>to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5"/>
          <w:sz w:val="22"/>
        </w:rPr>
        <w:t> </w:t>
      </w:r>
      <w:r>
        <w:rPr>
          <w:sz w:val="22"/>
        </w:rPr>
        <w:t>arbitration</w:t>
      </w:r>
      <w:r>
        <w:rPr>
          <w:spacing w:val="26"/>
          <w:sz w:val="22"/>
        </w:rPr>
        <w:t> </w:t>
      </w:r>
      <w:r>
        <w:rPr>
          <w:sz w:val="22"/>
        </w:rPr>
        <w:t>clause</w:t>
      </w:r>
      <w:r>
        <w:rPr>
          <w:spacing w:val="24"/>
          <w:sz w:val="22"/>
        </w:rPr>
        <w:t> </w:t>
      </w:r>
      <w:r>
        <w:rPr>
          <w:sz w:val="22"/>
        </w:rPr>
        <w:t>or</w:t>
      </w:r>
      <w:r>
        <w:rPr>
          <w:spacing w:val="27"/>
          <w:sz w:val="22"/>
        </w:rPr>
        <w:t> </w:t>
      </w:r>
      <w:r>
        <w:rPr>
          <w:sz w:val="22"/>
        </w:rPr>
        <w:t>any</w:t>
      </w:r>
      <w:r>
        <w:rPr>
          <w:spacing w:val="22"/>
          <w:sz w:val="22"/>
        </w:rPr>
        <w:t> </w:t>
      </w:r>
      <w:r>
        <w:rPr>
          <w:sz w:val="22"/>
        </w:rPr>
        <w:t>separate</w:t>
      </w:r>
      <w:r>
        <w:rPr>
          <w:spacing w:val="27"/>
          <w:sz w:val="22"/>
        </w:rPr>
        <w:t> </w:t>
      </w:r>
      <w:r>
        <w:rPr>
          <w:sz w:val="22"/>
        </w:rPr>
        <w:t>arbitration</w:t>
      </w:r>
      <w:r>
        <w:rPr>
          <w:spacing w:val="25"/>
          <w:sz w:val="22"/>
        </w:rPr>
        <w:t> </w:t>
      </w:r>
      <w:r>
        <w:rPr>
          <w:sz w:val="22"/>
        </w:rPr>
        <w:t>agreement</w:t>
      </w:r>
      <w:r>
        <w:rPr>
          <w:spacing w:val="27"/>
          <w:sz w:val="22"/>
        </w:rPr>
        <w:t> </w:t>
      </w:r>
      <w:r>
        <w:rPr>
          <w:sz w:val="22"/>
        </w:rPr>
        <w:t>that</w:t>
      </w:r>
      <w:r>
        <w:rPr>
          <w:spacing w:val="27"/>
          <w:sz w:val="22"/>
        </w:rPr>
        <w:t> </w:t>
      </w:r>
      <w:r>
        <w:rPr>
          <w:sz w:val="22"/>
        </w:rPr>
        <w:t>is</w:t>
      </w:r>
      <w:r>
        <w:rPr>
          <w:spacing w:val="24"/>
          <w:sz w:val="22"/>
        </w:rPr>
        <w:t> </w:t>
      </w:r>
      <w:r>
        <w:rPr>
          <w:sz w:val="22"/>
        </w:rPr>
        <w:t>invoked</w:t>
      </w:r>
      <w:r>
        <w:rPr>
          <w:spacing w:val="-5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copy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clause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3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367" w:lineRule="auto" w:before="2" w:after="0"/>
        <w:ind w:left="760" w:right="445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reference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contract</w:t>
      </w:r>
      <w:r>
        <w:rPr>
          <w:spacing w:val="4"/>
          <w:sz w:val="22"/>
        </w:rPr>
        <w:t> </w:t>
      </w:r>
      <w:r>
        <w:rPr>
          <w:sz w:val="22"/>
        </w:rPr>
        <w:t>out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dispute</w:t>
      </w:r>
      <w:r>
        <w:rPr>
          <w:spacing w:val="3"/>
          <w:sz w:val="22"/>
        </w:rPr>
        <w:t> </w:t>
      </w:r>
      <w:r>
        <w:rPr>
          <w:sz w:val="22"/>
        </w:rPr>
        <w:t>arises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copy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contract</w:t>
      </w:r>
      <w:r>
        <w:rPr>
          <w:spacing w:val="-56"/>
          <w:sz w:val="22"/>
        </w:rPr>
        <w:t> </w:t>
      </w:r>
      <w:r>
        <w:rPr>
          <w:sz w:val="22"/>
        </w:rPr>
        <w:t>where</w:t>
      </w:r>
      <w:r>
        <w:rPr>
          <w:spacing w:val="3"/>
          <w:sz w:val="22"/>
        </w:rPr>
        <w:t> </w:t>
      </w:r>
      <w:r>
        <w:rPr>
          <w:sz w:val="22"/>
        </w:rPr>
        <w:t>possible;</w:t>
      </w: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246" w:lineRule="exact" w:before="0" w:after="0"/>
        <w:ind w:left="759" w:right="0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brief</w:t>
      </w:r>
      <w:r>
        <w:rPr>
          <w:spacing w:val="3"/>
          <w:sz w:val="22"/>
        </w:rPr>
        <w:t> </w:t>
      </w:r>
      <w:r>
        <w:rPr>
          <w:sz w:val="22"/>
        </w:rPr>
        <w:t>statement</w:t>
      </w:r>
      <w:r>
        <w:rPr>
          <w:spacing w:val="1"/>
          <w:sz w:val="22"/>
        </w:rPr>
        <w:t> </w:t>
      </w:r>
      <w:r>
        <w:rPr>
          <w:sz w:val="22"/>
        </w:rPr>
        <w:t>describing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nature,</w:t>
      </w:r>
      <w:r>
        <w:rPr>
          <w:spacing w:val="4"/>
          <w:sz w:val="22"/>
        </w:rPr>
        <w:t> </w:t>
      </w:r>
      <w:r>
        <w:rPr>
          <w:rFonts w:ascii="Arial"/>
          <w:b/>
          <w:sz w:val="22"/>
        </w:rPr>
        <w:t>facts</w:t>
      </w:r>
      <w:r>
        <w:rPr>
          <w:rFonts w:ascii="Arial"/>
          <w:b/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circumstances</w:t>
      </w:r>
      <w:r>
        <w:rPr>
          <w:spacing w:val="2"/>
          <w:sz w:val="22"/>
        </w:rPr>
        <w:t> </w:t>
      </w:r>
      <w:r>
        <w:rPr>
          <w:rFonts w:ascii="Arial"/>
          <w:b/>
          <w:sz w:val="22"/>
        </w:rPr>
        <w:t>leading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dispute;</w:t>
      </w: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364" w:lineRule="auto" w:before="132" w:after="0"/>
        <w:ind w:left="760" w:right="441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relief</w:t>
      </w:r>
      <w:r>
        <w:rPr>
          <w:spacing w:val="43"/>
          <w:sz w:val="22"/>
        </w:rPr>
        <w:t> </w:t>
      </w:r>
      <w:r>
        <w:rPr>
          <w:sz w:val="22"/>
        </w:rPr>
        <w:t>or</w:t>
      </w:r>
      <w:r>
        <w:rPr>
          <w:spacing w:val="37"/>
          <w:sz w:val="22"/>
        </w:rPr>
        <w:t> </w:t>
      </w:r>
      <w:r>
        <w:rPr>
          <w:sz w:val="22"/>
        </w:rPr>
        <w:t>remedy</w:t>
      </w:r>
      <w:r>
        <w:rPr>
          <w:spacing w:val="38"/>
          <w:sz w:val="22"/>
        </w:rPr>
        <w:t> </w:t>
      </w:r>
      <w:r>
        <w:rPr>
          <w:sz w:val="22"/>
        </w:rPr>
        <w:t>sought,</w:t>
      </w:r>
      <w:r>
        <w:rPr>
          <w:spacing w:val="40"/>
          <w:sz w:val="22"/>
        </w:rPr>
        <w:t> </w:t>
      </w:r>
      <w:r>
        <w:rPr>
          <w:sz w:val="22"/>
        </w:rPr>
        <w:t>including</w:t>
      </w:r>
      <w:r>
        <w:rPr>
          <w:spacing w:val="39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amount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3"/>
          <w:sz w:val="22"/>
        </w:rPr>
        <w:t> </w:t>
      </w:r>
      <w:r>
        <w:rPr>
          <w:sz w:val="22"/>
        </w:rPr>
        <w:t>claim</w:t>
      </w:r>
      <w:r>
        <w:rPr>
          <w:spacing w:val="38"/>
          <w:sz w:val="22"/>
        </w:rPr>
        <w:t> </w:t>
      </w:r>
      <w:r>
        <w:rPr>
          <w:sz w:val="22"/>
        </w:rPr>
        <w:t>if</w:t>
      </w:r>
      <w:r>
        <w:rPr>
          <w:spacing w:val="40"/>
          <w:sz w:val="22"/>
        </w:rPr>
        <w:t> </w:t>
      </w:r>
      <w:r>
        <w:rPr>
          <w:sz w:val="22"/>
        </w:rPr>
        <w:t>quantifiable</w:t>
      </w:r>
      <w:r>
        <w:rPr>
          <w:spacing w:val="40"/>
          <w:sz w:val="22"/>
        </w:rPr>
        <w:t> </w:t>
      </w:r>
      <w:r>
        <w:rPr>
          <w:sz w:val="22"/>
        </w:rPr>
        <w:t>at</w:t>
      </w:r>
      <w:r>
        <w:rPr>
          <w:spacing w:val="43"/>
          <w:sz w:val="22"/>
        </w:rPr>
        <w:t> </w:t>
      </w:r>
      <w:r>
        <w:rPr>
          <w:sz w:val="22"/>
        </w:rPr>
        <w:t>the</w:t>
      </w:r>
      <w:r>
        <w:rPr>
          <w:spacing w:val="39"/>
          <w:sz w:val="22"/>
        </w:rPr>
        <w:t> </w:t>
      </w:r>
      <w:r>
        <w:rPr>
          <w:sz w:val="22"/>
        </w:rPr>
        <w:t>time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-55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Arbitration</w:t>
      </w:r>
      <w:r>
        <w:rPr>
          <w:spacing w:val="5"/>
          <w:sz w:val="22"/>
        </w:rPr>
        <w:t> </w:t>
      </w:r>
      <w:r>
        <w:rPr>
          <w:sz w:val="22"/>
        </w:rPr>
        <w:t>is filed;</w:t>
      </w: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364" w:lineRule="auto" w:before="1" w:after="0"/>
        <w:ind w:left="760" w:right="446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proposal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number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arbitrators</w:t>
      </w:r>
      <w:r>
        <w:rPr>
          <w:spacing w:val="3"/>
          <w:sz w:val="22"/>
        </w:rPr>
        <w:t> </w:t>
      </w:r>
      <w:r>
        <w:rPr>
          <w:sz w:val="22"/>
        </w:rPr>
        <w:t>(i.e.</w:t>
      </w:r>
      <w:r>
        <w:rPr>
          <w:spacing w:val="6"/>
          <w:sz w:val="22"/>
        </w:rPr>
        <w:t> </w:t>
      </w:r>
      <w:r>
        <w:rPr>
          <w:sz w:val="22"/>
        </w:rPr>
        <w:t>one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three),</w:t>
      </w:r>
      <w:r>
        <w:rPr>
          <w:spacing w:val="5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5"/>
          <w:sz w:val="22"/>
        </w:rPr>
        <w:t> </w:t>
      </w:r>
      <w:r>
        <w:rPr>
          <w:sz w:val="22"/>
        </w:rPr>
        <w:t>have</w:t>
      </w:r>
      <w:r>
        <w:rPr>
          <w:spacing w:val="5"/>
          <w:sz w:val="22"/>
        </w:rPr>
        <w:t> </w:t>
      </w:r>
      <w:r>
        <w:rPr>
          <w:sz w:val="22"/>
        </w:rPr>
        <w:t>not</w:t>
      </w:r>
      <w:r>
        <w:rPr>
          <w:spacing w:val="-56"/>
          <w:sz w:val="22"/>
        </w:rPr>
        <w:t> </w:t>
      </w:r>
      <w:r>
        <w:rPr>
          <w:sz w:val="22"/>
        </w:rPr>
        <w:t>previously</w:t>
      </w:r>
      <w:r>
        <w:rPr>
          <w:spacing w:val="-1"/>
          <w:sz w:val="22"/>
        </w:rPr>
        <w:t> </w:t>
      </w:r>
      <w:r>
        <w:rPr>
          <w:sz w:val="22"/>
        </w:rPr>
        <w:t>agreed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number;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81"/>
        </w:numPr>
        <w:tabs>
          <w:tab w:pos="760" w:val="left" w:leader="none"/>
        </w:tabs>
        <w:spacing w:line="240" w:lineRule="auto" w:before="2" w:after="0"/>
        <w:ind w:left="759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2"/>
          <w:sz w:val="22"/>
        </w:rPr>
        <w:t> </w:t>
      </w:r>
      <w:r>
        <w:rPr>
          <w:sz w:val="22"/>
        </w:rPr>
        <w:t>of the Claimant's</w:t>
      </w:r>
      <w:r>
        <w:rPr>
          <w:spacing w:val="-2"/>
          <w:sz w:val="22"/>
        </w:rPr>
        <w:t> </w:t>
      </w:r>
      <w:r>
        <w:rPr>
          <w:sz w:val="22"/>
        </w:rPr>
        <w:t>nominated</w:t>
      </w:r>
      <w:r>
        <w:rPr>
          <w:spacing w:val="1"/>
          <w:sz w:val="22"/>
        </w:rPr>
        <w:t> </w:t>
      </w:r>
      <w:r>
        <w:rPr>
          <w:sz w:val="22"/>
        </w:rPr>
        <w:t>arbitrator.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80"/>
        </w:numPr>
        <w:tabs>
          <w:tab w:pos="780" w:val="left" w:leader="none"/>
        </w:tabs>
        <w:spacing w:line="364" w:lineRule="auto" w:before="81" w:after="0"/>
        <w:ind w:left="400" w:right="443" w:firstLine="0"/>
        <w:jc w:val="both"/>
        <w:rPr>
          <w:sz w:val="22"/>
        </w:rPr>
      </w:pPr>
      <w:r>
        <w:rPr>
          <w:sz w:val="22"/>
        </w:rPr>
        <w:t>A filing fee of Rs. 10,000/- (Ten thousand) or any amount decided by Governing Body from</w:t>
      </w:r>
      <w:r>
        <w:rPr>
          <w:spacing w:val="1"/>
          <w:sz w:val="22"/>
        </w:rPr>
        <w:t> </w:t>
      </w:r>
      <w:r>
        <w:rPr>
          <w:sz w:val="22"/>
        </w:rPr>
        <w:t>time to</w:t>
      </w:r>
      <w:r>
        <w:rPr>
          <w:spacing w:val="1"/>
          <w:sz w:val="22"/>
        </w:rPr>
        <w:t> </w:t>
      </w:r>
      <w:r>
        <w:rPr>
          <w:sz w:val="22"/>
        </w:rPr>
        <w:t>time is</w:t>
      </w:r>
      <w:r>
        <w:rPr>
          <w:spacing w:val="2"/>
          <w:sz w:val="22"/>
        </w:rPr>
        <w:t> </w:t>
      </w:r>
      <w:r>
        <w:rPr>
          <w:sz w:val="22"/>
        </w:rPr>
        <w:t>payable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filing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80"/>
        </w:numPr>
        <w:tabs>
          <w:tab w:pos="868" w:val="left" w:leader="none"/>
        </w:tabs>
        <w:spacing w:line="364" w:lineRule="auto" w:before="0" w:after="0"/>
        <w:ind w:left="400" w:right="446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filing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Secretary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commencement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 for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these</w:t>
      </w:r>
      <w:r>
        <w:rPr>
          <w:spacing w:val="2"/>
          <w:sz w:val="22"/>
        </w:rPr>
        <w:t> </w:t>
      </w:r>
      <w:r>
        <w:rPr>
          <w:sz w:val="22"/>
        </w:rPr>
        <w:t>Rules.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5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Response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Respondent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82"/>
        </w:numPr>
        <w:tabs>
          <w:tab w:pos="786" w:val="left" w:leader="none"/>
        </w:tabs>
        <w:spacing w:line="364" w:lineRule="auto" w:before="222" w:after="0"/>
        <w:ind w:left="400" w:right="445" w:firstLine="0"/>
        <w:jc w:val="both"/>
        <w:rPr>
          <w:sz w:val="22"/>
        </w:rPr>
      </w:pPr>
      <w:r>
        <w:rPr>
          <w:sz w:val="22"/>
        </w:rPr>
        <w:t>Within </w:t>
      </w:r>
      <w:r>
        <w:rPr>
          <w:rFonts w:ascii="Arial"/>
          <w:b/>
          <w:sz w:val="22"/>
        </w:rPr>
        <w:t>14 (fourteen) </w:t>
      </w:r>
      <w:r>
        <w:rPr>
          <w:sz w:val="22"/>
        </w:rPr>
        <w:t>days of receipt of the Notice of Arbitration, the Respondent shall file</w:t>
      </w:r>
      <w:r>
        <w:rPr>
          <w:spacing w:val="1"/>
          <w:sz w:val="22"/>
        </w:rPr>
        <w:t> </w:t>
      </w:r>
      <w:r>
        <w:rPr>
          <w:sz w:val="22"/>
        </w:rPr>
        <w:t>with the</w:t>
      </w:r>
      <w:r>
        <w:rPr>
          <w:spacing w:val="1"/>
          <w:sz w:val="22"/>
        </w:rPr>
        <w:t> </w:t>
      </w:r>
      <w:r>
        <w:rPr>
          <w:sz w:val="22"/>
        </w:rPr>
        <w:t>Secretary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serve</w:t>
      </w:r>
      <w:r>
        <w:rPr>
          <w:spacing w:val="3"/>
          <w:sz w:val="22"/>
        </w:rPr>
        <w:t> </w:t>
      </w:r>
      <w:r>
        <w:rPr>
          <w:sz w:val="22"/>
        </w:rPr>
        <w:t>upon</w:t>
      </w:r>
      <w:r>
        <w:rPr>
          <w:spacing w:val="4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Claimant,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Response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83"/>
        </w:numPr>
        <w:tabs>
          <w:tab w:pos="760" w:val="left" w:leader="none"/>
        </w:tabs>
        <w:spacing w:line="240" w:lineRule="auto" w:before="0" w:after="0"/>
        <w:ind w:left="759" w:right="0" w:hanging="360"/>
        <w:jc w:val="left"/>
        <w:rPr>
          <w:sz w:val="22"/>
        </w:rPr>
      </w:pPr>
      <w:r>
        <w:rPr>
          <w:sz w:val="22"/>
        </w:rPr>
        <w:t>A confirmation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denial of</w:t>
      </w:r>
      <w:r>
        <w:rPr>
          <w:spacing w:val="2"/>
          <w:sz w:val="22"/>
        </w:rPr>
        <w:t> </w:t>
      </w:r>
      <w:r>
        <w:rPr>
          <w:sz w:val="22"/>
        </w:rPr>
        <w:t>all or part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claims;</w:t>
      </w:r>
    </w:p>
    <w:p>
      <w:pPr>
        <w:pStyle w:val="ListParagraph"/>
        <w:numPr>
          <w:ilvl w:val="0"/>
          <w:numId w:val="183"/>
        </w:numPr>
        <w:tabs>
          <w:tab w:pos="760" w:val="left" w:leader="none"/>
        </w:tabs>
        <w:spacing w:line="240" w:lineRule="auto" w:before="130" w:after="0"/>
        <w:ind w:left="759" w:right="0" w:hanging="360"/>
        <w:jc w:val="left"/>
        <w:rPr>
          <w:sz w:val="22"/>
        </w:rPr>
      </w:pPr>
      <w:r>
        <w:rPr>
          <w:sz w:val="22"/>
        </w:rPr>
        <w:t>Brief</w:t>
      </w:r>
      <w:r>
        <w:rPr>
          <w:spacing w:val="3"/>
          <w:sz w:val="22"/>
        </w:rPr>
        <w:t> </w:t>
      </w:r>
      <w:r>
        <w:rPr>
          <w:sz w:val="22"/>
        </w:rPr>
        <w:t>statement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nature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circumstances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any envisaged</w:t>
      </w:r>
      <w:r>
        <w:rPr>
          <w:spacing w:val="-2"/>
          <w:sz w:val="22"/>
        </w:rPr>
        <w:t> </w:t>
      </w:r>
      <w:r>
        <w:rPr>
          <w:sz w:val="22"/>
        </w:rPr>
        <w:t>counterclaims</w:t>
      </w:r>
    </w:p>
    <w:p>
      <w:pPr>
        <w:pStyle w:val="ListParagraph"/>
        <w:numPr>
          <w:ilvl w:val="0"/>
          <w:numId w:val="183"/>
        </w:numPr>
        <w:tabs>
          <w:tab w:pos="760" w:val="left" w:leader="none"/>
        </w:tabs>
        <w:spacing w:line="240" w:lineRule="auto" w:before="131" w:after="0"/>
        <w:ind w:left="759" w:right="0" w:hanging="360"/>
        <w:jc w:val="left"/>
        <w:rPr>
          <w:sz w:val="22"/>
        </w:rPr>
      </w:pPr>
      <w:r>
        <w:rPr>
          <w:sz w:val="22"/>
        </w:rPr>
        <w:t>A comment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response to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proposals</w:t>
      </w:r>
      <w:r>
        <w:rPr>
          <w:spacing w:val="1"/>
          <w:sz w:val="22"/>
        </w:rPr>
        <w:t> </w:t>
      </w:r>
      <w:r>
        <w:rPr>
          <w:sz w:val="22"/>
        </w:rPr>
        <w:t>contained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Notice of Arbitration;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83"/>
        </w:numPr>
        <w:tabs>
          <w:tab w:pos="760" w:val="left" w:leader="none"/>
        </w:tabs>
        <w:spacing w:line="240" w:lineRule="auto" w:before="130" w:after="0"/>
        <w:ind w:left="759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name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respondent's</w:t>
      </w:r>
      <w:r>
        <w:rPr>
          <w:spacing w:val="-2"/>
          <w:sz w:val="22"/>
        </w:rPr>
        <w:t> </w:t>
      </w:r>
      <w:r>
        <w:rPr>
          <w:sz w:val="22"/>
        </w:rPr>
        <w:t>nominated arbitrator.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82"/>
        </w:numPr>
        <w:tabs>
          <w:tab w:pos="786" w:val="left" w:leader="none"/>
        </w:tabs>
        <w:spacing w:line="364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A filing fee of Rs. 10,000/- or any amount decided by Governing Body from time to time is</w:t>
      </w:r>
      <w:r>
        <w:rPr>
          <w:spacing w:val="1"/>
          <w:sz w:val="22"/>
        </w:rPr>
        <w:t> </w:t>
      </w:r>
      <w:r>
        <w:rPr>
          <w:sz w:val="22"/>
        </w:rPr>
        <w:t>payable at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filing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Response.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82"/>
        </w:numPr>
        <w:tabs>
          <w:tab w:pos="780" w:val="left" w:leader="none"/>
        </w:tabs>
        <w:spacing w:line="364" w:lineRule="auto" w:before="1" w:after="0"/>
        <w:ind w:left="400" w:right="446" w:firstLine="0"/>
        <w:jc w:val="both"/>
        <w:rPr>
          <w:sz w:val="22"/>
        </w:rPr>
      </w:pPr>
      <w:r>
        <w:rPr>
          <w:sz w:val="22"/>
        </w:rPr>
        <w:t>In case parties have objection to the jurisdiction of Arbitral Tribunal, such objection shall be</w:t>
      </w:r>
      <w:r>
        <w:rPr>
          <w:spacing w:val="1"/>
          <w:sz w:val="22"/>
        </w:rPr>
        <w:t> </w:t>
      </w:r>
      <w:r>
        <w:rPr>
          <w:sz w:val="22"/>
        </w:rPr>
        <w:t>raised not</w:t>
      </w:r>
      <w:r>
        <w:rPr>
          <w:spacing w:val="1"/>
          <w:sz w:val="22"/>
        </w:rPr>
        <w:t> </w:t>
      </w:r>
      <w:r>
        <w:rPr>
          <w:sz w:val="22"/>
        </w:rPr>
        <w:t>later than 15 days of the commencement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Arbitration proceedings failing</w:t>
      </w:r>
      <w:r>
        <w:rPr>
          <w:spacing w:val="58"/>
          <w:sz w:val="22"/>
        </w:rPr>
        <w:t> </w:t>
      </w:r>
      <w:r>
        <w:rPr>
          <w:sz w:val="22"/>
        </w:rPr>
        <w:t>which it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deemed that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2"/>
          <w:sz w:val="22"/>
        </w:rPr>
        <w:t> </w:t>
      </w:r>
      <w:r>
        <w:rPr>
          <w:sz w:val="22"/>
        </w:rPr>
        <w:t>waived</w:t>
      </w:r>
      <w:r>
        <w:rPr>
          <w:spacing w:val="4"/>
          <w:sz w:val="22"/>
        </w:rPr>
        <w:t> </w:t>
      </w:r>
      <w:r>
        <w:rPr>
          <w:sz w:val="22"/>
        </w:rPr>
        <w:t>their</w:t>
      </w:r>
      <w:r>
        <w:rPr>
          <w:spacing w:val="4"/>
          <w:sz w:val="22"/>
        </w:rPr>
        <w:t> </w:t>
      </w:r>
      <w:r>
        <w:rPr>
          <w:sz w:val="22"/>
        </w:rPr>
        <w:t>right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objection.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6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Filing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Case Statements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84"/>
        </w:numPr>
        <w:tabs>
          <w:tab w:pos="795" w:val="left" w:leader="none"/>
        </w:tabs>
        <w:spacing w:line="364" w:lineRule="auto" w:before="228" w:after="0"/>
        <w:ind w:left="400" w:right="444" w:firstLine="0"/>
        <w:jc w:val="both"/>
        <w:rPr>
          <w:sz w:val="22"/>
        </w:rPr>
      </w:pPr>
      <w:r>
        <w:rPr>
          <w:sz w:val="22"/>
        </w:rPr>
        <w:t>Within 30 days after the filing of the Notice of Arbitration, the claimant must file with the</w:t>
      </w:r>
      <w:r>
        <w:rPr>
          <w:spacing w:val="1"/>
          <w:sz w:val="22"/>
        </w:rPr>
        <w:t> </w:t>
      </w:r>
      <w:r>
        <w:rPr>
          <w:sz w:val="22"/>
        </w:rPr>
        <w:t>Secretary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serve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Respondent,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Statement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Claimant's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along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documents to</w:t>
      </w:r>
      <w:r>
        <w:rPr>
          <w:spacing w:val="5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relied</w:t>
      </w:r>
      <w:r>
        <w:rPr>
          <w:spacing w:val="2"/>
          <w:sz w:val="22"/>
        </w:rPr>
        <w:t> </w:t>
      </w:r>
      <w:r>
        <w:rPr>
          <w:sz w:val="22"/>
        </w:rPr>
        <w:t>upon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Claimant.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84"/>
        </w:numPr>
        <w:tabs>
          <w:tab w:pos="775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Within 30 days after the service of the statement of Claimant's Case, the Respondent must</w:t>
      </w:r>
      <w:r>
        <w:rPr>
          <w:spacing w:val="1"/>
          <w:sz w:val="22"/>
        </w:rPr>
        <w:t> </w:t>
      </w:r>
      <w:r>
        <w:rPr>
          <w:sz w:val="22"/>
        </w:rPr>
        <w:t>file with the Secretary and serve on the Claimant, a statement of respondent's defense and</w:t>
      </w:r>
      <w:r>
        <w:rPr>
          <w:spacing w:val="1"/>
          <w:sz w:val="22"/>
        </w:rPr>
        <w:t> </w:t>
      </w:r>
      <w:r>
        <w:rPr>
          <w:sz w:val="22"/>
        </w:rPr>
        <w:t>counterclaim (if</w:t>
      </w:r>
      <w:r>
        <w:rPr>
          <w:spacing w:val="4"/>
          <w:sz w:val="22"/>
        </w:rPr>
        <w:t> </w:t>
      </w:r>
      <w:r>
        <w:rPr>
          <w:sz w:val="22"/>
        </w:rPr>
        <w:t>any)</w:t>
      </w:r>
      <w:r>
        <w:rPr>
          <w:spacing w:val="3"/>
          <w:sz w:val="22"/>
        </w:rPr>
        <w:t> </w:t>
      </w:r>
      <w:r>
        <w:rPr>
          <w:sz w:val="22"/>
        </w:rPr>
        <w:t>along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documents</w:t>
      </w:r>
      <w:r>
        <w:rPr>
          <w:spacing w:val="-3"/>
          <w:sz w:val="22"/>
        </w:rPr>
        <w:t> </w:t>
      </w:r>
      <w:r>
        <w:rPr>
          <w:sz w:val="22"/>
        </w:rPr>
        <w:t>to be</w:t>
      </w:r>
      <w:r>
        <w:rPr>
          <w:spacing w:val="2"/>
          <w:sz w:val="22"/>
        </w:rPr>
        <w:t> </w:t>
      </w:r>
      <w:r>
        <w:rPr>
          <w:sz w:val="22"/>
        </w:rPr>
        <w:t>relied</w:t>
      </w:r>
      <w:r>
        <w:rPr>
          <w:spacing w:val="1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Respondent.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84"/>
        </w:numPr>
        <w:tabs>
          <w:tab w:pos="782" w:val="left" w:leader="none"/>
        </w:tabs>
        <w:spacing w:line="364" w:lineRule="auto" w:before="81" w:after="0"/>
        <w:ind w:left="400" w:right="445" w:firstLine="0"/>
        <w:jc w:val="both"/>
        <w:rPr>
          <w:sz w:val="22"/>
        </w:rPr>
      </w:pPr>
      <w:r>
        <w:rPr>
          <w:sz w:val="22"/>
        </w:rPr>
        <w:t>Within 30 days after the service of the statement of Respondent's defense, if the Claimant</w:t>
      </w:r>
      <w:r>
        <w:rPr>
          <w:spacing w:val="1"/>
          <w:sz w:val="22"/>
        </w:rPr>
        <w:t> </w:t>
      </w:r>
      <w:r>
        <w:rPr>
          <w:sz w:val="22"/>
        </w:rPr>
        <w:t>intends to</w:t>
      </w:r>
      <w:r>
        <w:rPr>
          <w:spacing w:val="1"/>
          <w:sz w:val="22"/>
        </w:rPr>
        <w:t> </w:t>
      </w:r>
      <w:r>
        <w:rPr>
          <w:sz w:val="22"/>
        </w:rPr>
        <w:t>challenge anything</w:t>
      </w:r>
      <w:r>
        <w:rPr>
          <w:spacing w:val="1"/>
          <w:sz w:val="22"/>
        </w:rPr>
        <w:t> </w:t>
      </w:r>
      <w:r>
        <w:rPr>
          <w:sz w:val="22"/>
        </w:rPr>
        <w:t>in the statement of</w:t>
      </w:r>
      <w:r>
        <w:rPr>
          <w:spacing w:val="1"/>
          <w:sz w:val="22"/>
        </w:rPr>
        <w:t> </w:t>
      </w:r>
      <w:r>
        <w:rPr>
          <w:sz w:val="22"/>
        </w:rPr>
        <w:t>Respondent's</w:t>
      </w:r>
      <w:r>
        <w:rPr>
          <w:spacing w:val="1"/>
          <w:sz w:val="22"/>
        </w:rPr>
        <w:t> </w:t>
      </w:r>
      <w:r>
        <w:rPr>
          <w:sz w:val="22"/>
        </w:rPr>
        <w:t>defense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58"/>
          <w:sz w:val="22"/>
        </w:rPr>
        <w:t> </w:t>
      </w:r>
      <w:r>
        <w:rPr>
          <w:sz w:val="22"/>
        </w:rPr>
        <w:t>counterclaim,</w:t>
      </w:r>
      <w:r>
        <w:rPr>
          <w:spacing w:val="-56"/>
          <w:sz w:val="22"/>
        </w:rPr>
        <w:t> </w:t>
      </w:r>
      <w:r>
        <w:rPr>
          <w:sz w:val="22"/>
        </w:rPr>
        <w:t>the Claimant must then file with the Secretary and serve on the Respondent, a statement of</w:t>
      </w:r>
      <w:r>
        <w:rPr>
          <w:spacing w:val="1"/>
          <w:sz w:val="22"/>
        </w:rPr>
        <w:t> </w:t>
      </w:r>
      <w:r>
        <w:rPr>
          <w:sz w:val="22"/>
        </w:rPr>
        <w:t>claimant's</w:t>
      </w:r>
      <w:r>
        <w:rPr>
          <w:spacing w:val="-1"/>
          <w:sz w:val="22"/>
        </w:rPr>
        <w:t> </w:t>
      </w:r>
      <w:r>
        <w:rPr>
          <w:sz w:val="22"/>
        </w:rPr>
        <w:t>reply and</w:t>
      </w:r>
      <w:r>
        <w:rPr>
          <w:spacing w:val="5"/>
          <w:sz w:val="22"/>
        </w:rPr>
        <w:t> </w:t>
      </w: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necessary,</w:t>
      </w:r>
      <w:r>
        <w:rPr>
          <w:spacing w:val="2"/>
          <w:sz w:val="22"/>
        </w:rPr>
        <w:t> </w:t>
      </w:r>
      <w:r>
        <w:rPr>
          <w:sz w:val="22"/>
        </w:rPr>
        <w:t>defense</w:t>
      </w:r>
      <w:r>
        <w:rPr>
          <w:spacing w:val="1"/>
          <w:sz w:val="22"/>
        </w:rPr>
        <w:t> </w:t>
      </w:r>
      <w:r>
        <w:rPr>
          <w:sz w:val="22"/>
        </w:rPr>
        <w:t>to counterclaim.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184"/>
        </w:numPr>
        <w:tabs>
          <w:tab w:pos="768" w:val="left" w:leader="none"/>
        </w:tabs>
        <w:spacing w:line="367" w:lineRule="auto" w:before="0" w:after="0"/>
        <w:ind w:left="400" w:right="445" w:firstLine="0"/>
        <w:jc w:val="both"/>
        <w:rPr>
          <w:sz w:val="22"/>
        </w:rPr>
      </w:pPr>
      <w:r>
        <w:rPr>
          <w:sz w:val="22"/>
        </w:rPr>
        <w:t>No further case statements may be filed without the leave of the Tribunal or if a Tribunal has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4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appointed,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Secretary.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1"/>
          <w:numId w:val="184"/>
        </w:numPr>
        <w:tabs>
          <w:tab w:pos="788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Tribunal or if a Tribunal has not been appointed, the Secretary, may upon the written</w:t>
      </w:r>
      <w:r>
        <w:rPr>
          <w:spacing w:val="1"/>
          <w:sz w:val="22"/>
        </w:rPr>
        <w:t> </w:t>
      </w:r>
      <w:r>
        <w:rPr>
          <w:sz w:val="22"/>
        </w:rPr>
        <w:t>application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a party,</w:t>
      </w:r>
      <w:r>
        <w:rPr>
          <w:spacing w:val="5"/>
          <w:sz w:val="22"/>
        </w:rPr>
        <w:t> </w:t>
      </w:r>
      <w:r>
        <w:rPr>
          <w:sz w:val="22"/>
        </w:rPr>
        <w:t>extend</w:t>
      </w:r>
      <w:r>
        <w:rPr>
          <w:spacing w:val="4"/>
          <w:sz w:val="22"/>
        </w:rPr>
        <w:t> </w:t>
      </w:r>
      <w:r>
        <w:rPr>
          <w:sz w:val="22"/>
        </w:rPr>
        <w:t>the time limits provided</w:t>
      </w:r>
      <w:r>
        <w:rPr>
          <w:spacing w:val="4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Rule,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84"/>
        </w:numPr>
        <w:tabs>
          <w:tab w:pos="773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Thy party required to file a case statement must at the same time deposit with the Secretary</w:t>
      </w:r>
      <w:r>
        <w:rPr>
          <w:spacing w:val="1"/>
          <w:sz w:val="22"/>
        </w:rPr>
        <w:t> </w:t>
      </w:r>
      <w:r>
        <w:rPr>
          <w:sz w:val="22"/>
        </w:rPr>
        <w:t>for eventual transmission to the Tribunal an additional copy or additional copies of the case</w:t>
      </w:r>
      <w:r>
        <w:rPr>
          <w:spacing w:val="1"/>
          <w:sz w:val="22"/>
        </w:rPr>
        <w:t> </w:t>
      </w:r>
      <w:r>
        <w:rPr>
          <w:sz w:val="22"/>
        </w:rPr>
        <w:t>statement,</w:t>
      </w:r>
      <w:r>
        <w:rPr>
          <w:spacing w:val="-2"/>
          <w:sz w:val="22"/>
        </w:rPr>
        <w:t> </w:t>
      </w:r>
      <w:r>
        <w:rPr>
          <w:sz w:val="22"/>
        </w:rPr>
        <w:t>according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number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arbitrators</w:t>
      </w:r>
      <w:r>
        <w:rPr>
          <w:spacing w:val="-2"/>
          <w:sz w:val="22"/>
        </w:rPr>
        <w:t> </w:t>
      </w:r>
      <w:r>
        <w:rPr>
          <w:sz w:val="22"/>
        </w:rPr>
        <w:t>constituting or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2"/>
          <w:sz w:val="22"/>
        </w:rPr>
        <w:t> </w:t>
      </w:r>
      <w:r>
        <w:rPr>
          <w:sz w:val="22"/>
        </w:rPr>
        <w:t>will</w:t>
      </w:r>
      <w:r>
        <w:rPr>
          <w:spacing w:val="-1"/>
          <w:sz w:val="22"/>
        </w:rPr>
        <w:t> </w:t>
      </w:r>
      <w:r>
        <w:rPr>
          <w:sz w:val="22"/>
        </w:rPr>
        <w:t>constitute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Tribunal.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7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Contents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Case</w:t>
      </w:r>
      <w:r>
        <w:rPr>
          <w:spacing w:val="-1"/>
        </w:rPr>
        <w:t> </w:t>
      </w:r>
      <w:r>
        <w:rPr/>
        <w:t>Statements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85"/>
        </w:numPr>
        <w:tabs>
          <w:tab w:pos="788" w:val="left" w:leader="none"/>
        </w:tabs>
        <w:spacing w:line="364" w:lineRule="auto" w:before="228" w:after="0"/>
        <w:ind w:left="400" w:right="444" w:firstLine="0"/>
        <w:jc w:val="both"/>
        <w:rPr>
          <w:sz w:val="22"/>
        </w:rPr>
      </w:pPr>
      <w:r>
        <w:rPr>
          <w:sz w:val="22"/>
        </w:rPr>
        <w:t>The case statements must contain the detailed particulars of the party's claim, defense or</w:t>
      </w:r>
      <w:r>
        <w:rPr>
          <w:spacing w:val="1"/>
          <w:sz w:val="22"/>
        </w:rPr>
        <w:t> </w:t>
      </w:r>
      <w:r>
        <w:rPr>
          <w:sz w:val="22"/>
        </w:rPr>
        <w:t>counterclaim and must thus contain a comprehensive statement of the facts and contentions of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1"/>
          <w:sz w:val="22"/>
        </w:rPr>
        <w:t> </w:t>
      </w:r>
      <w:r>
        <w:rPr>
          <w:sz w:val="22"/>
        </w:rPr>
        <w:t>supporting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party's</w:t>
      </w:r>
      <w:r>
        <w:rPr>
          <w:spacing w:val="2"/>
          <w:sz w:val="22"/>
        </w:rPr>
        <w:t> </w:t>
      </w:r>
      <w:r>
        <w:rPr>
          <w:sz w:val="22"/>
        </w:rPr>
        <w:t>position.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85"/>
        </w:numPr>
        <w:tabs>
          <w:tab w:pos="766" w:val="left" w:leader="none"/>
        </w:tabs>
        <w:spacing w:line="240" w:lineRule="auto" w:before="0" w:after="0"/>
        <w:ind w:left="765" w:right="0" w:hanging="366"/>
        <w:jc w:val="left"/>
        <w:rPr>
          <w:sz w:val="22"/>
        </w:rPr>
      </w:pPr>
      <w:r>
        <w:rPr>
          <w:sz w:val="22"/>
        </w:rPr>
        <w:t>It must: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86"/>
        </w:numPr>
        <w:tabs>
          <w:tab w:pos="761" w:val="left" w:leader="none"/>
        </w:tabs>
        <w:spacing w:line="364" w:lineRule="auto" w:before="0" w:after="0"/>
        <w:ind w:left="760" w:right="441" w:hanging="360"/>
        <w:jc w:val="left"/>
        <w:rPr>
          <w:sz w:val="22"/>
        </w:rPr>
      </w:pPr>
      <w:r>
        <w:rPr>
          <w:sz w:val="22"/>
        </w:rPr>
        <w:t>Set</w:t>
      </w:r>
      <w:r>
        <w:rPr>
          <w:spacing w:val="17"/>
          <w:sz w:val="22"/>
        </w:rPr>
        <w:t> </w:t>
      </w:r>
      <w:r>
        <w:rPr>
          <w:sz w:val="22"/>
        </w:rPr>
        <w:t>out</w:t>
      </w:r>
      <w:r>
        <w:rPr>
          <w:spacing w:val="19"/>
          <w:sz w:val="22"/>
        </w:rPr>
        <w:t> </w:t>
      </w:r>
      <w:r>
        <w:rPr>
          <w:sz w:val="22"/>
        </w:rPr>
        <w:t>all</w:t>
      </w:r>
      <w:r>
        <w:rPr>
          <w:spacing w:val="17"/>
          <w:sz w:val="22"/>
        </w:rPr>
        <w:t> </w:t>
      </w:r>
      <w:r>
        <w:rPr>
          <w:sz w:val="22"/>
        </w:rPr>
        <w:t>items</w:t>
      </w:r>
      <w:r>
        <w:rPr>
          <w:spacing w:val="17"/>
          <w:sz w:val="22"/>
        </w:rPr>
        <w:t> </w:t>
      </w:r>
      <w:r>
        <w:rPr>
          <w:sz w:val="22"/>
        </w:rPr>
        <w:t>of</w:t>
      </w:r>
      <w:r>
        <w:rPr>
          <w:spacing w:val="18"/>
          <w:sz w:val="22"/>
        </w:rPr>
        <w:t> </w:t>
      </w:r>
      <w:r>
        <w:rPr>
          <w:sz w:val="22"/>
        </w:rPr>
        <w:t>relief</w:t>
      </w:r>
      <w:r>
        <w:rPr>
          <w:spacing w:val="22"/>
          <w:sz w:val="22"/>
        </w:rPr>
        <w:t> </w:t>
      </w:r>
      <w:r>
        <w:rPr>
          <w:sz w:val="22"/>
        </w:rPr>
        <w:t>or</w:t>
      </w:r>
      <w:r>
        <w:rPr>
          <w:spacing w:val="19"/>
          <w:sz w:val="22"/>
        </w:rPr>
        <w:t> </w:t>
      </w:r>
      <w:r>
        <w:rPr>
          <w:sz w:val="22"/>
        </w:rPr>
        <w:t>other</w:t>
      </w:r>
      <w:r>
        <w:rPr>
          <w:spacing w:val="17"/>
          <w:sz w:val="22"/>
        </w:rPr>
        <w:t> </w:t>
      </w:r>
      <w:r>
        <w:rPr>
          <w:sz w:val="22"/>
        </w:rPr>
        <w:t>remedies</w:t>
      </w:r>
      <w:r>
        <w:rPr>
          <w:spacing w:val="15"/>
          <w:sz w:val="22"/>
        </w:rPr>
        <w:t> </w:t>
      </w:r>
      <w:r>
        <w:rPr>
          <w:sz w:val="22"/>
        </w:rPr>
        <w:t>sought</w:t>
      </w:r>
      <w:r>
        <w:rPr>
          <w:spacing w:val="20"/>
          <w:sz w:val="22"/>
        </w:rPr>
        <w:t> </w:t>
      </w:r>
      <w:r>
        <w:rPr>
          <w:sz w:val="22"/>
        </w:rPr>
        <w:t>together</w:t>
      </w:r>
      <w:r>
        <w:rPr>
          <w:spacing w:val="19"/>
          <w:sz w:val="22"/>
        </w:rPr>
        <w:t> </w:t>
      </w:r>
      <w:r>
        <w:rPr>
          <w:sz w:val="22"/>
        </w:rPr>
        <w:t>with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amount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all</w:t>
      </w:r>
      <w:r>
        <w:rPr>
          <w:spacing w:val="-56"/>
          <w:sz w:val="22"/>
        </w:rPr>
        <w:t> </w:t>
      </w:r>
      <w:r>
        <w:rPr>
          <w:sz w:val="22"/>
        </w:rPr>
        <w:t>quantifiable</w:t>
      </w:r>
      <w:r>
        <w:rPr>
          <w:spacing w:val="1"/>
          <w:sz w:val="22"/>
        </w:rPr>
        <w:t> </w:t>
      </w:r>
      <w:r>
        <w:rPr>
          <w:sz w:val="22"/>
        </w:rPr>
        <w:t>claims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detailed</w:t>
      </w:r>
      <w:r>
        <w:rPr>
          <w:spacing w:val="1"/>
          <w:sz w:val="22"/>
        </w:rPr>
        <w:t> </w:t>
      </w:r>
      <w:r>
        <w:rPr>
          <w:sz w:val="22"/>
        </w:rPr>
        <w:t>calculations.</w:t>
      </w:r>
    </w:p>
    <w:p>
      <w:pPr>
        <w:pStyle w:val="ListParagraph"/>
        <w:numPr>
          <w:ilvl w:val="0"/>
          <w:numId w:val="186"/>
        </w:numPr>
        <w:tabs>
          <w:tab w:pos="761" w:val="left" w:leader="none"/>
        </w:tabs>
        <w:spacing w:line="240" w:lineRule="auto" w:before="1" w:after="0"/>
        <w:ind w:left="760" w:right="0" w:hanging="361"/>
        <w:jc w:val="left"/>
        <w:rPr>
          <w:sz w:val="22"/>
        </w:rPr>
      </w:pPr>
      <w:r>
        <w:rPr>
          <w:sz w:val="22"/>
        </w:rPr>
        <w:t>State</w:t>
      </w:r>
      <w:r>
        <w:rPr>
          <w:spacing w:val="-4"/>
          <w:sz w:val="22"/>
        </w:rPr>
        <w:t> </w:t>
      </w:r>
      <w:r>
        <w:rPr>
          <w:sz w:val="22"/>
        </w:rPr>
        <w:t>fully</w:t>
      </w:r>
      <w:r>
        <w:rPr>
          <w:spacing w:val="-1"/>
          <w:sz w:val="22"/>
        </w:rPr>
        <w:t> </w:t>
      </w:r>
      <w:r>
        <w:rPr>
          <w:sz w:val="22"/>
        </w:rPr>
        <w:t>its reasons</w:t>
      </w:r>
      <w:r>
        <w:rPr>
          <w:spacing w:val="-1"/>
          <w:sz w:val="22"/>
        </w:rPr>
        <w:t> </w:t>
      </w:r>
      <w:r>
        <w:rPr>
          <w:sz w:val="22"/>
        </w:rPr>
        <w:t>for denying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allegation or</w:t>
      </w:r>
      <w:r>
        <w:rPr>
          <w:spacing w:val="2"/>
          <w:sz w:val="22"/>
        </w:rPr>
        <w:t> </w:t>
      </w:r>
      <w:r>
        <w:rPr>
          <w:sz w:val="22"/>
        </w:rPr>
        <w:t>statement of</w:t>
      </w:r>
      <w:r>
        <w:rPr>
          <w:spacing w:val="-2"/>
          <w:sz w:val="22"/>
        </w:rPr>
        <w:t> </w:t>
      </w:r>
      <w:r>
        <w:rPr>
          <w:sz w:val="22"/>
        </w:rPr>
        <w:t>the other</w:t>
      </w:r>
      <w:r>
        <w:rPr>
          <w:spacing w:val="-1"/>
          <w:sz w:val="22"/>
        </w:rPr>
        <w:t> </w:t>
      </w:r>
      <w:r>
        <w:rPr>
          <w:sz w:val="22"/>
        </w:rPr>
        <w:t>party.</w:t>
      </w:r>
    </w:p>
    <w:p>
      <w:pPr>
        <w:pStyle w:val="ListParagraph"/>
        <w:numPr>
          <w:ilvl w:val="0"/>
          <w:numId w:val="186"/>
        </w:numPr>
        <w:tabs>
          <w:tab w:pos="760" w:val="left" w:leader="none"/>
        </w:tabs>
        <w:spacing w:line="367" w:lineRule="auto" w:before="131" w:after="0"/>
        <w:ind w:left="760" w:right="443" w:hanging="360"/>
        <w:jc w:val="left"/>
        <w:rPr>
          <w:sz w:val="22"/>
        </w:rPr>
      </w:pPr>
      <w:r>
        <w:rPr>
          <w:sz w:val="22"/>
        </w:rPr>
        <w:t>State</w:t>
      </w:r>
      <w:r>
        <w:rPr>
          <w:spacing w:val="32"/>
          <w:sz w:val="22"/>
        </w:rPr>
        <w:t> </w:t>
      </w:r>
      <w:r>
        <w:rPr>
          <w:sz w:val="22"/>
        </w:rPr>
        <w:t>fully</w:t>
      </w:r>
      <w:r>
        <w:rPr>
          <w:spacing w:val="31"/>
          <w:sz w:val="22"/>
        </w:rPr>
        <w:t> </w:t>
      </w:r>
      <w:r>
        <w:rPr>
          <w:sz w:val="22"/>
        </w:rPr>
        <w:t>its</w:t>
      </w:r>
      <w:r>
        <w:rPr>
          <w:spacing w:val="33"/>
          <w:sz w:val="22"/>
        </w:rPr>
        <w:t> </w:t>
      </w:r>
      <w:r>
        <w:rPr>
          <w:sz w:val="22"/>
        </w:rPr>
        <w:t>own</w:t>
      </w:r>
      <w:r>
        <w:rPr>
          <w:spacing w:val="33"/>
          <w:sz w:val="22"/>
        </w:rPr>
        <w:t> </w:t>
      </w:r>
      <w:r>
        <w:rPr>
          <w:sz w:val="22"/>
        </w:rPr>
        <w:t>version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8"/>
          <w:sz w:val="22"/>
        </w:rPr>
        <w:t> </w:t>
      </w:r>
      <w:r>
        <w:rPr>
          <w:sz w:val="22"/>
        </w:rPr>
        <w:t>events</w:t>
      </w:r>
      <w:r>
        <w:rPr>
          <w:spacing w:val="31"/>
          <w:sz w:val="22"/>
        </w:rPr>
        <w:t> </w:t>
      </w:r>
      <w:r>
        <w:rPr>
          <w:sz w:val="22"/>
        </w:rPr>
        <w:t>if</w:t>
      </w:r>
      <w:r>
        <w:rPr>
          <w:spacing w:val="38"/>
          <w:sz w:val="22"/>
        </w:rPr>
        <w:t> </w:t>
      </w:r>
      <w:r>
        <w:rPr>
          <w:sz w:val="22"/>
        </w:rPr>
        <w:t>a</w:t>
      </w:r>
      <w:r>
        <w:rPr>
          <w:spacing w:val="32"/>
          <w:sz w:val="22"/>
        </w:rPr>
        <w:t> </w:t>
      </w:r>
      <w:r>
        <w:rPr>
          <w:sz w:val="22"/>
        </w:rPr>
        <w:t>party</w:t>
      </w:r>
      <w:r>
        <w:rPr>
          <w:spacing w:val="32"/>
          <w:sz w:val="22"/>
        </w:rPr>
        <w:t> </w:t>
      </w:r>
      <w:r>
        <w:rPr>
          <w:sz w:val="22"/>
        </w:rPr>
        <w:t>intends</w:t>
      </w:r>
      <w:r>
        <w:rPr>
          <w:spacing w:val="33"/>
          <w:sz w:val="22"/>
        </w:rPr>
        <w:t> </w:t>
      </w:r>
      <w:r>
        <w:rPr>
          <w:sz w:val="22"/>
        </w:rPr>
        <w:t>to</w:t>
      </w:r>
      <w:r>
        <w:rPr>
          <w:spacing w:val="36"/>
          <w:sz w:val="22"/>
        </w:rPr>
        <w:t> </w:t>
      </w:r>
      <w:r>
        <w:rPr>
          <w:sz w:val="22"/>
        </w:rPr>
        <w:t>put</w:t>
      </w:r>
      <w:r>
        <w:rPr>
          <w:spacing w:val="33"/>
          <w:sz w:val="22"/>
        </w:rPr>
        <w:t> </w:t>
      </w:r>
      <w:r>
        <w:rPr>
          <w:sz w:val="22"/>
        </w:rPr>
        <w:t>forward</w:t>
      </w:r>
      <w:r>
        <w:rPr>
          <w:spacing w:val="34"/>
          <w:sz w:val="22"/>
        </w:rPr>
        <w:t> </w:t>
      </w:r>
      <w:r>
        <w:rPr>
          <w:sz w:val="22"/>
        </w:rPr>
        <w:t>a</w:t>
      </w:r>
      <w:r>
        <w:rPr>
          <w:spacing w:val="32"/>
          <w:sz w:val="22"/>
        </w:rPr>
        <w:t> </w:t>
      </w:r>
      <w:r>
        <w:rPr>
          <w:sz w:val="22"/>
        </w:rPr>
        <w:t>version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38"/>
          <w:sz w:val="22"/>
        </w:rPr>
        <w:t> </w:t>
      </w:r>
      <w:r>
        <w:rPr>
          <w:sz w:val="22"/>
        </w:rPr>
        <w:t>events</w:t>
      </w:r>
      <w:r>
        <w:rPr>
          <w:spacing w:val="-56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4"/>
          <w:sz w:val="22"/>
        </w:rPr>
        <w:t> </w:t>
      </w:r>
      <w:r>
        <w:rPr>
          <w:sz w:val="22"/>
        </w:rPr>
        <w:t>that</w:t>
      </w:r>
      <w:r>
        <w:rPr>
          <w:spacing w:val="3"/>
          <w:sz w:val="22"/>
        </w:rPr>
        <w:t> </w:t>
      </w:r>
      <w:r>
        <w:rPr>
          <w:sz w:val="22"/>
        </w:rPr>
        <w:t>given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party.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1"/>
          <w:numId w:val="185"/>
        </w:numPr>
        <w:tabs>
          <w:tab w:pos="768" w:val="left" w:leader="none"/>
        </w:tabs>
        <w:spacing w:line="240" w:lineRule="auto" w:before="0" w:after="0"/>
        <w:ind w:left="767" w:right="0" w:hanging="368"/>
        <w:jc w:val="left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statement</w:t>
      </w:r>
      <w:r>
        <w:rPr>
          <w:spacing w:val="2"/>
          <w:sz w:val="22"/>
        </w:rPr>
        <w:t> </w:t>
      </w:r>
      <w:r>
        <w:rPr>
          <w:sz w:val="22"/>
        </w:rPr>
        <w:t>must</w:t>
      </w:r>
      <w:r>
        <w:rPr>
          <w:spacing w:val="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signed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behalf 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making</w:t>
      </w:r>
      <w:r>
        <w:rPr>
          <w:spacing w:val="3"/>
          <w:sz w:val="22"/>
        </w:rPr>
        <w:t> </w:t>
      </w:r>
      <w:r>
        <w:rPr>
          <w:sz w:val="22"/>
        </w:rPr>
        <w:t>it.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00"/>
      </w:pPr>
      <w:r>
        <w:rPr/>
        <w:t>Rule</w:t>
      </w:r>
      <w:r>
        <w:rPr>
          <w:spacing w:val="-2"/>
        </w:rPr>
        <w:t> </w:t>
      </w:r>
      <w:r>
        <w:rPr/>
        <w:t>8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Default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Filing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Serving</w:t>
      </w:r>
      <w:r>
        <w:rPr>
          <w:spacing w:val="-2"/>
        </w:rPr>
        <w:t> </w:t>
      </w:r>
      <w:r>
        <w:rPr/>
        <w:t>Case Statements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87"/>
        </w:numPr>
        <w:tabs>
          <w:tab w:pos="788" w:val="left" w:leader="none"/>
        </w:tabs>
        <w:spacing w:line="367" w:lineRule="auto" w:before="225" w:after="0"/>
        <w:ind w:left="400" w:right="441" w:firstLine="0"/>
        <w:jc w:val="both"/>
        <w:rPr>
          <w:sz w:val="22"/>
        </w:rPr>
      </w:pPr>
      <w:r>
        <w:rPr>
          <w:sz w:val="22"/>
        </w:rPr>
        <w:t>If the Claimant fails within the time specified under these Rules or as may be fixed by 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17"/>
          <w:sz w:val="22"/>
        </w:rPr>
        <w:t> </w:t>
      </w:r>
      <w:r>
        <w:rPr>
          <w:sz w:val="22"/>
        </w:rPr>
        <w:t>or</w:t>
      </w:r>
      <w:r>
        <w:rPr>
          <w:spacing w:val="16"/>
          <w:sz w:val="22"/>
        </w:rPr>
        <w:t> </w:t>
      </w:r>
      <w:r>
        <w:rPr>
          <w:sz w:val="22"/>
        </w:rPr>
        <w:t>by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Secretary,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submit</w:t>
      </w:r>
      <w:r>
        <w:rPr>
          <w:spacing w:val="18"/>
          <w:sz w:val="22"/>
        </w:rPr>
        <w:t> </w:t>
      </w:r>
      <w:r>
        <w:rPr>
          <w:sz w:val="22"/>
        </w:rPr>
        <w:t>its</w:t>
      </w:r>
      <w:r>
        <w:rPr>
          <w:spacing w:val="18"/>
          <w:sz w:val="22"/>
        </w:rPr>
        <w:t> </w:t>
      </w:r>
      <w:r>
        <w:rPr>
          <w:sz w:val="22"/>
        </w:rPr>
        <w:t>Statement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Case,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5"/>
          <w:sz w:val="22"/>
        </w:rPr>
        <w:t> </w:t>
      </w:r>
      <w:r>
        <w:rPr>
          <w:sz w:val="22"/>
        </w:rPr>
        <w:t>Tribunal</w:t>
      </w:r>
      <w:r>
        <w:rPr>
          <w:spacing w:val="16"/>
          <w:sz w:val="22"/>
        </w:rPr>
        <w:t> </w:t>
      </w:r>
      <w:r>
        <w:rPr>
          <w:sz w:val="22"/>
        </w:rPr>
        <w:t>or</w:t>
      </w:r>
      <w:r>
        <w:rPr>
          <w:spacing w:val="20"/>
          <w:sz w:val="22"/>
        </w:rPr>
        <w:t> </w:t>
      </w:r>
      <w:r>
        <w:rPr>
          <w:sz w:val="22"/>
        </w:rPr>
        <w:t>if</w:t>
      </w:r>
      <w:r>
        <w:rPr>
          <w:spacing w:val="21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Tribunal</w:t>
      </w:r>
      <w:r>
        <w:rPr>
          <w:spacing w:val="18"/>
          <w:sz w:val="22"/>
        </w:rPr>
        <w:t> </w:t>
      </w:r>
      <w:r>
        <w:rPr>
          <w:sz w:val="22"/>
        </w:rPr>
        <w:t>has</w:t>
      </w:r>
      <w:r>
        <w:rPr>
          <w:spacing w:val="-56"/>
          <w:sz w:val="22"/>
        </w:rPr>
        <w:t> </w:t>
      </w:r>
      <w:r>
        <w:rPr>
          <w:sz w:val="22"/>
        </w:rPr>
        <w:t>not been appointed, the Governing Body may issue an order for the termination of the arbitral</w:t>
      </w:r>
      <w:r>
        <w:rPr>
          <w:spacing w:val="1"/>
          <w:sz w:val="22"/>
        </w:rPr>
        <w:t> </w:t>
      </w:r>
      <w:r>
        <w:rPr>
          <w:sz w:val="22"/>
        </w:rPr>
        <w:t>proceedings or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6"/>
          <w:sz w:val="22"/>
        </w:rPr>
        <w:t> </w:t>
      </w:r>
      <w:r>
        <w:rPr>
          <w:sz w:val="22"/>
        </w:rPr>
        <w:t>directions</w:t>
      </w:r>
      <w:r>
        <w:rPr>
          <w:spacing w:val="1"/>
          <w:sz w:val="22"/>
        </w:rPr>
        <w:t> </w:t>
      </w:r>
      <w:r>
        <w:rPr>
          <w:sz w:val="22"/>
        </w:rPr>
        <w:t>as may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appropriate in the circumstances.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1"/>
          <w:numId w:val="187"/>
        </w:numPr>
        <w:tabs>
          <w:tab w:pos="791" w:val="left" w:leader="none"/>
        </w:tabs>
        <w:spacing w:line="364" w:lineRule="auto" w:before="1" w:after="0"/>
        <w:ind w:left="400" w:right="444" w:firstLine="0"/>
        <w:jc w:val="both"/>
        <w:rPr>
          <w:sz w:val="22"/>
        </w:rPr>
      </w:pPr>
      <w:r>
        <w:rPr>
          <w:sz w:val="22"/>
        </w:rPr>
        <w:t>It the Respondent fails to submit a Statement of Respondent's Defense; the Tribunal may</w:t>
      </w:r>
      <w:r>
        <w:rPr>
          <w:spacing w:val="1"/>
          <w:sz w:val="22"/>
        </w:rPr>
        <w:t> </w:t>
      </w:r>
      <w:r>
        <w:rPr>
          <w:sz w:val="22"/>
        </w:rPr>
        <w:t>nevertheless</w:t>
      </w:r>
      <w:r>
        <w:rPr>
          <w:spacing w:val="1"/>
          <w:sz w:val="22"/>
        </w:rPr>
        <w:t> </w:t>
      </w:r>
      <w:r>
        <w:rPr>
          <w:sz w:val="22"/>
        </w:rPr>
        <w:t>proceed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 arbitration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2"/>
          <w:sz w:val="22"/>
        </w:rPr>
        <w:t> </w:t>
      </w:r>
      <w:r>
        <w:rPr>
          <w:sz w:val="22"/>
        </w:rPr>
        <w:t>the award.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9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Written</w:t>
      </w:r>
      <w:r>
        <w:rPr>
          <w:spacing w:val="-2"/>
        </w:rPr>
        <w:t> </w:t>
      </w:r>
      <w:r>
        <w:rPr/>
        <w:t>Statements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88"/>
        </w:numPr>
        <w:tabs>
          <w:tab w:pos="863" w:val="left" w:leader="none"/>
        </w:tabs>
        <w:spacing w:line="364" w:lineRule="auto" w:before="228" w:after="0"/>
        <w:ind w:left="400" w:right="442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decide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further</w:t>
      </w:r>
      <w:r>
        <w:rPr>
          <w:spacing w:val="1"/>
          <w:sz w:val="22"/>
        </w:rPr>
        <w:t> </w:t>
      </w:r>
      <w:r>
        <w:rPr>
          <w:sz w:val="22"/>
        </w:rPr>
        <w:t>written</w:t>
      </w:r>
      <w:r>
        <w:rPr>
          <w:spacing w:val="1"/>
          <w:sz w:val="22"/>
        </w:rPr>
        <w:t> </w:t>
      </w:r>
      <w:r>
        <w:rPr>
          <w:sz w:val="22"/>
        </w:rPr>
        <w:t>statements,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addition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statement(s) already filed, are required from the parties and shall fix the periods of time for</w:t>
      </w:r>
      <w:r>
        <w:rPr>
          <w:spacing w:val="1"/>
          <w:sz w:val="22"/>
        </w:rPr>
        <w:t> </w:t>
      </w:r>
      <w:r>
        <w:rPr>
          <w:sz w:val="22"/>
        </w:rPr>
        <w:t>giving, filing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serving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statements.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88"/>
        </w:numPr>
        <w:tabs>
          <w:tab w:pos="815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All such further statements must be given</w:t>
      </w:r>
      <w:r>
        <w:rPr>
          <w:spacing w:val="58"/>
          <w:sz w:val="22"/>
        </w:rPr>
        <w:t> </w:t>
      </w:r>
      <w:r>
        <w:rPr>
          <w:sz w:val="22"/>
        </w:rPr>
        <w:t>to the Tribunal, filed with the Secretary and</w:t>
      </w:r>
      <w:r>
        <w:rPr>
          <w:spacing w:val="1"/>
          <w:sz w:val="22"/>
        </w:rPr>
        <w:t> </w:t>
      </w:r>
      <w:r>
        <w:rPr>
          <w:sz w:val="22"/>
        </w:rPr>
        <w:t>served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Claimant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Respondent,</w:t>
      </w:r>
      <w:r>
        <w:rPr>
          <w:spacing w:val="2"/>
          <w:sz w:val="22"/>
        </w:rPr>
        <w:t> </w:t>
      </w:r>
      <w:r>
        <w:rPr>
          <w:sz w:val="22"/>
        </w:rPr>
        <w:t>whichever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applicable.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SAROD-PORTS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3"/>
        </w:rPr>
        <w:t> </w:t>
      </w:r>
      <w:r>
        <w:rPr/>
        <w:t>Assistance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7"/>
        <w:ind w:left="400" w:right="441"/>
        <w:jc w:val="both"/>
      </w:pPr>
      <w:r>
        <w:rPr/>
        <w:t>I0.1 At the request of the Tribunal or either party, the Secretary will render such assistance as 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arbitration,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arranging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accommodation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sittings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Tribunal,</w:t>
      </w:r>
      <w:r>
        <w:rPr>
          <w:spacing w:val="1"/>
        </w:rPr>
        <w:t> </w:t>
      </w:r>
      <w:r>
        <w:rPr/>
        <w:t>secretarial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interpretation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these</w:t>
      </w:r>
      <w:r>
        <w:rPr>
          <w:spacing w:val="-56"/>
        </w:rPr>
        <w:t> </w:t>
      </w:r>
      <w:r>
        <w:rPr/>
        <w:t>rules.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364" w:lineRule="auto"/>
        <w:ind w:left="400" w:right="443"/>
        <w:jc w:val="both"/>
      </w:pPr>
      <w:r>
        <w:rPr/>
        <w:t>10.2 Any additional expenses incurred or to be incurred for any such arrangements shall be</w:t>
      </w:r>
      <w:r>
        <w:rPr>
          <w:spacing w:val="1"/>
        </w:rPr>
        <w:t> </w:t>
      </w:r>
      <w:r>
        <w:rPr/>
        <w:t>borne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11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Appointment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89"/>
        </w:numPr>
        <w:tabs>
          <w:tab w:pos="902" w:val="left" w:leader="none"/>
        </w:tabs>
        <w:spacing w:line="364" w:lineRule="auto" w:before="227" w:after="0"/>
        <w:ind w:left="400" w:right="443" w:firstLine="0"/>
        <w:jc w:val="both"/>
        <w:rPr>
          <w:sz w:val="22"/>
        </w:rPr>
      </w:pPr>
      <w:r>
        <w:rPr>
          <w:sz w:val="22"/>
        </w:rPr>
        <w:t>The disputes shall be decided by a Sole Arbitrator when the total claim of dispute is Rs. 3</w:t>
      </w:r>
      <w:r>
        <w:rPr>
          <w:spacing w:val="1"/>
          <w:sz w:val="22"/>
        </w:rPr>
        <w:t> </w:t>
      </w:r>
      <w:r>
        <w:rPr>
          <w:sz w:val="22"/>
        </w:rPr>
        <w:t>Crores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less.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89"/>
        </w:numPr>
        <w:tabs>
          <w:tab w:pos="893" w:val="left" w:leader="none"/>
        </w:tabs>
        <w:spacing w:line="364" w:lineRule="auto" w:before="81" w:after="0"/>
        <w:ind w:left="400" w:right="442" w:firstLine="0"/>
        <w:jc w:val="both"/>
        <w:rPr>
          <w:sz w:val="22"/>
        </w:rPr>
      </w:pPr>
      <w:r>
        <w:rPr>
          <w:sz w:val="22"/>
        </w:rPr>
        <w:t>In all cases of disputes claimed for more than Rs. 3 Crores, the tribunal shall consist of odd</w:t>
      </w:r>
      <w:r>
        <w:rPr>
          <w:spacing w:val="-56"/>
          <w:sz w:val="22"/>
        </w:rPr>
        <w:t> </w:t>
      </w:r>
      <w:r>
        <w:rPr>
          <w:sz w:val="22"/>
        </w:rPr>
        <w:t>number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Arbitrators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nominated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Presiding</w:t>
      </w:r>
      <w:r>
        <w:rPr>
          <w:spacing w:val="1"/>
          <w:sz w:val="22"/>
        </w:rPr>
        <w:t> </w:t>
      </w:r>
      <w:r>
        <w:rPr>
          <w:sz w:val="22"/>
        </w:rPr>
        <w:t>Arbitrator</w:t>
      </w:r>
      <w:r>
        <w:rPr>
          <w:spacing w:val="58"/>
          <w:sz w:val="22"/>
        </w:rPr>
        <w:t> </w:t>
      </w:r>
      <w:r>
        <w:rPr>
          <w:sz w:val="22"/>
        </w:rPr>
        <w:t>shall</w:t>
      </w:r>
      <w:r>
        <w:rPr>
          <w:spacing w:val="58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appointed by the Arbitrators nominated by the parties from amongst the panel maintained by</w:t>
      </w:r>
      <w:r>
        <w:rPr>
          <w:spacing w:val="1"/>
          <w:sz w:val="22"/>
        </w:rPr>
        <w:t> </w:t>
      </w:r>
      <w:r>
        <w:rPr>
          <w:sz w:val="22"/>
        </w:rPr>
        <w:t>SAROD-PORTS. For deciding the Presiding Arbitrator, a draw of lots can be carried out from</w:t>
      </w:r>
      <w:r>
        <w:rPr>
          <w:spacing w:val="1"/>
          <w:sz w:val="22"/>
        </w:rPr>
        <w:t> </w:t>
      </w:r>
      <w:r>
        <w:rPr>
          <w:sz w:val="22"/>
        </w:rPr>
        <w:t>amongst the names suggested by the Arbitrators nominated by the Parties, the eligibility criteria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empanelment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Arbitrators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decided</w:t>
      </w:r>
      <w:r>
        <w:rPr>
          <w:spacing w:val="4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Governing</w:t>
      </w:r>
      <w:r>
        <w:rPr>
          <w:spacing w:val="1"/>
          <w:sz w:val="22"/>
        </w:rPr>
        <w:t> </w:t>
      </w:r>
      <w:r>
        <w:rPr>
          <w:sz w:val="22"/>
        </w:rPr>
        <w:t>Body.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1"/>
          <w:numId w:val="189"/>
        </w:numPr>
        <w:tabs>
          <w:tab w:pos="900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If a Sole Arbitrator is to be appointed, the Governing Body will appoint the Arbitrator within</w:t>
      </w:r>
      <w:r>
        <w:rPr>
          <w:spacing w:val="1"/>
          <w:sz w:val="22"/>
        </w:rPr>
        <w:t> </w:t>
      </w:r>
      <w:r>
        <w:rPr>
          <w:sz w:val="22"/>
        </w:rPr>
        <w:t>21 days from the date the Respondent's Statement of Defense and Counterclaim (if any) is filed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falls</w:t>
      </w:r>
      <w:r>
        <w:rPr>
          <w:spacing w:val="13"/>
          <w:sz w:val="22"/>
        </w:rPr>
        <w:t> </w:t>
      </w:r>
      <w:r>
        <w:rPr>
          <w:sz w:val="22"/>
        </w:rPr>
        <w:t>due,</w:t>
      </w:r>
      <w:r>
        <w:rPr>
          <w:spacing w:val="16"/>
          <w:sz w:val="22"/>
        </w:rPr>
        <w:t> </w:t>
      </w:r>
      <w:r>
        <w:rPr>
          <w:sz w:val="22"/>
        </w:rPr>
        <w:t>whichever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earlier.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Governing</w:t>
      </w:r>
      <w:r>
        <w:rPr>
          <w:spacing w:val="13"/>
          <w:sz w:val="22"/>
        </w:rPr>
        <w:t> </w:t>
      </w:r>
      <w:r>
        <w:rPr>
          <w:sz w:val="22"/>
        </w:rPr>
        <w:t>Body</w:t>
      </w:r>
      <w:r>
        <w:rPr>
          <w:spacing w:val="13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appoint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Arbitrator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panel</w:t>
      </w:r>
      <w:r>
        <w:rPr>
          <w:spacing w:val="-56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Arbitrators by draw of</w:t>
      </w:r>
      <w:r>
        <w:rPr>
          <w:spacing w:val="5"/>
          <w:sz w:val="22"/>
        </w:rPr>
        <w:t> </w:t>
      </w:r>
      <w:r>
        <w:rPr>
          <w:sz w:val="22"/>
        </w:rPr>
        <w:t>lots,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189"/>
        </w:numPr>
        <w:tabs>
          <w:tab w:pos="907" w:val="left" w:leader="none"/>
        </w:tabs>
        <w:spacing w:line="364" w:lineRule="auto" w:before="0" w:after="0"/>
        <w:ind w:left="400" w:right="448" w:firstLine="0"/>
        <w:jc w:val="both"/>
        <w:rPr>
          <w:sz w:val="22"/>
        </w:rPr>
      </w:pPr>
      <w:r>
        <w:rPr>
          <w:sz w:val="22"/>
        </w:rPr>
        <w:t>An Arbitrator/Presiding Arbitrator to be appointed under these Rules shall be a person 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SAROD-PORTS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3"/>
          <w:sz w:val="22"/>
        </w:rPr>
        <w:t> </w:t>
      </w:r>
      <w:r>
        <w:rPr>
          <w:sz w:val="22"/>
        </w:rPr>
        <w:t>Panel</w:t>
      </w:r>
      <w:r>
        <w:rPr>
          <w:spacing w:val="2"/>
          <w:sz w:val="22"/>
        </w:rPr>
        <w:t> </w:t>
      </w:r>
      <w:r>
        <w:rPr>
          <w:sz w:val="22"/>
        </w:rPr>
        <w:t>as 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appointment,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89"/>
        </w:numPr>
        <w:tabs>
          <w:tab w:pos="902" w:val="left" w:leader="none"/>
        </w:tabs>
        <w:spacing w:line="367" w:lineRule="auto" w:before="0" w:after="0"/>
        <w:ind w:left="400" w:right="445" w:firstLine="0"/>
        <w:jc w:val="both"/>
        <w:rPr>
          <w:sz w:val="22"/>
        </w:rPr>
      </w:pPr>
      <w:r>
        <w:rPr>
          <w:sz w:val="22"/>
        </w:rPr>
        <w:t>In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event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any</w:t>
      </w:r>
      <w:r>
        <w:rPr>
          <w:spacing w:val="7"/>
          <w:sz w:val="22"/>
        </w:rPr>
        <w:t> </w:t>
      </w:r>
      <w:r>
        <w:rPr>
          <w:sz w:val="22"/>
        </w:rPr>
        <w:t>party</w:t>
      </w:r>
      <w:r>
        <w:rPr>
          <w:spacing w:val="7"/>
          <w:sz w:val="22"/>
        </w:rPr>
        <w:t> </w:t>
      </w:r>
      <w:r>
        <w:rPr>
          <w:sz w:val="22"/>
        </w:rPr>
        <w:t>failing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appoint</w:t>
      </w:r>
      <w:r>
        <w:rPr>
          <w:spacing w:val="12"/>
          <w:sz w:val="22"/>
        </w:rPr>
        <w:t> </w:t>
      </w:r>
      <w:r>
        <w:rPr>
          <w:sz w:val="22"/>
        </w:rPr>
        <w:t>Arbitrator</w:t>
      </w:r>
      <w:r>
        <w:rPr>
          <w:spacing w:val="13"/>
          <w:sz w:val="22"/>
        </w:rPr>
        <w:t> </w:t>
      </w:r>
      <w:r>
        <w:rPr>
          <w:sz w:val="22"/>
        </w:rPr>
        <w:t>within</w:t>
      </w:r>
      <w:r>
        <w:rPr>
          <w:spacing w:val="10"/>
          <w:sz w:val="22"/>
        </w:rPr>
        <w:t> </w:t>
      </w:r>
      <w:r>
        <w:rPr>
          <w:sz w:val="22"/>
        </w:rPr>
        <w:t>30</w:t>
      </w:r>
      <w:r>
        <w:rPr>
          <w:spacing w:val="9"/>
          <w:sz w:val="22"/>
        </w:rPr>
        <w:t> </w:t>
      </w:r>
      <w:r>
        <w:rPr>
          <w:sz w:val="22"/>
        </w:rPr>
        <w:t>days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receipt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notice</w:t>
      </w:r>
      <w:r>
        <w:rPr>
          <w:spacing w:val="-56"/>
          <w:sz w:val="22"/>
        </w:rPr>
        <w:t> </w:t>
      </w:r>
      <w:r>
        <w:rPr>
          <w:sz w:val="22"/>
        </w:rPr>
        <w:t>of Arbitration, the Governing Body shall appoint the Arbitrator or Presiding Arbitrator as the case</w:t>
      </w:r>
      <w:r>
        <w:rPr>
          <w:spacing w:val="-56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draw of</w:t>
      </w:r>
      <w:r>
        <w:rPr>
          <w:spacing w:val="8"/>
          <w:sz w:val="22"/>
        </w:rPr>
        <w:t> </w:t>
      </w:r>
      <w:r>
        <w:rPr>
          <w:sz w:val="22"/>
        </w:rPr>
        <w:t>lots.</w:t>
      </w:r>
    </w:p>
    <w:p>
      <w:pPr>
        <w:pStyle w:val="BodyText"/>
        <w:spacing w:before="5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12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Multiparty</w:t>
      </w:r>
      <w:r>
        <w:rPr>
          <w:spacing w:val="-7"/>
        </w:rPr>
        <w:t> </w:t>
      </w:r>
      <w:r>
        <w:rPr/>
        <w:t>appointment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0"/>
        </w:numPr>
        <w:tabs>
          <w:tab w:pos="902" w:val="left" w:leader="none"/>
        </w:tabs>
        <w:spacing w:line="364" w:lineRule="auto" w:before="225" w:after="0"/>
        <w:ind w:left="400" w:right="441" w:firstLine="0"/>
        <w:jc w:val="both"/>
        <w:rPr>
          <w:sz w:val="22"/>
        </w:rPr>
      </w:pPr>
      <w:r>
        <w:rPr>
          <w:sz w:val="22"/>
        </w:rPr>
        <w:t>If there are more than 2 parties in the arbitration, the parties shall agree on the procedure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appointing the Tribunal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1"/>
          <w:sz w:val="22"/>
        </w:rPr>
        <w:t> </w:t>
      </w:r>
      <w:r>
        <w:rPr>
          <w:sz w:val="22"/>
        </w:rPr>
        <w:t>21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 receipt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Notice of</w:t>
      </w:r>
      <w:r>
        <w:rPr>
          <w:spacing w:val="4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90"/>
        </w:numPr>
        <w:tabs>
          <w:tab w:pos="924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If the parties are unable to do so, upon the lapse of the 21-day time period mentioned</w:t>
      </w:r>
      <w:r>
        <w:rPr>
          <w:spacing w:val="1"/>
          <w:sz w:val="22"/>
        </w:rPr>
        <w:t> </w:t>
      </w:r>
      <w:r>
        <w:rPr>
          <w:sz w:val="22"/>
        </w:rPr>
        <w:t>herein, the Tribunal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appointed by</w:t>
      </w:r>
      <w:r>
        <w:rPr>
          <w:spacing w:val="-1"/>
          <w:sz w:val="22"/>
        </w:rPr>
        <w:t> </w:t>
      </w:r>
      <w:r>
        <w:rPr>
          <w:sz w:val="22"/>
        </w:rPr>
        <w:t>the Governing</w:t>
      </w:r>
      <w:r>
        <w:rPr>
          <w:spacing w:val="3"/>
          <w:sz w:val="22"/>
        </w:rPr>
        <w:t> </w:t>
      </w:r>
      <w:r>
        <w:rPr>
          <w:sz w:val="22"/>
        </w:rPr>
        <w:t>Body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soon as</w:t>
      </w:r>
      <w:r>
        <w:rPr>
          <w:spacing w:val="-1"/>
          <w:sz w:val="22"/>
        </w:rPr>
        <w:t> </w:t>
      </w:r>
      <w:r>
        <w:rPr>
          <w:sz w:val="22"/>
        </w:rPr>
        <w:t>practicable.</w:t>
      </w:r>
    </w:p>
    <w:p>
      <w:pPr>
        <w:pStyle w:val="BodyText"/>
        <w:rPr>
          <w:sz w:val="34"/>
        </w:rPr>
      </w:pPr>
    </w:p>
    <w:p>
      <w:pPr>
        <w:pStyle w:val="Heading1"/>
        <w:ind w:left="400"/>
      </w:pPr>
      <w:r>
        <w:rPr/>
        <w:t>Rule</w:t>
      </w:r>
      <w:r>
        <w:rPr>
          <w:spacing w:val="-4"/>
        </w:rPr>
        <w:t> </w:t>
      </w:r>
      <w:r>
        <w:rPr/>
        <w:t>13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Appointment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Substitute</w:t>
      </w:r>
      <w:r>
        <w:rPr>
          <w:spacing w:val="3"/>
        </w:rPr>
        <w:t> </w:t>
      </w:r>
      <w:r>
        <w:rPr/>
        <w:t>Arbitrator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5"/>
        <w:ind w:left="400" w:right="446"/>
        <w:jc w:val="both"/>
      </w:pPr>
      <w:r>
        <w:rPr/>
        <w:t>In the event of the death or resignation of any of the arbitrators, a substitute arbitrator must be</w:t>
      </w:r>
      <w:r>
        <w:rPr>
          <w:spacing w:val="1"/>
        </w:rPr>
        <w:t> </w:t>
      </w:r>
      <w:r>
        <w:rPr/>
        <w:t>appointed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arbitrator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appointed,</w:t>
      </w:r>
      <w:r>
        <w:rPr>
          <w:spacing w:val="1"/>
        </w:rPr>
        <w:t> </w:t>
      </w:r>
      <w:r>
        <w:rPr/>
        <w:t>failing</w:t>
      </w:r>
      <w:r>
        <w:rPr>
          <w:spacing w:val="4"/>
        </w:rPr>
        <w:t> </w:t>
      </w:r>
      <w:r>
        <w:rPr/>
        <w:t>which,</w:t>
      </w:r>
      <w:r>
        <w:rPr>
          <w:spacing w:val="2"/>
        </w:rPr>
        <w:t> </w:t>
      </w:r>
      <w:r>
        <w:rPr/>
        <w:t>the Governing</w:t>
      </w:r>
      <w:r>
        <w:rPr>
          <w:spacing w:val="5"/>
        </w:rPr>
        <w:t> </w:t>
      </w:r>
      <w:r>
        <w:rPr/>
        <w:t>Body</w:t>
      </w:r>
      <w:r>
        <w:rPr>
          <w:spacing w:val="2"/>
        </w:rPr>
        <w:t> </w:t>
      </w:r>
      <w:r>
        <w:rPr/>
        <w:t>will</w:t>
      </w:r>
      <w:r>
        <w:rPr>
          <w:spacing w:val="4"/>
        </w:rPr>
        <w:t> </w:t>
      </w:r>
      <w:r>
        <w:rPr/>
        <w:t>make the</w:t>
      </w:r>
      <w:r>
        <w:rPr>
          <w:spacing w:val="1"/>
        </w:rPr>
        <w:t> </w:t>
      </w:r>
      <w:r>
        <w:rPr/>
        <w:t>appointment.</w:t>
      </w:r>
    </w:p>
    <w:p>
      <w:pPr>
        <w:spacing w:after="0" w:line="364" w:lineRule="auto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00"/>
      </w:pPr>
      <w:r>
        <w:rPr/>
        <w:t>Rule</w:t>
      </w:r>
      <w:r>
        <w:rPr>
          <w:spacing w:val="-2"/>
        </w:rPr>
        <w:t> </w:t>
      </w:r>
      <w:r>
        <w:rPr/>
        <w:t>14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Independence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Impartiality</w:t>
      </w:r>
      <w:r>
        <w:rPr>
          <w:spacing w:val="-7"/>
        </w:rPr>
        <w:t> </w:t>
      </w:r>
      <w:r>
        <w:rPr/>
        <w:t>of the</w:t>
      </w:r>
      <w:r>
        <w:rPr>
          <w:spacing w:val="-1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1"/>
        </w:numPr>
        <w:tabs>
          <w:tab w:pos="929" w:val="left" w:leader="none"/>
        </w:tabs>
        <w:spacing w:line="367" w:lineRule="auto" w:before="225" w:after="0"/>
        <w:ind w:left="400" w:right="443" w:firstLine="0"/>
        <w:jc w:val="both"/>
        <w:rPr>
          <w:sz w:val="22"/>
        </w:rPr>
      </w:pPr>
      <w:r>
        <w:rPr>
          <w:sz w:val="22"/>
        </w:rPr>
        <w:t>The Tribunal conducting arbitration under these Rules shall be and remain at all times</w:t>
      </w:r>
      <w:r>
        <w:rPr>
          <w:spacing w:val="1"/>
          <w:sz w:val="22"/>
        </w:rPr>
        <w:t> </w:t>
      </w:r>
      <w:r>
        <w:rPr>
          <w:sz w:val="22"/>
        </w:rPr>
        <w:t>independent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impartial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act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advocate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any party.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1"/>
          <w:numId w:val="191"/>
        </w:numPr>
        <w:tabs>
          <w:tab w:pos="920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A prospective arbitrator shall disclose to those who approach him in connection with his</w:t>
      </w:r>
      <w:r>
        <w:rPr>
          <w:spacing w:val="1"/>
          <w:sz w:val="22"/>
        </w:rPr>
        <w:t> </w:t>
      </w:r>
      <w:r>
        <w:rPr>
          <w:sz w:val="22"/>
        </w:rPr>
        <w:t>possible</w:t>
      </w:r>
      <w:r>
        <w:rPr>
          <w:spacing w:val="1"/>
          <w:sz w:val="22"/>
        </w:rPr>
        <w:t> </w:t>
      </w:r>
      <w:r>
        <w:rPr>
          <w:sz w:val="22"/>
        </w:rPr>
        <w:t>appointment,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circumstances</w:t>
      </w:r>
      <w:r>
        <w:rPr>
          <w:spacing w:val="1"/>
          <w:sz w:val="22"/>
        </w:rPr>
        <w:t> </w:t>
      </w:r>
      <w:r>
        <w:rPr>
          <w:sz w:val="22"/>
        </w:rPr>
        <w:t>likely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rise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justifiable</w:t>
      </w:r>
      <w:r>
        <w:rPr>
          <w:spacing w:val="1"/>
          <w:sz w:val="22"/>
        </w:rPr>
        <w:t> </w:t>
      </w:r>
      <w:r>
        <w:rPr>
          <w:sz w:val="22"/>
        </w:rPr>
        <w:t>doubts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his</w:t>
      </w:r>
      <w:r>
        <w:rPr>
          <w:spacing w:val="1"/>
          <w:sz w:val="22"/>
        </w:rPr>
        <w:t> </w:t>
      </w:r>
      <w:r>
        <w:rPr>
          <w:sz w:val="22"/>
        </w:rPr>
        <w:t>impartiality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independence.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91"/>
        </w:numPr>
        <w:tabs>
          <w:tab w:pos="902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An arbitrator, once nominated or appointed, shall disclose any such circumstance referred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Rule</w:t>
      </w:r>
      <w:r>
        <w:rPr>
          <w:spacing w:val="4"/>
          <w:sz w:val="22"/>
        </w:rPr>
        <w:t> </w:t>
      </w:r>
      <w:r>
        <w:rPr>
          <w:sz w:val="22"/>
        </w:rPr>
        <w:t>14.2 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Secretary and/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2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15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Code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Ethics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Arbitrators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8"/>
        <w:ind w:left="400" w:right="443"/>
        <w:jc w:val="both"/>
      </w:pPr>
      <w:r>
        <w:rPr/>
        <w:t>An Arbitrator is a fountain of justice and emblem of equity, fairness and good conscience.</w:t>
      </w:r>
      <w:r>
        <w:rPr>
          <w:spacing w:val="1"/>
        </w:rPr>
        <w:t> </w:t>
      </w:r>
      <w:r>
        <w:rPr/>
        <w:t>Therefore he/she is expected to exhibit a noble conduct. The code of conduct prescribed by the</w:t>
      </w:r>
      <w:r>
        <w:rPr>
          <w:spacing w:val="1"/>
        </w:rPr>
        <w:t> </w:t>
      </w:r>
      <w:r>
        <w:rPr/>
        <w:t>Governing</w:t>
      </w:r>
      <w:r>
        <w:rPr>
          <w:spacing w:val="4"/>
        </w:rPr>
        <w:t> </w:t>
      </w:r>
      <w:r>
        <w:rPr/>
        <w:t>Body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adopted.</w:t>
      </w:r>
    </w:p>
    <w:p>
      <w:pPr>
        <w:pStyle w:val="BodyText"/>
        <w:spacing w:before="6"/>
        <w:rPr>
          <w:sz w:val="33"/>
        </w:rPr>
      </w:pPr>
    </w:p>
    <w:p>
      <w:pPr>
        <w:pStyle w:val="Heading4"/>
      </w:pPr>
      <w:r>
        <w:rPr/>
        <w:t>Appointment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67" w:lineRule="auto"/>
        <w:ind w:left="400" w:right="443"/>
        <w:jc w:val="both"/>
      </w:pPr>
      <w:r>
        <w:rPr/>
        <w:t>15.1 A prospective arbitrator shall accept an appointment only if he is fully satisfied that he is</w:t>
      </w:r>
      <w:r>
        <w:rPr>
          <w:spacing w:val="1"/>
        </w:rPr>
        <w:t> </w:t>
      </w:r>
      <w:r>
        <w:rPr/>
        <w:t>able to discharge his duties without bias, he has an adequate knowledge of the language of the</w:t>
      </w:r>
      <w:r>
        <w:rPr>
          <w:spacing w:val="1"/>
        </w:rPr>
        <w:t> </w:t>
      </w:r>
      <w:r>
        <w:rPr/>
        <w:t>arbitration, and he is able to give to the arbitration the time and attention which the parties are</w:t>
      </w:r>
      <w:r>
        <w:rPr>
          <w:spacing w:val="1"/>
        </w:rPr>
        <w:t> </w:t>
      </w:r>
      <w:r>
        <w:rPr/>
        <w:t>reasonably</w:t>
      </w:r>
      <w:r>
        <w:rPr>
          <w:spacing w:val="-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expect,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400"/>
        <w:jc w:val="both"/>
      </w:pPr>
      <w:r>
        <w:rPr/>
        <w:t>15</w:t>
      </w:r>
      <w:r>
        <w:rPr>
          <w:spacing w:val="2"/>
        </w:rPr>
        <w:t> </w:t>
      </w:r>
      <w:r>
        <w:rPr/>
        <w:t>.2</w:t>
      </w:r>
      <w:r>
        <w:rPr>
          <w:spacing w:val="-1"/>
        </w:rPr>
        <w:t> </w:t>
      </w:r>
      <w:r>
        <w:rPr/>
        <w:t>In this</w:t>
      </w:r>
      <w:r>
        <w:rPr>
          <w:spacing w:val="-2"/>
        </w:rPr>
        <w:t> </w:t>
      </w:r>
      <w:r>
        <w:rPr/>
        <w:t>code, the</w:t>
      </w:r>
      <w:r>
        <w:rPr>
          <w:spacing w:val="-3"/>
        </w:rPr>
        <w:t> </w:t>
      </w:r>
      <w:r>
        <w:rPr/>
        <w:t>masculine</w:t>
      </w:r>
      <w:r>
        <w:rPr>
          <w:spacing w:val="1"/>
        </w:rPr>
        <w:t> </w:t>
      </w:r>
      <w:r>
        <w:rPr/>
        <w:t>includes the feminine.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  <w:spacing w:before="1"/>
      </w:pPr>
      <w:r>
        <w:rPr/>
        <w:t>Disclosure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92"/>
        </w:numPr>
        <w:tabs>
          <w:tab w:pos="937" w:val="left" w:leader="none"/>
        </w:tabs>
        <w:spacing w:line="362" w:lineRule="auto" w:before="0" w:after="0"/>
        <w:ind w:left="400" w:right="438" w:firstLine="0"/>
        <w:jc w:val="both"/>
        <w:rPr>
          <w:rFonts w:ascii="Arial"/>
          <w:b/>
          <w:sz w:val="22"/>
        </w:rPr>
      </w:pPr>
      <w:r>
        <w:rPr>
          <w:sz w:val="22"/>
        </w:rPr>
        <w:t>A prospective arbitrator shall disclose all facts or circumstances that may give rise to</w:t>
      </w:r>
      <w:r>
        <w:rPr>
          <w:spacing w:val="1"/>
          <w:sz w:val="22"/>
        </w:rPr>
        <w:t> </w:t>
      </w:r>
      <w:r>
        <w:rPr>
          <w:sz w:val="22"/>
        </w:rPr>
        <w:t>justifiable doubts as to his impartiality or independence, such duty to continue thorough out the</w:t>
      </w:r>
      <w:r>
        <w:rPr>
          <w:spacing w:val="1"/>
          <w:sz w:val="22"/>
        </w:rPr>
        <w:t> </w:t>
      </w:r>
      <w:r>
        <w:rPr>
          <w:sz w:val="22"/>
        </w:rPr>
        <w:t>arbitral proceedings with regard to new facts and circumstances, </w:t>
      </w:r>
      <w:r>
        <w:rPr>
          <w:rFonts w:ascii="Arial"/>
          <w:b/>
          <w:sz w:val="22"/>
        </w:rPr>
        <w:t>in terms of the Arbitration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and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Conciliation Act,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z w:val="22"/>
        </w:rPr>
        <w:t>1996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as amended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from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time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time.</w:t>
      </w:r>
    </w:p>
    <w:p>
      <w:pPr>
        <w:spacing w:after="0" w:line="362" w:lineRule="auto"/>
        <w:jc w:val="both"/>
        <w:rPr>
          <w:rFonts w:ascii="Arial"/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92"/>
        </w:numPr>
        <w:tabs>
          <w:tab w:pos="900" w:val="left" w:leader="none"/>
        </w:tabs>
        <w:spacing w:line="364" w:lineRule="auto" w:before="81" w:after="0"/>
        <w:ind w:left="400" w:right="444" w:firstLine="0"/>
        <w:jc w:val="both"/>
        <w:rPr>
          <w:sz w:val="22"/>
        </w:rPr>
      </w:pPr>
      <w:r>
        <w:rPr>
          <w:sz w:val="22"/>
        </w:rPr>
        <w:t>A prospective arbitrator shall disclose to the Secretary and any party who approaches him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possible</w:t>
      </w:r>
      <w:r>
        <w:rPr>
          <w:spacing w:val="1"/>
          <w:sz w:val="22"/>
        </w:rPr>
        <w:t> </w:t>
      </w:r>
      <w:r>
        <w:rPr>
          <w:sz w:val="22"/>
        </w:rPr>
        <w:t>appointment: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93"/>
        </w:numPr>
        <w:tabs>
          <w:tab w:pos="760" w:val="left" w:leader="none"/>
        </w:tabs>
        <w:spacing w:line="364" w:lineRule="auto" w:before="0" w:after="0"/>
        <w:ind w:left="760" w:right="445" w:hanging="360"/>
        <w:jc w:val="both"/>
        <w:rPr>
          <w:sz w:val="22"/>
        </w:rPr>
      </w:pPr>
      <w:r>
        <w:rPr>
          <w:sz w:val="22"/>
        </w:rPr>
        <w:t>Any past or present close personal relationship or business relationship, whether direct or</w:t>
      </w:r>
      <w:r>
        <w:rPr>
          <w:spacing w:val="1"/>
          <w:sz w:val="22"/>
        </w:rPr>
        <w:t> </w:t>
      </w:r>
      <w:r>
        <w:rPr>
          <w:sz w:val="22"/>
        </w:rPr>
        <w:t>indirect, with any party to the dispute, or any representative of a party, or any person known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potentially important</w:t>
      </w:r>
      <w:r>
        <w:rPr>
          <w:spacing w:val="4"/>
          <w:sz w:val="22"/>
        </w:rPr>
        <w:t> </w:t>
      </w:r>
      <w:r>
        <w:rPr>
          <w:sz w:val="22"/>
        </w:rPr>
        <w:t>witness</w:t>
      </w:r>
      <w:r>
        <w:rPr>
          <w:spacing w:val="2"/>
          <w:sz w:val="22"/>
        </w:rPr>
        <w:t> </w:t>
      </w:r>
      <w:r>
        <w:rPr>
          <w:sz w:val="22"/>
        </w:rPr>
        <w:t>in the</w:t>
      </w:r>
      <w:r>
        <w:rPr>
          <w:spacing w:val="5"/>
          <w:sz w:val="22"/>
        </w:rPr>
        <w:t> </w:t>
      </w:r>
      <w:r>
        <w:rPr>
          <w:sz w:val="22"/>
        </w:rPr>
        <w:t>arbitration;</w:t>
      </w:r>
    </w:p>
    <w:p>
      <w:pPr>
        <w:pStyle w:val="ListParagraph"/>
        <w:numPr>
          <w:ilvl w:val="0"/>
          <w:numId w:val="193"/>
        </w:numPr>
        <w:tabs>
          <w:tab w:pos="760" w:val="left" w:leader="none"/>
        </w:tabs>
        <w:spacing w:line="240" w:lineRule="auto" w:before="5" w:after="0"/>
        <w:ind w:left="759" w:right="0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extent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prior</w:t>
      </w:r>
      <w:r>
        <w:rPr>
          <w:spacing w:val="1"/>
          <w:sz w:val="22"/>
        </w:rPr>
        <w:t> </w:t>
      </w:r>
      <w:r>
        <w:rPr>
          <w:sz w:val="22"/>
        </w:rPr>
        <w:t>knowledge</w:t>
      </w:r>
      <w:r>
        <w:rPr>
          <w:spacing w:val="2"/>
          <w:sz w:val="22"/>
        </w:rPr>
        <w:t> </w:t>
      </w:r>
      <w:r>
        <w:rPr>
          <w:sz w:val="22"/>
        </w:rPr>
        <w:t>he</w:t>
      </w:r>
      <w:r>
        <w:rPr>
          <w:spacing w:val="-1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of the dispute.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4"/>
      </w:pPr>
      <w:r>
        <w:rPr/>
        <w:t>Bias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92"/>
        </w:numPr>
        <w:tabs>
          <w:tab w:pos="931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The criteria for assessing questions relating to bias are impartiality and independence.</w:t>
      </w:r>
      <w:r>
        <w:rPr>
          <w:spacing w:val="1"/>
          <w:sz w:val="22"/>
        </w:rPr>
        <w:t> </w:t>
      </w:r>
      <w:r>
        <w:rPr>
          <w:sz w:val="22"/>
        </w:rPr>
        <w:t>Partiality arises when an arbitrator favors one of the parties or where he is prejudiced in relation</w:t>
      </w:r>
      <w:r>
        <w:rPr>
          <w:spacing w:val="1"/>
          <w:sz w:val="22"/>
        </w:rPr>
        <w:t> </w:t>
      </w:r>
      <w:r>
        <w:rPr>
          <w:sz w:val="22"/>
        </w:rPr>
        <w:t>to the subject matter of the dispute. Dependence arises from relationships between an arbitrator</w:t>
      </w:r>
      <w:r>
        <w:rPr>
          <w:spacing w:val="-5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parties,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3"/>
          <w:sz w:val="22"/>
        </w:rPr>
        <w:t> </w:t>
      </w:r>
      <w:r>
        <w:rPr>
          <w:sz w:val="22"/>
        </w:rPr>
        <w:t>someone</w:t>
      </w:r>
      <w:r>
        <w:rPr>
          <w:spacing w:val="1"/>
          <w:sz w:val="22"/>
        </w:rPr>
        <w:t> </w:t>
      </w:r>
      <w:r>
        <w:rPr>
          <w:sz w:val="22"/>
        </w:rPr>
        <w:t>closely</w:t>
      </w:r>
      <w:r>
        <w:rPr>
          <w:spacing w:val="-1"/>
          <w:sz w:val="22"/>
        </w:rPr>
        <w:t> </w:t>
      </w:r>
      <w:r>
        <w:rPr>
          <w:sz w:val="22"/>
        </w:rPr>
        <w:t>connected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192"/>
        </w:numPr>
        <w:tabs>
          <w:tab w:pos="907" w:val="left" w:leader="none"/>
        </w:tabs>
        <w:spacing w:line="364" w:lineRule="auto" w:before="1" w:after="0"/>
        <w:ind w:left="400" w:right="443" w:firstLine="0"/>
        <w:jc w:val="both"/>
        <w:rPr>
          <w:sz w:val="22"/>
        </w:rPr>
      </w:pPr>
      <w:r>
        <w:rPr>
          <w:sz w:val="22"/>
        </w:rPr>
        <w:t>Any close personal relationship or current direct or indirect business relationship between</w:t>
      </w:r>
      <w:r>
        <w:rPr>
          <w:spacing w:val="1"/>
          <w:sz w:val="22"/>
        </w:rPr>
        <w:t> </w:t>
      </w:r>
      <w:r>
        <w:rPr>
          <w:sz w:val="22"/>
        </w:rPr>
        <w:t>an arbitrator and a party, or any representative of a party, or with a person who is known to be a</w:t>
      </w:r>
      <w:r>
        <w:rPr>
          <w:spacing w:val="1"/>
          <w:sz w:val="22"/>
        </w:rPr>
        <w:t> </w:t>
      </w:r>
      <w:r>
        <w:rPr>
          <w:sz w:val="22"/>
        </w:rPr>
        <w:t>potentially important witness, will normally give rise to justifiable doubts as to a prospective</w:t>
      </w:r>
      <w:r>
        <w:rPr>
          <w:spacing w:val="1"/>
          <w:sz w:val="22"/>
        </w:rPr>
        <w:t> </w:t>
      </w:r>
      <w:r>
        <w:rPr>
          <w:sz w:val="22"/>
        </w:rPr>
        <w:t>arbitrator's</w:t>
      </w:r>
      <w:r>
        <w:rPr>
          <w:spacing w:val="1"/>
          <w:sz w:val="22"/>
        </w:rPr>
        <w:t> </w:t>
      </w:r>
      <w:r>
        <w:rPr>
          <w:sz w:val="22"/>
        </w:rPr>
        <w:t>impartiality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independence.</w:t>
      </w:r>
      <w:r>
        <w:rPr>
          <w:spacing w:val="1"/>
          <w:sz w:val="22"/>
        </w:rPr>
        <w:t> </w:t>
      </w:r>
      <w:r>
        <w:rPr>
          <w:sz w:val="22"/>
        </w:rPr>
        <w:t>Past</w:t>
      </w:r>
      <w:r>
        <w:rPr>
          <w:spacing w:val="1"/>
          <w:sz w:val="22"/>
        </w:rPr>
        <w:t> </w:t>
      </w:r>
      <w:r>
        <w:rPr>
          <w:sz w:val="22"/>
        </w:rPr>
        <w:t>business</w:t>
      </w:r>
      <w:r>
        <w:rPr>
          <w:spacing w:val="1"/>
          <w:sz w:val="22"/>
        </w:rPr>
        <w:t> </w:t>
      </w:r>
      <w:r>
        <w:rPr>
          <w:sz w:val="22"/>
        </w:rPr>
        <w:t>relationships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only</w:t>
      </w:r>
      <w:r>
        <w:rPr>
          <w:spacing w:val="1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rise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justifiable doubts if they are of such magnitude or nature as to be likely to affect a prospective</w:t>
      </w:r>
      <w:r>
        <w:rPr>
          <w:spacing w:val="1"/>
          <w:sz w:val="22"/>
        </w:rPr>
        <w:t> </w:t>
      </w:r>
      <w:r>
        <w:rPr>
          <w:sz w:val="22"/>
        </w:rPr>
        <w:t>arbitrator's judgment. He should decline to accept an appointment in such circumstances unless</w:t>
      </w:r>
      <w:r>
        <w:rPr>
          <w:spacing w:val="-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2"/>
          <w:sz w:val="22"/>
        </w:rPr>
        <w:t> </w:t>
      </w:r>
      <w:r>
        <w:rPr>
          <w:sz w:val="22"/>
        </w:rPr>
        <w:t>agree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writing</w:t>
      </w:r>
      <w:r>
        <w:rPr>
          <w:spacing w:val="2"/>
          <w:sz w:val="22"/>
        </w:rPr>
        <w:t> </w:t>
      </w:r>
      <w:r>
        <w:rPr>
          <w:sz w:val="22"/>
        </w:rPr>
        <w:t>that</w:t>
      </w:r>
      <w:r>
        <w:rPr>
          <w:spacing w:val="5"/>
          <w:sz w:val="22"/>
        </w:rPr>
        <w:t> </w:t>
      </w:r>
      <w:r>
        <w:rPr>
          <w:sz w:val="22"/>
        </w:rPr>
        <w:t>he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proceed.</w:t>
      </w:r>
    </w:p>
    <w:p>
      <w:pPr>
        <w:pStyle w:val="BodyText"/>
        <w:rPr>
          <w:sz w:val="34"/>
        </w:rPr>
      </w:pPr>
    </w:p>
    <w:p>
      <w:pPr>
        <w:pStyle w:val="Heading4"/>
      </w:pPr>
      <w:r>
        <w:rPr/>
        <w:t>Communications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92"/>
        </w:numPr>
        <w:tabs>
          <w:tab w:pos="907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Before</w:t>
      </w:r>
      <w:r>
        <w:rPr>
          <w:spacing w:val="15"/>
          <w:sz w:val="22"/>
        </w:rPr>
        <w:t> </w:t>
      </w:r>
      <w:r>
        <w:rPr>
          <w:sz w:val="22"/>
        </w:rPr>
        <w:t>accepting</w:t>
      </w:r>
      <w:r>
        <w:rPr>
          <w:spacing w:val="16"/>
          <w:sz w:val="22"/>
        </w:rPr>
        <w:t> </w:t>
      </w:r>
      <w:r>
        <w:rPr>
          <w:sz w:val="22"/>
        </w:rPr>
        <w:t>an</w:t>
      </w:r>
      <w:r>
        <w:rPr>
          <w:spacing w:val="17"/>
          <w:sz w:val="22"/>
        </w:rPr>
        <w:t> </w:t>
      </w:r>
      <w:r>
        <w:rPr>
          <w:sz w:val="22"/>
        </w:rPr>
        <w:t>appointment,</w:t>
      </w:r>
      <w:r>
        <w:rPr>
          <w:spacing w:val="16"/>
          <w:sz w:val="22"/>
        </w:rPr>
        <w:t> </w:t>
      </w:r>
      <w:r>
        <w:rPr>
          <w:sz w:val="22"/>
        </w:rPr>
        <w:t>an</w:t>
      </w:r>
      <w:r>
        <w:rPr>
          <w:spacing w:val="14"/>
          <w:sz w:val="22"/>
        </w:rPr>
        <w:t> </w:t>
      </w:r>
      <w:r>
        <w:rPr>
          <w:sz w:val="22"/>
        </w:rPr>
        <w:t>arbitrator</w:t>
      </w:r>
      <w:r>
        <w:rPr>
          <w:spacing w:val="16"/>
          <w:sz w:val="22"/>
        </w:rPr>
        <w:t> </w:t>
      </w:r>
      <w:r>
        <w:rPr>
          <w:sz w:val="22"/>
        </w:rPr>
        <w:t>may</w:t>
      </w:r>
      <w:r>
        <w:rPr>
          <w:spacing w:val="14"/>
          <w:sz w:val="22"/>
        </w:rPr>
        <w:t> </w:t>
      </w:r>
      <w:r>
        <w:rPr>
          <w:sz w:val="22"/>
        </w:rPr>
        <w:t>only</w:t>
      </w:r>
      <w:r>
        <w:rPr>
          <w:spacing w:val="13"/>
          <w:sz w:val="22"/>
        </w:rPr>
        <w:t> </w:t>
      </w:r>
      <w:r>
        <w:rPr>
          <w:sz w:val="22"/>
        </w:rPr>
        <w:t>enquire</w:t>
      </w:r>
      <w:r>
        <w:rPr>
          <w:spacing w:val="15"/>
          <w:sz w:val="22"/>
        </w:rPr>
        <w:t> </w:t>
      </w:r>
      <w:r>
        <w:rPr>
          <w:sz w:val="22"/>
        </w:rPr>
        <w:t>as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general</w:t>
      </w:r>
      <w:r>
        <w:rPr>
          <w:spacing w:val="17"/>
          <w:sz w:val="22"/>
        </w:rPr>
        <w:t> </w:t>
      </w:r>
      <w:r>
        <w:rPr>
          <w:sz w:val="22"/>
        </w:rPr>
        <w:t>nature</w:t>
      </w:r>
      <w:r>
        <w:rPr>
          <w:spacing w:val="-56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dispute,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names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parties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expected time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1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1"/>
          <w:numId w:val="192"/>
        </w:numPr>
        <w:tabs>
          <w:tab w:pos="924" w:val="left" w:leader="none"/>
        </w:tabs>
        <w:spacing w:line="364" w:lineRule="auto" w:before="0" w:after="0"/>
        <w:ind w:left="400" w:right="439" w:firstLine="0"/>
        <w:jc w:val="both"/>
        <w:rPr>
          <w:sz w:val="22"/>
        </w:rPr>
      </w:pPr>
      <w:r>
        <w:rPr>
          <w:sz w:val="22"/>
        </w:rPr>
        <w:t>No arbitrator shall </w:t>
      </w:r>
      <w:r>
        <w:rPr>
          <w:rFonts w:ascii="Arial"/>
          <w:b/>
          <w:sz w:val="22"/>
        </w:rPr>
        <w:t>Communicate </w:t>
      </w:r>
      <w:r>
        <w:rPr>
          <w:sz w:val="22"/>
        </w:rPr>
        <w:t>with any of the parties or their Counsel until after the</w:t>
      </w:r>
      <w:r>
        <w:rPr>
          <w:spacing w:val="1"/>
          <w:sz w:val="22"/>
        </w:rPr>
        <w:t> </w:t>
      </w:r>
      <w:r>
        <w:rPr>
          <w:sz w:val="22"/>
        </w:rPr>
        <w:t>Secretary</w:t>
      </w:r>
      <w:r>
        <w:rPr>
          <w:spacing w:val="-1"/>
          <w:sz w:val="22"/>
        </w:rPr>
        <w:t> </w:t>
      </w:r>
      <w:r>
        <w:rPr>
          <w:sz w:val="22"/>
        </w:rPr>
        <w:t>gives</w:t>
      </w:r>
      <w:r>
        <w:rPr>
          <w:spacing w:val="5"/>
          <w:sz w:val="22"/>
        </w:rPr>
        <w:t> </w:t>
      </w:r>
      <w:r>
        <w:rPr>
          <w:sz w:val="22"/>
        </w:rPr>
        <w:t>notice 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formation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 Tribunal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192"/>
        </w:numPr>
        <w:tabs>
          <w:tab w:pos="1050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Throughout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arbitral</w:t>
      </w:r>
      <w:r>
        <w:rPr>
          <w:spacing w:val="1"/>
          <w:sz w:val="22"/>
        </w:rPr>
        <w:t> </w:t>
      </w:r>
      <w:r>
        <w:rPr>
          <w:sz w:val="22"/>
        </w:rPr>
        <w:t>proceedings,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arbitrator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avoid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unilateral</w:t>
      </w:r>
      <w:r>
        <w:rPr>
          <w:spacing w:val="1"/>
          <w:sz w:val="22"/>
        </w:rPr>
        <w:t> </w:t>
      </w:r>
      <w:r>
        <w:rPr>
          <w:sz w:val="22"/>
        </w:rPr>
        <w:t>communications regarding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case with</w:t>
      </w:r>
      <w:r>
        <w:rPr>
          <w:spacing w:val="3"/>
          <w:sz w:val="22"/>
        </w:rPr>
        <w:t> </w:t>
      </w:r>
      <w:r>
        <w:rPr>
          <w:sz w:val="22"/>
        </w:rPr>
        <w:t>any party,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7"/>
          <w:sz w:val="22"/>
        </w:rPr>
        <w:t> </w:t>
      </w:r>
      <w:r>
        <w:rPr>
          <w:sz w:val="22"/>
        </w:rPr>
        <w:t>its representatives.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4"/>
        <w:spacing w:before="75"/>
      </w:pPr>
      <w:r>
        <w:rPr/>
        <w:t>Fees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92"/>
        </w:numPr>
        <w:tabs>
          <w:tab w:pos="1016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In accepting an appointment, an arbitrator agrees to the remuneration asprescribed in the</w:t>
      </w:r>
      <w:r>
        <w:rPr>
          <w:spacing w:val="1"/>
          <w:sz w:val="22"/>
        </w:rPr>
        <w:t> </w:t>
      </w:r>
      <w:r>
        <w:rPr>
          <w:sz w:val="22"/>
        </w:rPr>
        <w:t>rules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SAROD-PORTS,</w:t>
      </w:r>
      <w:r>
        <w:rPr>
          <w:spacing w:val="14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he</w:t>
      </w:r>
      <w:r>
        <w:rPr>
          <w:spacing w:val="10"/>
          <w:sz w:val="22"/>
        </w:rPr>
        <w:t> </w:t>
      </w:r>
      <w:r>
        <w:rPr>
          <w:sz w:val="22"/>
        </w:rPr>
        <w:t>shall</w:t>
      </w:r>
      <w:r>
        <w:rPr>
          <w:spacing w:val="11"/>
          <w:sz w:val="22"/>
        </w:rPr>
        <w:t> </w:t>
      </w:r>
      <w:r>
        <w:rPr>
          <w:sz w:val="22"/>
        </w:rPr>
        <w:t>make</w:t>
      </w:r>
      <w:r>
        <w:rPr>
          <w:spacing w:val="14"/>
          <w:sz w:val="22"/>
        </w:rPr>
        <w:t> </w:t>
      </w:r>
      <w:r>
        <w:rPr>
          <w:sz w:val="22"/>
        </w:rPr>
        <w:t>no</w:t>
      </w:r>
      <w:r>
        <w:rPr>
          <w:spacing w:val="8"/>
          <w:sz w:val="22"/>
        </w:rPr>
        <w:t> </w:t>
      </w:r>
      <w:r>
        <w:rPr>
          <w:sz w:val="22"/>
        </w:rPr>
        <w:t>unilateral</w:t>
      </w:r>
      <w:r>
        <w:rPr>
          <w:spacing w:val="12"/>
          <w:sz w:val="22"/>
        </w:rPr>
        <w:t> </w:t>
      </w:r>
      <w:r>
        <w:rPr>
          <w:sz w:val="22"/>
        </w:rPr>
        <w:t>arrangements</w:t>
      </w:r>
      <w:r>
        <w:rPr>
          <w:spacing w:val="12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sz w:val="22"/>
        </w:rPr>
        <w:t>any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parties</w:t>
      </w:r>
      <w:r>
        <w:rPr>
          <w:spacing w:val="-56"/>
          <w:sz w:val="22"/>
        </w:rPr>
        <w:t> </w:t>
      </w:r>
      <w:r>
        <w:rPr>
          <w:sz w:val="22"/>
        </w:rPr>
        <w:t>or their Counsel for any additional fees or expenses without the agreement of all the parties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consent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Secretary of</w:t>
      </w:r>
      <w:r>
        <w:rPr>
          <w:spacing w:val="5"/>
          <w:sz w:val="22"/>
        </w:rPr>
        <w:t> </w:t>
      </w:r>
      <w:r>
        <w:rPr>
          <w:sz w:val="22"/>
        </w:rPr>
        <w:t>SAROD-PORTS.</w:t>
      </w:r>
    </w:p>
    <w:p>
      <w:pPr>
        <w:pStyle w:val="BodyText"/>
        <w:spacing w:before="10"/>
        <w:rPr>
          <w:sz w:val="33"/>
        </w:rPr>
      </w:pPr>
    </w:p>
    <w:p>
      <w:pPr>
        <w:pStyle w:val="Heading4"/>
      </w:pPr>
      <w:r>
        <w:rPr/>
        <w:t>Conduct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92"/>
        </w:numPr>
        <w:tabs>
          <w:tab w:pos="1020" w:val="left" w:leader="none"/>
        </w:tabs>
        <w:spacing w:line="364" w:lineRule="auto" w:before="0" w:after="0"/>
        <w:ind w:left="400" w:right="439" w:firstLine="0"/>
        <w:jc w:val="both"/>
        <w:rPr>
          <w:sz w:val="22"/>
        </w:rPr>
      </w:pPr>
      <w:r>
        <w:rPr>
          <w:sz w:val="22"/>
        </w:rPr>
        <w:t>Once the arbitration proceedings commence, the arbitrator shall acquaint </w:t>
      </w:r>
      <w:r>
        <w:rPr>
          <w:rFonts w:ascii="Arial"/>
          <w:b/>
          <w:sz w:val="22"/>
        </w:rPr>
        <w:t>himself </w:t>
      </w:r>
      <w:r>
        <w:rPr>
          <w:sz w:val="22"/>
        </w:rPr>
        <w:t>with all</w:t>
      </w:r>
      <w:r>
        <w:rPr>
          <w:spacing w:val="1"/>
          <w:sz w:val="22"/>
        </w:rPr>
        <w:t> </w:t>
      </w:r>
      <w:r>
        <w:rPr>
          <w:sz w:val="22"/>
        </w:rPr>
        <w:t>the facts and arguments presented and all discussions relative to the proceedings so that he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properly</w:t>
      </w:r>
      <w:r>
        <w:rPr>
          <w:spacing w:val="1"/>
          <w:sz w:val="22"/>
        </w:rPr>
        <w:t> </w:t>
      </w:r>
      <w:r>
        <w:rPr>
          <w:sz w:val="22"/>
        </w:rPr>
        <w:t>understand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dispute.</w:t>
      </w:r>
    </w:p>
    <w:p>
      <w:pPr>
        <w:pStyle w:val="BodyText"/>
        <w:spacing w:before="7"/>
        <w:rPr>
          <w:sz w:val="33"/>
        </w:rPr>
      </w:pPr>
    </w:p>
    <w:p>
      <w:pPr>
        <w:pStyle w:val="Heading4"/>
      </w:pPr>
      <w:r>
        <w:rPr/>
        <w:t>Confidentiality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1"/>
          <w:numId w:val="192"/>
        </w:numPr>
        <w:tabs>
          <w:tab w:pos="1038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arbitration proceedings shall remain confidential. An arbitratoris in a relationship of</w:t>
      </w:r>
      <w:r>
        <w:rPr>
          <w:spacing w:val="1"/>
          <w:sz w:val="22"/>
        </w:rPr>
        <w:t> </w:t>
      </w:r>
      <w:r>
        <w:rPr>
          <w:sz w:val="22"/>
        </w:rPr>
        <w:t>trust to the parties and should not, at any time, use confidential information acquired during the</w:t>
      </w:r>
      <w:r>
        <w:rPr>
          <w:spacing w:val="1"/>
          <w:sz w:val="22"/>
        </w:rPr>
        <w:t> </w:t>
      </w:r>
      <w:r>
        <w:rPr>
          <w:sz w:val="22"/>
        </w:rPr>
        <w:t>course of the proceedings to gain personal advantage or advantage for others, or to affect</w:t>
      </w:r>
      <w:r>
        <w:rPr>
          <w:spacing w:val="1"/>
          <w:sz w:val="22"/>
        </w:rPr>
        <w:t> </w:t>
      </w:r>
      <w:r>
        <w:rPr>
          <w:sz w:val="22"/>
        </w:rPr>
        <w:t>adversely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interest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another.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92"/>
        </w:numPr>
        <w:tabs>
          <w:tab w:pos="1011" w:val="left" w:leader="none"/>
        </w:tabs>
        <w:spacing w:line="240" w:lineRule="auto" w:before="0" w:after="0"/>
        <w:ind w:left="1010" w:right="0" w:hanging="611"/>
        <w:jc w:val="both"/>
        <w:rPr>
          <w:sz w:val="22"/>
        </w:rPr>
      </w:pP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Code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intended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provide</w:t>
      </w:r>
      <w:r>
        <w:rPr>
          <w:spacing w:val="3"/>
          <w:sz w:val="22"/>
        </w:rPr>
        <w:t> </w:t>
      </w:r>
      <w:r>
        <w:rPr>
          <w:sz w:val="22"/>
        </w:rPr>
        <w:t>grounds 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setting</w:t>
      </w:r>
      <w:r>
        <w:rPr>
          <w:spacing w:val="1"/>
          <w:sz w:val="22"/>
        </w:rPr>
        <w:t> </w:t>
      </w:r>
      <w:r>
        <w:rPr>
          <w:sz w:val="22"/>
        </w:rPr>
        <w:t>aside 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award.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16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Challenge</w:t>
      </w:r>
      <w:r>
        <w:rPr>
          <w:spacing w:val="-4"/>
        </w:rPr>
        <w:t> </w:t>
      </w:r>
      <w:r>
        <w:rPr/>
        <w:t>of Arbitrators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4"/>
        </w:numPr>
        <w:tabs>
          <w:tab w:pos="937" w:val="left" w:leader="none"/>
        </w:tabs>
        <w:spacing w:line="364" w:lineRule="auto" w:before="225" w:after="0"/>
        <w:ind w:left="400" w:right="441" w:firstLine="0"/>
        <w:jc w:val="both"/>
        <w:rPr>
          <w:sz w:val="22"/>
        </w:rPr>
      </w:pPr>
      <w:r>
        <w:rPr>
          <w:sz w:val="22"/>
        </w:rPr>
        <w:t>An arbitrator may be challenged if there are circumstances that give rise to justifiable</w:t>
      </w:r>
      <w:r>
        <w:rPr>
          <w:spacing w:val="1"/>
          <w:sz w:val="22"/>
        </w:rPr>
        <w:t> </w:t>
      </w:r>
      <w:r>
        <w:rPr>
          <w:sz w:val="22"/>
        </w:rPr>
        <w:t>doubts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his</w:t>
      </w:r>
      <w:r>
        <w:rPr>
          <w:spacing w:val="1"/>
          <w:sz w:val="22"/>
        </w:rPr>
        <w:t> </w:t>
      </w:r>
      <w:r>
        <w:rPr>
          <w:sz w:val="22"/>
        </w:rPr>
        <w:t>impartially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independence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he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she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committed</w:t>
      </w:r>
      <w:r>
        <w:rPr>
          <w:spacing w:val="58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misconduct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94"/>
        </w:numPr>
        <w:tabs>
          <w:tab w:pos="909" w:val="left" w:leader="none"/>
        </w:tabs>
        <w:spacing w:line="367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An arbitrator may also be challenged if he does not possess thequalifications required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parties,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1"/>
          <w:numId w:val="194"/>
        </w:numPr>
        <w:tabs>
          <w:tab w:pos="900" w:val="left" w:leader="none"/>
        </w:tabs>
        <w:spacing w:line="364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A party may challenge an arbitrator appointed on its nomination or with its agreement only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reasons of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4"/>
          <w:sz w:val="22"/>
        </w:rPr>
        <w:t> </w:t>
      </w:r>
      <w:r>
        <w:rPr>
          <w:sz w:val="22"/>
        </w:rPr>
        <w:t>it</w:t>
      </w:r>
      <w:r>
        <w:rPr>
          <w:spacing w:val="4"/>
          <w:sz w:val="22"/>
        </w:rPr>
        <w:t> </w:t>
      </w:r>
      <w:r>
        <w:rPr>
          <w:sz w:val="22"/>
        </w:rPr>
        <w:t>becomes aware after</w:t>
      </w:r>
      <w:r>
        <w:rPr>
          <w:spacing w:val="2"/>
          <w:sz w:val="22"/>
        </w:rPr>
        <w:t> </w:t>
      </w:r>
      <w:r>
        <w:rPr>
          <w:sz w:val="22"/>
        </w:rPr>
        <w:t>the appointment</w:t>
      </w:r>
      <w:r>
        <w:rPr>
          <w:spacing w:val="3"/>
          <w:sz w:val="22"/>
        </w:rPr>
        <w:t> </w:t>
      </w:r>
      <w:r>
        <w:rPr>
          <w:sz w:val="22"/>
        </w:rPr>
        <w:t>has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made.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94"/>
        </w:numPr>
        <w:tabs>
          <w:tab w:pos="896" w:val="left" w:leader="none"/>
        </w:tabs>
        <w:spacing w:line="364" w:lineRule="auto" w:before="81" w:after="0"/>
        <w:ind w:left="400" w:right="443" w:firstLine="0"/>
        <w:jc w:val="both"/>
        <w:rPr>
          <w:sz w:val="22"/>
        </w:rPr>
      </w:pPr>
      <w:r>
        <w:rPr>
          <w:sz w:val="22"/>
        </w:rPr>
        <w:t>A party who intends to challenge an arbitrator shall file with the Secretary and serve on the</w:t>
      </w:r>
      <w:r>
        <w:rPr>
          <w:spacing w:val="1"/>
          <w:sz w:val="22"/>
        </w:rPr>
        <w:t> </w:t>
      </w:r>
      <w:r>
        <w:rPr>
          <w:sz w:val="22"/>
        </w:rPr>
        <w:t>other party or</w:t>
      </w:r>
      <w:r>
        <w:rPr>
          <w:spacing w:val="2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other parties,</w:t>
      </w:r>
      <w:r>
        <w:rPr>
          <w:spacing w:val="2"/>
          <w:sz w:val="22"/>
        </w:rPr>
        <w:t> </w:t>
      </w:r>
      <w:r>
        <w:rPr>
          <w:sz w:val="22"/>
        </w:rPr>
        <w:t>whichever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applicable,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Challenge.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194"/>
        </w:numPr>
        <w:tabs>
          <w:tab w:pos="907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Notice of challenge must be filed and served within 14 days from the appointment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arbitrator</w:t>
      </w:r>
      <w:r>
        <w:rPr>
          <w:spacing w:val="16"/>
          <w:sz w:val="22"/>
        </w:rPr>
        <w:t> </w:t>
      </w:r>
      <w:r>
        <w:rPr>
          <w:sz w:val="22"/>
        </w:rPr>
        <w:t>or</w:t>
      </w:r>
      <w:r>
        <w:rPr>
          <w:spacing w:val="17"/>
          <w:sz w:val="22"/>
        </w:rPr>
        <w:t> </w:t>
      </w:r>
      <w:r>
        <w:rPr>
          <w:sz w:val="22"/>
        </w:rPr>
        <w:t>within</w:t>
      </w:r>
      <w:r>
        <w:rPr>
          <w:spacing w:val="13"/>
          <w:sz w:val="22"/>
        </w:rPr>
        <w:t> </w:t>
      </w:r>
      <w:r>
        <w:rPr>
          <w:sz w:val="22"/>
        </w:rPr>
        <w:t>14</w:t>
      </w:r>
      <w:r>
        <w:rPr>
          <w:spacing w:val="14"/>
          <w:sz w:val="22"/>
        </w:rPr>
        <w:t> </w:t>
      </w:r>
      <w:r>
        <w:rPr>
          <w:sz w:val="22"/>
        </w:rPr>
        <w:t>days</w:t>
      </w:r>
      <w:r>
        <w:rPr>
          <w:spacing w:val="16"/>
          <w:sz w:val="22"/>
        </w:rPr>
        <w:t> </w:t>
      </w:r>
      <w:r>
        <w:rPr>
          <w:sz w:val="22"/>
        </w:rPr>
        <w:t>after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circumstances</w:t>
      </w:r>
      <w:r>
        <w:rPr>
          <w:spacing w:val="15"/>
          <w:sz w:val="22"/>
        </w:rPr>
        <w:t> </w:t>
      </w:r>
      <w:r>
        <w:rPr>
          <w:sz w:val="22"/>
        </w:rPr>
        <w:t>mentioned</w:t>
      </w:r>
      <w:r>
        <w:rPr>
          <w:spacing w:val="14"/>
          <w:sz w:val="22"/>
        </w:rPr>
        <w:t> </w:t>
      </w:r>
      <w:r>
        <w:rPr>
          <w:sz w:val="22"/>
        </w:rPr>
        <w:t>in</w:t>
      </w:r>
      <w:r>
        <w:rPr>
          <w:spacing w:val="15"/>
          <w:sz w:val="22"/>
        </w:rPr>
        <w:t> </w:t>
      </w:r>
      <w:r>
        <w:rPr>
          <w:sz w:val="22"/>
        </w:rPr>
        <w:t>Rule</w:t>
      </w:r>
      <w:r>
        <w:rPr>
          <w:spacing w:val="13"/>
          <w:sz w:val="22"/>
        </w:rPr>
        <w:t> </w:t>
      </w:r>
      <w:r>
        <w:rPr>
          <w:sz w:val="22"/>
        </w:rPr>
        <w:t>15.1</w:t>
      </w:r>
      <w:r>
        <w:rPr>
          <w:spacing w:val="15"/>
          <w:sz w:val="22"/>
        </w:rPr>
        <w:t> </w:t>
      </w:r>
      <w:r>
        <w:rPr>
          <w:sz w:val="22"/>
        </w:rPr>
        <w:t>became</w:t>
      </w:r>
      <w:r>
        <w:rPr>
          <w:spacing w:val="13"/>
          <w:sz w:val="22"/>
        </w:rPr>
        <w:t> </w:t>
      </w:r>
      <w:r>
        <w:rPr>
          <w:sz w:val="22"/>
        </w:rPr>
        <w:t>known</w:t>
      </w:r>
      <w:r>
        <w:rPr>
          <w:spacing w:val="-56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that party.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94"/>
        </w:numPr>
        <w:tabs>
          <w:tab w:pos="889" w:val="left" w:leader="none"/>
        </w:tabs>
        <w:spacing w:line="240" w:lineRule="auto" w:before="0" w:after="0"/>
        <w:ind w:left="888" w:right="0" w:hanging="489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Challenge</w:t>
      </w:r>
      <w:r>
        <w:rPr>
          <w:spacing w:val="-3"/>
          <w:sz w:val="22"/>
        </w:rPr>
        <w:t> </w:t>
      </w:r>
      <w:r>
        <w:rPr>
          <w:sz w:val="22"/>
        </w:rPr>
        <w:t>must</w:t>
      </w:r>
      <w:r>
        <w:rPr>
          <w:spacing w:val="2"/>
          <w:sz w:val="22"/>
        </w:rPr>
        <w:t> </w:t>
      </w:r>
      <w:r>
        <w:rPr>
          <w:sz w:val="22"/>
        </w:rPr>
        <w:t>state the reasons for</w:t>
      </w:r>
      <w:r>
        <w:rPr>
          <w:spacing w:val="1"/>
          <w:sz w:val="22"/>
        </w:rPr>
        <w:t> </w:t>
      </w:r>
      <w:r>
        <w:rPr>
          <w:sz w:val="22"/>
        </w:rPr>
        <w:t>the challenge.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400"/>
      </w:pPr>
      <w:r>
        <w:rPr/>
        <w:t>16.</w:t>
      </w:r>
      <w:r>
        <w:rPr>
          <w:spacing w:val="2"/>
        </w:rPr>
        <w:t> </w:t>
      </w:r>
      <w:r>
        <w:rPr/>
        <w:t>7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arbitration</w:t>
      </w:r>
      <w:r>
        <w:rPr>
          <w:spacing w:val="-1"/>
        </w:rPr>
        <w:t> </w:t>
      </w:r>
      <w:r>
        <w:rPr/>
        <w:t>shall be suspended</w:t>
      </w:r>
      <w:r>
        <w:rPr>
          <w:spacing w:val="-2"/>
        </w:rPr>
        <w:t> </w:t>
      </w:r>
      <w:r>
        <w:rPr/>
        <w:t>until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resolved</w:t>
      </w:r>
      <w:r>
        <w:rPr>
          <w:spacing w:val="3"/>
        </w:rPr>
        <w:t> </w:t>
      </w:r>
      <w:r>
        <w:rPr/>
        <w:t>or decided</w:t>
      </w:r>
      <w:r>
        <w:rPr>
          <w:spacing w:val="-1"/>
        </w:rPr>
        <w:t> </w:t>
      </w:r>
      <w:r>
        <w:rPr/>
        <w:t>upon.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4" w:lineRule="auto"/>
        <w:ind w:left="400" w:right="441"/>
        <w:jc w:val="both"/>
      </w:pPr>
      <w:r>
        <w:rPr/>
        <w:t>16.8 When an arbitrator has been challenged by one party, the other party may agree to the</w:t>
      </w:r>
      <w:r>
        <w:rPr>
          <w:spacing w:val="1"/>
        </w:rPr>
        <w:t> </w:t>
      </w:r>
      <w:r>
        <w:rPr/>
        <w:t>challenge. The arbitrator may also, after the challenge, withdraw from his office. However, it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implied in either</w:t>
      </w:r>
      <w:r>
        <w:rPr>
          <w:spacing w:val="1"/>
        </w:rPr>
        <w:t> </w:t>
      </w:r>
      <w:r>
        <w:rPr/>
        <w:t>case that there has been an acceptance of</w:t>
      </w:r>
      <w:r>
        <w:rPr>
          <w:spacing w:val="58"/>
        </w:rPr>
        <w:t> </w:t>
      </w:r>
      <w:r>
        <w:rPr/>
        <w:t>the validity of</w:t>
      </w:r>
      <w:r>
        <w:rPr>
          <w:spacing w:val="58"/>
        </w:rPr>
        <w:t> </w:t>
      </w:r>
      <w:r>
        <w:rPr/>
        <w:t>the grounds for</w:t>
      </w:r>
      <w:r>
        <w:rPr>
          <w:spacing w:val="1"/>
        </w:rPr>
        <w:t> </w:t>
      </w:r>
      <w:r>
        <w:rPr/>
        <w:t>the challenge. In both cases, the procedure provided</w:t>
      </w:r>
      <w:r>
        <w:rPr>
          <w:spacing w:val="1"/>
        </w:rPr>
        <w:t> </w:t>
      </w:r>
      <w:r>
        <w:rPr/>
        <w:t>in Rule 11 read</w:t>
      </w:r>
      <w:r>
        <w:rPr>
          <w:spacing w:val="58"/>
        </w:rPr>
        <w:t> </w:t>
      </w:r>
      <w:r>
        <w:rPr/>
        <w:t>with Rule 13,</w:t>
      </w:r>
      <w:r>
        <w:rPr>
          <w:spacing w:val="58"/>
        </w:rPr>
        <w:t> </w:t>
      </w:r>
      <w:r>
        <w:rPr/>
        <w:t>shall be</w:t>
      </w:r>
      <w:r>
        <w:rPr>
          <w:spacing w:val="1"/>
        </w:rPr>
        <w:t> </w:t>
      </w:r>
      <w:r>
        <w:rPr/>
        <w:t>used for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appointment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substitute</w:t>
      </w:r>
      <w:r>
        <w:rPr>
          <w:spacing w:val="2"/>
        </w:rPr>
        <w:t> </w:t>
      </w:r>
      <w:r>
        <w:rPr/>
        <w:t>arbitrator.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17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Challenge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5"/>
        </w:numPr>
        <w:tabs>
          <w:tab w:pos="898" w:val="left" w:leader="none"/>
        </w:tabs>
        <w:spacing w:line="364" w:lineRule="auto" w:before="227" w:after="0"/>
        <w:ind w:left="400" w:right="445" w:firstLine="0"/>
        <w:jc w:val="both"/>
        <w:rPr>
          <w:sz w:val="22"/>
        </w:rPr>
      </w:pPr>
      <w:r>
        <w:rPr>
          <w:sz w:val="22"/>
        </w:rPr>
        <w:t>If the other party does not agree to the challenge and the arbitrator does not withdraw, the</w:t>
      </w:r>
      <w:r>
        <w:rPr>
          <w:spacing w:val="1"/>
          <w:sz w:val="22"/>
        </w:rPr>
        <w:t> </w:t>
      </w:r>
      <w:r>
        <w:rPr>
          <w:sz w:val="22"/>
        </w:rPr>
        <w:t>decision</w:t>
      </w:r>
      <w:r>
        <w:rPr>
          <w:spacing w:val="3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the challenge</w:t>
      </w:r>
      <w:r>
        <w:rPr>
          <w:spacing w:val="2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made by the Governing</w:t>
      </w:r>
      <w:r>
        <w:rPr>
          <w:spacing w:val="5"/>
          <w:sz w:val="22"/>
        </w:rPr>
        <w:t> </w:t>
      </w:r>
      <w:r>
        <w:rPr>
          <w:sz w:val="22"/>
        </w:rPr>
        <w:t>Body.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95"/>
        </w:numPr>
        <w:tabs>
          <w:tab w:pos="907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If the Governing Body sustains the challenge, a substitute arbitrator shall be appointed or</w:t>
      </w:r>
      <w:r>
        <w:rPr>
          <w:spacing w:val="1"/>
          <w:sz w:val="22"/>
        </w:rPr>
        <w:t> </w:t>
      </w:r>
      <w:r>
        <w:rPr>
          <w:sz w:val="22"/>
        </w:rPr>
        <w:t>chosen pursuant to the procedure applicable to the appointment of an arbitrator as provided in</w:t>
      </w:r>
      <w:r>
        <w:rPr>
          <w:spacing w:val="1"/>
          <w:sz w:val="22"/>
        </w:rPr>
        <w:t> </w:t>
      </w:r>
      <w:r>
        <w:rPr>
          <w:sz w:val="22"/>
        </w:rPr>
        <w:t>Rule 11 read with Rule 13. If the Governing Body dismisses the challenge, the arbitrator shall</w:t>
      </w:r>
      <w:r>
        <w:rPr>
          <w:spacing w:val="1"/>
          <w:sz w:val="22"/>
        </w:rPr>
        <w:t> </w:t>
      </w:r>
      <w:r>
        <w:rPr>
          <w:sz w:val="22"/>
        </w:rPr>
        <w:t>continue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18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Removal of</w:t>
      </w:r>
      <w:r>
        <w:rPr>
          <w:spacing w:val="-2"/>
        </w:rPr>
        <w:t> </w:t>
      </w:r>
      <w:r>
        <w:rPr/>
        <w:t>the 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6"/>
        </w:numPr>
        <w:tabs>
          <w:tab w:pos="889" w:val="left" w:leader="none"/>
        </w:tabs>
        <w:spacing w:line="240" w:lineRule="auto" w:before="227" w:after="0"/>
        <w:ind w:left="888" w:right="0" w:hanging="489"/>
        <w:jc w:val="left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Governing</w:t>
      </w:r>
      <w:r>
        <w:rPr>
          <w:spacing w:val="2"/>
          <w:sz w:val="22"/>
        </w:rPr>
        <w:t> </w:t>
      </w:r>
      <w:r>
        <w:rPr>
          <w:sz w:val="22"/>
        </w:rPr>
        <w:t>Body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application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remove an</w:t>
      </w:r>
      <w:r>
        <w:rPr>
          <w:spacing w:val="-1"/>
          <w:sz w:val="22"/>
        </w:rPr>
        <w:t> </w:t>
      </w:r>
      <w:r>
        <w:rPr>
          <w:sz w:val="22"/>
        </w:rPr>
        <w:t>arbitrator: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97"/>
        </w:numPr>
        <w:tabs>
          <w:tab w:pos="760" w:val="left" w:leader="none"/>
        </w:tabs>
        <w:spacing w:line="364" w:lineRule="auto" w:before="0" w:after="0"/>
        <w:ind w:left="760" w:right="440" w:hanging="360"/>
        <w:jc w:val="left"/>
        <w:rPr>
          <w:sz w:val="22"/>
        </w:rPr>
      </w:pPr>
      <w:r>
        <w:rPr>
          <w:sz w:val="22"/>
        </w:rPr>
        <w:t>Who</w:t>
      </w:r>
      <w:r>
        <w:rPr>
          <w:spacing w:val="23"/>
          <w:sz w:val="22"/>
        </w:rPr>
        <w:t> </w:t>
      </w:r>
      <w:r>
        <w:rPr>
          <w:sz w:val="22"/>
        </w:rPr>
        <w:t>is</w:t>
      </w:r>
      <w:r>
        <w:rPr>
          <w:spacing w:val="25"/>
          <w:sz w:val="22"/>
        </w:rPr>
        <w:t> </w:t>
      </w:r>
      <w:r>
        <w:rPr>
          <w:sz w:val="22"/>
        </w:rPr>
        <w:t>physically</w:t>
      </w:r>
      <w:r>
        <w:rPr>
          <w:spacing w:val="24"/>
          <w:sz w:val="22"/>
        </w:rPr>
        <w:t> </w:t>
      </w:r>
      <w:r>
        <w:rPr>
          <w:sz w:val="22"/>
        </w:rPr>
        <w:t>or</w:t>
      </w:r>
      <w:r>
        <w:rPr>
          <w:spacing w:val="27"/>
          <w:sz w:val="22"/>
        </w:rPr>
        <w:t> </w:t>
      </w:r>
      <w:r>
        <w:rPr>
          <w:sz w:val="22"/>
        </w:rPr>
        <w:t>mentally</w:t>
      </w:r>
      <w:r>
        <w:rPr>
          <w:spacing w:val="22"/>
          <w:sz w:val="22"/>
        </w:rPr>
        <w:t> </w:t>
      </w:r>
      <w:r>
        <w:rPr>
          <w:sz w:val="22"/>
        </w:rPr>
        <w:t>incapable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conducting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4"/>
          <w:sz w:val="22"/>
        </w:rPr>
        <w:t> </w:t>
      </w:r>
      <w:r>
        <w:rPr>
          <w:sz w:val="22"/>
        </w:rPr>
        <w:t>proceedings</w:t>
      </w:r>
      <w:r>
        <w:rPr>
          <w:spacing w:val="21"/>
          <w:sz w:val="22"/>
        </w:rPr>
        <w:t> </w:t>
      </w:r>
      <w:r>
        <w:rPr>
          <w:sz w:val="22"/>
        </w:rPr>
        <w:t>or</w:t>
      </w:r>
      <w:r>
        <w:rPr>
          <w:spacing w:val="26"/>
          <w:sz w:val="22"/>
        </w:rPr>
        <w:t> </w:t>
      </w:r>
      <w:r>
        <w:rPr>
          <w:sz w:val="22"/>
        </w:rPr>
        <w:t>where</w:t>
      </w:r>
      <w:r>
        <w:rPr>
          <w:spacing w:val="24"/>
          <w:sz w:val="22"/>
        </w:rPr>
        <w:t> </w:t>
      </w:r>
      <w:r>
        <w:rPr>
          <w:sz w:val="22"/>
        </w:rPr>
        <w:t>there</w:t>
      </w:r>
      <w:r>
        <w:rPr>
          <w:spacing w:val="24"/>
          <w:sz w:val="22"/>
        </w:rPr>
        <w:t> </w:t>
      </w:r>
      <w:r>
        <w:rPr>
          <w:sz w:val="22"/>
        </w:rPr>
        <w:t>are</w:t>
      </w:r>
      <w:r>
        <w:rPr>
          <w:spacing w:val="-55"/>
          <w:sz w:val="22"/>
        </w:rPr>
        <w:t> </w:t>
      </w:r>
      <w:r>
        <w:rPr>
          <w:sz w:val="22"/>
        </w:rPr>
        <w:t>justifiable doubts as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his</w:t>
      </w:r>
      <w:r>
        <w:rPr>
          <w:spacing w:val="2"/>
          <w:sz w:val="22"/>
        </w:rPr>
        <w:t> </w:t>
      </w:r>
      <w:r>
        <w:rPr>
          <w:sz w:val="22"/>
        </w:rPr>
        <w:t>ability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so;</w:t>
      </w:r>
      <w:r>
        <w:rPr>
          <w:spacing w:val="1"/>
          <w:sz w:val="22"/>
        </w:rPr>
        <w:t> </w:t>
      </w:r>
      <w:r>
        <w:rPr>
          <w:sz w:val="22"/>
        </w:rPr>
        <w:t>or</w:t>
      </w:r>
    </w:p>
    <w:p>
      <w:pPr>
        <w:spacing w:after="0" w:line="364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197"/>
        </w:numPr>
        <w:tabs>
          <w:tab w:pos="760" w:val="left" w:leader="none"/>
        </w:tabs>
        <w:spacing w:line="364" w:lineRule="auto" w:before="81" w:after="0"/>
        <w:ind w:left="760" w:right="447" w:hanging="360"/>
        <w:jc w:val="left"/>
        <w:rPr>
          <w:sz w:val="22"/>
        </w:rPr>
      </w:pPr>
      <w:r>
        <w:rPr>
          <w:sz w:val="22"/>
        </w:rPr>
        <w:t>Who</w:t>
      </w:r>
      <w:r>
        <w:rPr>
          <w:spacing w:val="36"/>
          <w:sz w:val="22"/>
        </w:rPr>
        <w:t> </w:t>
      </w:r>
      <w:r>
        <w:rPr>
          <w:sz w:val="22"/>
        </w:rPr>
        <w:t>has</w:t>
      </w:r>
      <w:r>
        <w:rPr>
          <w:spacing w:val="37"/>
          <w:sz w:val="22"/>
        </w:rPr>
        <w:t> </w:t>
      </w:r>
      <w:r>
        <w:rPr>
          <w:sz w:val="22"/>
        </w:rPr>
        <w:t>refused</w:t>
      </w:r>
      <w:r>
        <w:rPr>
          <w:spacing w:val="36"/>
          <w:sz w:val="22"/>
        </w:rPr>
        <w:t> </w:t>
      </w:r>
      <w:r>
        <w:rPr>
          <w:sz w:val="22"/>
        </w:rPr>
        <w:t>or</w:t>
      </w:r>
      <w:r>
        <w:rPr>
          <w:spacing w:val="34"/>
          <w:sz w:val="22"/>
        </w:rPr>
        <w:t> </w:t>
      </w:r>
      <w:r>
        <w:rPr>
          <w:sz w:val="22"/>
        </w:rPr>
        <w:t>failed</w:t>
      </w:r>
      <w:r>
        <w:rPr>
          <w:spacing w:val="36"/>
          <w:sz w:val="22"/>
        </w:rPr>
        <w:t> </w:t>
      </w:r>
      <w:r>
        <w:rPr>
          <w:sz w:val="22"/>
        </w:rPr>
        <w:t>to</w:t>
      </w:r>
      <w:r>
        <w:rPr>
          <w:spacing w:val="34"/>
          <w:sz w:val="22"/>
        </w:rPr>
        <w:t> </w:t>
      </w:r>
      <w:r>
        <w:rPr>
          <w:sz w:val="22"/>
        </w:rPr>
        <w:t>use</w:t>
      </w:r>
      <w:r>
        <w:rPr>
          <w:spacing w:val="36"/>
          <w:sz w:val="22"/>
        </w:rPr>
        <w:t> </w:t>
      </w:r>
      <w:r>
        <w:rPr>
          <w:sz w:val="22"/>
        </w:rPr>
        <w:t>all</w:t>
      </w:r>
      <w:r>
        <w:rPr>
          <w:spacing w:val="34"/>
          <w:sz w:val="22"/>
        </w:rPr>
        <w:t> </w:t>
      </w:r>
      <w:r>
        <w:rPr>
          <w:sz w:val="22"/>
        </w:rPr>
        <w:t>reasonable</w:t>
      </w:r>
      <w:r>
        <w:rPr>
          <w:spacing w:val="34"/>
          <w:sz w:val="22"/>
        </w:rPr>
        <w:t> </w:t>
      </w:r>
      <w:r>
        <w:rPr>
          <w:sz w:val="22"/>
        </w:rPr>
        <w:t>dispatch</w:t>
      </w:r>
      <w:r>
        <w:rPr>
          <w:spacing w:val="34"/>
          <w:sz w:val="22"/>
        </w:rPr>
        <w:t> </w:t>
      </w:r>
      <w:r>
        <w:rPr>
          <w:sz w:val="22"/>
        </w:rPr>
        <w:t>in</w:t>
      </w:r>
      <w:r>
        <w:rPr>
          <w:spacing w:val="33"/>
          <w:sz w:val="22"/>
        </w:rPr>
        <w:t> </w:t>
      </w:r>
      <w:r>
        <w:rPr>
          <w:sz w:val="22"/>
        </w:rPr>
        <w:t>conducting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arbitration</w:t>
      </w:r>
      <w:r>
        <w:rPr>
          <w:spacing w:val="36"/>
          <w:sz w:val="22"/>
        </w:rPr>
        <w:t> </w:t>
      </w:r>
      <w:r>
        <w:rPr>
          <w:sz w:val="22"/>
        </w:rPr>
        <w:t>or</w:t>
      </w:r>
      <w:r>
        <w:rPr>
          <w:spacing w:val="-55"/>
          <w:sz w:val="22"/>
        </w:rPr>
        <w:t> </w:t>
      </w:r>
      <w:r>
        <w:rPr>
          <w:sz w:val="22"/>
        </w:rPr>
        <w:t>making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award.</w:t>
      </w:r>
    </w:p>
    <w:p>
      <w:pPr>
        <w:pStyle w:val="ListParagraph"/>
        <w:numPr>
          <w:ilvl w:val="0"/>
          <w:numId w:val="197"/>
        </w:numPr>
        <w:tabs>
          <w:tab w:pos="760" w:val="left" w:leader="none"/>
        </w:tabs>
        <w:spacing w:line="364" w:lineRule="auto" w:before="1" w:after="0"/>
        <w:ind w:left="760" w:right="447" w:hanging="360"/>
        <w:jc w:val="left"/>
        <w:rPr>
          <w:sz w:val="22"/>
        </w:rPr>
      </w:pPr>
      <w:r>
        <w:rPr>
          <w:sz w:val="22"/>
        </w:rPr>
        <w:t>Who</w:t>
      </w:r>
      <w:r>
        <w:rPr>
          <w:spacing w:val="48"/>
          <w:sz w:val="22"/>
        </w:rPr>
        <w:t> </w:t>
      </w:r>
      <w:r>
        <w:rPr>
          <w:sz w:val="22"/>
        </w:rPr>
        <w:t>has</w:t>
      </w:r>
      <w:r>
        <w:rPr>
          <w:spacing w:val="50"/>
          <w:sz w:val="22"/>
        </w:rPr>
        <w:t> </w:t>
      </w:r>
      <w:r>
        <w:rPr>
          <w:sz w:val="22"/>
        </w:rPr>
        <w:t>continuously</w:t>
      </w:r>
      <w:r>
        <w:rPr>
          <w:spacing w:val="50"/>
          <w:sz w:val="22"/>
        </w:rPr>
        <w:t> </w:t>
      </w:r>
      <w:r>
        <w:rPr>
          <w:sz w:val="22"/>
        </w:rPr>
        <w:t>absented</w:t>
      </w:r>
      <w:r>
        <w:rPr>
          <w:spacing w:val="48"/>
          <w:sz w:val="22"/>
        </w:rPr>
        <w:t> </w:t>
      </w:r>
      <w:r>
        <w:rPr>
          <w:sz w:val="22"/>
        </w:rPr>
        <w:t>from</w:t>
      </w:r>
      <w:r>
        <w:rPr>
          <w:spacing w:val="51"/>
          <w:sz w:val="22"/>
        </w:rPr>
        <w:t> </w:t>
      </w:r>
      <w:r>
        <w:rPr>
          <w:sz w:val="22"/>
        </w:rPr>
        <w:t>attending</w:t>
      </w:r>
      <w:r>
        <w:rPr>
          <w:spacing w:val="53"/>
          <w:sz w:val="22"/>
        </w:rPr>
        <w:t> </w:t>
      </w:r>
      <w:r>
        <w:rPr>
          <w:sz w:val="22"/>
        </w:rPr>
        <w:t>the</w:t>
      </w:r>
      <w:r>
        <w:rPr>
          <w:spacing w:val="50"/>
          <w:sz w:val="22"/>
        </w:rPr>
        <w:t> </w:t>
      </w:r>
      <w:r>
        <w:rPr>
          <w:sz w:val="22"/>
        </w:rPr>
        <w:t>proceedings</w:t>
      </w:r>
      <w:r>
        <w:rPr>
          <w:spacing w:val="48"/>
          <w:sz w:val="22"/>
        </w:rPr>
        <w:t> </w:t>
      </w:r>
      <w:r>
        <w:rPr>
          <w:sz w:val="22"/>
        </w:rPr>
        <w:t>for</w:t>
      </w:r>
      <w:r>
        <w:rPr>
          <w:spacing w:val="49"/>
          <w:sz w:val="22"/>
        </w:rPr>
        <w:t> </w:t>
      </w:r>
      <w:r>
        <w:rPr>
          <w:sz w:val="22"/>
        </w:rPr>
        <w:t>more</w:t>
      </w:r>
      <w:r>
        <w:rPr>
          <w:spacing w:val="50"/>
          <w:sz w:val="22"/>
        </w:rPr>
        <w:t> </w:t>
      </w:r>
      <w:r>
        <w:rPr>
          <w:sz w:val="22"/>
        </w:rPr>
        <w:t>than</w:t>
      </w:r>
      <w:r>
        <w:rPr>
          <w:spacing w:val="50"/>
          <w:sz w:val="22"/>
        </w:rPr>
        <w:t> </w:t>
      </w:r>
      <w:r>
        <w:rPr>
          <w:sz w:val="22"/>
        </w:rPr>
        <w:t>3</w:t>
      </w:r>
      <w:r>
        <w:rPr>
          <w:spacing w:val="51"/>
          <w:sz w:val="22"/>
        </w:rPr>
        <w:t> </w:t>
      </w:r>
      <w:r>
        <w:rPr>
          <w:sz w:val="22"/>
        </w:rPr>
        <w:t>sitting</w:t>
      </w:r>
      <w:r>
        <w:rPr>
          <w:spacing w:val="-56"/>
          <w:sz w:val="22"/>
        </w:rPr>
        <w:t> </w:t>
      </w:r>
      <w:r>
        <w:rPr>
          <w:sz w:val="22"/>
        </w:rPr>
        <w:t>without</w:t>
      </w:r>
      <w:r>
        <w:rPr>
          <w:spacing w:val="2"/>
          <w:sz w:val="22"/>
        </w:rPr>
        <w:t> </w:t>
      </w:r>
      <w:r>
        <w:rPr>
          <w:sz w:val="22"/>
        </w:rPr>
        <w:t>prior</w:t>
      </w:r>
      <w:r>
        <w:rPr>
          <w:spacing w:val="2"/>
          <w:sz w:val="22"/>
        </w:rPr>
        <w:t> </w:t>
      </w:r>
      <w:r>
        <w:rPr>
          <w:sz w:val="22"/>
        </w:rPr>
        <w:t>permission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Presiding</w:t>
      </w:r>
      <w:r>
        <w:rPr>
          <w:spacing w:val="3"/>
          <w:sz w:val="22"/>
        </w:rPr>
        <w:t> </w:t>
      </w:r>
      <w:r>
        <w:rPr>
          <w:sz w:val="22"/>
        </w:rPr>
        <w:t>Arbitrator/Governing</w:t>
      </w:r>
      <w:r>
        <w:rPr>
          <w:spacing w:val="3"/>
          <w:sz w:val="22"/>
        </w:rPr>
        <w:t> </w:t>
      </w:r>
      <w:r>
        <w:rPr>
          <w:sz w:val="22"/>
        </w:rPr>
        <w:t>Body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SAROD-PORTS.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96"/>
        </w:numPr>
        <w:tabs>
          <w:tab w:pos="955" w:val="left" w:leader="none"/>
        </w:tabs>
        <w:spacing w:line="367" w:lineRule="auto" w:before="0" w:after="0"/>
        <w:ind w:left="400" w:right="44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arbitrator(s)</w:t>
      </w:r>
      <w:r>
        <w:rPr>
          <w:spacing w:val="1"/>
          <w:sz w:val="22"/>
        </w:rPr>
        <w:t> </w:t>
      </w:r>
      <w:r>
        <w:rPr>
          <w:sz w:val="22"/>
        </w:rPr>
        <w:t>concerned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entitled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appear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heard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hearingof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application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remove</w:t>
      </w:r>
      <w:r>
        <w:rPr>
          <w:spacing w:val="2"/>
          <w:sz w:val="22"/>
        </w:rPr>
        <w:t> </w:t>
      </w:r>
      <w:r>
        <w:rPr>
          <w:sz w:val="22"/>
        </w:rPr>
        <w:t>him.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1"/>
          <w:numId w:val="196"/>
        </w:numPr>
        <w:tabs>
          <w:tab w:pos="904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Upon the removal of the arbitrator, a substitute arbitrator shall beappointed in accordance</w:t>
      </w:r>
      <w:r>
        <w:rPr>
          <w:spacing w:val="1"/>
          <w:sz w:val="22"/>
        </w:rPr>
        <w:t> </w:t>
      </w:r>
      <w:r>
        <w:rPr>
          <w:sz w:val="22"/>
        </w:rPr>
        <w:t>with Rule</w:t>
      </w:r>
      <w:r>
        <w:rPr>
          <w:spacing w:val="1"/>
          <w:sz w:val="22"/>
        </w:rPr>
        <w:t> </w:t>
      </w:r>
      <w:r>
        <w:rPr>
          <w:sz w:val="22"/>
        </w:rPr>
        <w:t>11</w:t>
      </w:r>
      <w:r>
        <w:rPr>
          <w:spacing w:val="1"/>
          <w:sz w:val="22"/>
        </w:rPr>
        <w:t> </w:t>
      </w:r>
      <w:r>
        <w:rPr>
          <w:sz w:val="22"/>
        </w:rPr>
        <w:t>read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Rule</w:t>
      </w:r>
      <w:r>
        <w:rPr>
          <w:spacing w:val="5"/>
          <w:sz w:val="22"/>
        </w:rPr>
        <w:t> </w:t>
      </w:r>
      <w:r>
        <w:rPr>
          <w:sz w:val="22"/>
        </w:rPr>
        <w:t>13.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96"/>
        </w:numPr>
        <w:tabs>
          <w:tab w:pos="920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The Governing Body's decision on the application is final and is notsubject to appeal or</w:t>
      </w:r>
      <w:r>
        <w:rPr>
          <w:spacing w:val="1"/>
          <w:sz w:val="22"/>
        </w:rPr>
        <w:t> </w:t>
      </w:r>
      <w:r>
        <w:rPr>
          <w:sz w:val="22"/>
        </w:rPr>
        <w:t>review.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  <w:ind w:left="400"/>
      </w:pPr>
      <w:r>
        <w:rPr/>
        <w:t>Rule</w:t>
      </w:r>
      <w:r>
        <w:rPr>
          <w:spacing w:val="-2"/>
        </w:rPr>
        <w:t> </w:t>
      </w:r>
      <w:r>
        <w:rPr/>
        <w:t>19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Re-hearing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Event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Replacement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7"/>
        <w:ind w:left="400"/>
      </w:pPr>
      <w:r>
        <w:rPr/>
        <w:t>If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sole</w:t>
      </w:r>
      <w:r>
        <w:rPr>
          <w:spacing w:val="-1"/>
        </w:rPr>
        <w:t> </w:t>
      </w:r>
      <w:r>
        <w:rPr/>
        <w:t>or</w:t>
      </w:r>
      <w:r>
        <w:rPr>
          <w:spacing w:val="5"/>
        </w:rPr>
        <w:t> </w:t>
      </w:r>
      <w:r>
        <w:rPr/>
        <w:t>presiding</w:t>
      </w:r>
      <w:r>
        <w:rPr>
          <w:spacing w:val="3"/>
        </w:rPr>
        <w:t> </w:t>
      </w:r>
      <w:r>
        <w:rPr/>
        <w:t>Arbitrator</w:t>
      </w:r>
      <w:r>
        <w:rPr>
          <w:spacing w:val="2"/>
        </w:rPr>
        <w:t> </w:t>
      </w:r>
      <w:r>
        <w:rPr/>
        <w:t>is replaced,</w:t>
      </w:r>
      <w:r>
        <w:rPr>
          <w:spacing w:val="3"/>
        </w:rPr>
        <w:t> </w:t>
      </w:r>
      <w:r>
        <w:rPr/>
        <w:t>there</w:t>
      </w:r>
      <w:r>
        <w:rPr>
          <w:spacing w:val="-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re-hearing. If</w:t>
      </w:r>
      <w:r>
        <w:rPr>
          <w:spacing w:val="3"/>
        </w:rPr>
        <w:t> </w:t>
      </w:r>
      <w:r>
        <w:rPr/>
        <w:t>any</w:t>
      </w:r>
      <w:r>
        <w:rPr>
          <w:spacing w:val="-2"/>
        </w:rPr>
        <w:t> </w:t>
      </w:r>
      <w:r>
        <w:rPr/>
        <w:t>other</w:t>
      </w:r>
      <w:r>
        <w:rPr>
          <w:spacing w:val="2"/>
        </w:rPr>
        <w:t> </w:t>
      </w:r>
      <w:r>
        <w:rPr/>
        <w:t>arbitrator</w:t>
      </w:r>
      <w:r>
        <w:rPr>
          <w:spacing w:val="3"/>
        </w:rPr>
        <w:t> </w:t>
      </w:r>
      <w:r>
        <w:rPr/>
        <w:t>is</w:t>
      </w:r>
      <w:r>
        <w:rPr>
          <w:spacing w:val="-56"/>
        </w:rPr>
        <w:t> </w:t>
      </w:r>
      <w:r>
        <w:rPr/>
        <w:t>replaced,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re-hearing</w:t>
      </w:r>
      <w:r>
        <w:rPr>
          <w:spacing w:val="1"/>
        </w:rPr>
        <w:t> </w:t>
      </w:r>
      <w:r>
        <w:rPr/>
        <w:t>may</w:t>
      </w:r>
      <w:r>
        <w:rPr>
          <w:spacing w:val="3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-2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discretion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 Tribunal.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Jurisdiction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8"/>
        </w:numPr>
        <w:tabs>
          <w:tab w:pos="915" w:val="left" w:leader="none"/>
        </w:tabs>
        <w:spacing w:line="367" w:lineRule="auto" w:before="225" w:after="0"/>
        <w:ind w:left="400" w:right="442" w:firstLine="0"/>
        <w:jc w:val="both"/>
        <w:rPr>
          <w:sz w:val="22"/>
        </w:rPr>
      </w:pPr>
      <w:r>
        <w:rPr>
          <w:sz w:val="22"/>
        </w:rPr>
        <w:t>The Tribunal shall have the power to rule on its own jurisdiction, including any objection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existence,</w:t>
      </w:r>
      <w:r>
        <w:rPr>
          <w:spacing w:val="1"/>
          <w:sz w:val="22"/>
        </w:rPr>
        <w:t> </w:t>
      </w:r>
      <w:r>
        <w:rPr>
          <w:sz w:val="22"/>
        </w:rPr>
        <w:t>termination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validity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agreement.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purpose,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forms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treated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agreement independent of the other terms of the contract. A decision by the Tribunal that the</w:t>
      </w:r>
      <w:r>
        <w:rPr>
          <w:spacing w:val="1"/>
          <w:sz w:val="22"/>
        </w:rPr>
        <w:t> </w:t>
      </w:r>
      <w:r>
        <w:rPr>
          <w:sz w:val="22"/>
        </w:rPr>
        <w:t>contract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null and void</w:t>
      </w:r>
      <w:r>
        <w:rPr>
          <w:spacing w:val="-1"/>
          <w:sz w:val="22"/>
        </w:rPr>
        <w:t> </w:t>
      </w:r>
      <w:r>
        <w:rPr>
          <w:sz w:val="22"/>
        </w:rPr>
        <w:t>shall not</w:t>
      </w:r>
      <w:r>
        <w:rPr>
          <w:spacing w:val="3"/>
          <w:sz w:val="22"/>
        </w:rPr>
        <w:t> </w:t>
      </w:r>
      <w:r>
        <w:rPr>
          <w:sz w:val="22"/>
        </w:rPr>
        <w:t>entail ipso</w:t>
      </w:r>
      <w:r>
        <w:rPr>
          <w:spacing w:val="2"/>
          <w:sz w:val="22"/>
        </w:rPr>
        <w:t> </w:t>
      </w:r>
      <w:r>
        <w:rPr>
          <w:sz w:val="22"/>
        </w:rPr>
        <w:t>jure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invalidity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arbitration agreement.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1"/>
          <w:numId w:val="198"/>
        </w:numPr>
        <w:tabs>
          <w:tab w:pos="913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plea that the Tribunal does not have jurisdiction shall be raised not later than in the</w:t>
      </w:r>
      <w:r>
        <w:rPr>
          <w:spacing w:val="1"/>
          <w:sz w:val="22"/>
        </w:rPr>
        <w:t> </w:t>
      </w:r>
      <w:r>
        <w:rPr>
          <w:sz w:val="22"/>
        </w:rPr>
        <w:t>Statement of Defense. A plea that the Tribunal is exceeding the scope of its authority shall be</w:t>
      </w:r>
      <w:r>
        <w:rPr>
          <w:spacing w:val="1"/>
          <w:sz w:val="22"/>
        </w:rPr>
        <w:t> </w:t>
      </w:r>
      <w:r>
        <w:rPr>
          <w:sz w:val="22"/>
        </w:rPr>
        <w:t>raised</w:t>
      </w:r>
      <w:r>
        <w:rPr>
          <w:spacing w:val="18"/>
          <w:sz w:val="22"/>
        </w:rPr>
        <w:t> </w:t>
      </w:r>
      <w:r>
        <w:rPr>
          <w:sz w:val="22"/>
        </w:rPr>
        <w:t>promptly</w:t>
      </w:r>
      <w:r>
        <w:rPr>
          <w:spacing w:val="14"/>
          <w:sz w:val="22"/>
        </w:rPr>
        <w:t> </w:t>
      </w:r>
      <w:r>
        <w:rPr>
          <w:sz w:val="22"/>
        </w:rPr>
        <w:t>after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Tribunal</w:t>
      </w:r>
      <w:r>
        <w:rPr>
          <w:spacing w:val="18"/>
          <w:sz w:val="22"/>
        </w:rPr>
        <w:t> </w:t>
      </w:r>
      <w:r>
        <w:rPr>
          <w:sz w:val="22"/>
        </w:rPr>
        <w:t>has</w:t>
      </w:r>
      <w:r>
        <w:rPr>
          <w:spacing w:val="18"/>
          <w:sz w:val="22"/>
        </w:rPr>
        <w:t> </w:t>
      </w:r>
      <w:r>
        <w:rPr>
          <w:sz w:val="22"/>
        </w:rPr>
        <w:t>indicated</w:t>
      </w:r>
      <w:r>
        <w:rPr>
          <w:spacing w:val="18"/>
          <w:sz w:val="22"/>
        </w:rPr>
        <w:t> </w:t>
      </w:r>
      <w:r>
        <w:rPr>
          <w:sz w:val="22"/>
        </w:rPr>
        <w:t>its</w:t>
      </w:r>
      <w:r>
        <w:rPr>
          <w:spacing w:val="18"/>
          <w:sz w:val="22"/>
        </w:rPr>
        <w:t> </w:t>
      </w:r>
      <w:r>
        <w:rPr>
          <w:sz w:val="22"/>
        </w:rPr>
        <w:t>intention</w:t>
      </w:r>
      <w:r>
        <w:rPr>
          <w:spacing w:val="19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decide</w:t>
      </w:r>
      <w:r>
        <w:rPr>
          <w:spacing w:val="18"/>
          <w:sz w:val="22"/>
        </w:rPr>
        <w:t> </w:t>
      </w:r>
      <w:r>
        <w:rPr>
          <w:sz w:val="22"/>
        </w:rPr>
        <w:t>on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matter</w:t>
      </w:r>
      <w:r>
        <w:rPr>
          <w:spacing w:val="19"/>
          <w:sz w:val="22"/>
        </w:rPr>
        <w:t> </w:t>
      </w:r>
      <w:r>
        <w:rPr>
          <w:sz w:val="22"/>
        </w:rPr>
        <w:t>alleged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-56"/>
          <w:sz w:val="22"/>
        </w:rPr>
        <w:t> </w:t>
      </w:r>
      <w:r>
        <w:rPr>
          <w:sz w:val="22"/>
        </w:rPr>
        <w:t>be beyond the scope of its authority. [neither case the Tribunal may nevertheless admit a late</w:t>
      </w:r>
      <w:r>
        <w:rPr>
          <w:spacing w:val="1"/>
          <w:sz w:val="22"/>
        </w:rPr>
        <w:t> </w:t>
      </w:r>
      <w:r>
        <w:rPr>
          <w:sz w:val="22"/>
        </w:rPr>
        <w:t>plea</w:t>
      </w:r>
      <w:r>
        <w:rPr>
          <w:spacing w:val="7"/>
          <w:sz w:val="22"/>
        </w:rPr>
        <w:t> </w:t>
      </w:r>
      <w:r>
        <w:rPr>
          <w:sz w:val="22"/>
        </w:rPr>
        <w:t>under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Rule</w:t>
      </w:r>
      <w:r>
        <w:rPr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12"/>
          <w:sz w:val="22"/>
        </w:rPr>
        <w:t> </w:t>
      </w:r>
      <w:r>
        <w:rPr>
          <w:sz w:val="22"/>
        </w:rPr>
        <w:t>it</w:t>
      </w:r>
      <w:r>
        <w:rPr>
          <w:spacing w:val="5"/>
          <w:sz w:val="22"/>
        </w:rPr>
        <w:t> </w:t>
      </w:r>
      <w:r>
        <w:rPr>
          <w:sz w:val="22"/>
        </w:rPr>
        <w:t>considers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delay</w:t>
      </w:r>
      <w:r>
        <w:rPr>
          <w:spacing w:val="7"/>
          <w:sz w:val="22"/>
        </w:rPr>
        <w:t> </w:t>
      </w:r>
      <w:r>
        <w:rPr>
          <w:sz w:val="22"/>
        </w:rPr>
        <w:t>justified.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party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precluded</w:t>
      </w:r>
      <w:r>
        <w:rPr>
          <w:spacing w:val="6"/>
          <w:sz w:val="22"/>
        </w:rPr>
        <w:t> </w:t>
      </w:r>
      <w:r>
        <w:rPr>
          <w:sz w:val="22"/>
        </w:rPr>
        <w:t>from</w:t>
      </w:r>
      <w:r>
        <w:rPr>
          <w:spacing w:val="7"/>
          <w:sz w:val="22"/>
        </w:rPr>
        <w:t> </w:t>
      </w:r>
      <w:r>
        <w:rPr>
          <w:sz w:val="22"/>
        </w:rPr>
        <w:t>raising</w:t>
      </w:r>
      <w:r>
        <w:rPr>
          <w:spacing w:val="7"/>
          <w:sz w:val="22"/>
        </w:rPr>
        <w:t> </w:t>
      </w:r>
      <w:r>
        <w:rPr>
          <w:sz w:val="22"/>
        </w:rPr>
        <w:t>such</w:t>
      </w:r>
      <w:r>
        <w:rPr>
          <w:spacing w:val="-56"/>
          <w:sz w:val="22"/>
        </w:rPr>
        <w:t> </w:t>
      </w:r>
      <w:r>
        <w:rPr>
          <w:sz w:val="22"/>
        </w:rPr>
        <w:t>a plea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fact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he has nominated or</w:t>
      </w:r>
      <w:r>
        <w:rPr>
          <w:spacing w:val="1"/>
          <w:sz w:val="22"/>
        </w:rPr>
        <w:t> </w:t>
      </w:r>
      <w:r>
        <w:rPr>
          <w:sz w:val="22"/>
        </w:rPr>
        <w:t>participated</w:t>
      </w:r>
      <w:r>
        <w:rPr>
          <w:spacing w:val="1"/>
          <w:sz w:val="22"/>
        </w:rPr>
        <w:t> </w:t>
      </w:r>
      <w:r>
        <w:rPr>
          <w:sz w:val="22"/>
        </w:rPr>
        <w:t>in the</w:t>
      </w:r>
      <w:r>
        <w:rPr>
          <w:spacing w:val="1"/>
          <w:sz w:val="22"/>
        </w:rPr>
        <w:t> </w:t>
      </w:r>
      <w:r>
        <w:rPr>
          <w:sz w:val="22"/>
        </w:rPr>
        <w:t>appointment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arbitrator.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198"/>
        </w:numPr>
        <w:tabs>
          <w:tab w:pos="913" w:val="left" w:leader="none"/>
        </w:tabs>
        <w:spacing w:line="364" w:lineRule="auto" w:before="81" w:after="0"/>
        <w:ind w:left="400" w:right="443" w:firstLine="0"/>
        <w:jc w:val="both"/>
        <w:rPr>
          <w:sz w:val="22"/>
        </w:rPr>
      </w:pPr>
      <w:r>
        <w:rPr>
          <w:sz w:val="22"/>
        </w:rPr>
        <w:t>The Tribunal must rule on an objection that it lacks jurisdiction as a preliminary question</w:t>
      </w:r>
      <w:r>
        <w:rPr>
          <w:spacing w:val="1"/>
          <w:sz w:val="22"/>
        </w:rPr>
        <w:t> </w:t>
      </w:r>
      <w:r>
        <w:rPr>
          <w:sz w:val="22"/>
        </w:rPr>
        <w:t>upon the objection being raised. It may rule on an objection that it exceeds the scope of its</w:t>
      </w:r>
      <w:r>
        <w:rPr>
          <w:spacing w:val="1"/>
          <w:sz w:val="22"/>
        </w:rPr>
        <w:t> </w:t>
      </w:r>
      <w:r>
        <w:rPr>
          <w:sz w:val="22"/>
        </w:rPr>
        <w:t>authority either as a preliminary question or in an award on the merits, as it deems just and</w:t>
      </w:r>
      <w:r>
        <w:rPr>
          <w:spacing w:val="1"/>
          <w:sz w:val="22"/>
        </w:rPr>
        <w:t> </w:t>
      </w:r>
      <w:r>
        <w:rPr>
          <w:sz w:val="22"/>
        </w:rPr>
        <w:t>convenient.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198"/>
        </w:numPr>
        <w:tabs>
          <w:tab w:pos="902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In addition to the jurisdiction to exercise the powers defined elsewhere in these Rules, 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jurisdiction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determine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question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1"/>
          <w:sz w:val="22"/>
        </w:rPr>
        <w:t> </w:t>
      </w:r>
      <w:r>
        <w:rPr>
          <w:sz w:val="22"/>
        </w:rPr>
        <w:t>arising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arbitration;</w:t>
      </w:r>
      <w:r>
        <w:rPr>
          <w:spacing w:val="-56"/>
          <w:sz w:val="22"/>
        </w:rPr>
        <w:t> </w:t>
      </w:r>
      <w:r>
        <w:rPr>
          <w:sz w:val="22"/>
        </w:rPr>
        <w:t>proceed with the arbitration notwithstanding the failure or refusal of any party to comply with</w:t>
      </w:r>
      <w:r>
        <w:rPr>
          <w:spacing w:val="1"/>
          <w:sz w:val="22"/>
        </w:rPr>
        <w:t> </w:t>
      </w:r>
      <w:r>
        <w:rPr>
          <w:sz w:val="22"/>
        </w:rPr>
        <w:t>these Rules or with the Tribunal's orders or directions, or to attend any meeting or hearing, but</w:t>
      </w:r>
      <w:r>
        <w:rPr>
          <w:spacing w:val="1"/>
          <w:sz w:val="22"/>
        </w:rPr>
        <w:t> </w:t>
      </w:r>
      <w:r>
        <w:rPr>
          <w:sz w:val="22"/>
        </w:rPr>
        <w:t>only after giving that party written notice that it intends to do so; and to receive and take into</w:t>
      </w:r>
      <w:r>
        <w:rPr>
          <w:spacing w:val="1"/>
          <w:sz w:val="22"/>
        </w:rPr>
        <w:t> </w:t>
      </w:r>
      <w:r>
        <w:rPr>
          <w:sz w:val="22"/>
        </w:rPr>
        <w:t>account such written or oral evidence as it shall determine to be relevant, whether or not strictly</w:t>
      </w:r>
      <w:r>
        <w:rPr>
          <w:spacing w:val="1"/>
          <w:sz w:val="22"/>
        </w:rPr>
        <w:t> </w:t>
      </w:r>
      <w:r>
        <w:rPr>
          <w:sz w:val="22"/>
        </w:rPr>
        <w:t>admissible in</w:t>
      </w:r>
      <w:r>
        <w:rPr>
          <w:spacing w:val="4"/>
          <w:sz w:val="22"/>
        </w:rPr>
        <w:t> </w:t>
      </w:r>
      <w:r>
        <w:rPr>
          <w:sz w:val="22"/>
        </w:rPr>
        <w:t>law.</w:t>
      </w:r>
    </w:p>
    <w:p>
      <w:pPr>
        <w:pStyle w:val="BodyText"/>
        <w:spacing w:before="3"/>
        <w:rPr>
          <w:sz w:val="34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21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Fees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SAROD-PORTS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Arbitral</w:t>
      </w:r>
      <w:r>
        <w:rPr>
          <w:spacing w:val="1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Heading4"/>
        <w:spacing w:before="222"/>
      </w:pPr>
      <w:r>
        <w:rPr/>
        <w:t>Fee</w:t>
      </w:r>
      <w:r>
        <w:rPr>
          <w:spacing w:val="-1"/>
        </w:rPr>
        <w:t> </w:t>
      </w:r>
      <w:r>
        <w:rPr/>
        <w:t>Schedule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64" w:lineRule="auto"/>
        <w:ind w:left="400" w:right="76"/>
      </w:pPr>
      <w:r>
        <w:rPr/>
        <w:t>Registration</w:t>
      </w:r>
      <w:r>
        <w:rPr>
          <w:spacing w:val="9"/>
        </w:rPr>
        <w:t> </w:t>
      </w:r>
      <w:r>
        <w:rPr/>
        <w:t>Fee</w:t>
      </w:r>
      <w:r>
        <w:rPr>
          <w:spacing w:val="10"/>
        </w:rPr>
        <w:t> </w:t>
      </w:r>
      <w:r>
        <w:rPr/>
        <w:t>(Non</w:t>
      </w:r>
      <w:r>
        <w:rPr>
          <w:spacing w:val="7"/>
        </w:rPr>
        <w:t> </w:t>
      </w:r>
      <w:r>
        <w:rPr/>
        <w:t>-</w:t>
      </w:r>
      <w:r>
        <w:rPr>
          <w:spacing w:val="10"/>
        </w:rPr>
        <w:t> </w:t>
      </w:r>
      <w:r>
        <w:rPr/>
        <w:t>Refundable):</w:t>
      </w:r>
      <w:r>
        <w:rPr>
          <w:spacing w:val="10"/>
        </w:rPr>
        <w:t> </w:t>
      </w:r>
      <w:r>
        <w:rPr/>
        <w:t>Rs.10,000/-</w:t>
      </w:r>
      <w:r>
        <w:rPr>
          <w:spacing w:val="13"/>
        </w:rPr>
        <w:t> </w:t>
      </w:r>
      <w:r>
        <w:rPr/>
        <w:t>or</w:t>
      </w:r>
      <w:r>
        <w:rPr>
          <w:spacing w:val="9"/>
        </w:rPr>
        <w:t> </w:t>
      </w:r>
      <w:r>
        <w:rPr/>
        <w:t>any</w:t>
      </w:r>
      <w:r>
        <w:rPr>
          <w:spacing w:val="10"/>
        </w:rPr>
        <w:t> </w:t>
      </w:r>
      <w:r>
        <w:rPr/>
        <w:t>amount</w:t>
      </w:r>
      <w:r>
        <w:rPr>
          <w:spacing w:val="10"/>
        </w:rPr>
        <w:t> </w:t>
      </w:r>
      <w:r>
        <w:rPr/>
        <w:t>fixed</w:t>
      </w:r>
      <w:r>
        <w:rPr>
          <w:spacing w:val="11"/>
        </w:rPr>
        <w:t> </w:t>
      </w:r>
      <w:r>
        <w:rPr/>
        <w:t>by</w:t>
      </w:r>
      <w:r>
        <w:rPr>
          <w:spacing w:val="7"/>
        </w:rPr>
        <w:t> </w:t>
      </w:r>
      <w:r>
        <w:rPr/>
        <w:t>Governing</w:t>
      </w:r>
      <w:r>
        <w:rPr>
          <w:spacing w:val="10"/>
        </w:rPr>
        <w:t> </w:t>
      </w:r>
      <w:r>
        <w:rPr/>
        <w:t>Body</w:t>
      </w:r>
      <w:r>
        <w:rPr>
          <w:spacing w:val="7"/>
        </w:rPr>
        <w:t> </w:t>
      </w:r>
      <w:r>
        <w:rPr/>
        <w:t>from</w:t>
      </w:r>
      <w:r>
        <w:rPr>
          <w:spacing w:val="-56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time.</w:t>
      </w:r>
      <w:r>
        <w:rPr>
          <w:spacing w:val="-1"/>
        </w:rPr>
        <w:t> </w:t>
      </w:r>
      <w:r>
        <w:rPr/>
        <w:t>The Schedule of</w:t>
      </w:r>
      <w:r>
        <w:rPr>
          <w:spacing w:val="3"/>
        </w:rPr>
        <w:t> </w:t>
      </w:r>
      <w:r>
        <w:rPr/>
        <w:t>Fees</w:t>
      </w:r>
      <w:r>
        <w:rPr>
          <w:spacing w:val="-2"/>
        </w:rPr>
        <w:t> </w:t>
      </w:r>
      <w:r>
        <w:rPr/>
        <w:t>and allied expenditure</w:t>
      </w:r>
      <w:r>
        <w:rPr>
          <w:spacing w:val="2"/>
        </w:rPr>
        <w:t> </w:t>
      </w:r>
      <w:r>
        <w:rPr/>
        <w:t>shall be</w:t>
      </w:r>
      <w:r>
        <w:rPr>
          <w:spacing w:val="-1"/>
        </w:rPr>
        <w:t> </w:t>
      </w:r>
      <w:r>
        <w:rPr/>
        <w:t>decided by</w:t>
      </w:r>
      <w:r>
        <w:rPr>
          <w:spacing w:val="-2"/>
        </w:rPr>
        <w:t> </w:t>
      </w:r>
      <w:r>
        <w:rPr/>
        <w:t>Governing</w:t>
      </w:r>
      <w:r>
        <w:rPr>
          <w:spacing w:val="2"/>
        </w:rPr>
        <w:t> </w:t>
      </w:r>
      <w:r>
        <w:rPr/>
        <w:t>Body.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22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Transmission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File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 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199"/>
        </w:numPr>
        <w:tabs>
          <w:tab w:pos="911" w:val="left" w:leader="none"/>
        </w:tabs>
        <w:spacing w:line="364" w:lineRule="auto" w:before="227" w:after="0"/>
        <w:ind w:left="400" w:right="442" w:firstLine="0"/>
        <w:jc w:val="both"/>
        <w:rPr>
          <w:sz w:val="22"/>
        </w:rPr>
      </w:pPr>
      <w:r>
        <w:rPr>
          <w:sz w:val="22"/>
        </w:rPr>
        <w:t>The Secretary shall, as soon as practicable transmit to the Tribunal, a file containing the</w:t>
      </w:r>
      <w:r>
        <w:rPr>
          <w:spacing w:val="1"/>
          <w:sz w:val="22"/>
        </w:rPr>
        <w:t> </w:t>
      </w:r>
      <w:r>
        <w:rPr>
          <w:sz w:val="22"/>
        </w:rPr>
        <w:t>Notice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Arbitration,</w:t>
      </w:r>
      <w:r>
        <w:rPr>
          <w:spacing w:val="1"/>
          <w:sz w:val="22"/>
        </w:rPr>
        <w:t> </w:t>
      </w:r>
      <w:r>
        <w:rPr>
          <w:sz w:val="22"/>
        </w:rPr>
        <w:t>the Response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-1"/>
          <w:sz w:val="22"/>
        </w:rPr>
        <w:t> </w:t>
      </w:r>
      <w:r>
        <w:rPr>
          <w:sz w:val="22"/>
        </w:rPr>
        <w:t>statements.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199"/>
        </w:numPr>
        <w:tabs>
          <w:tab w:pos="915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The Tribunal shall as soon as practicable, after consultation with the parties, issue such</w:t>
      </w:r>
      <w:r>
        <w:rPr>
          <w:spacing w:val="1"/>
          <w:sz w:val="22"/>
        </w:rPr>
        <w:t> </w:t>
      </w:r>
      <w:r>
        <w:rPr>
          <w:sz w:val="22"/>
        </w:rPr>
        <w:t>orders</w:t>
      </w:r>
      <w:r>
        <w:rPr>
          <w:spacing w:val="1"/>
          <w:sz w:val="22"/>
        </w:rPr>
        <w:t> </w:t>
      </w:r>
      <w:r>
        <w:rPr>
          <w:sz w:val="22"/>
        </w:rPr>
        <w:t>and/or</w:t>
      </w:r>
      <w:r>
        <w:rPr>
          <w:spacing w:val="1"/>
          <w:sz w:val="22"/>
        </w:rPr>
        <w:t> </w:t>
      </w:r>
      <w:r>
        <w:rPr>
          <w:sz w:val="22"/>
        </w:rPr>
        <w:t>directions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necessary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conduct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conclusion,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timetable</w:t>
      </w:r>
      <w:r>
        <w:rPr>
          <w:spacing w:val="-3"/>
          <w:sz w:val="22"/>
        </w:rPr>
        <w:t> </w:t>
      </w:r>
      <w:r>
        <w:rPr>
          <w:sz w:val="22"/>
        </w:rPr>
        <w:t>for steps to be</w:t>
      </w:r>
      <w:r>
        <w:rPr>
          <w:spacing w:val="-1"/>
          <w:sz w:val="22"/>
        </w:rPr>
        <w:t> </w:t>
      </w:r>
      <w:r>
        <w:rPr>
          <w:sz w:val="22"/>
        </w:rPr>
        <w:t>taken 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arbitration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 hearing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23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Judicial</w:t>
      </w:r>
      <w:r>
        <w:rPr>
          <w:spacing w:val="-2"/>
        </w:rPr>
        <w:t> </w:t>
      </w:r>
      <w:r>
        <w:rPr/>
        <w:t>Seat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Arbitration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00"/>
        </w:numPr>
        <w:tabs>
          <w:tab w:pos="893" w:val="left" w:leader="none"/>
        </w:tabs>
        <w:spacing w:line="240" w:lineRule="auto" w:before="228" w:after="0"/>
        <w:ind w:left="892" w:right="0" w:hanging="493"/>
        <w:jc w:val="both"/>
        <w:rPr>
          <w:sz w:val="22"/>
        </w:rPr>
      </w:pPr>
      <w:r>
        <w:rPr>
          <w:sz w:val="22"/>
        </w:rPr>
        <w:t>Unless</w:t>
      </w:r>
      <w:r>
        <w:rPr>
          <w:spacing w:val="2"/>
          <w:sz w:val="22"/>
        </w:rPr>
        <w:t> </w:t>
      </w:r>
      <w:r>
        <w:rPr>
          <w:sz w:val="22"/>
        </w:rPr>
        <w:t>otherwise</w:t>
      </w:r>
      <w:r>
        <w:rPr>
          <w:spacing w:val="-2"/>
          <w:sz w:val="22"/>
        </w:rPr>
        <w:t> </w:t>
      </w:r>
      <w:r>
        <w:rPr>
          <w:sz w:val="22"/>
        </w:rPr>
        <w:t>agreed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parties,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judicial seat of</w:t>
      </w:r>
      <w:r>
        <w:rPr>
          <w:spacing w:val="2"/>
          <w:sz w:val="22"/>
        </w:rPr>
        <w:t> </w:t>
      </w:r>
      <w:r>
        <w:rPr>
          <w:sz w:val="22"/>
        </w:rPr>
        <w:t>arbitration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New</w:t>
      </w:r>
      <w:r>
        <w:rPr>
          <w:spacing w:val="-2"/>
          <w:sz w:val="22"/>
        </w:rPr>
        <w:t> </w:t>
      </w:r>
      <w:r>
        <w:rPr>
          <w:sz w:val="22"/>
        </w:rPr>
        <w:t>Delhi.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200"/>
        </w:numPr>
        <w:tabs>
          <w:tab w:pos="926" w:val="left" w:leader="none"/>
        </w:tabs>
        <w:spacing w:line="364" w:lineRule="auto" w:before="81" w:after="0"/>
        <w:ind w:left="400" w:right="442" w:firstLine="0"/>
        <w:jc w:val="both"/>
        <w:rPr>
          <w:sz w:val="22"/>
        </w:rPr>
      </w:pPr>
      <w:r>
        <w:rPr>
          <w:sz w:val="22"/>
        </w:rPr>
        <w:t>Notwithstanding Rule 22.1 and 22.2, the Tribunal may, unless otherwise agreed by the</w:t>
      </w:r>
      <w:r>
        <w:rPr>
          <w:spacing w:val="1"/>
          <w:sz w:val="22"/>
        </w:rPr>
        <w:t> </w:t>
      </w:r>
      <w:r>
        <w:rPr>
          <w:sz w:val="22"/>
        </w:rPr>
        <w:t>parties, hold hearings and meetings anywhere convenient, subject to the provisions of</w:t>
      </w:r>
      <w:r>
        <w:rPr>
          <w:spacing w:val="58"/>
          <w:sz w:val="22"/>
        </w:rPr>
        <w:t> </w:t>
      </w:r>
      <w:r>
        <w:rPr>
          <w:sz w:val="22"/>
        </w:rPr>
        <w:t>Rule</w:t>
      </w:r>
      <w:r>
        <w:rPr>
          <w:spacing w:val="1"/>
          <w:sz w:val="22"/>
        </w:rPr>
        <w:t> </w:t>
      </w:r>
      <w:r>
        <w:rPr>
          <w:sz w:val="22"/>
        </w:rPr>
        <w:t>28.2.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24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Language</w:t>
      </w:r>
      <w:r>
        <w:rPr>
          <w:spacing w:val="-2"/>
        </w:rPr>
        <w:t> </w:t>
      </w:r>
      <w:r>
        <w:rPr/>
        <w:t>of Arbitration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8"/>
        <w:ind w:left="400" w:right="443"/>
        <w:jc w:val="both"/>
      </w:pPr>
      <w:r>
        <w:rPr/>
        <w:t>The language of</w:t>
      </w:r>
      <w:r>
        <w:rPr>
          <w:spacing w:val="1"/>
        </w:rPr>
        <w:t> </w:t>
      </w:r>
      <w:r>
        <w:rPr/>
        <w:t>arbitrators shall be English.</w:t>
      </w:r>
      <w:r>
        <w:rPr>
          <w:spacing w:val="1"/>
        </w:rPr>
        <w:t> </w:t>
      </w:r>
      <w:r>
        <w:rPr/>
        <w:t>In case of material existing are in any other</w:t>
      </w:r>
      <w:r>
        <w:rPr>
          <w:spacing w:val="1"/>
        </w:rPr>
        <w:t> </w:t>
      </w:r>
      <w:r>
        <w:rPr/>
        <w:t>language,</w:t>
      </w:r>
      <w:r>
        <w:rPr>
          <w:spacing w:val="2"/>
        </w:rPr>
        <w:t> </w:t>
      </w:r>
      <w:r>
        <w:rPr/>
        <w:t>other than</w:t>
      </w:r>
      <w:r>
        <w:rPr>
          <w:spacing w:val="4"/>
        </w:rPr>
        <w:t> </w:t>
      </w:r>
      <w:r>
        <w:rPr/>
        <w:t>English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same</w:t>
      </w:r>
      <w:r>
        <w:rPr>
          <w:spacing w:val="3"/>
        </w:rPr>
        <w:t> </w:t>
      </w:r>
      <w:r>
        <w:rPr/>
        <w:t>has to</w:t>
      </w:r>
      <w:r>
        <w:rPr>
          <w:spacing w:val="5"/>
        </w:rPr>
        <w:t> </w:t>
      </w:r>
      <w:r>
        <w:rPr/>
        <w:t>be</w:t>
      </w:r>
      <w:r>
        <w:rPr>
          <w:spacing w:val="-2"/>
        </w:rPr>
        <w:t> </w:t>
      </w:r>
      <w:r>
        <w:rPr/>
        <w:t>translated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English language.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  <w:ind w:left="400"/>
      </w:pPr>
      <w:r>
        <w:rPr/>
        <w:t>Rule</w:t>
      </w:r>
      <w:r>
        <w:rPr>
          <w:spacing w:val="-2"/>
        </w:rPr>
        <w:t> </w:t>
      </w:r>
      <w:r>
        <w:rPr/>
        <w:t>25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Conduct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Proceedings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7"/>
        <w:ind w:left="400" w:right="443"/>
        <w:jc w:val="both"/>
      </w:pPr>
      <w:r>
        <w:rPr/>
        <w:t>The Tribunal shall have the widest discretion allowed by the Act to ensure the just, expeditious,</w:t>
      </w:r>
      <w:r>
        <w:rPr>
          <w:spacing w:val="1"/>
        </w:rPr>
        <w:t> </w:t>
      </w:r>
      <w:r>
        <w:rPr/>
        <w:t>economical and final determination of the dispute. The proceedings shall be conducted from 10</w:t>
      </w:r>
      <w:r>
        <w:rPr>
          <w:spacing w:val="1"/>
        </w:rPr>
        <w:t> </w:t>
      </w:r>
      <w:r>
        <w:rPr/>
        <w:t>AM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PM</w:t>
      </w:r>
      <w:r>
        <w:rPr>
          <w:spacing w:val="2"/>
        </w:rPr>
        <w:t> </w:t>
      </w:r>
      <w:r>
        <w:rPr/>
        <w:t>with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recess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one</w:t>
      </w:r>
      <w:r>
        <w:rPr>
          <w:spacing w:val="2"/>
        </w:rPr>
        <w:t> </w:t>
      </w:r>
      <w:r>
        <w:rPr/>
        <w:t>hour.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26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Communication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Parties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01"/>
        </w:numPr>
        <w:tabs>
          <w:tab w:pos="900" w:val="left" w:leader="none"/>
        </w:tabs>
        <w:spacing w:line="364" w:lineRule="auto" w:before="225" w:after="0"/>
        <w:ind w:left="400" w:right="444" w:firstLine="0"/>
        <w:jc w:val="both"/>
        <w:rPr>
          <w:sz w:val="22"/>
        </w:rPr>
      </w:pPr>
      <w:r>
        <w:rPr>
          <w:sz w:val="22"/>
        </w:rPr>
        <w:t>Where the Tribunal sends any written communication to one party, it shall send a copy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party or</w:t>
      </w:r>
      <w:r>
        <w:rPr>
          <w:spacing w:val="4"/>
          <w:sz w:val="22"/>
        </w:rPr>
        <w:t> </w:t>
      </w:r>
      <w:r>
        <w:rPr>
          <w:sz w:val="22"/>
        </w:rPr>
        <w:t>parties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may be.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01"/>
        </w:numPr>
        <w:tabs>
          <w:tab w:pos="909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Where a party sends any written communication (including Statements, expert reports or</w:t>
      </w:r>
      <w:r>
        <w:rPr>
          <w:spacing w:val="1"/>
          <w:sz w:val="22"/>
        </w:rPr>
        <w:t> </w:t>
      </w:r>
      <w:r>
        <w:rPr>
          <w:sz w:val="22"/>
        </w:rPr>
        <w:t>evidentiary documents) to the Tribunal, the same shall be copied to the other party or ail other</w:t>
      </w:r>
      <w:r>
        <w:rPr>
          <w:spacing w:val="1"/>
          <w:sz w:val="22"/>
        </w:rPr>
        <w:t> </w:t>
      </w:r>
      <w:r>
        <w:rPr>
          <w:sz w:val="22"/>
        </w:rPr>
        <w:t>parties,</w:t>
      </w:r>
      <w:r>
        <w:rPr>
          <w:spacing w:val="-1"/>
          <w:sz w:val="22"/>
        </w:rPr>
        <w:t> </w:t>
      </w:r>
      <w:r>
        <w:rPr>
          <w:sz w:val="22"/>
        </w:rPr>
        <w:t>whichever</w:t>
      </w:r>
      <w:r>
        <w:rPr>
          <w:spacing w:val="3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applicable,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show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 Tribunal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the same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3"/>
          <w:sz w:val="22"/>
        </w:rPr>
        <w:t> </w:t>
      </w:r>
      <w:r>
        <w:rPr>
          <w:sz w:val="22"/>
        </w:rPr>
        <w:t>been</w:t>
      </w:r>
      <w:r>
        <w:rPr>
          <w:spacing w:val="4"/>
          <w:sz w:val="22"/>
        </w:rPr>
        <w:t> </w:t>
      </w:r>
      <w:r>
        <w:rPr>
          <w:sz w:val="22"/>
        </w:rPr>
        <w:t>so</w:t>
      </w:r>
      <w:r>
        <w:rPr>
          <w:spacing w:val="-2"/>
          <w:sz w:val="22"/>
        </w:rPr>
        <w:t> </w:t>
      </w:r>
      <w:r>
        <w:rPr>
          <w:sz w:val="22"/>
        </w:rPr>
        <w:t>copied.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201"/>
        </w:numPr>
        <w:tabs>
          <w:tab w:pos="911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The address of the parties for the purpose of all communications during the proceedings</w:t>
      </w:r>
      <w:r>
        <w:rPr>
          <w:spacing w:val="1"/>
          <w:sz w:val="22"/>
        </w:rPr>
        <w:t> </w:t>
      </w:r>
      <w:r>
        <w:rPr>
          <w:sz w:val="22"/>
        </w:rPr>
        <w:t>shall be those set out in the Notice of Arbitration, or as either party may at any time notify 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 other</w:t>
      </w:r>
      <w:r>
        <w:rPr>
          <w:spacing w:val="2"/>
          <w:sz w:val="22"/>
        </w:rPr>
        <w:t> </w:t>
      </w:r>
      <w:r>
        <w:rPr>
          <w:sz w:val="22"/>
        </w:rPr>
        <w:t>party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parties,</w:t>
      </w:r>
      <w:r>
        <w:rPr>
          <w:spacing w:val="2"/>
          <w:sz w:val="22"/>
        </w:rPr>
        <w:t> </w:t>
      </w:r>
      <w:r>
        <w:rPr>
          <w:sz w:val="22"/>
        </w:rPr>
        <w:t>whichever</w:t>
      </w:r>
      <w:r>
        <w:rPr>
          <w:spacing w:val="6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applicable.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01"/>
        </w:numPr>
        <w:tabs>
          <w:tab w:pos="942" w:val="left" w:leader="none"/>
        </w:tabs>
        <w:spacing w:line="364" w:lineRule="auto" w:before="0" w:after="0"/>
        <w:ind w:left="400" w:right="445" w:firstLine="0"/>
        <w:jc w:val="both"/>
        <w:rPr>
          <w:sz w:val="22"/>
        </w:rPr>
      </w:pPr>
      <w:r>
        <w:rPr>
          <w:sz w:val="22"/>
        </w:rPr>
        <w:t>A copy of correspondence between the parties and the Tribunal shall be sent</w:t>
      </w:r>
      <w:r>
        <w:rPr>
          <w:spacing w:val="1"/>
          <w:sz w:val="22"/>
        </w:rPr>
        <w:t> </w:t>
      </w:r>
      <w:r>
        <w:rPr>
          <w:sz w:val="22"/>
        </w:rPr>
        <w:t>to the</w:t>
      </w:r>
      <w:r>
        <w:rPr>
          <w:spacing w:val="1"/>
          <w:sz w:val="22"/>
        </w:rPr>
        <w:t> </w:t>
      </w:r>
      <w:r>
        <w:rPr>
          <w:sz w:val="22"/>
        </w:rPr>
        <w:t>Secretary.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00"/>
      </w:pPr>
      <w:r>
        <w:rPr/>
        <w:t>Rule</w:t>
      </w:r>
      <w:r>
        <w:rPr>
          <w:spacing w:val="-2"/>
        </w:rPr>
        <w:t> </w:t>
      </w:r>
      <w:r>
        <w:rPr/>
        <w:t>27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Party</w:t>
      </w:r>
      <w:r>
        <w:rPr>
          <w:spacing w:val="-7"/>
        </w:rPr>
        <w:t> </w:t>
      </w:r>
      <w:r>
        <w:rPr/>
        <w:t>Representatives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225"/>
        <w:ind w:left="400" w:right="440"/>
        <w:jc w:val="both"/>
      </w:pPr>
      <w:r>
        <w:rPr/>
        <w:t>Any</w:t>
      </w:r>
      <w:r>
        <w:rPr>
          <w:spacing w:val="35"/>
        </w:rPr>
        <w:t> </w:t>
      </w:r>
      <w:r>
        <w:rPr/>
        <w:t>party</w:t>
      </w:r>
      <w:r>
        <w:rPr>
          <w:spacing w:val="35"/>
        </w:rPr>
        <w:t> </w:t>
      </w:r>
      <w:r>
        <w:rPr/>
        <w:t>may</w:t>
      </w:r>
      <w:r>
        <w:rPr>
          <w:spacing w:val="36"/>
        </w:rPr>
        <w:t> </w:t>
      </w:r>
      <w:r>
        <w:rPr/>
        <w:t>be</w:t>
      </w:r>
      <w:r>
        <w:rPr>
          <w:spacing w:val="35"/>
        </w:rPr>
        <w:t> </w:t>
      </w:r>
      <w:r>
        <w:rPr/>
        <w:t>represented</w:t>
      </w:r>
      <w:r>
        <w:rPr>
          <w:spacing w:val="37"/>
        </w:rPr>
        <w:t> </w:t>
      </w:r>
      <w:r>
        <w:rPr/>
        <w:t>by</w:t>
      </w:r>
      <w:r>
        <w:rPr>
          <w:spacing w:val="36"/>
        </w:rPr>
        <w:t> </w:t>
      </w:r>
      <w:r>
        <w:rPr/>
        <w:t>legal</w:t>
      </w:r>
      <w:r>
        <w:rPr>
          <w:spacing w:val="35"/>
        </w:rPr>
        <w:t> </w:t>
      </w:r>
      <w:r>
        <w:rPr/>
        <w:t>practitioners</w:t>
      </w:r>
      <w:r>
        <w:rPr>
          <w:spacing w:val="38"/>
        </w:rPr>
        <w:t> </w:t>
      </w:r>
      <w:r>
        <w:rPr/>
        <w:t>or</w:t>
      </w:r>
      <w:r>
        <w:rPr>
          <w:spacing w:val="36"/>
        </w:rPr>
        <w:t> </w:t>
      </w:r>
      <w:r>
        <w:rPr/>
        <w:t>any</w:t>
      </w:r>
      <w:r>
        <w:rPr>
          <w:spacing w:val="35"/>
        </w:rPr>
        <w:t> </w:t>
      </w:r>
      <w:r>
        <w:rPr/>
        <w:t>other</w:t>
      </w:r>
      <w:r>
        <w:rPr>
          <w:spacing w:val="36"/>
        </w:rPr>
        <w:t> </w:t>
      </w:r>
      <w:r>
        <w:rPr/>
        <w:t>representatives,</w:t>
      </w:r>
      <w:r>
        <w:rPr>
          <w:spacing w:val="37"/>
        </w:rPr>
        <w:t> </w:t>
      </w:r>
      <w:r>
        <w:rPr/>
        <w:t>subject</w:t>
      </w:r>
      <w:r>
        <w:rPr>
          <w:spacing w:val="35"/>
        </w:rPr>
        <w:t> </w:t>
      </w:r>
      <w:r>
        <w:rPr/>
        <w:t>to</w:t>
      </w:r>
      <w:r>
        <w:rPr>
          <w:spacing w:val="-56"/>
        </w:rPr>
        <w:t> </w:t>
      </w:r>
      <w:r>
        <w:rPr/>
        <w:t>such</w:t>
      </w:r>
      <w:r>
        <w:rPr>
          <w:spacing w:val="1"/>
        </w:rPr>
        <w:t> </w:t>
      </w:r>
      <w:r>
        <w:rPr/>
        <w:t>proof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representatives</w:t>
      </w:r>
      <w:r>
        <w:rPr>
          <w:spacing w:val="18"/>
        </w:rPr>
        <w:t> </w:t>
      </w:r>
      <w:r>
        <w:rPr/>
        <w:t>must</w:t>
      </w:r>
      <w:r>
        <w:rPr>
          <w:spacing w:val="19"/>
        </w:rPr>
        <w:t> </w:t>
      </w:r>
      <w:r>
        <w:rPr/>
        <w:t>be</w:t>
      </w:r>
      <w:r>
        <w:rPr>
          <w:spacing w:val="17"/>
        </w:rPr>
        <w:t> </w:t>
      </w:r>
      <w:r>
        <w:rPr/>
        <w:t>notified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other</w:t>
      </w:r>
      <w:r>
        <w:rPr>
          <w:spacing w:val="21"/>
        </w:rPr>
        <w:t> </w:t>
      </w:r>
      <w:r>
        <w:rPr/>
        <w:t>party</w:t>
      </w:r>
      <w:r>
        <w:rPr>
          <w:spacing w:val="16"/>
        </w:rPr>
        <w:t> </w:t>
      </w:r>
      <w:r>
        <w:rPr/>
        <w:t>or</w:t>
      </w:r>
      <w:r>
        <w:rPr>
          <w:spacing w:val="21"/>
        </w:rPr>
        <w:t> </w:t>
      </w:r>
      <w:r>
        <w:rPr/>
        <w:t>parties.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case</w:t>
      </w:r>
      <w:r>
        <w:rPr>
          <w:spacing w:val="19"/>
        </w:rPr>
        <w:t> </w:t>
      </w:r>
      <w:r>
        <w:rPr/>
        <w:t>one</w:t>
      </w:r>
      <w:r>
        <w:rPr>
          <w:spacing w:val="18"/>
        </w:rPr>
        <w:t> </w:t>
      </w:r>
      <w:r>
        <w:rPr/>
        <w:t>party</w:t>
      </w:r>
      <w:r>
        <w:rPr>
          <w:spacing w:val="16"/>
        </w:rPr>
        <w:t> </w:t>
      </w:r>
      <w:r>
        <w:rPr/>
        <w:t>is</w:t>
      </w:r>
      <w:r>
        <w:rPr>
          <w:spacing w:val="19"/>
        </w:rPr>
        <w:t> </w:t>
      </w:r>
      <w:r>
        <w:rPr/>
        <w:t>represented</w:t>
      </w:r>
      <w:r>
        <w:rPr>
          <w:spacing w:val="-56"/>
        </w:rPr>
        <w:t> </w:t>
      </w:r>
      <w:r>
        <w:rPr/>
        <w:t>by</w:t>
      </w:r>
      <w:r>
        <w:rPr>
          <w:spacing w:val="1"/>
        </w:rPr>
        <w:t> </w:t>
      </w:r>
      <w:r>
        <w:rPr/>
        <w:t>non-legal</w:t>
      </w:r>
      <w:r>
        <w:rPr>
          <w:spacing w:val="1"/>
        </w:rPr>
        <w:t> </w:t>
      </w:r>
      <w:r>
        <w:rPr/>
        <w:t>person,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non-legal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58"/>
        </w:rPr>
        <w:t> </w:t>
      </w:r>
      <w:r>
        <w:rPr/>
        <w:t>to</w:t>
      </w:r>
      <w:r>
        <w:rPr>
          <w:spacing w:val="-56"/>
        </w:rPr>
        <w:t> </w:t>
      </w:r>
      <w:r>
        <w:rPr/>
        <w:t>maintain</w:t>
      </w:r>
      <w:r>
        <w:rPr>
          <w:spacing w:val="3"/>
        </w:rPr>
        <w:t> </w:t>
      </w:r>
      <w:r>
        <w:rPr/>
        <w:t>natural</w:t>
      </w:r>
      <w:r>
        <w:rPr>
          <w:spacing w:val="1"/>
        </w:rPr>
        <w:t> </w:t>
      </w:r>
      <w:r>
        <w:rPr/>
        <w:t>justice.</w:t>
      </w:r>
    </w:p>
    <w:p>
      <w:pPr>
        <w:pStyle w:val="BodyText"/>
        <w:rPr>
          <w:sz w:val="33"/>
        </w:rPr>
      </w:pPr>
    </w:p>
    <w:p>
      <w:pPr>
        <w:pStyle w:val="Heading1"/>
        <w:spacing w:before="1"/>
        <w:ind w:left="400"/>
      </w:pPr>
      <w:r>
        <w:rPr/>
        <w:t>Rule</w:t>
      </w:r>
      <w:r>
        <w:rPr>
          <w:spacing w:val="-2"/>
        </w:rPr>
        <w:t> </w:t>
      </w:r>
      <w:r>
        <w:rPr/>
        <w:t>28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Hearings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02"/>
        </w:numPr>
        <w:tabs>
          <w:tab w:pos="926" w:val="left" w:leader="none"/>
        </w:tabs>
        <w:spacing w:line="364" w:lineRule="auto" w:before="227" w:after="0"/>
        <w:ind w:left="400" w:right="443" w:firstLine="0"/>
        <w:jc w:val="both"/>
        <w:rPr>
          <w:sz w:val="22"/>
        </w:rPr>
      </w:pPr>
      <w:r>
        <w:rPr>
          <w:sz w:val="22"/>
        </w:rPr>
        <w:t>Unless the parties have agreed on documents- only arbitration the tribunal shall hold a</w:t>
      </w:r>
      <w:r>
        <w:rPr>
          <w:spacing w:val="1"/>
          <w:sz w:val="22"/>
        </w:rPr>
        <w:t> </w:t>
      </w:r>
      <w:r>
        <w:rPr>
          <w:sz w:val="22"/>
        </w:rPr>
        <w:t>hearing for the presentation of evidence by witnesses, including expert witnesses, or for oral</w:t>
      </w:r>
      <w:r>
        <w:rPr>
          <w:spacing w:val="1"/>
          <w:sz w:val="22"/>
        </w:rPr>
        <w:t> </w:t>
      </w:r>
      <w:r>
        <w:rPr>
          <w:sz w:val="22"/>
        </w:rPr>
        <w:t>submissions.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02"/>
        </w:numPr>
        <w:tabs>
          <w:tab w:pos="944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The Tribunal</w:t>
      </w:r>
      <w:r>
        <w:rPr>
          <w:spacing w:val="1"/>
          <w:sz w:val="22"/>
        </w:rPr>
        <w:t> </w:t>
      </w:r>
      <w:r>
        <w:rPr>
          <w:sz w:val="22"/>
        </w:rPr>
        <w:t>shall fix the</w:t>
      </w:r>
      <w:r>
        <w:rPr>
          <w:spacing w:val="1"/>
          <w:sz w:val="22"/>
        </w:rPr>
        <w:t> </w:t>
      </w:r>
      <w:r>
        <w:rPr>
          <w:sz w:val="22"/>
        </w:rPr>
        <w:t>date,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place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 meetings and</w:t>
      </w:r>
      <w:r>
        <w:rPr>
          <w:spacing w:val="1"/>
          <w:sz w:val="22"/>
        </w:rPr>
        <w:t> </w:t>
      </w:r>
      <w:r>
        <w:rPr>
          <w:sz w:val="22"/>
        </w:rPr>
        <w:t>hearings in the</w:t>
      </w:r>
      <w:r>
        <w:rPr>
          <w:spacing w:val="1"/>
          <w:sz w:val="22"/>
        </w:rPr>
        <w:t> </w:t>
      </w:r>
      <w:r>
        <w:rPr>
          <w:sz w:val="22"/>
        </w:rPr>
        <w:t>arbitrations on the first hearing, and complete time table pertaining to all the activities of the</w:t>
      </w:r>
      <w:r>
        <w:rPr>
          <w:spacing w:val="1"/>
          <w:sz w:val="22"/>
        </w:rPr>
        <w:t> </w:t>
      </w:r>
      <w:r>
        <w:rPr>
          <w:sz w:val="22"/>
        </w:rPr>
        <w:t>Arbitration e.g. submission of statement of claim, reply, counter claim, reply therein, admission</w:t>
      </w:r>
      <w:r>
        <w:rPr>
          <w:spacing w:val="1"/>
          <w:sz w:val="22"/>
        </w:rPr>
        <w:t> </w:t>
      </w:r>
      <w:r>
        <w:rPr>
          <w:sz w:val="22"/>
        </w:rPr>
        <w:t>and denial of documents, visit/inspection of site if any. The tribunal shall stick to the timetable</w:t>
      </w:r>
      <w:r>
        <w:rPr>
          <w:spacing w:val="1"/>
          <w:sz w:val="22"/>
        </w:rPr>
        <w:t> </w:t>
      </w:r>
      <w:r>
        <w:rPr>
          <w:sz w:val="22"/>
        </w:rPr>
        <w:t>with or without any deviations unless there are unavoidable circumstances warranting such</w:t>
      </w:r>
      <w:r>
        <w:rPr>
          <w:spacing w:val="1"/>
          <w:sz w:val="22"/>
        </w:rPr>
        <w:t> </w:t>
      </w:r>
      <w:r>
        <w:rPr>
          <w:sz w:val="22"/>
        </w:rPr>
        <w:t>deviation</w:t>
      </w:r>
      <w:r>
        <w:rPr>
          <w:spacing w:val="5"/>
          <w:sz w:val="22"/>
        </w:rPr>
        <w:t> </w:t>
      </w:r>
      <w:r>
        <w:rPr>
          <w:sz w:val="22"/>
        </w:rPr>
        <w:t>which will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prior</w:t>
      </w:r>
      <w:r>
        <w:rPr>
          <w:spacing w:val="3"/>
          <w:sz w:val="22"/>
        </w:rPr>
        <w:t> </w:t>
      </w:r>
      <w:r>
        <w:rPr>
          <w:sz w:val="22"/>
        </w:rPr>
        <w:t>permission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tribunal.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1"/>
          <w:numId w:val="202"/>
        </w:numPr>
        <w:tabs>
          <w:tab w:pos="931" w:val="left" w:leader="none"/>
        </w:tabs>
        <w:spacing w:line="364" w:lineRule="auto" w:before="0" w:after="0"/>
        <w:ind w:left="400" w:right="446" w:firstLine="0"/>
        <w:jc w:val="both"/>
        <w:rPr>
          <w:sz w:val="22"/>
        </w:rPr>
      </w:pPr>
      <w:r>
        <w:rPr>
          <w:sz w:val="22"/>
        </w:rPr>
        <w:t>Prior</w:t>
      </w:r>
      <w:r>
        <w:rPr>
          <w:spacing w:val="39"/>
          <w:sz w:val="22"/>
        </w:rPr>
        <w:t> </w:t>
      </w:r>
      <w:r>
        <w:rPr>
          <w:sz w:val="22"/>
        </w:rPr>
        <w:t>to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39"/>
          <w:sz w:val="22"/>
        </w:rPr>
        <w:t> </w:t>
      </w:r>
      <w:r>
        <w:rPr>
          <w:sz w:val="22"/>
        </w:rPr>
        <w:t>hearing,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sz w:val="22"/>
        </w:rPr>
        <w:t>Tribunal</w:t>
      </w:r>
      <w:r>
        <w:rPr>
          <w:spacing w:val="40"/>
          <w:sz w:val="22"/>
        </w:rPr>
        <w:t> </w:t>
      </w:r>
      <w:r>
        <w:rPr>
          <w:sz w:val="22"/>
        </w:rPr>
        <w:t>may</w:t>
      </w:r>
      <w:r>
        <w:rPr>
          <w:spacing w:val="38"/>
          <w:sz w:val="22"/>
        </w:rPr>
        <w:t> </w:t>
      </w:r>
      <w:r>
        <w:rPr>
          <w:sz w:val="22"/>
        </w:rPr>
        <w:t>provide</w:t>
      </w:r>
      <w:r>
        <w:rPr>
          <w:spacing w:val="40"/>
          <w:sz w:val="22"/>
        </w:rPr>
        <w:t> </w:t>
      </w:r>
      <w:r>
        <w:rPr>
          <w:sz w:val="22"/>
        </w:rPr>
        <w:t>the</w:t>
      </w:r>
      <w:r>
        <w:rPr>
          <w:spacing w:val="40"/>
          <w:sz w:val="22"/>
        </w:rPr>
        <w:t> </w:t>
      </w:r>
      <w:r>
        <w:rPr>
          <w:sz w:val="22"/>
        </w:rPr>
        <w:t>Parties</w:t>
      </w:r>
      <w:r>
        <w:rPr>
          <w:spacing w:val="40"/>
          <w:sz w:val="22"/>
        </w:rPr>
        <w:t> </w:t>
      </w:r>
      <w:r>
        <w:rPr>
          <w:sz w:val="22"/>
        </w:rPr>
        <w:t>with</w:t>
      </w:r>
      <w:r>
        <w:rPr>
          <w:spacing w:val="39"/>
          <w:sz w:val="22"/>
        </w:rPr>
        <w:t> </w:t>
      </w:r>
      <w:r>
        <w:rPr>
          <w:sz w:val="22"/>
        </w:rPr>
        <w:t>matters</w:t>
      </w:r>
      <w:r>
        <w:rPr>
          <w:spacing w:val="40"/>
          <w:sz w:val="22"/>
        </w:rPr>
        <w:t> </w:t>
      </w:r>
      <w:r>
        <w:rPr>
          <w:sz w:val="22"/>
        </w:rPr>
        <w:t>or</w:t>
      </w:r>
      <w:r>
        <w:rPr>
          <w:spacing w:val="39"/>
          <w:sz w:val="22"/>
        </w:rPr>
        <w:t> </w:t>
      </w:r>
      <w:r>
        <w:rPr>
          <w:sz w:val="22"/>
        </w:rPr>
        <w:t>questions</w:t>
      </w:r>
      <w:r>
        <w:rPr>
          <w:spacing w:val="38"/>
          <w:sz w:val="22"/>
        </w:rPr>
        <w:t> </w:t>
      </w:r>
      <w:r>
        <w:rPr>
          <w:sz w:val="22"/>
        </w:rPr>
        <w:t>to</w:t>
      </w:r>
      <w:r>
        <w:rPr>
          <w:spacing w:val="-56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5"/>
          <w:sz w:val="22"/>
        </w:rPr>
        <w:t> </w:t>
      </w:r>
      <w:r>
        <w:rPr>
          <w:sz w:val="22"/>
        </w:rPr>
        <w:t>wishes</w:t>
      </w:r>
      <w:r>
        <w:rPr>
          <w:spacing w:val="2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give</w:t>
      </w:r>
      <w:r>
        <w:rPr>
          <w:spacing w:val="5"/>
          <w:sz w:val="22"/>
        </w:rPr>
        <w:t> </w:t>
      </w:r>
      <w:r>
        <w:rPr>
          <w:sz w:val="22"/>
        </w:rPr>
        <w:t>special</w:t>
      </w:r>
      <w:r>
        <w:rPr>
          <w:spacing w:val="1"/>
          <w:sz w:val="22"/>
        </w:rPr>
        <w:t> </w:t>
      </w:r>
      <w:r>
        <w:rPr>
          <w:sz w:val="22"/>
        </w:rPr>
        <w:t>consideration.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02"/>
        </w:numPr>
        <w:tabs>
          <w:tab w:pos="915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In the event that a party to the proceedings without sufficient cause, fails to appear at a</w:t>
      </w:r>
      <w:r>
        <w:rPr>
          <w:spacing w:val="1"/>
          <w:sz w:val="22"/>
        </w:rPr>
        <w:t> </w:t>
      </w:r>
      <w:r>
        <w:rPr>
          <w:sz w:val="22"/>
        </w:rPr>
        <w:t>hearing of which the notice has been given, the Tribunal may proceed with the arbitration and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make the</w:t>
      </w:r>
      <w:r>
        <w:rPr>
          <w:spacing w:val="1"/>
          <w:sz w:val="22"/>
        </w:rPr>
        <w:t> </w:t>
      </w:r>
      <w:r>
        <w:rPr>
          <w:sz w:val="22"/>
        </w:rPr>
        <w:t>Award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party</w:t>
      </w:r>
      <w:r>
        <w:rPr>
          <w:spacing w:val="2"/>
          <w:sz w:val="22"/>
        </w:rPr>
        <w:t> </w:t>
      </w:r>
      <w:r>
        <w:rPr>
          <w:sz w:val="22"/>
        </w:rPr>
        <w:t>present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submitted</w:t>
      </w:r>
      <w:r>
        <w:rPr>
          <w:spacing w:val="1"/>
          <w:sz w:val="22"/>
        </w:rPr>
        <w:t> </w:t>
      </w:r>
      <w:r>
        <w:rPr>
          <w:sz w:val="22"/>
        </w:rPr>
        <w:t>evidence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prove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4"/>
          <w:sz w:val="22"/>
        </w:rPr>
        <w:t> </w:t>
      </w:r>
      <w:r>
        <w:rPr>
          <w:sz w:val="22"/>
        </w:rPr>
        <w:t>case.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02"/>
        </w:numPr>
        <w:tabs>
          <w:tab w:pos="893" w:val="left" w:leader="none"/>
        </w:tabs>
        <w:spacing w:line="240" w:lineRule="auto" w:before="0" w:after="0"/>
        <w:ind w:left="892" w:right="0" w:hanging="493"/>
        <w:jc w:val="both"/>
        <w:rPr>
          <w:sz w:val="22"/>
        </w:rPr>
      </w:pP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meetings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hearing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in private</w:t>
      </w:r>
      <w:r>
        <w:rPr>
          <w:spacing w:val="1"/>
          <w:sz w:val="22"/>
        </w:rPr>
        <w:t> </w:t>
      </w:r>
      <w:r>
        <w:rPr>
          <w:sz w:val="22"/>
        </w:rPr>
        <w:t>unless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agree</w:t>
      </w:r>
      <w:r>
        <w:rPr>
          <w:spacing w:val="-1"/>
          <w:sz w:val="22"/>
        </w:rPr>
        <w:t> </w:t>
      </w:r>
      <w:r>
        <w:rPr>
          <w:sz w:val="22"/>
        </w:rPr>
        <w:t>otherwise.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29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Documents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Arbitration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27"/>
        <w:ind w:left="400"/>
        <w:jc w:val="both"/>
      </w:pPr>
      <w:r>
        <w:rPr/>
        <w:t>29.1</w:t>
      </w:r>
      <w:r>
        <w:rPr>
          <w:spacing w:val="-3"/>
        </w:rPr>
        <w:t> </w:t>
      </w:r>
      <w:r>
        <w:rPr/>
        <w:t>The Disputes</w:t>
      </w:r>
      <w:r>
        <w:rPr>
          <w:spacing w:val="1"/>
        </w:rPr>
        <w:t> </w:t>
      </w:r>
      <w:r>
        <w:rPr/>
        <w:t>may</w:t>
      </w:r>
      <w:r>
        <w:rPr>
          <w:spacing w:val="2"/>
        </w:rPr>
        <w:t> </w:t>
      </w:r>
      <w:r>
        <w:rPr/>
        <w:t>be decided</w:t>
      </w:r>
      <w:r>
        <w:rPr>
          <w:spacing w:val="1"/>
        </w:rPr>
        <w:t> </w:t>
      </w:r>
      <w:r>
        <w:rPr/>
        <w:t>without</w:t>
      </w:r>
      <w:r>
        <w:rPr>
          <w:spacing w:val="3"/>
        </w:rPr>
        <w:t> </w:t>
      </w:r>
      <w:r>
        <w:rPr/>
        <w:t>an oral</w:t>
      </w:r>
      <w:r>
        <w:rPr>
          <w:spacing w:val="-2"/>
        </w:rPr>
        <w:t> </w:t>
      </w:r>
      <w:r>
        <w:rPr/>
        <w:t>hearing</w:t>
      </w:r>
      <w:r>
        <w:rPr>
          <w:spacing w:val="3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so</w:t>
      </w:r>
      <w:r>
        <w:rPr>
          <w:spacing w:val="-2"/>
        </w:rPr>
        <w:t> </w:t>
      </w:r>
      <w:r>
        <w:rPr/>
        <w:t>agreed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parties.</w:t>
      </w:r>
    </w:p>
    <w:p>
      <w:pPr>
        <w:spacing w:after="0"/>
        <w:jc w:val="both"/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2"/>
          <w:numId w:val="203"/>
        </w:numPr>
        <w:tabs>
          <w:tab w:pos="1100" w:val="left" w:leader="none"/>
        </w:tabs>
        <w:spacing w:line="364" w:lineRule="auto" w:before="81" w:after="0"/>
        <w:ind w:left="400" w:right="442" w:firstLine="0"/>
        <w:jc w:val="both"/>
        <w:rPr>
          <w:sz w:val="22"/>
        </w:rPr>
      </w:pPr>
      <w:r>
        <w:rPr>
          <w:sz w:val="22"/>
        </w:rPr>
        <w:t>Where the parties agree to dispense with oral hearing, the Tribunal must be promptly</w:t>
      </w:r>
      <w:r>
        <w:rPr>
          <w:spacing w:val="1"/>
          <w:sz w:val="22"/>
        </w:rPr>
        <w:t> </w:t>
      </w:r>
      <w:r>
        <w:rPr>
          <w:sz w:val="22"/>
        </w:rPr>
        <w:t>informed by either of the parties, as soon as is practicable. The Tribunal must also be promptly</w:t>
      </w:r>
      <w:r>
        <w:rPr>
          <w:spacing w:val="1"/>
          <w:sz w:val="22"/>
        </w:rPr>
        <w:t> </w:t>
      </w:r>
      <w:r>
        <w:rPr>
          <w:sz w:val="22"/>
        </w:rPr>
        <w:t>informed</w:t>
      </w:r>
      <w:r>
        <w:rPr>
          <w:spacing w:val="-1"/>
          <w:sz w:val="22"/>
        </w:rPr>
        <w:t> </w:t>
      </w:r>
      <w:r>
        <w:rPr>
          <w:sz w:val="22"/>
        </w:rPr>
        <w:t>it,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4"/>
          <w:sz w:val="22"/>
        </w:rPr>
        <w:t> </w:t>
      </w:r>
      <w:r>
        <w:rPr>
          <w:sz w:val="22"/>
        </w:rPr>
        <w:t>a later</w:t>
      </w:r>
      <w:r>
        <w:rPr>
          <w:spacing w:val="1"/>
          <w:sz w:val="22"/>
        </w:rPr>
        <w:t> </w:t>
      </w:r>
      <w:r>
        <w:rPr>
          <w:sz w:val="22"/>
        </w:rPr>
        <w:t>stage,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either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intends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apply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an oral</w:t>
      </w:r>
      <w:r>
        <w:rPr>
          <w:spacing w:val="1"/>
          <w:sz w:val="22"/>
        </w:rPr>
        <w:t> </w:t>
      </w:r>
      <w:r>
        <w:rPr>
          <w:sz w:val="22"/>
        </w:rPr>
        <w:t>hearing.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2"/>
          <w:numId w:val="203"/>
        </w:numPr>
        <w:tabs>
          <w:tab w:pos="1125" w:val="left" w:leader="none"/>
        </w:tabs>
        <w:spacing w:line="367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Parties may seek discovery of documents if they are not satisfied with existence of</w:t>
      </w:r>
      <w:r>
        <w:rPr>
          <w:spacing w:val="1"/>
          <w:sz w:val="22"/>
        </w:rPr>
        <w:t> </w:t>
      </w:r>
      <w:r>
        <w:rPr>
          <w:sz w:val="22"/>
        </w:rPr>
        <w:t>documents annexed with statement of claim, reply and counter claim by giving self-contained</w:t>
      </w:r>
      <w:r>
        <w:rPr>
          <w:spacing w:val="1"/>
          <w:sz w:val="22"/>
        </w:rPr>
        <w:t> </w:t>
      </w:r>
      <w:r>
        <w:rPr>
          <w:sz w:val="22"/>
        </w:rPr>
        <w:t>request to the Tribunal justifying the necessity for such documents. Decision of tribunal shall be</w:t>
      </w:r>
      <w:r>
        <w:rPr>
          <w:spacing w:val="1"/>
          <w:sz w:val="22"/>
        </w:rPr>
        <w:t> </w:t>
      </w:r>
      <w:r>
        <w:rPr>
          <w:sz w:val="22"/>
        </w:rPr>
        <w:t>final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binding</w:t>
      </w:r>
      <w:r>
        <w:rPr>
          <w:spacing w:val="2"/>
          <w:sz w:val="22"/>
        </w:rPr>
        <w:t> </w:t>
      </w:r>
      <w:r>
        <w:rPr>
          <w:sz w:val="22"/>
        </w:rPr>
        <w:t>upon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parties.</w:t>
      </w:r>
    </w:p>
    <w:p>
      <w:pPr>
        <w:pStyle w:val="BodyText"/>
        <w:spacing w:before="3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30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Witnesses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04"/>
        </w:numPr>
        <w:tabs>
          <w:tab w:pos="909" w:val="left" w:leader="none"/>
        </w:tabs>
        <w:spacing w:line="364" w:lineRule="auto" w:before="225" w:after="0"/>
        <w:ind w:left="400" w:right="444" w:firstLine="0"/>
        <w:jc w:val="both"/>
        <w:rPr>
          <w:sz w:val="22"/>
        </w:rPr>
      </w:pPr>
      <w:r>
        <w:rPr>
          <w:sz w:val="22"/>
        </w:rPr>
        <w:t>The Tribunal may require each party to give notice of the names and designations of the</w:t>
      </w:r>
      <w:r>
        <w:rPr>
          <w:spacing w:val="1"/>
          <w:sz w:val="22"/>
        </w:rPr>
        <w:t> </w:t>
      </w:r>
      <w:r>
        <w:rPr>
          <w:sz w:val="22"/>
        </w:rPr>
        <w:t>witnesses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intends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call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reasons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legal</w:t>
      </w:r>
      <w:r>
        <w:rPr>
          <w:spacing w:val="1"/>
          <w:sz w:val="22"/>
        </w:rPr>
        <w:t> </w:t>
      </w:r>
      <w:r>
        <w:rPr>
          <w:sz w:val="22"/>
        </w:rPr>
        <w:t>necessity of</w:t>
      </w:r>
      <w:r>
        <w:rPr>
          <w:spacing w:val="5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witness.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204"/>
        </w:numPr>
        <w:tabs>
          <w:tab w:pos="893" w:val="left" w:leader="none"/>
        </w:tabs>
        <w:spacing w:line="240" w:lineRule="auto" w:before="0" w:after="0"/>
        <w:ind w:left="892" w:right="0" w:hanging="493"/>
        <w:jc w:val="both"/>
        <w:rPr>
          <w:sz w:val="22"/>
        </w:rPr>
      </w:pPr>
      <w:r>
        <w:rPr>
          <w:sz w:val="22"/>
        </w:rPr>
        <w:t>No</w:t>
      </w:r>
      <w:r>
        <w:rPr>
          <w:spacing w:val="2"/>
          <w:sz w:val="22"/>
        </w:rPr>
        <w:t> </w:t>
      </w:r>
      <w:r>
        <w:rPr>
          <w:sz w:val="22"/>
        </w:rPr>
        <w:t>party shall</w:t>
      </w:r>
      <w:r>
        <w:rPr>
          <w:spacing w:val="-1"/>
          <w:sz w:val="22"/>
        </w:rPr>
        <w:t> </w:t>
      </w:r>
      <w:r>
        <w:rPr>
          <w:sz w:val="22"/>
        </w:rPr>
        <w:t>call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expert</w:t>
      </w:r>
      <w:r>
        <w:rPr>
          <w:spacing w:val="2"/>
          <w:sz w:val="22"/>
        </w:rPr>
        <w:t> </w:t>
      </w:r>
      <w:r>
        <w:rPr>
          <w:sz w:val="22"/>
        </w:rPr>
        <w:t>witness</w:t>
      </w:r>
      <w:r>
        <w:rPr>
          <w:spacing w:val="-1"/>
          <w:sz w:val="22"/>
        </w:rPr>
        <w:t> </w:t>
      </w:r>
      <w:r>
        <w:rPr>
          <w:sz w:val="22"/>
        </w:rPr>
        <w:t>without the</w:t>
      </w:r>
      <w:r>
        <w:rPr>
          <w:spacing w:val="-1"/>
          <w:sz w:val="22"/>
        </w:rPr>
        <w:t> </w:t>
      </w:r>
      <w:r>
        <w:rPr>
          <w:sz w:val="22"/>
        </w:rPr>
        <w:t>leave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Tribunal.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204"/>
        </w:numPr>
        <w:tabs>
          <w:tab w:pos="922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Any witness who gives evidence may be questioned by each party or its representative</w:t>
      </w:r>
      <w:r>
        <w:rPr>
          <w:spacing w:val="1"/>
          <w:sz w:val="22"/>
        </w:rPr>
        <w:t> </w:t>
      </w:r>
      <w:r>
        <w:rPr>
          <w:sz w:val="22"/>
        </w:rPr>
        <w:t>subject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any rulings</w:t>
      </w:r>
      <w:r>
        <w:rPr>
          <w:spacing w:val="3"/>
          <w:sz w:val="22"/>
        </w:rPr>
        <w:t> </w:t>
      </w:r>
      <w:r>
        <w:rPr>
          <w:sz w:val="22"/>
        </w:rPr>
        <w:t>made</w:t>
      </w:r>
      <w:r>
        <w:rPr>
          <w:spacing w:val="2"/>
          <w:sz w:val="22"/>
        </w:rPr>
        <w:t> </w:t>
      </w:r>
      <w:r>
        <w:rPr>
          <w:sz w:val="22"/>
        </w:rPr>
        <w:t>by the Tribunal,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204"/>
        </w:numPr>
        <w:tabs>
          <w:tab w:pos="893" w:val="left" w:leader="none"/>
        </w:tabs>
        <w:spacing w:line="240" w:lineRule="auto" w:before="0" w:after="0"/>
        <w:ind w:left="892" w:right="0" w:hanging="493"/>
        <w:jc w:val="both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Witness</w:t>
      </w:r>
      <w:r>
        <w:rPr>
          <w:spacing w:val="-3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required 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Tribunal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testify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oath or</w:t>
      </w:r>
      <w:r>
        <w:rPr>
          <w:spacing w:val="1"/>
          <w:sz w:val="22"/>
        </w:rPr>
        <w:t> </w:t>
      </w:r>
      <w:r>
        <w:rPr>
          <w:sz w:val="22"/>
        </w:rPr>
        <w:t>affirmation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204"/>
        </w:numPr>
        <w:tabs>
          <w:tab w:pos="907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Subject to such order or direction which the Tribunal may make, the testimony of witness</w:t>
      </w:r>
      <w:r>
        <w:rPr>
          <w:spacing w:val="1"/>
          <w:sz w:val="22"/>
        </w:rPr>
        <w:t> </w:t>
      </w:r>
      <w:r>
        <w:rPr>
          <w:sz w:val="22"/>
        </w:rPr>
        <w:t>may be presented in written form, either as signed statements or by duly sworn or affirmed</w:t>
      </w:r>
      <w:r>
        <w:rPr>
          <w:spacing w:val="1"/>
          <w:sz w:val="22"/>
        </w:rPr>
        <w:t> </w:t>
      </w:r>
      <w:r>
        <w:rPr>
          <w:sz w:val="22"/>
        </w:rPr>
        <w:t>affidavits,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04"/>
        </w:numPr>
        <w:tabs>
          <w:tab w:pos="904" w:val="left" w:leader="none"/>
        </w:tabs>
        <w:spacing w:line="364" w:lineRule="auto" w:before="1" w:after="0"/>
        <w:ind w:left="400" w:right="443" w:firstLine="0"/>
        <w:jc w:val="both"/>
        <w:rPr>
          <w:sz w:val="22"/>
        </w:rPr>
      </w:pPr>
      <w:r>
        <w:rPr>
          <w:sz w:val="22"/>
        </w:rPr>
        <w:t>Any party may require a witness to attend an oral examination at a hearing. If the witness</w:t>
      </w:r>
      <w:r>
        <w:rPr>
          <w:spacing w:val="1"/>
          <w:sz w:val="22"/>
        </w:rPr>
        <w:t> </w:t>
      </w:r>
      <w:r>
        <w:rPr>
          <w:sz w:val="22"/>
        </w:rPr>
        <w:t>fails</w:t>
      </w:r>
      <w:r>
        <w:rPr>
          <w:spacing w:val="26"/>
          <w:sz w:val="22"/>
        </w:rPr>
        <w:t> </w:t>
      </w:r>
      <w:r>
        <w:rPr>
          <w:sz w:val="22"/>
        </w:rPr>
        <w:t>to</w:t>
      </w:r>
      <w:r>
        <w:rPr>
          <w:spacing w:val="26"/>
          <w:sz w:val="22"/>
        </w:rPr>
        <w:t> </w:t>
      </w:r>
      <w:r>
        <w:rPr>
          <w:sz w:val="22"/>
        </w:rPr>
        <w:t>attend,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Tribunal</w:t>
      </w:r>
      <w:r>
        <w:rPr>
          <w:spacing w:val="26"/>
          <w:sz w:val="22"/>
        </w:rPr>
        <w:t> </w:t>
      </w:r>
      <w:r>
        <w:rPr>
          <w:sz w:val="22"/>
        </w:rPr>
        <w:t>may</w:t>
      </w:r>
      <w:r>
        <w:rPr>
          <w:spacing w:val="24"/>
          <w:sz w:val="22"/>
        </w:rPr>
        <w:t> </w:t>
      </w:r>
      <w:r>
        <w:rPr>
          <w:sz w:val="22"/>
        </w:rPr>
        <w:t>place</w:t>
      </w:r>
      <w:r>
        <w:rPr>
          <w:spacing w:val="26"/>
          <w:sz w:val="22"/>
        </w:rPr>
        <w:t> </w:t>
      </w:r>
      <w:r>
        <w:rPr>
          <w:sz w:val="22"/>
        </w:rPr>
        <w:t>such</w:t>
      </w:r>
      <w:r>
        <w:rPr>
          <w:spacing w:val="29"/>
          <w:sz w:val="22"/>
        </w:rPr>
        <w:t> </w:t>
      </w:r>
      <w:r>
        <w:rPr>
          <w:sz w:val="22"/>
        </w:rPr>
        <w:t>weight</w:t>
      </w:r>
      <w:r>
        <w:rPr>
          <w:spacing w:val="29"/>
          <w:sz w:val="22"/>
        </w:rPr>
        <w:t> </w:t>
      </w:r>
      <w:r>
        <w:rPr>
          <w:sz w:val="22"/>
        </w:rPr>
        <w:t>on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26"/>
          <w:sz w:val="22"/>
        </w:rPr>
        <w:t> </w:t>
      </w:r>
      <w:r>
        <w:rPr>
          <w:sz w:val="22"/>
        </w:rPr>
        <w:t>written</w:t>
      </w:r>
      <w:r>
        <w:rPr>
          <w:spacing w:val="26"/>
          <w:sz w:val="22"/>
        </w:rPr>
        <w:t> </w:t>
      </w:r>
      <w:r>
        <w:rPr>
          <w:sz w:val="22"/>
        </w:rPr>
        <w:t>testimony</w:t>
      </w:r>
      <w:r>
        <w:rPr>
          <w:spacing w:val="24"/>
          <w:sz w:val="22"/>
        </w:rPr>
        <w:t> </w:t>
      </w:r>
      <w:r>
        <w:rPr>
          <w:sz w:val="22"/>
        </w:rPr>
        <w:t>as</w:t>
      </w:r>
      <w:r>
        <w:rPr>
          <w:spacing w:val="28"/>
          <w:sz w:val="22"/>
        </w:rPr>
        <w:t> </w:t>
      </w:r>
      <w:r>
        <w:rPr>
          <w:sz w:val="22"/>
        </w:rPr>
        <w:t>it</w:t>
      </w:r>
      <w:r>
        <w:rPr>
          <w:spacing w:val="29"/>
          <w:sz w:val="22"/>
        </w:rPr>
        <w:t> </w:t>
      </w:r>
      <w:r>
        <w:rPr>
          <w:sz w:val="22"/>
        </w:rPr>
        <w:t>thinks</w:t>
      </w:r>
      <w:r>
        <w:rPr>
          <w:spacing w:val="24"/>
          <w:sz w:val="22"/>
        </w:rPr>
        <w:t> </w:t>
      </w:r>
      <w:r>
        <w:rPr>
          <w:sz w:val="22"/>
        </w:rPr>
        <w:t>fit,</w:t>
      </w:r>
      <w:r>
        <w:rPr>
          <w:spacing w:val="28"/>
          <w:sz w:val="22"/>
        </w:rPr>
        <w:t> </w:t>
      </w:r>
      <w:r>
        <w:rPr>
          <w:sz w:val="22"/>
        </w:rPr>
        <w:t>or</w:t>
      </w:r>
      <w:r>
        <w:rPr>
          <w:spacing w:val="-56"/>
          <w:sz w:val="22"/>
        </w:rPr>
        <w:t> </w:t>
      </w:r>
      <w:r>
        <w:rPr>
          <w:sz w:val="22"/>
        </w:rPr>
        <w:t>may</w:t>
      </w:r>
      <w:r>
        <w:rPr>
          <w:spacing w:val="2"/>
          <w:sz w:val="22"/>
        </w:rPr>
        <w:t> </w:t>
      </w:r>
      <w:r>
        <w:rPr>
          <w:sz w:val="22"/>
        </w:rPr>
        <w:t>exclude</w:t>
      </w:r>
      <w:r>
        <w:rPr>
          <w:spacing w:val="2"/>
          <w:sz w:val="22"/>
        </w:rPr>
        <w:t> </w:t>
      </w:r>
      <w:r>
        <w:rPr>
          <w:sz w:val="22"/>
        </w:rPr>
        <w:t>it</w:t>
      </w:r>
      <w:r>
        <w:rPr>
          <w:spacing w:val="5"/>
          <w:sz w:val="22"/>
        </w:rPr>
        <w:t> </w:t>
      </w:r>
      <w:r>
        <w:rPr>
          <w:sz w:val="22"/>
        </w:rPr>
        <w:t>altogether,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04"/>
        </w:numPr>
        <w:tabs>
          <w:tab w:pos="933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Tribunal shall determine the admissibility, relevance, materiality and weight of the</w:t>
      </w:r>
      <w:r>
        <w:rPr>
          <w:spacing w:val="1"/>
          <w:sz w:val="22"/>
        </w:rPr>
        <w:t> </w:t>
      </w:r>
      <w:r>
        <w:rPr>
          <w:sz w:val="22"/>
        </w:rPr>
        <w:t>evidence</w:t>
      </w:r>
      <w:r>
        <w:rPr>
          <w:spacing w:val="1"/>
          <w:sz w:val="22"/>
        </w:rPr>
        <w:t> </w:t>
      </w:r>
      <w:r>
        <w:rPr>
          <w:sz w:val="22"/>
        </w:rPr>
        <w:t>given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3"/>
          <w:sz w:val="22"/>
        </w:rPr>
        <w:t> </w:t>
      </w:r>
      <w:r>
        <w:rPr>
          <w:sz w:val="22"/>
        </w:rPr>
        <w:t>witness.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00"/>
      </w:pPr>
      <w:r>
        <w:rPr/>
        <w:t>Rule</w:t>
      </w:r>
      <w:r>
        <w:rPr>
          <w:spacing w:val="-3"/>
        </w:rPr>
        <w:t> </w:t>
      </w:r>
      <w:r>
        <w:rPr/>
        <w:t>31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Experts</w:t>
      </w:r>
      <w:r>
        <w:rPr>
          <w:spacing w:val="4"/>
        </w:rPr>
        <w:t> </w:t>
      </w:r>
      <w:r>
        <w:rPr/>
        <w:t>Appointed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05"/>
        </w:numPr>
        <w:tabs>
          <w:tab w:pos="893" w:val="left" w:leader="none"/>
        </w:tabs>
        <w:spacing w:line="240" w:lineRule="auto" w:before="225" w:after="0"/>
        <w:ind w:left="892" w:right="0" w:hanging="493"/>
        <w:jc w:val="left"/>
        <w:rPr>
          <w:sz w:val="22"/>
        </w:rPr>
      </w:pPr>
      <w:r>
        <w:rPr>
          <w:sz w:val="22"/>
        </w:rPr>
        <w:t>Unless</w:t>
      </w:r>
      <w:r>
        <w:rPr>
          <w:spacing w:val="2"/>
          <w:sz w:val="22"/>
        </w:rPr>
        <w:t> </w:t>
      </w:r>
      <w:r>
        <w:rPr>
          <w:sz w:val="22"/>
        </w:rPr>
        <w:t>otherwise</w:t>
      </w:r>
      <w:r>
        <w:rPr>
          <w:spacing w:val="-1"/>
          <w:sz w:val="22"/>
        </w:rPr>
        <w:t> </w:t>
      </w:r>
      <w:r>
        <w:rPr>
          <w:sz w:val="22"/>
        </w:rPr>
        <w:t>agreed 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parties,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  <w:r>
        <w:rPr>
          <w:spacing w:val="-1"/>
          <w:sz w:val="22"/>
        </w:rPr>
        <w:t> </w:t>
      </w:r>
      <w:r>
        <w:rPr>
          <w:sz w:val="22"/>
        </w:rPr>
        <w:t>may: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06"/>
        </w:numPr>
        <w:tabs>
          <w:tab w:pos="760" w:val="left" w:leader="none"/>
        </w:tabs>
        <w:spacing w:line="240" w:lineRule="auto" w:before="0" w:after="0"/>
        <w:ind w:left="759" w:right="0" w:hanging="360"/>
        <w:jc w:val="left"/>
        <w:rPr>
          <w:sz w:val="22"/>
        </w:rPr>
      </w:pPr>
      <w:r>
        <w:rPr>
          <w:sz w:val="22"/>
        </w:rPr>
        <w:t>appoint</w:t>
      </w:r>
      <w:r>
        <w:rPr>
          <w:spacing w:val="3"/>
          <w:sz w:val="22"/>
        </w:rPr>
        <w:t> </w:t>
      </w:r>
      <w:r>
        <w:rPr>
          <w:sz w:val="22"/>
        </w:rPr>
        <w:t>one or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experts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report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  <w:r>
        <w:rPr>
          <w:spacing w:val="1"/>
          <w:sz w:val="22"/>
        </w:rPr>
        <w:t> </w:t>
      </w:r>
      <w:r>
        <w:rPr>
          <w:sz w:val="22"/>
        </w:rPr>
        <w:t>on specific</w:t>
      </w:r>
      <w:r>
        <w:rPr>
          <w:spacing w:val="-1"/>
          <w:sz w:val="22"/>
        </w:rPr>
        <w:t> </w:t>
      </w:r>
      <w:r>
        <w:rPr>
          <w:sz w:val="22"/>
        </w:rPr>
        <w:t>issues;</w:t>
      </w:r>
    </w:p>
    <w:p>
      <w:pPr>
        <w:pStyle w:val="ListParagraph"/>
        <w:numPr>
          <w:ilvl w:val="0"/>
          <w:numId w:val="206"/>
        </w:numPr>
        <w:tabs>
          <w:tab w:pos="760" w:val="left" w:leader="none"/>
        </w:tabs>
        <w:spacing w:line="364" w:lineRule="auto" w:before="130" w:after="0"/>
        <w:ind w:left="760" w:right="442" w:hanging="360"/>
        <w:jc w:val="left"/>
        <w:rPr>
          <w:sz w:val="22"/>
        </w:rPr>
      </w:pPr>
      <w:r>
        <w:rPr>
          <w:sz w:val="22"/>
        </w:rPr>
        <w:t>require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party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0"/>
          <w:sz w:val="22"/>
        </w:rPr>
        <w:t> </w:t>
      </w:r>
      <w:r>
        <w:rPr>
          <w:sz w:val="22"/>
        </w:rPr>
        <w:t>give</w:t>
      </w:r>
      <w:r>
        <w:rPr>
          <w:spacing w:val="11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such</w:t>
      </w:r>
      <w:r>
        <w:rPr>
          <w:spacing w:val="11"/>
          <w:sz w:val="22"/>
        </w:rPr>
        <w:t> </w:t>
      </w:r>
      <w:r>
        <w:rPr>
          <w:sz w:val="22"/>
        </w:rPr>
        <w:t>expert</w:t>
      </w:r>
      <w:r>
        <w:rPr>
          <w:spacing w:val="10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relevant</w:t>
      </w:r>
      <w:r>
        <w:rPr>
          <w:spacing w:val="11"/>
          <w:sz w:val="22"/>
        </w:rPr>
        <w:t> </w:t>
      </w:r>
      <w:r>
        <w:rPr>
          <w:sz w:val="22"/>
        </w:rPr>
        <w:t>information</w:t>
      </w:r>
      <w:r>
        <w:rPr>
          <w:spacing w:val="8"/>
          <w:sz w:val="22"/>
        </w:rPr>
        <w:t> </w:t>
      </w:r>
      <w:r>
        <w:rPr>
          <w:sz w:val="22"/>
        </w:rPr>
        <w:t>or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produce,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provide</w:t>
      </w:r>
      <w:r>
        <w:rPr>
          <w:spacing w:val="-56"/>
          <w:sz w:val="22"/>
        </w:rPr>
        <w:t> </w:t>
      </w:r>
      <w:r>
        <w:rPr>
          <w:sz w:val="22"/>
        </w:rPr>
        <w:t>access</w:t>
      </w:r>
      <w:r>
        <w:rPr>
          <w:spacing w:val="1"/>
          <w:sz w:val="22"/>
        </w:rPr>
        <w:t> </w:t>
      </w:r>
      <w:r>
        <w:rPr>
          <w:sz w:val="22"/>
        </w:rPr>
        <w:t>to,</w:t>
      </w:r>
      <w:r>
        <w:rPr>
          <w:spacing w:val="2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relevant</w:t>
      </w:r>
      <w:r>
        <w:rPr>
          <w:spacing w:val="4"/>
          <w:sz w:val="22"/>
        </w:rPr>
        <w:t> </w:t>
      </w:r>
      <w:r>
        <w:rPr>
          <w:sz w:val="22"/>
        </w:rPr>
        <w:t>documents,</w:t>
      </w:r>
      <w:r>
        <w:rPr>
          <w:spacing w:val="-2"/>
          <w:sz w:val="22"/>
        </w:rPr>
        <w:t> </w:t>
      </w:r>
      <w:r>
        <w:rPr>
          <w:sz w:val="22"/>
        </w:rPr>
        <w:t>goods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property for</w:t>
      </w:r>
      <w:r>
        <w:rPr>
          <w:spacing w:val="1"/>
          <w:sz w:val="22"/>
        </w:rPr>
        <w:t> </w:t>
      </w:r>
      <w:r>
        <w:rPr>
          <w:sz w:val="22"/>
        </w:rPr>
        <w:t>inspection</w:t>
      </w:r>
      <w:r>
        <w:rPr>
          <w:spacing w:val="4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 expert.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05"/>
        </w:numPr>
        <w:tabs>
          <w:tab w:pos="902" w:val="left" w:leader="none"/>
        </w:tabs>
        <w:spacing w:line="364" w:lineRule="auto" w:before="0" w:after="0"/>
        <w:ind w:left="400" w:right="445" w:firstLine="0"/>
        <w:jc w:val="both"/>
        <w:rPr>
          <w:sz w:val="22"/>
        </w:rPr>
      </w:pPr>
      <w:r>
        <w:rPr>
          <w:sz w:val="22"/>
        </w:rPr>
        <w:t>Unless otherwise agreed by the parties, if a party so requests or if the Tribunal deem it fit,</w:t>
      </w:r>
      <w:r>
        <w:rPr>
          <w:spacing w:val="1"/>
          <w:sz w:val="22"/>
        </w:rPr>
        <w:t> </w:t>
      </w:r>
      <w:r>
        <w:rPr>
          <w:sz w:val="22"/>
        </w:rPr>
        <w:t>the expert shall, after delivery of his written or oral report, participate in an oral hearing, at which</w:t>
      </w:r>
      <w:r>
        <w:rPr>
          <w:spacing w:val="1"/>
          <w:sz w:val="22"/>
        </w:rPr>
        <w:t> </w:t>
      </w:r>
      <w:r>
        <w:rPr>
          <w:sz w:val="22"/>
        </w:rPr>
        <w:t>the parties may question him and present expert witnesses in order to testify on the points at</w:t>
      </w:r>
      <w:r>
        <w:rPr>
          <w:spacing w:val="1"/>
          <w:sz w:val="22"/>
        </w:rPr>
        <w:t> </w:t>
      </w:r>
      <w:r>
        <w:rPr>
          <w:sz w:val="22"/>
        </w:rPr>
        <w:t>issue.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205"/>
        </w:numPr>
        <w:tabs>
          <w:tab w:pos="911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Rule 30.2 shall not apply to an assessor appointed by agreement of the parties, or to an</w:t>
      </w:r>
      <w:r>
        <w:rPr>
          <w:spacing w:val="1"/>
          <w:sz w:val="22"/>
        </w:rPr>
        <w:t> </w:t>
      </w:r>
      <w:r>
        <w:rPr>
          <w:sz w:val="22"/>
        </w:rPr>
        <w:t>expert</w:t>
      </w:r>
      <w:r>
        <w:rPr>
          <w:spacing w:val="4"/>
          <w:sz w:val="22"/>
        </w:rPr>
        <w:t> </w:t>
      </w:r>
      <w:r>
        <w:rPr>
          <w:sz w:val="22"/>
        </w:rPr>
        <w:t>appointed by</w:t>
      </w:r>
      <w:r>
        <w:rPr>
          <w:spacing w:val="-1"/>
          <w:sz w:val="22"/>
        </w:rPr>
        <w:t> </w:t>
      </w:r>
      <w:r>
        <w:rPr>
          <w:sz w:val="22"/>
        </w:rPr>
        <w:t>the Tribunal to</w:t>
      </w:r>
      <w:r>
        <w:rPr>
          <w:spacing w:val="5"/>
          <w:sz w:val="22"/>
        </w:rPr>
        <w:t> </w:t>
      </w:r>
      <w:r>
        <w:rPr>
          <w:sz w:val="22"/>
        </w:rPr>
        <w:t>advise solely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procedural</w:t>
      </w:r>
      <w:r>
        <w:rPr>
          <w:spacing w:val="1"/>
          <w:sz w:val="22"/>
        </w:rPr>
        <w:t> </w:t>
      </w:r>
      <w:r>
        <w:rPr>
          <w:sz w:val="22"/>
        </w:rPr>
        <w:t>matters.</w:t>
      </w:r>
    </w:p>
    <w:p>
      <w:pPr>
        <w:pStyle w:val="BodyText"/>
        <w:rPr>
          <w:sz w:val="34"/>
        </w:rPr>
      </w:pPr>
    </w:p>
    <w:p>
      <w:pPr>
        <w:pStyle w:val="Heading1"/>
        <w:spacing w:line="360" w:lineRule="auto"/>
        <w:ind w:left="400" w:right="442"/>
      </w:pPr>
      <w:r>
        <w:rPr/>
        <w:t>Rule 32</w:t>
      </w:r>
      <w:r>
        <w:rPr>
          <w:spacing w:val="5"/>
        </w:rPr>
        <w:t> </w:t>
      </w:r>
      <w:r>
        <w:rPr/>
        <w:t>-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substance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Where the</w:t>
      </w:r>
      <w:r>
        <w:rPr>
          <w:spacing w:val="-3"/>
        </w:rPr>
        <w:t> </w:t>
      </w:r>
      <w:r>
        <w:rPr/>
        <w:t>place</w:t>
      </w:r>
      <w:r>
        <w:rPr>
          <w:spacing w:val="5"/>
        </w:rPr>
        <w:t> </w:t>
      </w:r>
      <w:r>
        <w:rPr/>
        <w:t>of</w:t>
      </w:r>
      <w:r>
        <w:rPr>
          <w:spacing w:val="1"/>
        </w:rPr>
        <w:t> </w:t>
      </w:r>
      <w:r>
        <w:rPr/>
        <w:t>arbitration</w:t>
      </w:r>
      <w:r>
        <w:rPr>
          <w:spacing w:val="-64"/>
        </w:rPr>
        <w:t> </w:t>
      </w:r>
      <w:r>
        <w:rPr/>
        <w:t>is</w:t>
      </w:r>
      <w:r>
        <w:rPr>
          <w:spacing w:val="1"/>
        </w:rPr>
        <w:t> </w:t>
      </w:r>
      <w:r>
        <w:rPr/>
        <w:t>situated in</w:t>
      </w:r>
      <w:r>
        <w:rPr>
          <w:spacing w:val="-1"/>
        </w:rPr>
        <w:t> </w:t>
      </w:r>
      <w:r>
        <w:rPr/>
        <w:t>India</w:t>
      </w: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364" w:lineRule="auto"/>
        <w:ind w:left="400" w:right="443"/>
        <w:jc w:val="both"/>
      </w:pPr>
      <w:r>
        <w:rPr/>
        <w:t>32.1 In an arbitration, the arbitral tribunal shall decide the dispute submitted to arbitration in</w:t>
      </w:r>
      <w:r>
        <w:rPr>
          <w:spacing w:val="1"/>
        </w:rPr>
        <w:t> </w:t>
      </w:r>
      <w:r>
        <w:rPr/>
        <w:t>accordance with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substantive</w:t>
      </w:r>
      <w:r>
        <w:rPr>
          <w:spacing w:val="5"/>
        </w:rPr>
        <w:t> </w:t>
      </w:r>
      <w:r>
        <w:rPr/>
        <w:t>law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-2"/>
        </w:rPr>
        <w:t> </w:t>
      </w:r>
      <w:r>
        <w:rPr/>
        <w:t>being</w:t>
      </w:r>
      <w:r>
        <w:rPr>
          <w:spacing w:val="5"/>
        </w:rPr>
        <w:t> </w:t>
      </w:r>
      <w:r>
        <w:rPr/>
        <w:t>in force</w:t>
      </w:r>
      <w:r>
        <w:rPr>
          <w:spacing w:val="1"/>
        </w:rPr>
        <w:t> </w:t>
      </w:r>
      <w:r>
        <w:rPr/>
        <w:t>in India;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1"/>
        </w:rPr>
        <w:t> </w:t>
      </w:r>
      <w:r>
        <w:rPr/>
        <w:t>33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Closure of</w:t>
      </w:r>
      <w:r>
        <w:rPr>
          <w:spacing w:val="-5"/>
        </w:rPr>
        <w:t> </w:t>
      </w:r>
      <w:r>
        <w:rPr/>
        <w:t>Hearing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07"/>
        </w:numPr>
        <w:tabs>
          <w:tab w:pos="902" w:val="left" w:leader="none"/>
        </w:tabs>
        <w:spacing w:line="364" w:lineRule="auto" w:before="225" w:after="0"/>
        <w:ind w:left="400" w:right="441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Tribunal</w:t>
      </w:r>
      <w:r>
        <w:rPr>
          <w:spacing w:val="14"/>
          <w:sz w:val="22"/>
        </w:rPr>
        <w:t> </w:t>
      </w:r>
      <w:r>
        <w:rPr>
          <w:sz w:val="22"/>
        </w:rPr>
        <w:t>may</w:t>
      </w:r>
      <w:r>
        <w:rPr>
          <w:spacing w:val="12"/>
          <w:sz w:val="22"/>
        </w:rPr>
        <w:t> </w:t>
      </w:r>
      <w:r>
        <w:rPr>
          <w:sz w:val="22"/>
        </w:rPr>
        <w:t>inquire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parties</w:t>
      </w:r>
      <w:r>
        <w:rPr>
          <w:spacing w:val="14"/>
          <w:sz w:val="22"/>
        </w:rPr>
        <w:t> </w:t>
      </w:r>
      <w:r>
        <w:rPr>
          <w:sz w:val="22"/>
        </w:rPr>
        <w:t>if</w:t>
      </w:r>
      <w:r>
        <w:rPr>
          <w:spacing w:val="13"/>
          <w:sz w:val="22"/>
        </w:rPr>
        <w:t> </w:t>
      </w:r>
      <w:r>
        <w:rPr>
          <w:sz w:val="22"/>
        </w:rPr>
        <w:t>they</w:t>
      </w:r>
      <w:r>
        <w:rPr>
          <w:spacing w:val="13"/>
          <w:sz w:val="22"/>
        </w:rPr>
        <w:t> </w:t>
      </w:r>
      <w:r>
        <w:rPr>
          <w:sz w:val="22"/>
        </w:rPr>
        <w:t>have</w:t>
      </w:r>
      <w:r>
        <w:rPr>
          <w:spacing w:val="13"/>
          <w:sz w:val="22"/>
        </w:rPr>
        <w:t> </w:t>
      </w:r>
      <w:r>
        <w:rPr>
          <w:sz w:val="22"/>
        </w:rPr>
        <w:t>any</w:t>
      </w:r>
      <w:r>
        <w:rPr>
          <w:spacing w:val="13"/>
          <w:sz w:val="22"/>
        </w:rPr>
        <w:t> </w:t>
      </w:r>
      <w:r>
        <w:rPr>
          <w:sz w:val="22"/>
        </w:rPr>
        <w:t>further</w:t>
      </w:r>
      <w:r>
        <w:rPr>
          <w:spacing w:val="13"/>
          <w:sz w:val="22"/>
        </w:rPr>
        <w:t> </w:t>
      </w:r>
      <w:r>
        <w:rPr>
          <w:sz w:val="22"/>
        </w:rPr>
        <w:t>proof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offer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13"/>
          <w:sz w:val="22"/>
        </w:rPr>
        <w:t> </w:t>
      </w:r>
      <w:r>
        <w:rPr>
          <w:sz w:val="22"/>
        </w:rPr>
        <w:t>witnesses</w:t>
      </w:r>
      <w:r>
        <w:rPr>
          <w:spacing w:val="-56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be heard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submission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make</w:t>
      </w:r>
      <w:r>
        <w:rPr>
          <w:spacing w:val="-2"/>
          <w:sz w:val="22"/>
        </w:rPr>
        <w:t> </w:t>
      </w:r>
      <w:r>
        <w:rPr>
          <w:sz w:val="22"/>
        </w:rPr>
        <w:t>and,</w:t>
      </w:r>
      <w:r>
        <w:rPr>
          <w:spacing w:val="1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there are</w:t>
      </w:r>
      <w:r>
        <w:rPr>
          <w:spacing w:val="1"/>
          <w:sz w:val="22"/>
        </w:rPr>
        <w:t> </w:t>
      </w:r>
      <w:r>
        <w:rPr>
          <w:sz w:val="22"/>
        </w:rPr>
        <w:t>none,</w:t>
      </w:r>
      <w:r>
        <w:rPr>
          <w:spacing w:val="1"/>
          <w:sz w:val="22"/>
        </w:rPr>
        <w:t> </w:t>
      </w:r>
      <w:r>
        <w:rPr>
          <w:sz w:val="22"/>
        </w:rPr>
        <w:t>declare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hearing</w:t>
      </w:r>
      <w:r>
        <w:rPr>
          <w:spacing w:val="1"/>
          <w:sz w:val="22"/>
        </w:rPr>
        <w:t> </w:t>
      </w:r>
      <w:r>
        <w:rPr>
          <w:sz w:val="22"/>
        </w:rPr>
        <w:t>closed.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07"/>
        </w:numPr>
        <w:tabs>
          <w:tab w:pos="915" w:val="left" w:leader="none"/>
        </w:tabs>
        <w:spacing w:line="367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Tribunal may also, in view of exceptional circumstance, reopen the hearings at any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3"/>
          <w:sz w:val="22"/>
        </w:rPr>
        <w:t> </w:t>
      </w:r>
      <w:r>
        <w:rPr>
          <w:sz w:val="22"/>
        </w:rPr>
        <w:t>before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award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made.</w:t>
      </w:r>
    </w:p>
    <w:p>
      <w:pPr>
        <w:pStyle w:val="BodyText"/>
        <w:spacing w:before="6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34</w:t>
      </w:r>
      <w:r>
        <w:rPr>
          <w:spacing w:val="-3"/>
        </w:rPr>
        <w:t> </w:t>
      </w:r>
      <w:r>
        <w:rPr/>
        <w:t>- Additional Powers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08"/>
        </w:numPr>
        <w:tabs>
          <w:tab w:pos="889" w:val="left" w:leader="none"/>
        </w:tabs>
        <w:spacing w:line="240" w:lineRule="auto" w:before="225" w:after="0"/>
        <w:ind w:left="888" w:right="0" w:hanging="489"/>
        <w:jc w:val="left"/>
        <w:rPr>
          <w:sz w:val="22"/>
        </w:rPr>
      </w:pP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addition</w:t>
      </w:r>
      <w:r>
        <w:rPr>
          <w:spacing w:val="-1"/>
          <w:sz w:val="22"/>
        </w:rPr>
        <w:t> </w:t>
      </w:r>
      <w:r>
        <w:rPr>
          <w:sz w:val="22"/>
        </w:rPr>
        <w:t>to the</w:t>
      </w:r>
      <w:r>
        <w:rPr>
          <w:spacing w:val="-1"/>
          <w:sz w:val="22"/>
        </w:rPr>
        <w:t> </w:t>
      </w:r>
      <w:r>
        <w:rPr>
          <w:sz w:val="22"/>
        </w:rPr>
        <w:t>powers conferred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Act,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Tribunal</w:t>
      </w:r>
      <w:r>
        <w:rPr>
          <w:spacing w:val="1"/>
          <w:sz w:val="22"/>
        </w:rPr>
        <w:t> </w:t>
      </w:r>
      <w:r>
        <w:rPr>
          <w:sz w:val="22"/>
        </w:rPr>
        <w:t>shall also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power</w:t>
      </w:r>
      <w:r>
        <w:rPr>
          <w:spacing w:val="2"/>
          <w:sz w:val="22"/>
        </w:rPr>
        <w:t> </w:t>
      </w:r>
      <w:r>
        <w:rPr>
          <w:sz w:val="22"/>
        </w:rPr>
        <w:t>to:</w:t>
      </w:r>
      <w:r>
        <w:rPr>
          <w:spacing w:val="2"/>
          <w:sz w:val="22"/>
        </w:rPr>
        <w:t> </w:t>
      </w:r>
      <w:r>
        <w:rPr>
          <w:sz w:val="22"/>
        </w:rPr>
        <w:t>-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364" w:lineRule="auto" w:before="81" w:after="0"/>
        <w:ind w:left="760" w:right="444" w:hanging="360"/>
        <w:jc w:val="both"/>
        <w:rPr>
          <w:sz w:val="22"/>
        </w:rPr>
      </w:pPr>
      <w:r>
        <w:rPr>
          <w:sz w:val="22"/>
        </w:rPr>
        <w:t>Allow any party, upon such terms of as to costs and otherwise) as it shall determine, to</w:t>
      </w:r>
      <w:r>
        <w:rPr>
          <w:spacing w:val="1"/>
          <w:sz w:val="22"/>
        </w:rPr>
        <w:t> </w:t>
      </w:r>
      <w:r>
        <w:rPr>
          <w:sz w:val="22"/>
        </w:rPr>
        <w:t>amend</w:t>
      </w:r>
      <w:r>
        <w:rPr>
          <w:spacing w:val="1"/>
          <w:sz w:val="22"/>
        </w:rPr>
        <w:t> </w:t>
      </w:r>
      <w:r>
        <w:rPr>
          <w:sz w:val="22"/>
        </w:rPr>
        <w:t>claims or</w:t>
      </w:r>
      <w:r>
        <w:rPr>
          <w:spacing w:val="2"/>
          <w:sz w:val="22"/>
        </w:rPr>
        <w:t> </w:t>
      </w:r>
      <w:r>
        <w:rPr>
          <w:sz w:val="22"/>
        </w:rPr>
        <w:t>counterclaims;</w:t>
      </w: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240" w:lineRule="auto" w:before="1" w:after="0"/>
        <w:ind w:left="759" w:right="0" w:hanging="360"/>
        <w:jc w:val="both"/>
        <w:rPr>
          <w:sz w:val="22"/>
        </w:rPr>
      </w:pPr>
      <w:r>
        <w:rPr>
          <w:sz w:val="22"/>
        </w:rPr>
        <w:t>Extend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abbreviate any time</w:t>
      </w:r>
      <w:r>
        <w:rPr>
          <w:spacing w:val="-1"/>
          <w:sz w:val="22"/>
        </w:rPr>
        <w:t> </w:t>
      </w:r>
      <w:r>
        <w:rPr>
          <w:sz w:val="22"/>
        </w:rPr>
        <w:t>limits</w:t>
      </w:r>
      <w:r>
        <w:rPr>
          <w:spacing w:val="-3"/>
          <w:sz w:val="22"/>
        </w:rPr>
        <w:t> </w:t>
      </w:r>
      <w:r>
        <w:rPr>
          <w:sz w:val="22"/>
        </w:rPr>
        <w:t>provided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these Rules;</w:t>
      </w: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240" w:lineRule="auto" w:before="131" w:after="0"/>
        <w:ind w:left="759" w:right="0" w:hanging="360"/>
        <w:jc w:val="both"/>
        <w:rPr>
          <w:sz w:val="22"/>
        </w:rPr>
      </w:pPr>
      <w:r>
        <w:rPr>
          <w:sz w:val="22"/>
        </w:rPr>
        <w:t>Conduct such enquires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appear to</w:t>
      </w:r>
      <w:r>
        <w:rPr>
          <w:spacing w:val="-2"/>
          <w:sz w:val="22"/>
        </w:rPr>
        <w:t> </w:t>
      </w:r>
      <w:r>
        <w:rPr>
          <w:sz w:val="22"/>
        </w:rPr>
        <w:t>the Tribunal to</w:t>
      </w:r>
      <w:r>
        <w:rPr>
          <w:spacing w:val="4"/>
          <w:sz w:val="22"/>
        </w:rPr>
        <w:t> </w:t>
      </w:r>
      <w:r>
        <w:rPr>
          <w:sz w:val="22"/>
        </w:rPr>
        <w:t>be necessary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expedient;</w:t>
      </w: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240" w:lineRule="auto" w:before="130" w:after="0"/>
        <w:ind w:left="759" w:right="0" w:hanging="360"/>
        <w:jc w:val="both"/>
        <w:rPr>
          <w:sz w:val="22"/>
        </w:rPr>
      </w:pPr>
      <w:r>
        <w:rPr>
          <w:sz w:val="22"/>
        </w:rPr>
        <w:t>Order</w:t>
      </w:r>
      <w:r>
        <w:rPr>
          <w:spacing w:val="-1"/>
          <w:sz w:val="22"/>
        </w:rPr>
        <w:t> </w:t>
      </w:r>
      <w:r>
        <w:rPr>
          <w:sz w:val="22"/>
        </w:rPr>
        <w:t>the parties to</w:t>
      </w:r>
      <w:r>
        <w:rPr>
          <w:spacing w:val="-1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2"/>
          <w:sz w:val="22"/>
        </w:rPr>
        <w:t> </w:t>
      </w:r>
      <w:r>
        <w:rPr>
          <w:sz w:val="22"/>
        </w:rPr>
        <w:t>property</w:t>
      </w:r>
      <w:r>
        <w:rPr>
          <w:spacing w:val="-3"/>
          <w:sz w:val="22"/>
        </w:rPr>
        <w:t> </w:t>
      </w:r>
      <w:r>
        <w:rPr>
          <w:sz w:val="22"/>
        </w:rPr>
        <w:t>or thing</w:t>
      </w:r>
      <w:r>
        <w:rPr>
          <w:spacing w:val="2"/>
          <w:sz w:val="22"/>
        </w:rPr>
        <w:t> </w:t>
      </w:r>
      <w:r>
        <w:rPr>
          <w:sz w:val="22"/>
        </w:rPr>
        <w:t>available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inspection</w:t>
      </w: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364" w:lineRule="auto" w:before="132" w:after="0"/>
        <w:ind w:left="760" w:right="443" w:hanging="360"/>
        <w:jc w:val="both"/>
        <w:rPr>
          <w:sz w:val="22"/>
        </w:rPr>
      </w:pP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any parties to produce to the tribunal, and to other</w:t>
      </w:r>
      <w:r>
        <w:rPr>
          <w:spacing w:val="1"/>
          <w:sz w:val="22"/>
        </w:rPr>
        <w:t> </w:t>
      </w:r>
      <w:r>
        <w:rPr>
          <w:sz w:val="22"/>
        </w:rPr>
        <w:t>parties for</w:t>
      </w:r>
      <w:r>
        <w:rPr>
          <w:spacing w:val="58"/>
          <w:sz w:val="22"/>
        </w:rPr>
        <w:t> </w:t>
      </w:r>
      <w:r>
        <w:rPr>
          <w:sz w:val="22"/>
        </w:rPr>
        <w:t>inspection,</w:t>
      </w:r>
      <w:r>
        <w:rPr>
          <w:spacing w:val="58"/>
          <w:sz w:val="22"/>
        </w:rPr>
        <w:t> </w:t>
      </w:r>
      <w:r>
        <w:rPr>
          <w:sz w:val="22"/>
        </w:rPr>
        <w:t>and to</w:t>
      </w:r>
      <w:r>
        <w:rPr>
          <w:spacing w:val="1"/>
          <w:sz w:val="22"/>
        </w:rPr>
        <w:t> </w:t>
      </w:r>
      <w:r>
        <w:rPr>
          <w:sz w:val="22"/>
        </w:rPr>
        <w:t>supply copies of any documents, or classes of documents in their possession, custody, or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3"/>
          <w:sz w:val="22"/>
        </w:rPr>
        <w:t> </w:t>
      </w:r>
      <w:r>
        <w:rPr>
          <w:sz w:val="22"/>
        </w:rPr>
        <w:t>which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2"/>
          <w:sz w:val="22"/>
        </w:rPr>
        <w:t> </w:t>
      </w:r>
      <w:r>
        <w:rPr>
          <w:sz w:val="22"/>
        </w:rPr>
        <w:t>determines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relevant.</w:t>
      </w: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240" w:lineRule="auto" w:before="2" w:after="0"/>
        <w:ind w:left="759" w:right="0" w:hanging="360"/>
        <w:jc w:val="both"/>
        <w:rPr>
          <w:sz w:val="22"/>
        </w:rPr>
      </w:pPr>
      <w:r>
        <w:rPr>
          <w:sz w:val="22"/>
        </w:rPr>
        <w:t>Make</w:t>
      </w:r>
      <w:r>
        <w:rPr>
          <w:spacing w:val="2"/>
          <w:sz w:val="22"/>
        </w:rPr>
        <w:t> </w:t>
      </w:r>
      <w:r>
        <w:rPr>
          <w:sz w:val="22"/>
        </w:rPr>
        <w:t>orders or give</w:t>
      </w:r>
      <w:r>
        <w:rPr>
          <w:spacing w:val="-1"/>
          <w:sz w:val="22"/>
        </w:rPr>
        <w:t> </w:t>
      </w:r>
      <w:r>
        <w:rPr>
          <w:sz w:val="22"/>
        </w:rPr>
        <w:t>directions</w:t>
      </w:r>
      <w:r>
        <w:rPr>
          <w:spacing w:val="1"/>
          <w:sz w:val="22"/>
        </w:rPr>
        <w:t> </w:t>
      </w:r>
      <w:r>
        <w:rPr>
          <w:sz w:val="22"/>
        </w:rPr>
        <w:t>to any party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interrogatories;</w:t>
      </w: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364" w:lineRule="auto" w:before="131" w:after="0"/>
        <w:ind w:left="760" w:right="445" w:hanging="360"/>
        <w:jc w:val="both"/>
        <w:rPr>
          <w:sz w:val="22"/>
        </w:rPr>
      </w:pPr>
      <w:r>
        <w:rPr>
          <w:sz w:val="22"/>
        </w:rPr>
        <w:t>Make orders or give directions to any party for an interim injunction or any other interim</w:t>
      </w:r>
      <w:r>
        <w:rPr>
          <w:spacing w:val="1"/>
          <w:sz w:val="22"/>
        </w:rPr>
        <w:t> </w:t>
      </w:r>
      <w:r>
        <w:rPr>
          <w:sz w:val="22"/>
        </w:rPr>
        <w:t>measure;</w:t>
      </w:r>
    </w:p>
    <w:p>
      <w:pPr>
        <w:pStyle w:val="ListParagraph"/>
        <w:numPr>
          <w:ilvl w:val="0"/>
          <w:numId w:val="209"/>
        </w:numPr>
        <w:tabs>
          <w:tab w:pos="760" w:val="left" w:leader="none"/>
        </w:tabs>
        <w:spacing w:line="364" w:lineRule="auto" w:before="1" w:after="0"/>
        <w:ind w:left="760" w:right="443" w:hanging="360"/>
        <w:jc w:val="both"/>
        <w:rPr>
          <w:sz w:val="22"/>
        </w:rPr>
      </w:pPr>
      <w:r>
        <w:rPr>
          <w:sz w:val="22"/>
        </w:rPr>
        <w:t>Make such orders or give such directions as it deems fit in so far as they are not inconsistent</w:t>
      </w:r>
      <w:r>
        <w:rPr>
          <w:spacing w:val="-56"/>
          <w:sz w:val="22"/>
        </w:rPr>
        <w:t> </w:t>
      </w:r>
      <w:r>
        <w:rPr>
          <w:sz w:val="22"/>
        </w:rPr>
        <w:t>with the Act or any statutory re-enactment thereof or such law which is applicable or these</w:t>
      </w:r>
      <w:r>
        <w:rPr>
          <w:spacing w:val="1"/>
          <w:sz w:val="22"/>
        </w:rPr>
        <w:t> </w:t>
      </w:r>
      <w:r>
        <w:rPr>
          <w:sz w:val="22"/>
        </w:rPr>
        <w:t>Rules.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208"/>
        </w:numPr>
        <w:tabs>
          <w:tab w:pos="915" w:val="left" w:leader="none"/>
        </w:tabs>
        <w:spacing w:line="364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If the parties so agree,</w:t>
      </w:r>
      <w:r>
        <w:rPr>
          <w:spacing w:val="1"/>
          <w:sz w:val="22"/>
        </w:rPr>
        <w:t> </w:t>
      </w:r>
      <w:r>
        <w:rPr>
          <w:sz w:val="22"/>
        </w:rPr>
        <w:t>the Tribunal shall also have the power</w:t>
      </w:r>
      <w:r>
        <w:rPr>
          <w:spacing w:val="1"/>
          <w:sz w:val="22"/>
        </w:rPr>
        <w:t> </w:t>
      </w:r>
      <w:r>
        <w:rPr>
          <w:sz w:val="22"/>
        </w:rPr>
        <w:t>to add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58"/>
          <w:sz w:val="22"/>
        </w:rPr>
        <w:t> </w:t>
      </w:r>
      <w:r>
        <w:rPr>
          <w:sz w:val="22"/>
        </w:rPr>
        <w:t>parties (with</w:t>
      </w:r>
      <w:r>
        <w:rPr>
          <w:spacing w:val="1"/>
          <w:sz w:val="22"/>
        </w:rPr>
        <w:t> </w:t>
      </w:r>
      <w:r>
        <w:rPr>
          <w:sz w:val="22"/>
        </w:rPr>
        <w:t>their consent) to be joined in the arbitration and make a single Final Award determining all</w:t>
      </w:r>
      <w:r>
        <w:rPr>
          <w:spacing w:val="1"/>
          <w:sz w:val="22"/>
        </w:rPr>
        <w:t> </w:t>
      </w:r>
      <w:r>
        <w:rPr>
          <w:sz w:val="22"/>
        </w:rPr>
        <w:t>disputes</w:t>
      </w:r>
      <w:r>
        <w:rPr>
          <w:spacing w:val="4"/>
          <w:sz w:val="22"/>
        </w:rPr>
        <w:t> </w:t>
      </w:r>
      <w:r>
        <w:rPr>
          <w:sz w:val="22"/>
        </w:rPr>
        <w:t>between</w:t>
      </w:r>
      <w:r>
        <w:rPr>
          <w:spacing w:val="2"/>
          <w:sz w:val="22"/>
        </w:rPr>
        <w:t> </w:t>
      </w:r>
      <w:r>
        <w:rPr>
          <w:sz w:val="22"/>
        </w:rPr>
        <w:t>them.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35-</w:t>
      </w:r>
      <w:r>
        <w:rPr>
          <w:spacing w:val="-2"/>
        </w:rPr>
        <w:t> </w:t>
      </w:r>
      <w:r>
        <w:rPr/>
        <w:t>Deposits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Costs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Expenses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10"/>
        </w:numPr>
        <w:tabs>
          <w:tab w:pos="957" w:val="left" w:leader="none"/>
        </w:tabs>
        <w:spacing w:line="364" w:lineRule="auto" w:before="225" w:after="0"/>
        <w:ind w:left="400" w:right="444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Tribunal's</w:t>
      </w:r>
      <w:r>
        <w:rPr>
          <w:spacing w:val="1"/>
          <w:sz w:val="22"/>
        </w:rPr>
        <w:t> </w:t>
      </w:r>
      <w:r>
        <w:rPr>
          <w:sz w:val="22"/>
        </w:rPr>
        <w:t>fees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SAROD-PORTS</w:t>
      </w:r>
      <w:r>
        <w:rPr>
          <w:spacing w:val="1"/>
          <w:sz w:val="22"/>
        </w:rPr>
        <w:t> </w:t>
      </w:r>
      <w:r>
        <w:rPr>
          <w:sz w:val="22"/>
        </w:rPr>
        <w:t>administration</w:t>
      </w:r>
      <w:r>
        <w:rPr>
          <w:spacing w:val="1"/>
          <w:sz w:val="22"/>
        </w:rPr>
        <w:t> </w:t>
      </w:r>
      <w:r>
        <w:rPr>
          <w:sz w:val="22"/>
        </w:rPr>
        <w:t>fees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ascertained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 Schedule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Fees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time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commencement</w:t>
      </w:r>
      <w:r>
        <w:rPr>
          <w:spacing w:val="2"/>
          <w:sz w:val="22"/>
        </w:rPr>
        <w:t> </w:t>
      </w:r>
      <w:r>
        <w:rPr>
          <w:sz w:val="22"/>
        </w:rPr>
        <w:t>of the arbitration.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10"/>
        </w:numPr>
        <w:tabs>
          <w:tab w:pos="898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Claimant shall deposit with the SAROD-PORTS half of the fees payable at the time of</w:t>
      </w:r>
      <w:r>
        <w:rPr>
          <w:spacing w:val="1"/>
          <w:sz w:val="22"/>
        </w:rPr>
        <w:t> </w:t>
      </w:r>
      <w:r>
        <w:rPr>
          <w:sz w:val="22"/>
        </w:rPr>
        <w:t>filing of the Statement of Case. The Respondent shall deposit with the SAROD-PORTS one-half</w:t>
      </w:r>
      <w:r>
        <w:rPr>
          <w:spacing w:val="-56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fees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filing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Statement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Respondent's</w:t>
      </w:r>
      <w:r>
        <w:rPr>
          <w:spacing w:val="1"/>
          <w:sz w:val="22"/>
        </w:rPr>
        <w:t> </w:t>
      </w:r>
      <w:r>
        <w:rPr>
          <w:sz w:val="22"/>
        </w:rPr>
        <w:t>Defense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Counterclaim (if any). The balance of fees payable shall be paid 60 days before the date of the</w:t>
      </w:r>
      <w:r>
        <w:rPr>
          <w:spacing w:val="1"/>
          <w:sz w:val="22"/>
        </w:rPr>
        <w:t> </w:t>
      </w:r>
      <w:r>
        <w:rPr>
          <w:sz w:val="22"/>
        </w:rPr>
        <w:t>final</w:t>
      </w:r>
      <w:r>
        <w:rPr>
          <w:spacing w:val="1"/>
          <w:sz w:val="22"/>
        </w:rPr>
        <w:t> </w:t>
      </w:r>
      <w:r>
        <w:rPr>
          <w:sz w:val="22"/>
        </w:rPr>
        <w:t>hearing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on such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Secretary may</w:t>
      </w:r>
      <w:r>
        <w:rPr>
          <w:spacing w:val="-1"/>
          <w:sz w:val="22"/>
        </w:rPr>
        <w:t> </w:t>
      </w:r>
      <w:r>
        <w:rPr>
          <w:sz w:val="22"/>
        </w:rPr>
        <w:t>direct.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10"/>
        </w:numPr>
        <w:tabs>
          <w:tab w:pos="898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Where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amount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claim</w:t>
      </w:r>
      <w:r>
        <w:rPr>
          <w:spacing w:val="12"/>
          <w:sz w:val="22"/>
        </w:rPr>
        <w:t> </w:t>
      </w:r>
      <w:r>
        <w:rPr>
          <w:sz w:val="22"/>
        </w:rPr>
        <w:t>or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counterclaim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1"/>
          <w:sz w:val="22"/>
        </w:rPr>
        <w:t> </w:t>
      </w:r>
      <w:r>
        <w:rPr>
          <w:sz w:val="22"/>
        </w:rPr>
        <w:t>quantifiable</w:t>
      </w:r>
      <w:r>
        <w:rPr>
          <w:spacing w:val="10"/>
          <w:sz w:val="22"/>
        </w:rPr>
        <w:t> </w:t>
      </w:r>
      <w:r>
        <w:rPr>
          <w:sz w:val="22"/>
        </w:rPr>
        <w:t>at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time</w:t>
      </w:r>
      <w:r>
        <w:rPr>
          <w:spacing w:val="10"/>
          <w:sz w:val="22"/>
        </w:rPr>
        <w:t> </w:t>
      </w:r>
      <w:r>
        <w:rPr>
          <w:sz w:val="22"/>
        </w:rPr>
        <w:t>payment</w:t>
      </w:r>
      <w:r>
        <w:rPr>
          <w:spacing w:val="-56"/>
          <w:sz w:val="22"/>
        </w:rPr>
        <w:t> </w:t>
      </w:r>
      <w:r>
        <w:rPr>
          <w:sz w:val="22"/>
        </w:rPr>
        <w:t>is due, the Secretary will make a provisional estimate. The fees will be adjusted in the light of</w:t>
      </w:r>
      <w:r>
        <w:rPr>
          <w:spacing w:val="1"/>
          <w:sz w:val="22"/>
        </w:rPr>
        <w:t> </w:t>
      </w:r>
      <w:r>
        <w:rPr>
          <w:sz w:val="22"/>
        </w:rPr>
        <w:t>such information as may subsequently become available. If the arbitration is settled or disposed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without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hearing,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amount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Tribunal's</w:t>
      </w:r>
      <w:r>
        <w:rPr>
          <w:spacing w:val="6"/>
          <w:sz w:val="22"/>
        </w:rPr>
        <w:t> </w:t>
      </w:r>
      <w:r>
        <w:rPr>
          <w:sz w:val="22"/>
        </w:rPr>
        <w:t>fees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SAROD-PORTS</w:t>
      </w:r>
      <w:r>
        <w:rPr>
          <w:spacing w:val="7"/>
          <w:sz w:val="22"/>
        </w:rPr>
        <w:t> </w:t>
      </w:r>
      <w:r>
        <w:rPr>
          <w:sz w:val="22"/>
        </w:rPr>
        <w:t>administration</w:t>
      </w:r>
      <w:r>
        <w:rPr>
          <w:spacing w:val="6"/>
          <w:sz w:val="22"/>
        </w:rPr>
        <w:t> </w:t>
      </w:r>
      <w:r>
        <w:rPr>
          <w:sz w:val="22"/>
        </w:rPr>
        <w:t>fees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400" w:right="442"/>
        <w:jc w:val="both"/>
      </w:pPr>
      <w:r>
        <w:rPr/>
        <w:t>shall be finally determined by the Secretary who will have regard to all the circumstances of the</w:t>
      </w:r>
      <w:r>
        <w:rPr>
          <w:spacing w:val="1"/>
        </w:rPr>
        <w:t> </w:t>
      </w:r>
      <w:r>
        <w:rPr/>
        <w:t>case, including the stage of proceedings at which the arbitration is settled or otherwise disposed</w:t>
      </w:r>
      <w:r>
        <w:rPr>
          <w:spacing w:val="-56"/>
        </w:rPr>
        <w:t> </w:t>
      </w:r>
      <w:r>
        <w:rPr/>
        <w:t>of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10"/>
        </w:numPr>
        <w:tabs>
          <w:tab w:pos="893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The Secretary may from time to time direct parties to make one or more deposit(s) towards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further expenses</w:t>
      </w:r>
      <w:r>
        <w:rPr>
          <w:spacing w:val="3"/>
          <w:sz w:val="22"/>
        </w:rPr>
        <w:t> </w:t>
      </w:r>
      <w:r>
        <w:rPr>
          <w:sz w:val="22"/>
        </w:rPr>
        <w:t>incurred or 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incurred on behalf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or for the</w:t>
      </w:r>
      <w:r>
        <w:rPr>
          <w:spacing w:val="2"/>
          <w:sz w:val="22"/>
        </w:rPr>
        <w:t> </w:t>
      </w:r>
      <w:r>
        <w:rPr>
          <w:sz w:val="22"/>
        </w:rPr>
        <w:t>benefit</w:t>
      </w:r>
      <w:r>
        <w:rPr>
          <w:spacing w:val="4"/>
          <w:sz w:val="22"/>
        </w:rPr>
        <w:t> </w:t>
      </w:r>
      <w:r>
        <w:rPr>
          <w:sz w:val="22"/>
        </w:rPr>
        <w:t>of the parties.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10"/>
        </w:numPr>
        <w:tabs>
          <w:tab w:pos="911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All deposit(s) shall be made to and held by the SAROD-PORTS. Any interest which may</w:t>
      </w:r>
      <w:r>
        <w:rPr>
          <w:spacing w:val="1"/>
          <w:sz w:val="22"/>
        </w:rPr>
        <w:t> </w:t>
      </w:r>
      <w:r>
        <w:rPr>
          <w:sz w:val="22"/>
        </w:rPr>
        <w:t>accrue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deposit(s)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retained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SAROD-PORTS.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10"/>
        </w:numPr>
        <w:tabs>
          <w:tab w:pos="922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If a party fails to make the payments or deposits required or directed, the Tribunal may</w:t>
      </w:r>
      <w:r>
        <w:rPr>
          <w:spacing w:val="1"/>
          <w:sz w:val="22"/>
        </w:rPr>
        <w:t> </w:t>
      </w:r>
      <w:r>
        <w:rPr>
          <w:sz w:val="22"/>
        </w:rPr>
        <w:t>refuse to hear the claims or counterclaims, whichever is applicable, by the non• complying party,</w:t>
      </w:r>
      <w:r>
        <w:rPr>
          <w:spacing w:val="-56"/>
          <w:sz w:val="22"/>
        </w:rPr>
        <w:t> </w:t>
      </w:r>
      <w:r>
        <w:rPr>
          <w:sz w:val="22"/>
        </w:rPr>
        <w:t>although it may proceed to determine claims or counterclaims by any party who has complied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orders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210"/>
        </w:numPr>
        <w:tabs>
          <w:tab w:pos="904" w:val="left" w:leader="none"/>
        </w:tabs>
        <w:spacing w:line="364" w:lineRule="auto" w:before="0" w:after="0"/>
        <w:ind w:left="400" w:right="447" w:firstLine="0"/>
        <w:jc w:val="both"/>
        <w:rPr>
          <w:sz w:val="22"/>
        </w:rPr>
      </w:pPr>
      <w:r>
        <w:rPr>
          <w:sz w:val="22"/>
        </w:rPr>
        <w:t>The parties shall remain jointly and severally liable to the SAROD-PORTS for payment of</w:t>
      </w:r>
      <w:r>
        <w:rPr>
          <w:spacing w:val="1"/>
          <w:sz w:val="22"/>
        </w:rPr>
        <w:t> </w:t>
      </w:r>
      <w:r>
        <w:rPr>
          <w:sz w:val="22"/>
        </w:rPr>
        <w:t>all such fees and expenses until they have been paid in full even if the arbitration is abandoned,</w:t>
      </w:r>
      <w:r>
        <w:rPr>
          <w:spacing w:val="1"/>
          <w:sz w:val="22"/>
        </w:rPr>
        <w:t> </w:t>
      </w:r>
      <w:r>
        <w:rPr>
          <w:sz w:val="22"/>
        </w:rPr>
        <w:t>suspended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concluded,</w:t>
      </w:r>
      <w:r>
        <w:rPr>
          <w:spacing w:val="4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agreement or</w:t>
      </w:r>
      <w:r>
        <w:rPr>
          <w:spacing w:val="3"/>
          <w:sz w:val="22"/>
        </w:rPr>
        <w:t> </w:t>
      </w:r>
      <w:r>
        <w:rPr>
          <w:sz w:val="22"/>
        </w:rPr>
        <w:t>otherwise,</w:t>
      </w:r>
      <w:r>
        <w:rPr>
          <w:spacing w:val="5"/>
          <w:sz w:val="22"/>
        </w:rPr>
        <w:t> </w:t>
      </w:r>
      <w:r>
        <w:rPr>
          <w:sz w:val="22"/>
        </w:rPr>
        <w:t>before the</w:t>
      </w:r>
      <w:r>
        <w:rPr>
          <w:spacing w:val="-2"/>
          <w:sz w:val="22"/>
        </w:rPr>
        <w:t> </w:t>
      </w:r>
      <w:r>
        <w:rPr>
          <w:sz w:val="22"/>
        </w:rPr>
        <w:t>final</w:t>
      </w:r>
      <w:r>
        <w:rPr>
          <w:spacing w:val="1"/>
          <w:sz w:val="22"/>
        </w:rPr>
        <w:t> </w:t>
      </w:r>
      <w:r>
        <w:rPr>
          <w:sz w:val="22"/>
        </w:rPr>
        <w:t>Award</w:t>
      </w:r>
      <w:r>
        <w:rPr>
          <w:spacing w:val="1"/>
          <w:sz w:val="22"/>
        </w:rPr>
        <w:t> </w:t>
      </w:r>
      <w:r>
        <w:rPr>
          <w:sz w:val="22"/>
        </w:rPr>
        <w:t>is made.</w:t>
      </w:r>
    </w:p>
    <w:p>
      <w:pPr>
        <w:pStyle w:val="BodyText"/>
        <w:rPr>
          <w:sz w:val="34"/>
        </w:rPr>
      </w:pPr>
    </w:p>
    <w:p>
      <w:pPr>
        <w:pStyle w:val="Heading1"/>
        <w:ind w:left="400"/>
        <w:jc w:val="both"/>
      </w:pPr>
      <w:r>
        <w:rPr/>
        <w:t>Rule</w:t>
      </w:r>
      <w:r>
        <w:rPr>
          <w:spacing w:val="-2"/>
        </w:rPr>
        <w:t> </w:t>
      </w:r>
      <w:r>
        <w:rPr/>
        <w:t>36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Tribunal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11"/>
        </w:numPr>
        <w:tabs>
          <w:tab w:pos="938" w:val="left" w:leader="none"/>
        </w:tabs>
        <w:spacing w:line="364" w:lineRule="auto" w:before="225" w:after="0"/>
        <w:ind w:left="400" w:right="441" w:firstLine="0"/>
        <w:jc w:val="both"/>
        <w:rPr>
          <w:sz w:val="22"/>
        </w:rPr>
      </w:pPr>
      <w:r>
        <w:rPr>
          <w:sz w:val="22"/>
        </w:rPr>
        <w:t>Where a Tribunal has been appointed, any direction, order, decision or award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24"/>
          <w:sz w:val="22"/>
        </w:rPr>
        <w:t> </w:t>
      </w:r>
      <w:r>
        <w:rPr>
          <w:sz w:val="22"/>
        </w:rPr>
        <w:t>must</w:t>
      </w:r>
      <w:r>
        <w:rPr>
          <w:spacing w:val="27"/>
          <w:sz w:val="22"/>
        </w:rPr>
        <w:t> </w:t>
      </w:r>
      <w:r>
        <w:rPr>
          <w:sz w:val="22"/>
        </w:rPr>
        <w:t>be</w:t>
      </w:r>
      <w:r>
        <w:rPr>
          <w:spacing w:val="24"/>
          <w:sz w:val="22"/>
        </w:rPr>
        <w:t> </w:t>
      </w:r>
      <w:r>
        <w:rPr>
          <w:sz w:val="22"/>
        </w:rPr>
        <w:t>made</w:t>
      </w:r>
      <w:r>
        <w:rPr>
          <w:spacing w:val="27"/>
          <w:sz w:val="22"/>
        </w:rPr>
        <w:t> </w:t>
      </w:r>
      <w:r>
        <w:rPr>
          <w:sz w:val="22"/>
        </w:rPr>
        <w:t>by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whole</w:t>
      </w:r>
      <w:r>
        <w:rPr>
          <w:spacing w:val="27"/>
          <w:sz w:val="22"/>
        </w:rPr>
        <w:t> </w:t>
      </w:r>
      <w:r>
        <w:rPr>
          <w:sz w:val="22"/>
        </w:rPr>
        <w:t>Tribunal</w:t>
      </w:r>
      <w:r>
        <w:rPr>
          <w:spacing w:val="27"/>
          <w:sz w:val="22"/>
        </w:rPr>
        <w:t> </w:t>
      </w:r>
      <w:r>
        <w:rPr>
          <w:sz w:val="22"/>
        </w:rPr>
        <w:t>or</w:t>
      </w:r>
      <w:r>
        <w:rPr>
          <w:spacing w:val="26"/>
          <w:sz w:val="22"/>
        </w:rPr>
        <w:t> </w:t>
      </w:r>
      <w:r>
        <w:rPr>
          <w:sz w:val="22"/>
        </w:rPr>
        <w:t>a</w:t>
      </w:r>
      <w:r>
        <w:rPr>
          <w:spacing w:val="28"/>
          <w:sz w:val="22"/>
        </w:rPr>
        <w:t> </w:t>
      </w:r>
      <w:r>
        <w:rPr>
          <w:sz w:val="22"/>
        </w:rPr>
        <w:t>majority.</w:t>
      </w:r>
      <w:r>
        <w:rPr>
          <w:spacing w:val="29"/>
          <w:sz w:val="22"/>
        </w:rPr>
        <w:t> </w:t>
      </w:r>
      <w:r>
        <w:rPr>
          <w:sz w:val="22"/>
        </w:rPr>
        <w:t>If</w:t>
      </w:r>
      <w:r>
        <w:rPr>
          <w:spacing w:val="29"/>
          <w:sz w:val="22"/>
        </w:rPr>
        <w:t> </w:t>
      </w:r>
      <w:r>
        <w:rPr>
          <w:sz w:val="22"/>
        </w:rPr>
        <w:t>an</w:t>
      </w:r>
      <w:r>
        <w:rPr>
          <w:spacing w:val="28"/>
          <w:sz w:val="22"/>
        </w:rPr>
        <w:t> </w:t>
      </w:r>
      <w:r>
        <w:rPr>
          <w:sz w:val="22"/>
        </w:rPr>
        <w:t>arbitrator</w:t>
      </w:r>
      <w:r>
        <w:rPr>
          <w:spacing w:val="28"/>
          <w:sz w:val="22"/>
        </w:rPr>
        <w:t> </w:t>
      </w:r>
      <w:r>
        <w:rPr>
          <w:sz w:val="22"/>
        </w:rPr>
        <w:t>refuses</w:t>
      </w:r>
      <w:r>
        <w:rPr>
          <w:spacing w:val="29"/>
          <w:sz w:val="22"/>
        </w:rPr>
        <w:t> </w:t>
      </w:r>
      <w:r>
        <w:rPr>
          <w:sz w:val="22"/>
        </w:rPr>
        <w:t>or</w:t>
      </w:r>
      <w:r>
        <w:rPr>
          <w:spacing w:val="27"/>
          <w:sz w:val="22"/>
        </w:rPr>
        <w:t> </w:t>
      </w:r>
      <w:r>
        <w:rPr>
          <w:sz w:val="22"/>
        </w:rPr>
        <w:t>fails</w:t>
      </w:r>
      <w:r>
        <w:rPr>
          <w:spacing w:val="28"/>
          <w:sz w:val="22"/>
        </w:rPr>
        <w:t> </w:t>
      </w:r>
      <w:r>
        <w:rPr>
          <w:sz w:val="22"/>
        </w:rPr>
        <w:t>to</w:t>
      </w:r>
      <w:r>
        <w:rPr>
          <w:spacing w:val="-56"/>
          <w:sz w:val="22"/>
        </w:rPr>
        <w:t> </w:t>
      </w:r>
      <w:r>
        <w:rPr>
          <w:sz w:val="22"/>
        </w:rPr>
        <w:t>sign the Award, the signatures of the majority shall be sufficient, provided that the reason for the</w:t>
      </w:r>
      <w:r>
        <w:rPr>
          <w:spacing w:val="1"/>
          <w:sz w:val="22"/>
        </w:rPr>
        <w:t> </w:t>
      </w:r>
      <w:r>
        <w:rPr>
          <w:sz w:val="22"/>
        </w:rPr>
        <w:t>omitted signature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stated.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211"/>
        </w:numPr>
        <w:tabs>
          <w:tab w:pos="909" w:val="left" w:leader="none"/>
        </w:tabs>
        <w:spacing w:line="367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If</w:t>
      </w:r>
      <w:r>
        <w:rPr>
          <w:spacing w:val="58"/>
          <w:sz w:val="22"/>
        </w:rPr>
        <w:t> </w:t>
      </w:r>
      <w:r>
        <w:rPr>
          <w:sz w:val="22"/>
        </w:rPr>
        <w:t>there is no unanimity, the same shall be made by the majority arbitrators as well as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dissenting</w:t>
      </w:r>
      <w:r>
        <w:rPr>
          <w:spacing w:val="4"/>
          <w:sz w:val="22"/>
        </w:rPr>
        <w:t> </w:t>
      </w:r>
      <w:r>
        <w:rPr>
          <w:sz w:val="22"/>
        </w:rPr>
        <w:t>arbitrator</w:t>
      </w:r>
      <w:r>
        <w:rPr>
          <w:spacing w:val="1"/>
          <w:sz w:val="22"/>
        </w:rPr>
        <w:t> </w:t>
      </w:r>
      <w:r>
        <w:rPr>
          <w:sz w:val="22"/>
        </w:rPr>
        <w:t>alone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if</w:t>
      </w:r>
      <w:r>
        <w:rPr>
          <w:spacing w:val="4"/>
          <w:sz w:val="22"/>
        </w:rPr>
        <w:t> </w:t>
      </w:r>
      <w:r>
        <w:rPr>
          <w:sz w:val="22"/>
        </w:rPr>
        <w:t>acting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sole arbitrator.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1"/>
          <w:numId w:val="211"/>
        </w:numPr>
        <w:tabs>
          <w:tab w:pos="896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However, in case of a three-member Tribunal the presiding arbitrators may after consulting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arbitrators,</w:t>
      </w:r>
      <w:r>
        <w:rPr>
          <w:spacing w:val="2"/>
          <w:sz w:val="22"/>
        </w:rPr>
        <w:t> </w:t>
      </w:r>
      <w:r>
        <w:rPr>
          <w:sz w:val="22"/>
        </w:rPr>
        <w:t>make</w:t>
      </w:r>
      <w:r>
        <w:rPr>
          <w:spacing w:val="1"/>
          <w:sz w:val="22"/>
        </w:rPr>
        <w:t> </w:t>
      </w:r>
      <w:r>
        <w:rPr>
          <w:sz w:val="22"/>
        </w:rPr>
        <w:t>procedural rulings alone.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00"/>
      </w:pPr>
      <w:r>
        <w:rPr/>
        <w:t>Rule</w:t>
      </w:r>
      <w:r>
        <w:rPr>
          <w:spacing w:val="-3"/>
        </w:rPr>
        <w:t> </w:t>
      </w:r>
      <w:r>
        <w:rPr/>
        <w:t>37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Award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225"/>
        <w:ind w:left="400" w:right="445"/>
        <w:jc w:val="both"/>
      </w:pPr>
      <w:r>
        <w:rPr/>
        <w:t>3</w:t>
      </w:r>
      <w:r>
        <w:rPr>
          <w:spacing w:val="1"/>
        </w:rPr>
        <w:t> </w:t>
      </w:r>
      <w:r>
        <w:rPr/>
        <w:t>7.1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synopsis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respectively</w:t>
      </w:r>
      <w:r>
        <w:rPr>
          <w:spacing w:val="2"/>
        </w:rPr>
        <w:t> </w:t>
      </w:r>
      <w:r>
        <w:rPr/>
        <w:t>which</w:t>
      </w:r>
      <w:r>
        <w:rPr>
          <w:spacing w:val="4"/>
        </w:rPr>
        <w:t> </w:t>
      </w:r>
      <w:r>
        <w:rPr/>
        <w:t>will</w:t>
      </w:r>
      <w:r>
        <w:rPr>
          <w:spacing w:val="1"/>
        </w:rPr>
        <w:t> </w:t>
      </w:r>
      <w:r>
        <w:rPr/>
        <w:t>form</w:t>
      </w:r>
      <w:r>
        <w:rPr>
          <w:spacing w:val="2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arbitral</w:t>
      </w:r>
      <w:r>
        <w:rPr>
          <w:spacing w:val="2"/>
        </w:rPr>
        <w:t> </w:t>
      </w:r>
      <w:r>
        <w:rPr/>
        <w:t>proceedings.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1"/>
          <w:numId w:val="212"/>
        </w:numPr>
        <w:tabs>
          <w:tab w:pos="909" w:val="left" w:leader="none"/>
        </w:tabs>
        <w:spacing w:line="364" w:lineRule="auto" w:before="0" w:after="0"/>
        <w:ind w:left="400" w:right="445" w:firstLine="0"/>
        <w:jc w:val="both"/>
        <w:rPr>
          <w:sz w:val="22"/>
        </w:rPr>
      </w:pPr>
      <w:r>
        <w:rPr>
          <w:sz w:val="22"/>
        </w:rPr>
        <w:t>The Tribunal shall assemble at the assigned place in SAROD-PORTS and shall exercise</w:t>
      </w:r>
      <w:r>
        <w:rPr>
          <w:spacing w:val="1"/>
          <w:sz w:val="22"/>
        </w:rPr>
        <w:t> </w:t>
      </w:r>
      <w:r>
        <w:rPr>
          <w:sz w:val="22"/>
        </w:rPr>
        <w:t>utmost</w:t>
      </w:r>
      <w:r>
        <w:rPr>
          <w:spacing w:val="1"/>
          <w:sz w:val="22"/>
        </w:rPr>
        <w:t> </w:t>
      </w:r>
      <w:r>
        <w:rPr>
          <w:sz w:val="22"/>
        </w:rPr>
        <w:t>secrecy and</w:t>
      </w:r>
      <w:r>
        <w:rPr>
          <w:spacing w:val="1"/>
          <w:sz w:val="22"/>
        </w:rPr>
        <w:t> </w:t>
      </w:r>
      <w:r>
        <w:rPr>
          <w:sz w:val="22"/>
        </w:rPr>
        <w:t>confidentiality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writing</w:t>
      </w:r>
      <w:r>
        <w:rPr>
          <w:spacing w:val="5"/>
          <w:sz w:val="22"/>
        </w:rPr>
        <w:t> </w:t>
      </w:r>
      <w:r>
        <w:rPr>
          <w:sz w:val="22"/>
        </w:rPr>
        <w:t>the award,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212"/>
        </w:numPr>
        <w:tabs>
          <w:tab w:pos="926" w:val="left" w:leader="none"/>
        </w:tabs>
        <w:spacing w:line="364" w:lineRule="auto" w:before="1" w:after="0"/>
        <w:ind w:left="400" w:right="441" w:firstLine="0"/>
        <w:jc w:val="both"/>
        <w:rPr>
          <w:sz w:val="22"/>
        </w:rPr>
      </w:pPr>
      <w:r>
        <w:rPr>
          <w:sz w:val="22"/>
        </w:rPr>
        <w:t>Unless the Secretary extends the time or the parties agree otherwise, theTribunal shall</w:t>
      </w:r>
      <w:r>
        <w:rPr>
          <w:spacing w:val="1"/>
          <w:sz w:val="22"/>
        </w:rPr>
        <w:t> </w:t>
      </w:r>
      <w:r>
        <w:rPr>
          <w:sz w:val="22"/>
        </w:rPr>
        <w:t>make its Award in writing within 30 days from the date on which the hearings are closed and</w:t>
      </w:r>
      <w:r>
        <w:rPr>
          <w:spacing w:val="1"/>
          <w:sz w:val="22"/>
        </w:rPr>
        <w:t> </w:t>
      </w:r>
      <w:r>
        <w:rPr>
          <w:sz w:val="22"/>
        </w:rPr>
        <w:t>shall state the reasons upon which its</w:t>
      </w:r>
      <w:r>
        <w:rPr>
          <w:spacing w:val="1"/>
          <w:sz w:val="22"/>
        </w:rPr>
        <w:t> </w:t>
      </w:r>
      <w:r>
        <w:rPr>
          <w:sz w:val="22"/>
        </w:rPr>
        <w:t>award is</w:t>
      </w:r>
      <w:r>
        <w:rPr>
          <w:spacing w:val="58"/>
          <w:sz w:val="22"/>
        </w:rPr>
        <w:t> </w:t>
      </w:r>
      <w:r>
        <w:rPr>
          <w:sz w:val="22"/>
        </w:rPr>
        <w:t>based. The award shall contain the date and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5"/>
          <w:sz w:val="22"/>
        </w:rPr>
        <w:t> </w:t>
      </w:r>
      <w:r>
        <w:rPr>
          <w:sz w:val="22"/>
        </w:rPr>
        <w:t>signed</w:t>
      </w:r>
      <w:r>
        <w:rPr>
          <w:spacing w:val="1"/>
          <w:sz w:val="22"/>
        </w:rPr>
        <w:t> </w:t>
      </w:r>
      <w:r>
        <w:rPr>
          <w:sz w:val="22"/>
        </w:rPr>
        <w:t>by the arbitrator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arbitrators.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212"/>
        </w:numPr>
        <w:tabs>
          <w:tab w:pos="902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The Tribunal may make interim awards or separate awards on different issues at different</w:t>
      </w:r>
      <w:r>
        <w:rPr>
          <w:spacing w:val="1"/>
          <w:sz w:val="22"/>
        </w:rPr>
        <w:t> </w:t>
      </w:r>
      <w:r>
        <w:rPr>
          <w:sz w:val="22"/>
        </w:rPr>
        <w:t>times.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12"/>
        </w:numPr>
        <w:tabs>
          <w:tab w:pos="915" w:val="left" w:leader="none"/>
        </w:tabs>
        <w:spacing w:line="364" w:lineRule="auto" w:before="0" w:after="0"/>
        <w:ind w:left="400" w:right="449" w:firstLine="0"/>
        <w:jc w:val="both"/>
        <w:rPr>
          <w:sz w:val="22"/>
        </w:rPr>
      </w:pPr>
      <w:r>
        <w:rPr>
          <w:sz w:val="22"/>
        </w:rPr>
        <w:t>All Awards must be submitted by the Tribunal to the Secretary and they shall be issued</w:t>
      </w:r>
      <w:r>
        <w:rPr>
          <w:spacing w:val="1"/>
          <w:sz w:val="22"/>
        </w:rPr>
        <w:t> </w:t>
      </w:r>
      <w:r>
        <w:rPr>
          <w:sz w:val="22"/>
        </w:rPr>
        <w:t>through the</w:t>
      </w:r>
      <w:r>
        <w:rPr>
          <w:spacing w:val="1"/>
          <w:sz w:val="22"/>
        </w:rPr>
        <w:t> </w:t>
      </w:r>
      <w:r>
        <w:rPr>
          <w:sz w:val="22"/>
        </w:rPr>
        <w:t>Secretary.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212"/>
        </w:numPr>
        <w:tabs>
          <w:tab w:pos="911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Tribunal</w:t>
      </w:r>
      <w:r>
        <w:rPr>
          <w:spacing w:val="22"/>
          <w:sz w:val="22"/>
        </w:rPr>
        <w:t> </w:t>
      </w:r>
      <w:r>
        <w:rPr>
          <w:sz w:val="22"/>
        </w:rPr>
        <w:t>must</w:t>
      </w:r>
      <w:r>
        <w:rPr>
          <w:spacing w:val="19"/>
          <w:sz w:val="22"/>
        </w:rPr>
        <w:t> </w:t>
      </w:r>
      <w:r>
        <w:rPr>
          <w:sz w:val="22"/>
        </w:rPr>
        <w:t>deliver</w:t>
      </w:r>
      <w:r>
        <w:rPr>
          <w:spacing w:val="22"/>
          <w:sz w:val="22"/>
        </w:rPr>
        <w:t> </w:t>
      </w:r>
      <w:r>
        <w:rPr>
          <w:sz w:val="22"/>
        </w:rPr>
        <w:t>to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Secretary</w:t>
      </w:r>
      <w:r>
        <w:rPr>
          <w:spacing w:val="19"/>
          <w:sz w:val="22"/>
        </w:rPr>
        <w:t> </w:t>
      </w:r>
      <w:r>
        <w:rPr>
          <w:sz w:val="22"/>
        </w:rPr>
        <w:t>number</w:t>
      </w:r>
      <w:r>
        <w:rPr>
          <w:spacing w:val="23"/>
          <w:sz w:val="22"/>
        </w:rPr>
        <w:t> </w:t>
      </w:r>
      <w:r>
        <w:rPr>
          <w:sz w:val="22"/>
        </w:rPr>
        <w:t>of</w:t>
      </w:r>
      <w:r>
        <w:rPr>
          <w:spacing w:val="25"/>
          <w:sz w:val="22"/>
        </w:rPr>
        <w:t> </w:t>
      </w:r>
      <w:r>
        <w:rPr>
          <w:sz w:val="22"/>
        </w:rPr>
        <w:t>originals</w:t>
      </w:r>
      <w:r>
        <w:rPr>
          <w:spacing w:val="22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award</w:t>
      </w:r>
      <w:r>
        <w:rPr>
          <w:spacing w:val="22"/>
          <w:sz w:val="22"/>
        </w:rPr>
        <w:t> </w:t>
      </w:r>
      <w:r>
        <w:rPr>
          <w:sz w:val="22"/>
        </w:rPr>
        <w:t>sufficient</w:t>
      </w:r>
      <w:r>
        <w:rPr>
          <w:spacing w:val="19"/>
          <w:sz w:val="22"/>
        </w:rPr>
        <w:t> </w:t>
      </w:r>
      <w:r>
        <w:rPr>
          <w:sz w:val="22"/>
        </w:rPr>
        <w:t>for</w:t>
      </w:r>
      <w:r>
        <w:rPr>
          <w:spacing w:val="-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filing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2"/>
          <w:sz w:val="22"/>
        </w:rPr>
        <w:t> </w:t>
      </w:r>
      <w:r>
        <w:rPr>
          <w:sz w:val="22"/>
        </w:rPr>
        <w:t>the Secretary.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12"/>
        </w:numPr>
        <w:tabs>
          <w:tab w:pos="893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The Secretary shall release the award to the parties only upon receipt of sufficient deposits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cover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fees and</w:t>
      </w:r>
      <w:r>
        <w:rPr>
          <w:spacing w:val="1"/>
          <w:sz w:val="22"/>
        </w:rPr>
        <w:t> </w:t>
      </w:r>
      <w:r>
        <w:rPr>
          <w:sz w:val="22"/>
        </w:rPr>
        <w:t>expenses</w:t>
      </w:r>
      <w:r>
        <w:rPr>
          <w:spacing w:val="2"/>
          <w:sz w:val="22"/>
        </w:rPr>
        <w:t> </w:t>
      </w:r>
      <w:r>
        <w:rPr>
          <w:sz w:val="22"/>
        </w:rPr>
        <w:t>due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Tribunal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 SAROD-PORTS.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212"/>
        </w:numPr>
        <w:tabs>
          <w:tab w:pos="911" w:val="left" w:leader="none"/>
        </w:tabs>
        <w:spacing w:line="364" w:lineRule="auto" w:before="1" w:after="0"/>
        <w:ind w:left="400" w:right="443" w:firstLine="0"/>
        <w:jc w:val="both"/>
        <w:rPr>
          <w:sz w:val="22"/>
        </w:rPr>
      </w:pPr>
      <w:r>
        <w:rPr>
          <w:sz w:val="22"/>
        </w:rPr>
        <w:t>By agreeing to have arbitration under these Rules, the parties undertake to carry out the</w:t>
      </w:r>
      <w:r>
        <w:rPr>
          <w:spacing w:val="1"/>
          <w:sz w:val="22"/>
        </w:rPr>
        <w:t> </w:t>
      </w:r>
      <w:r>
        <w:rPr>
          <w:sz w:val="22"/>
        </w:rPr>
        <w:t>award</w:t>
      </w:r>
      <w:r>
        <w:rPr>
          <w:spacing w:val="3"/>
          <w:sz w:val="22"/>
        </w:rPr>
        <w:t> </w:t>
      </w:r>
      <w:r>
        <w:rPr>
          <w:sz w:val="22"/>
        </w:rPr>
        <w:t>without</w:t>
      </w:r>
      <w:r>
        <w:rPr>
          <w:spacing w:val="5"/>
          <w:sz w:val="22"/>
        </w:rPr>
        <w:t> </w:t>
      </w:r>
      <w:r>
        <w:rPr>
          <w:sz w:val="22"/>
        </w:rPr>
        <w:t>delay.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1"/>
          <w:numId w:val="212"/>
        </w:numPr>
        <w:tabs>
          <w:tab w:pos="920" w:val="left" w:leader="none"/>
        </w:tabs>
        <w:spacing w:line="367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Stamp duty on award shall be payable by the party in whose favor the award has been</w:t>
      </w:r>
      <w:r>
        <w:rPr>
          <w:spacing w:val="1"/>
          <w:sz w:val="22"/>
        </w:rPr>
        <w:t> </w:t>
      </w:r>
      <w:r>
        <w:rPr>
          <w:sz w:val="22"/>
        </w:rPr>
        <w:t>pronounced.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400"/>
      </w:pPr>
      <w:r>
        <w:rPr/>
        <w:t>Rule</w:t>
      </w:r>
      <w:r>
        <w:rPr>
          <w:spacing w:val="-4"/>
        </w:rPr>
        <w:t> </w:t>
      </w:r>
      <w:r>
        <w:rPr/>
        <w:t>38</w:t>
      </w:r>
      <w:r>
        <w:rPr>
          <w:spacing w:val="-3"/>
        </w:rPr>
        <w:t> </w:t>
      </w:r>
      <w:r>
        <w:rPr/>
        <w:t>-</w:t>
      </w:r>
      <w:r>
        <w:rPr>
          <w:spacing w:val="-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Award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13"/>
        </w:numPr>
        <w:tabs>
          <w:tab w:pos="896" w:val="left" w:leader="none"/>
        </w:tabs>
        <w:spacing w:line="367" w:lineRule="auto" w:before="225" w:after="0"/>
        <w:ind w:left="400" w:right="441" w:firstLine="0"/>
        <w:jc w:val="both"/>
        <w:rPr>
          <w:sz w:val="22"/>
        </w:rPr>
      </w:pPr>
      <w:r>
        <w:rPr>
          <w:sz w:val="22"/>
        </w:rPr>
        <w:t>Within 30 days after the receipt of the award, either party, with notice to the Secretary and</w:t>
      </w:r>
      <w:r>
        <w:rPr>
          <w:spacing w:val="1"/>
          <w:sz w:val="22"/>
        </w:rPr>
        <w:t> </w:t>
      </w:r>
      <w:r>
        <w:rPr>
          <w:sz w:val="22"/>
        </w:rPr>
        <w:t>the other party may request the Tribunal to make an additional award as to claims presented 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arbitral</w:t>
      </w:r>
      <w:r>
        <w:rPr>
          <w:spacing w:val="2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5"/>
          <w:sz w:val="22"/>
        </w:rPr>
        <w:t> </w:t>
      </w:r>
      <w:r>
        <w:rPr>
          <w:sz w:val="22"/>
        </w:rPr>
        <w:t>omitted</w:t>
      </w:r>
      <w:r>
        <w:rPr>
          <w:spacing w:val="-1"/>
          <w:sz w:val="22"/>
        </w:rPr>
        <w:t> </w:t>
      </w:r>
      <w:r>
        <w:rPr>
          <w:sz w:val="22"/>
        </w:rPr>
        <w:t>from the</w:t>
      </w:r>
      <w:r>
        <w:rPr>
          <w:spacing w:val="2"/>
          <w:sz w:val="22"/>
        </w:rPr>
        <w:t> </w:t>
      </w:r>
      <w:r>
        <w:rPr>
          <w:sz w:val="22"/>
        </w:rPr>
        <w:t>award.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1"/>
          <w:numId w:val="213"/>
        </w:numPr>
        <w:tabs>
          <w:tab w:pos="909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If the Tribunal considers the request for an additional award to be justified and considers</w:t>
      </w:r>
      <w:r>
        <w:rPr>
          <w:spacing w:val="1"/>
          <w:sz w:val="22"/>
        </w:rPr>
        <w:t> </w:t>
      </w:r>
      <w:r>
        <w:rPr>
          <w:sz w:val="22"/>
        </w:rPr>
        <w:t>that the omission can be rectified without any further hearings or evidence, it shall notify all the</w:t>
      </w:r>
      <w:r>
        <w:rPr>
          <w:spacing w:val="1"/>
          <w:sz w:val="22"/>
        </w:rPr>
        <w:t> </w:t>
      </w:r>
      <w:r>
        <w:rPr>
          <w:sz w:val="22"/>
        </w:rPr>
        <w:t>parties within 7 days of the receipt of the request, that it will make and additional award, and</w:t>
      </w:r>
      <w:r>
        <w:rPr>
          <w:spacing w:val="1"/>
          <w:sz w:val="22"/>
        </w:rPr>
        <w:t> </w:t>
      </w:r>
      <w:r>
        <w:rPr>
          <w:sz w:val="22"/>
        </w:rPr>
        <w:t>complete</w:t>
      </w:r>
      <w:r>
        <w:rPr>
          <w:spacing w:val="-2"/>
          <w:sz w:val="22"/>
        </w:rPr>
        <w:t> </w:t>
      </w:r>
      <w:r>
        <w:rPr>
          <w:sz w:val="22"/>
        </w:rPr>
        <w:t>the additional</w:t>
      </w:r>
      <w:r>
        <w:rPr>
          <w:spacing w:val="2"/>
          <w:sz w:val="22"/>
        </w:rPr>
        <w:t> </w:t>
      </w:r>
      <w:r>
        <w:rPr>
          <w:sz w:val="22"/>
        </w:rPr>
        <w:t>award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4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days</w:t>
      </w:r>
      <w:r>
        <w:rPr>
          <w:spacing w:val="4"/>
          <w:sz w:val="22"/>
        </w:rPr>
        <w:t> </w:t>
      </w:r>
      <w:r>
        <w:rPr>
          <w:sz w:val="22"/>
        </w:rPr>
        <w:t>after</w:t>
      </w:r>
      <w:r>
        <w:rPr>
          <w:spacing w:val="2"/>
          <w:sz w:val="22"/>
        </w:rPr>
        <w:t> </w:t>
      </w:r>
      <w:r>
        <w:rPr>
          <w:sz w:val="22"/>
        </w:rPr>
        <w:t>the receipt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request.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  <w:spacing w:before="1"/>
        <w:ind w:left="400"/>
      </w:pPr>
      <w:r>
        <w:rPr/>
        <w:t>Rule</w:t>
      </w:r>
      <w:r>
        <w:rPr>
          <w:spacing w:val="-3"/>
        </w:rPr>
        <w:t> </w:t>
      </w:r>
      <w:r>
        <w:rPr/>
        <w:t>39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Correction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Awards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14"/>
        </w:numPr>
        <w:tabs>
          <w:tab w:pos="887" w:val="left" w:leader="none"/>
        </w:tabs>
        <w:spacing w:line="364" w:lineRule="auto" w:before="227" w:after="0"/>
        <w:ind w:left="400" w:right="442" w:firstLine="0"/>
        <w:jc w:val="both"/>
        <w:rPr>
          <w:sz w:val="22"/>
        </w:rPr>
      </w:pPr>
      <w:r>
        <w:rPr>
          <w:sz w:val="22"/>
        </w:rPr>
        <w:t>Within 30 days of receiving an Award, unless another period of time has been agreed upon</w:t>
      </w:r>
      <w:r>
        <w:rPr>
          <w:spacing w:val="1"/>
          <w:sz w:val="22"/>
        </w:rPr>
        <w:t> </w:t>
      </w:r>
      <w:r>
        <w:rPr>
          <w:sz w:val="22"/>
        </w:rPr>
        <w:t>by the parties, a party may by notice to the Secretary and the other party request the Tribunal to</w:t>
      </w:r>
      <w:r>
        <w:rPr>
          <w:spacing w:val="1"/>
          <w:sz w:val="22"/>
        </w:rPr>
        <w:t> </w:t>
      </w:r>
      <w:r>
        <w:rPr>
          <w:sz w:val="22"/>
        </w:rPr>
        <w:t>correct in the Award, any errors in computation, any clerical or typographical errors or any errors</w:t>
      </w:r>
      <w:r>
        <w:rPr>
          <w:spacing w:val="-56"/>
          <w:sz w:val="22"/>
        </w:rPr>
        <w:t> </w:t>
      </w:r>
      <w:r>
        <w:rPr>
          <w:sz w:val="22"/>
        </w:rPr>
        <w:t>of</w:t>
      </w:r>
      <w:r>
        <w:rPr>
          <w:spacing w:val="6"/>
          <w:sz w:val="22"/>
        </w:rPr>
        <w:t> </w:t>
      </w:r>
      <w:r>
        <w:rPr>
          <w:sz w:val="22"/>
        </w:rPr>
        <w:t>similar</w:t>
      </w:r>
      <w:r>
        <w:rPr>
          <w:spacing w:val="4"/>
          <w:sz w:val="22"/>
        </w:rPr>
        <w:t> </w:t>
      </w:r>
      <w:r>
        <w:rPr>
          <w:sz w:val="22"/>
        </w:rPr>
        <w:t>nature.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1"/>
          <w:numId w:val="214"/>
        </w:numPr>
        <w:tabs>
          <w:tab w:pos="900" w:val="left" w:leader="none"/>
        </w:tabs>
        <w:spacing w:line="364" w:lineRule="auto" w:before="0" w:after="0"/>
        <w:ind w:left="400" w:right="444" w:firstLine="0"/>
        <w:jc w:val="both"/>
        <w:rPr>
          <w:sz w:val="22"/>
        </w:rPr>
      </w:pPr>
      <w:r>
        <w:rPr>
          <w:sz w:val="22"/>
        </w:rPr>
        <w:t>If the Tribunal considers the request to be justified, it shall make the corrections) within 30</w:t>
      </w:r>
      <w:r>
        <w:rPr>
          <w:spacing w:val="1"/>
          <w:sz w:val="22"/>
        </w:rPr>
        <w:t> </w:t>
      </w:r>
      <w:r>
        <w:rPr>
          <w:sz w:val="22"/>
        </w:rPr>
        <w:t>days of receiving the request. Any correction shall be notified in writing to the parties and shall</w:t>
      </w:r>
      <w:r>
        <w:rPr>
          <w:spacing w:val="1"/>
          <w:sz w:val="22"/>
        </w:rPr>
        <w:t> </w:t>
      </w:r>
      <w:r>
        <w:rPr>
          <w:sz w:val="22"/>
        </w:rPr>
        <w:t>become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Award.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14"/>
        </w:numPr>
        <w:tabs>
          <w:tab w:pos="900" w:val="left" w:leader="none"/>
        </w:tabs>
        <w:spacing w:line="364" w:lineRule="auto" w:before="1" w:after="0"/>
        <w:ind w:left="400" w:right="444" w:firstLine="0"/>
        <w:jc w:val="both"/>
        <w:rPr>
          <w:sz w:val="22"/>
        </w:rPr>
      </w:pPr>
      <w:r>
        <w:rPr>
          <w:sz w:val="22"/>
        </w:rPr>
        <w:t>The Tribunal may correct any error of the type referred to in Rule 37.1 on its own imitative</w:t>
      </w:r>
      <w:r>
        <w:rPr>
          <w:spacing w:val="1"/>
          <w:sz w:val="22"/>
        </w:rPr>
        <w:t> </w:t>
      </w:r>
      <w:r>
        <w:rPr>
          <w:sz w:val="22"/>
        </w:rPr>
        <w:t>within</w:t>
      </w:r>
      <w:r>
        <w:rPr>
          <w:spacing w:val="3"/>
          <w:sz w:val="22"/>
        </w:rPr>
        <w:t> </w:t>
      </w:r>
      <w:r>
        <w:rPr>
          <w:sz w:val="22"/>
        </w:rPr>
        <w:t>30</w:t>
      </w:r>
      <w:r>
        <w:rPr>
          <w:spacing w:val="2"/>
          <w:sz w:val="22"/>
        </w:rPr>
        <w:t> </w:t>
      </w:r>
      <w:r>
        <w:rPr>
          <w:sz w:val="22"/>
        </w:rPr>
        <w:t>days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 date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Award.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40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Settlement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15"/>
        </w:numPr>
        <w:tabs>
          <w:tab w:pos="988" w:val="left" w:leader="none"/>
        </w:tabs>
        <w:spacing w:line="367" w:lineRule="auto" w:before="225" w:after="0"/>
        <w:ind w:left="400" w:right="440" w:firstLine="0"/>
        <w:jc w:val="both"/>
        <w:rPr>
          <w:sz w:val="22"/>
        </w:rPr>
      </w:pPr>
      <w:r>
        <w:rPr>
          <w:sz w:val="22"/>
        </w:rPr>
        <w:t>If,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parties</w:t>
      </w:r>
      <w:r>
        <w:rPr>
          <w:spacing w:val="1"/>
          <w:sz w:val="22"/>
        </w:rPr>
        <w:t> </w:t>
      </w:r>
      <w:r>
        <w:rPr>
          <w:sz w:val="22"/>
        </w:rPr>
        <w:t>arrived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amicable</w:t>
      </w:r>
      <w:r>
        <w:rPr>
          <w:spacing w:val="1"/>
          <w:sz w:val="22"/>
        </w:rPr>
        <w:t> </w:t>
      </w:r>
      <w:r>
        <w:rPr>
          <w:sz w:val="22"/>
        </w:rPr>
        <w:t>settlement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dispute</w:t>
      </w:r>
      <w:r>
        <w:rPr>
          <w:spacing w:val="1"/>
          <w:sz w:val="22"/>
        </w:rPr>
        <w:t> </w:t>
      </w:r>
      <w:r>
        <w:rPr>
          <w:sz w:val="22"/>
        </w:rPr>
        <w:t>during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currency</w:t>
      </w:r>
      <w:r>
        <w:rPr>
          <w:spacing w:val="1"/>
          <w:sz w:val="22"/>
        </w:rPr>
        <w:t> </w:t>
      </w:r>
      <w:r>
        <w:rPr>
          <w:sz w:val="22"/>
        </w:rPr>
        <w:t>proceedings, the parties shall file memo of settlement before the tribunal who shall either issue</w:t>
      </w:r>
      <w:r>
        <w:rPr>
          <w:spacing w:val="1"/>
          <w:sz w:val="22"/>
        </w:rPr>
        <w:t> </w:t>
      </w:r>
      <w:r>
        <w:rPr>
          <w:sz w:val="22"/>
        </w:rPr>
        <w:t>an order for the termination of the arbitral proceedings or, if requested by both parties and</w:t>
      </w:r>
      <w:r>
        <w:rPr>
          <w:spacing w:val="1"/>
          <w:sz w:val="22"/>
        </w:rPr>
        <w:t> </w:t>
      </w:r>
      <w:r>
        <w:rPr>
          <w:sz w:val="22"/>
        </w:rPr>
        <w:t>accepted by the Tribunal, record the settlement in the form</w:t>
      </w:r>
      <w:r>
        <w:rPr>
          <w:spacing w:val="58"/>
          <w:sz w:val="22"/>
        </w:rPr>
        <w:t> </w:t>
      </w:r>
      <w:r>
        <w:rPr>
          <w:sz w:val="22"/>
        </w:rPr>
        <w:t>of</w:t>
      </w:r>
      <w:r>
        <w:rPr>
          <w:spacing w:val="58"/>
          <w:sz w:val="22"/>
        </w:rPr>
        <w:t> </w:t>
      </w:r>
      <w:r>
        <w:rPr>
          <w:sz w:val="22"/>
        </w:rPr>
        <w:t>an arbitral award on agreed</w:t>
      </w:r>
      <w:r>
        <w:rPr>
          <w:spacing w:val="1"/>
          <w:sz w:val="22"/>
        </w:rPr>
        <w:t> </w:t>
      </w:r>
      <w:r>
        <w:rPr>
          <w:sz w:val="22"/>
        </w:rPr>
        <w:t>terms.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obliged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give</w:t>
      </w:r>
      <w:r>
        <w:rPr>
          <w:spacing w:val="1"/>
          <w:sz w:val="22"/>
        </w:rPr>
        <w:t> </w:t>
      </w:r>
      <w:r>
        <w:rPr>
          <w:sz w:val="22"/>
        </w:rPr>
        <w:t>reasons for</w:t>
      </w:r>
      <w:r>
        <w:rPr>
          <w:spacing w:val="2"/>
          <w:sz w:val="22"/>
        </w:rPr>
        <w:t> </w:t>
      </w:r>
      <w:r>
        <w:rPr>
          <w:sz w:val="22"/>
        </w:rPr>
        <w:t>such</w:t>
      </w:r>
      <w:r>
        <w:rPr>
          <w:spacing w:val="5"/>
          <w:sz w:val="22"/>
        </w:rPr>
        <w:t> </w:t>
      </w:r>
      <w:r>
        <w:rPr>
          <w:sz w:val="22"/>
        </w:rPr>
        <w:t>an award,</w:t>
      </w:r>
    </w:p>
    <w:p>
      <w:pPr>
        <w:pStyle w:val="BodyText"/>
        <w:spacing w:before="4"/>
        <w:rPr>
          <w:sz w:val="33"/>
        </w:rPr>
      </w:pPr>
    </w:p>
    <w:p>
      <w:pPr>
        <w:pStyle w:val="ListParagraph"/>
        <w:numPr>
          <w:ilvl w:val="1"/>
          <w:numId w:val="215"/>
        </w:numPr>
        <w:tabs>
          <w:tab w:pos="889" w:val="left" w:leader="none"/>
        </w:tabs>
        <w:spacing w:line="240" w:lineRule="auto" w:before="0" w:after="0"/>
        <w:ind w:left="888" w:right="0" w:hanging="489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Parties shall: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0"/>
          <w:numId w:val="216"/>
        </w:numPr>
        <w:tabs>
          <w:tab w:pos="760" w:val="left" w:leader="none"/>
        </w:tabs>
        <w:spacing w:line="364" w:lineRule="auto" w:before="81" w:after="0"/>
        <w:ind w:left="760" w:right="448" w:hanging="360"/>
        <w:jc w:val="left"/>
        <w:rPr>
          <w:sz w:val="22"/>
        </w:rPr>
      </w:pPr>
      <w:r>
        <w:rPr>
          <w:sz w:val="22"/>
        </w:rPr>
        <w:t>Notify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0"/>
          <w:sz w:val="22"/>
        </w:rPr>
        <w:t> </w:t>
      </w:r>
      <w:r>
        <w:rPr>
          <w:sz w:val="22"/>
        </w:rPr>
        <w:t>Tribunal</w:t>
      </w:r>
      <w:r>
        <w:rPr>
          <w:spacing w:val="31"/>
          <w:sz w:val="22"/>
        </w:rPr>
        <w:t> </w:t>
      </w:r>
      <w:r>
        <w:rPr>
          <w:sz w:val="22"/>
        </w:rPr>
        <w:t>and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31"/>
          <w:sz w:val="22"/>
        </w:rPr>
        <w:t> </w:t>
      </w:r>
      <w:r>
        <w:rPr>
          <w:sz w:val="22"/>
        </w:rPr>
        <w:t>Secretary</w:t>
      </w:r>
      <w:r>
        <w:rPr>
          <w:spacing w:val="31"/>
          <w:sz w:val="22"/>
        </w:rPr>
        <w:t> </w:t>
      </w:r>
      <w:r>
        <w:rPr>
          <w:sz w:val="22"/>
        </w:rPr>
        <w:t>immediately</w:t>
      </w:r>
      <w:r>
        <w:rPr>
          <w:spacing w:val="29"/>
          <w:sz w:val="22"/>
        </w:rPr>
        <w:t> </w:t>
      </w:r>
      <w:r>
        <w:rPr>
          <w:sz w:val="22"/>
        </w:rPr>
        <w:t>if</w:t>
      </w:r>
      <w:r>
        <w:rPr>
          <w:spacing w:val="34"/>
          <w:sz w:val="22"/>
        </w:rPr>
        <w:t> </w:t>
      </w:r>
      <w:r>
        <w:rPr>
          <w:sz w:val="22"/>
        </w:rPr>
        <w:t>the</w:t>
      </w:r>
      <w:r>
        <w:rPr>
          <w:spacing w:val="31"/>
          <w:sz w:val="22"/>
        </w:rPr>
        <w:t> </w:t>
      </w:r>
      <w:r>
        <w:rPr>
          <w:sz w:val="22"/>
        </w:rPr>
        <w:t>arbitration</w:t>
      </w:r>
      <w:r>
        <w:rPr>
          <w:spacing w:val="32"/>
          <w:sz w:val="22"/>
        </w:rPr>
        <w:t> </w:t>
      </w:r>
      <w:r>
        <w:rPr>
          <w:sz w:val="22"/>
        </w:rPr>
        <w:t>is</w:t>
      </w:r>
      <w:r>
        <w:rPr>
          <w:spacing w:val="31"/>
          <w:sz w:val="22"/>
        </w:rPr>
        <w:t> </w:t>
      </w:r>
      <w:r>
        <w:rPr>
          <w:sz w:val="22"/>
        </w:rPr>
        <w:t>settled</w:t>
      </w:r>
      <w:r>
        <w:rPr>
          <w:spacing w:val="31"/>
          <w:sz w:val="22"/>
        </w:rPr>
        <w:t> </w:t>
      </w:r>
      <w:r>
        <w:rPr>
          <w:sz w:val="22"/>
        </w:rPr>
        <w:t>or</w:t>
      </w:r>
      <w:r>
        <w:rPr>
          <w:spacing w:val="31"/>
          <w:sz w:val="22"/>
        </w:rPr>
        <w:t> </w:t>
      </w:r>
      <w:r>
        <w:rPr>
          <w:sz w:val="22"/>
        </w:rPr>
        <w:t>otherwise</w:t>
      </w:r>
      <w:r>
        <w:rPr>
          <w:spacing w:val="-56"/>
          <w:sz w:val="22"/>
        </w:rPr>
        <w:t> </w:t>
      </w:r>
      <w:r>
        <w:rPr>
          <w:sz w:val="22"/>
        </w:rPr>
        <w:t>terminated:</w:t>
      </w:r>
    </w:p>
    <w:p>
      <w:pPr>
        <w:pStyle w:val="ListParagraph"/>
        <w:numPr>
          <w:ilvl w:val="0"/>
          <w:numId w:val="216"/>
        </w:numPr>
        <w:tabs>
          <w:tab w:pos="760" w:val="left" w:leader="none"/>
        </w:tabs>
        <w:spacing w:line="364" w:lineRule="auto" w:before="1" w:after="0"/>
        <w:ind w:left="760" w:right="441" w:hanging="360"/>
        <w:jc w:val="left"/>
        <w:rPr>
          <w:sz w:val="22"/>
        </w:rPr>
      </w:pPr>
      <w:r>
        <w:rPr>
          <w:sz w:val="22"/>
        </w:rPr>
        <w:t>Make</w:t>
      </w:r>
      <w:r>
        <w:rPr>
          <w:spacing w:val="9"/>
          <w:sz w:val="22"/>
        </w:rPr>
        <w:t> </w:t>
      </w:r>
      <w:r>
        <w:rPr>
          <w:sz w:val="22"/>
        </w:rPr>
        <w:t>provision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any</w:t>
      </w:r>
      <w:r>
        <w:rPr>
          <w:spacing w:val="6"/>
          <w:sz w:val="22"/>
        </w:rPr>
        <w:t> </w:t>
      </w:r>
      <w:r>
        <w:rPr>
          <w:sz w:val="22"/>
        </w:rPr>
        <w:t>settlement</w:t>
      </w:r>
      <w:r>
        <w:rPr>
          <w:spacing w:val="7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payment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all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costs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arbitration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fees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-56"/>
          <w:sz w:val="22"/>
        </w:rPr>
        <w:t> </w:t>
      </w:r>
      <w:r>
        <w:rPr>
          <w:sz w:val="22"/>
        </w:rPr>
        <w:t>expenses</w:t>
      </w:r>
      <w:r>
        <w:rPr>
          <w:spacing w:val="1"/>
          <w:sz w:val="22"/>
        </w:rPr>
        <w:t> </w:t>
      </w:r>
      <w:r>
        <w:rPr>
          <w:sz w:val="22"/>
        </w:rPr>
        <w:t>due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SAROD-PORTS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 Tribunal.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15"/>
        </w:numPr>
        <w:tabs>
          <w:tab w:pos="904" w:val="left" w:leader="none"/>
        </w:tabs>
        <w:spacing w:line="367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If the continuation of the arbitral proceedings becomes unnecessary or impossible for any</w:t>
      </w:r>
      <w:r>
        <w:rPr>
          <w:spacing w:val="1"/>
          <w:sz w:val="22"/>
        </w:rPr>
        <w:t> </w:t>
      </w:r>
      <w:r>
        <w:rPr>
          <w:sz w:val="22"/>
        </w:rPr>
        <w:t>reason not mentioned in Rule 38.1, before the award is made, the Tribunal shall inform the</w:t>
      </w:r>
      <w:r>
        <w:rPr>
          <w:spacing w:val="1"/>
          <w:sz w:val="22"/>
        </w:rPr>
        <w:t> </w:t>
      </w:r>
      <w:r>
        <w:rPr>
          <w:sz w:val="22"/>
        </w:rPr>
        <w:t>parties of its intention to issue an order for the termination of the proceedings. The Tribunal shall</w:t>
      </w:r>
      <w:r>
        <w:rPr>
          <w:spacing w:val="-56"/>
          <w:sz w:val="22"/>
        </w:rPr>
        <w:t> </w:t>
      </w:r>
      <w:r>
        <w:rPr>
          <w:sz w:val="22"/>
        </w:rPr>
        <w:t>have the</w:t>
      </w:r>
      <w:r>
        <w:rPr>
          <w:spacing w:val="2"/>
          <w:sz w:val="22"/>
        </w:rPr>
        <w:t> </w:t>
      </w:r>
      <w:r>
        <w:rPr>
          <w:sz w:val="22"/>
        </w:rPr>
        <w:t>power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issue such</w:t>
      </w:r>
      <w:r>
        <w:rPr>
          <w:spacing w:val="2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order unless</w:t>
      </w:r>
      <w:r>
        <w:rPr>
          <w:spacing w:val="2"/>
          <w:sz w:val="22"/>
        </w:rPr>
        <w:t> </w:t>
      </w:r>
      <w:r>
        <w:rPr>
          <w:sz w:val="22"/>
        </w:rPr>
        <w:t>party</w:t>
      </w:r>
      <w:r>
        <w:rPr>
          <w:spacing w:val="-2"/>
          <w:sz w:val="22"/>
        </w:rPr>
        <w:t> </w:t>
      </w:r>
      <w:r>
        <w:rPr>
          <w:sz w:val="22"/>
        </w:rPr>
        <w:t>raises justifiable</w:t>
      </w:r>
      <w:r>
        <w:rPr>
          <w:spacing w:val="-1"/>
          <w:sz w:val="22"/>
        </w:rPr>
        <w:t> </w:t>
      </w:r>
      <w:r>
        <w:rPr>
          <w:sz w:val="22"/>
        </w:rPr>
        <w:t>grounds for</w:t>
      </w:r>
      <w:r>
        <w:rPr>
          <w:spacing w:val="2"/>
          <w:sz w:val="22"/>
        </w:rPr>
        <w:t> </w:t>
      </w:r>
      <w:r>
        <w:rPr>
          <w:sz w:val="22"/>
        </w:rPr>
        <w:t>objection.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1"/>
          <w:numId w:val="215"/>
        </w:numPr>
        <w:tabs>
          <w:tab w:pos="909" w:val="left" w:leader="none"/>
        </w:tabs>
        <w:spacing w:line="364" w:lineRule="auto" w:before="0" w:after="0"/>
        <w:ind w:left="400" w:right="445" w:firstLine="0"/>
        <w:jc w:val="both"/>
        <w:rPr>
          <w:sz w:val="22"/>
        </w:rPr>
      </w:pPr>
      <w:r>
        <w:rPr>
          <w:sz w:val="22"/>
        </w:rPr>
        <w:t>Copies of the order for termination of the arbitral proceedings or of the arbitral award on.</w:t>
      </w:r>
      <w:r>
        <w:rPr>
          <w:spacing w:val="1"/>
          <w:sz w:val="22"/>
        </w:rPr>
        <w:t> </w:t>
      </w:r>
      <w:r>
        <w:rPr>
          <w:sz w:val="22"/>
        </w:rPr>
        <w:t>agreed terms, signed by the Tribunal, shall be communicated by the Tribunal to the parties</w:t>
      </w:r>
      <w:r>
        <w:rPr>
          <w:spacing w:val="1"/>
          <w:sz w:val="22"/>
        </w:rPr>
        <w:t> </w:t>
      </w:r>
      <w:r>
        <w:rPr>
          <w:sz w:val="22"/>
        </w:rPr>
        <w:t>through the</w:t>
      </w:r>
      <w:r>
        <w:rPr>
          <w:spacing w:val="1"/>
          <w:sz w:val="22"/>
        </w:rPr>
        <w:t> </w:t>
      </w:r>
      <w:r>
        <w:rPr>
          <w:sz w:val="22"/>
        </w:rPr>
        <w:t>Secretary.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  <w:jc w:val="both"/>
      </w:pPr>
      <w:r>
        <w:rPr/>
        <w:t>Rule</w:t>
      </w:r>
      <w:r>
        <w:rPr>
          <w:spacing w:val="-2"/>
        </w:rPr>
        <w:t> </w:t>
      </w:r>
      <w:r>
        <w:rPr/>
        <w:t>41-</w:t>
      </w:r>
      <w:r>
        <w:rPr>
          <w:spacing w:val="-1"/>
        </w:rPr>
        <w:t> </w:t>
      </w:r>
      <w:r>
        <w:rPr/>
        <w:t>Interest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8"/>
        <w:ind w:left="400" w:right="444"/>
        <w:jc w:val="both"/>
      </w:pPr>
      <w:r>
        <w:rPr/>
        <w:t>The Tribunal may award interest on any sum awarded at such rate as applicable in fixed</w:t>
      </w:r>
      <w:r>
        <w:rPr>
          <w:spacing w:val="1"/>
        </w:rPr>
        <w:t> </w:t>
      </w:r>
      <w:r>
        <w:rPr/>
        <w:t>deposits of Sate Bank of India in respect of such periods ending not later than the date of the</w:t>
      </w:r>
      <w:r>
        <w:rPr>
          <w:spacing w:val="1"/>
        </w:rPr>
        <w:t> </w:t>
      </w:r>
      <w:r>
        <w:rPr/>
        <w:t>award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Tribunal</w:t>
      </w:r>
      <w:r>
        <w:rPr>
          <w:spacing w:val="2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just.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  <w:jc w:val="both"/>
      </w:pPr>
      <w:r>
        <w:rPr/>
        <w:t>Rule</w:t>
      </w:r>
      <w:r>
        <w:rPr>
          <w:spacing w:val="-2"/>
        </w:rPr>
        <w:t> </w:t>
      </w:r>
      <w:r>
        <w:rPr/>
        <w:t>42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Costs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17"/>
        </w:numPr>
        <w:tabs>
          <w:tab w:pos="898" w:val="left" w:leader="none"/>
        </w:tabs>
        <w:spacing w:line="364" w:lineRule="auto" w:before="227" w:after="0"/>
        <w:ind w:left="400" w:right="446" w:firstLine="0"/>
        <w:jc w:val="both"/>
        <w:rPr>
          <w:sz w:val="22"/>
        </w:rPr>
      </w:pPr>
      <w:r>
        <w:rPr>
          <w:sz w:val="22"/>
        </w:rPr>
        <w:t>The Tribunal shall specify in the final award, the costs of the arbitrations and decide which</w:t>
      </w:r>
      <w:r>
        <w:rPr>
          <w:spacing w:val="1"/>
          <w:sz w:val="22"/>
        </w:rPr>
        <w:t> </w:t>
      </w:r>
      <w:r>
        <w:rPr>
          <w:sz w:val="22"/>
        </w:rPr>
        <w:t>party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bear</w:t>
      </w:r>
      <w:r>
        <w:rPr>
          <w:spacing w:val="1"/>
          <w:sz w:val="22"/>
        </w:rPr>
        <w:t> </w:t>
      </w:r>
      <w:r>
        <w:rPr>
          <w:sz w:val="22"/>
        </w:rPr>
        <w:t>them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what</w:t>
      </w:r>
      <w:r>
        <w:rPr>
          <w:spacing w:val="4"/>
          <w:sz w:val="22"/>
        </w:rPr>
        <w:t> </w:t>
      </w:r>
      <w:r>
        <w:rPr>
          <w:sz w:val="22"/>
        </w:rPr>
        <w:t>proportion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borne.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17"/>
        </w:numPr>
        <w:tabs>
          <w:tab w:pos="889" w:val="left" w:leader="none"/>
        </w:tabs>
        <w:spacing w:line="240" w:lineRule="auto" w:before="0" w:after="0"/>
        <w:ind w:left="888" w:right="0" w:hanging="489"/>
        <w:jc w:val="left"/>
        <w:rPr>
          <w:sz w:val="22"/>
        </w:rPr>
      </w:pP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this Rule,</w:t>
      </w:r>
      <w:r>
        <w:rPr>
          <w:spacing w:val="1"/>
          <w:sz w:val="22"/>
        </w:rPr>
        <w:t> </w:t>
      </w:r>
      <w:r>
        <w:rPr>
          <w:sz w:val="22"/>
        </w:rPr>
        <w:t>"costs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 arbitration"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include:</w:t>
      </w:r>
      <w:r>
        <w:rPr>
          <w:spacing w:val="3"/>
          <w:sz w:val="22"/>
        </w:rPr>
        <w:t> </w:t>
      </w:r>
      <w:r>
        <w:rPr>
          <w:sz w:val="22"/>
        </w:rPr>
        <w:t>'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218"/>
        </w:numPr>
        <w:tabs>
          <w:tab w:pos="760" w:val="left" w:leader="none"/>
        </w:tabs>
        <w:spacing w:line="364" w:lineRule="auto" w:before="0" w:after="0"/>
        <w:ind w:left="760" w:right="442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fees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19"/>
          <w:sz w:val="22"/>
        </w:rPr>
        <w:t> </w:t>
      </w:r>
      <w:r>
        <w:rPr>
          <w:sz w:val="22"/>
        </w:rPr>
        <w:t>expenses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Tribunal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administration</w:t>
      </w:r>
      <w:r>
        <w:rPr>
          <w:spacing w:val="19"/>
          <w:sz w:val="22"/>
        </w:rPr>
        <w:t> </w:t>
      </w:r>
      <w:r>
        <w:rPr>
          <w:sz w:val="22"/>
        </w:rPr>
        <w:t>fees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SAROD-PORTS</w:t>
      </w:r>
      <w:r>
        <w:rPr>
          <w:spacing w:val="-55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determined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Secretary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accordance with</w:t>
      </w:r>
      <w:r>
        <w:rPr>
          <w:spacing w:val="2"/>
          <w:sz w:val="22"/>
        </w:rPr>
        <w:t> </w:t>
      </w:r>
      <w:r>
        <w:rPr>
          <w:sz w:val="22"/>
        </w:rPr>
        <w:t>the Schedule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Fees;</w:t>
      </w:r>
    </w:p>
    <w:p>
      <w:pPr>
        <w:pStyle w:val="ListParagraph"/>
        <w:numPr>
          <w:ilvl w:val="0"/>
          <w:numId w:val="218"/>
        </w:numPr>
        <w:tabs>
          <w:tab w:pos="760" w:val="left" w:leader="none"/>
        </w:tabs>
        <w:spacing w:line="240" w:lineRule="auto" w:before="1" w:after="0"/>
        <w:ind w:left="759" w:right="0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costs</w:t>
      </w:r>
      <w:r>
        <w:rPr>
          <w:spacing w:val="3"/>
          <w:sz w:val="22"/>
        </w:rPr>
        <w:t> </w:t>
      </w:r>
      <w:r>
        <w:rPr>
          <w:sz w:val="22"/>
        </w:rPr>
        <w:t>of tribunal appointed</w:t>
      </w:r>
      <w:r>
        <w:rPr>
          <w:spacing w:val="3"/>
          <w:sz w:val="22"/>
        </w:rPr>
        <w:t> </w:t>
      </w:r>
      <w:r>
        <w:rPr>
          <w:sz w:val="22"/>
        </w:rPr>
        <w:t>experts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other</w:t>
      </w:r>
      <w:r>
        <w:rPr>
          <w:spacing w:val="-1"/>
          <w:sz w:val="22"/>
        </w:rPr>
        <w:t> </w:t>
      </w:r>
      <w:r>
        <w:rPr>
          <w:sz w:val="22"/>
        </w:rPr>
        <w:t>assistance</w:t>
      </w:r>
      <w:r>
        <w:rPr>
          <w:spacing w:val="-3"/>
          <w:sz w:val="22"/>
        </w:rPr>
        <w:t> </w:t>
      </w:r>
      <w:r>
        <w:rPr>
          <w:sz w:val="22"/>
        </w:rPr>
        <w:t>rendered: and</w:t>
      </w:r>
    </w:p>
    <w:p>
      <w:pPr>
        <w:pStyle w:val="ListParagraph"/>
        <w:numPr>
          <w:ilvl w:val="0"/>
          <w:numId w:val="218"/>
        </w:numPr>
        <w:tabs>
          <w:tab w:pos="760" w:val="left" w:leader="none"/>
        </w:tabs>
        <w:spacing w:line="364" w:lineRule="auto" w:before="131" w:after="0"/>
        <w:ind w:left="760" w:right="447" w:hanging="360"/>
        <w:jc w:val="left"/>
        <w:rPr>
          <w:sz w:val="22"/>
        </w:rPr>
      </w:pPr>
      <w:r>
        <w:rPr>
          <w:sz w:val="22"/>
        </w:rPr>
        <w:t>All</w:t>
      </w:r>
      <w:r>
        <w:rPr>
          <w:spacing w:val="18"/>
          <w:sz w:val="22"/>
        </w:rPr>
        <w:t> </w:t>
      </w:r>
      <w:r>
        <w:rPr>
          <w:sz w:val="22"/>
        </w:rPr>
        <w:t>expenses</w:t>
      </w:r>
      <w:r>
        <w:rPr>
          <w:spacing w:val="21"/>
          <w:sz w:val="22"/>
        </w:rPr>
        <w:t> </w:t>
      </w:r>
      <w:r>
        <w:rPr>
          <w:sz w:val="22"/>
        </w:rPr>
        <w:t>which</w:t>
      </w:r>
      <w:r>
        <w:rPr>
          <w:spacing w:val="21"/>
          <w:sz w:val="22"/>
        </w:rPr>
        <w:t> </w:t>
      </w:r>
      <w:r>
        <w:rPr>
          <w:sz w:val="22"/>
        </w:rPr>
        <w:t>are</w:t>
      </w:r>
      <w:r>
        <w:rPr>
          <w:spacing w:val="21"/>
          <w:sz w:val="22"/>
        </w:rPr>
        <w:t> </w:t>
      </w:r>
      <w:r>
        <w:rPr>
          <w:sz w:val="22"/>
        </w:rPr>
        <w:t>reasonably</w:t>
      </w:r>
      <w:r>
        <w:rPr>
          <w:spacing w:val="19"/>
          <w:sz w:val="22"/>
        </w:rPr>
        <w:t> </w:t>
      </w:r>
      <w:r>
        <w:rPr>
          <w:sz w:val="22"/>
        </w:rPr>
        <w:t>incurred</w:t>
      </w:r>
      <w:r>
        <w:rPr>
          <w:spacing w:val="21"/>
          <w:sz w:val="22"/>
        </w:rPr>
        <w:t> </w:t>
      </w:r>
      <w:r>
        <w:rPr>
          <w:sz w:val="22"/>
        </w:rPr>
        <w:t>by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SAROD-PORTS</w:t>
      </w:r>
      <w:r>
        <w:rPr>
          <w:spacing w:val="21"/>
          <w:sz w:val="22"/>
        </w:rPr>
        <w:t> </w:t>
      </w:r>
      <w:r>
        <w:rPr>
          <w:sz w:val="22"/>
        </w:rPr>
        <w:t>in</w:t>
      </w:r>
      <w:r>
        <w:rPr>
          <w:spacing w:val="19"/>
          <w:sz w:val="22"/>
        </w:rPr>
        <w:t> </w:t>
      </w:r>
      <w:r>
        <w:rPr>
          <w:sz w:val="22"/>
        </w:rPr>
        <w:t>connection</w:t>
      </w:r>
      <w:r>
        <w:rPr>
          <w:spacing w:val="19"/>
          <w:sz w:val="22"/>
        </w:rPr>
        <w:t> </w:t>
      </w:r>
      <w:r>
        <w:rPr>
          <w:sz w:val="22"/>
        </w:rPr>
        <w:t>with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-55"/>
          <w:sz w:val="22"/>
        </w:rPr>
        <w:t> </w:t>
      </w:r>
      <w:r>
        <w:rPr>
          <w:sz w:val="22"/>
        </w:rPr>
        <w:t>arbitration.</w:t>
      </w:r>
    </w:p>
    <w:p>
      <w:pPr>
        <w:spacing w:after="0" w:line="364" w:lineRule="auto"/>
        <w:jc w:val="left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ListParagraph"/>
        <w:numPr>
          <w:ilvl w:val="1"/>
          <w:numId w:val="217"/>
        </w:numPr>
        <w:tabs>
          <w:tab w:pos="920" w:val="left" w:leader="none"/>
        </w:tabs>
        <w:spacing w:line="364" w:lineRule="auto" w:before="81" w:after="0"/>
        <w:ind w:left="400" w:right="442" w:firstLine="0"/>
        <w:jc w:val="both"/>
        <w:rPr>
          <w:sz w:val="22"/>
        </w:rPr>
      </w:pPr>
      <w:r>
        <w:rPr>
          <w:sz w:val="22"/>
        </w:rPr>
        <w:t>The Tribunal has</w:t>
      </w:r>
      <w:r>
        <w:rPr>
          <w:spacing w:val="1"/>
          <w:sz w:val="22"/>
        </w:rPr>
        <w:t> </w:t>
      </w:r>
      <w:r>
        <w:rPr>
          <w:sz w:val="22"/>
        </w:rPr>
        <w:t>power to order in its Award,</w:t>
      </w:r>
      <w:r>
        <w:rPr>
          <w:spacing w:val="1"/>
          <w:sz w:val="22"/>
        </w:rPr>
        <w:t> </w:t>
      </w:r>
      <w:r>
        <w:rPr>
          <w:sz w:val="22"/>
        </w:rPr>
        <w:t>that all or part of</w:t>
      </w:r>
      <w:r>
        <w:rPr>
          <w:spacing w:val="58"/>
          <w:sz w:val="22"/>
        </w:rPr>
        <w:t> </w:t>
      </w:r>
      <w:r>
        <w:rPr>
          <w:sz w:val="22"/>
        </w:rPr>
        <w:t>the legal or other costs</w:t>
      </w:r>
      <w:r>
        <w:rPr>
          <w:spacing w:val="1"/>
          <w:sz w:val="22"/>
        </w:rPr>
        <w:t> </w:t>
      </w:r>
      <w:r>
        <w:rPr>
          <w:sz w:val="22"/>
        </w:rPr>
        <w:t>(such as legal fees and expenses, costs incurred in respect of party appointed experts etc.) of</w:t>
      </w:r>
      <w:r>
        <w:rPr>
          <w:spacing w:val="1"/>
          <w:sz w:val="22"/>
        </w:rPr>
        <w:t> </w:t>
      </w:r>
      <w:r>
        <w:rPr>
          <w:sz w:val="22"/>
        </w:rPr>
        <w:t>one</w:t>
      </w:r>
      <w:r>
        <w:rPr>
          <w:spacing w:val="1"/>
          <w:sz w:val="22"/>
        </w:rPr>
        <w:t> </w:t>
      </w:r>
      <w:r>
        <w:rPr>
          <w:sz w:val="22"/>
        </w:rPr>
        <w:t>party 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2"/>
          <w:sz w:val="22"/>
        </w:rPr>
        <w:t> </w:t>
      </w:r>
      <w:r>
        <w:rPr>
          <w:sz w:val="22"/>
        </w:rPr>
        <w:t>paid</w:t>
      </w:r>
      <w:r>
        <w:rPr>
          <w:spacing w:val="1"/>
          <w:sz w:val="22"/>
        </w:rPr>
        <w:t> </w:t>
      </w:r>
      <w:r>
        <w:rPr>
          <w:sz w:val="22"/>
        </w:rPr>
        <w:t>by the</w:t>
      </w:r>
      <w:r>
        <w:rPr>
          <w:spacing w:val="5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party.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43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Waiver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8"/>
        <w:ind w:left="400" w:right="445"/>
        <w:jc w:val="both"/>
      </w:pPr>
      <w:r>
        <w:rPr/>
        <w:t>A party which is aware of non-compliance with these Rules and yet proceeds with the arbitration</w:t>
      </w:r>
      <w:r>
        <w:rPr>
          <w:spacing w:val="-56"/>
        </w:rPr>
        <w:t> </w:t>
      </w:r>
      <w:r>
        <w:rPr/>
        <w:t>without promptly stating its objection in writing such non-compliance shall be deemed to have</w:t>
      </w:r>
      <w:r>
        <w:rPr>
          <w:spacing w:val="1"/>
        </w:rPr>
        <w:t> </w:t>
      </w:r>
      <w:r>
        <w:rPr/>
        <w:t>waived</w:t>
      </w:r>
      <w:r>
        <w:rPr>
          <w:spacing w:val="1"/>
        </w:rPr>
        <w:t> </w:t>
      </w:r>
      <w:r>
        <w:rPr/>
        <w:t>its</w:t>
      </w:r>
      <w:r>
        <w:rPr>
          <w:spacing w:val="5"/>
        </w:rPr>
        <w:t> </w:t>
      </w:r>
      <w:r>
        <w:rPr/>
        <w:t>right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object.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00"/>
      </w:pPr>
      <w:r>
        <w:rPr/>
        <w:t>Rule</w:t>
      </w:r>
      <w:r>
        <w:rPr>
          <w:spacing w:val="-2"/>
        </w:rPr>
        <w:t> </w:t>
      </w:r>
      <w:r>
        <w:rPr/>
        <w:t>44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Exclusion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Liability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19"/>
        </w:numPr>
        <w:tabs>
          <w:tab w:pos="931" w:val="left" w:leader="none"/>
        </w:tabs>
        <w:spacing w:line="364" w:lineRule="auto" w:before="228" w:after="0"/>
        <w:ind w:left="400" w:right="442" w:firstLine="0"/>
        <w:jc w:val="both"/>
        <w:rPr>
          <w:sz w:val="22"/>
        </w:rPr>
      </w:pPr>
      <w:r>
        <w:rPr>
          <w:sz w:val="22"/>
        </w:rPr>
        <w:t>The Tribunal, the President, the SAROD-PORTS and any of its officers, employees or</w:t>
      </w:r>
      <w:r>
        <w:rPr>
          <w:spacing w:val="1"/>
          <w:sz w:val="22"/>
        </w:rPr>
        <w:t> </w:t>
      </w:r>
      <w:r>
        <w:rPr>
          <w:sz w:val="22"/>
        </w:rPr>
        <w:t>agents shall not be liable to any party for any act or omission in connection with any arbitration</w:t>
      </w:r>
      <w:r>
        <w:rPr>
          <w:spacing w:val="1"/>
          <w:sz w:val="22"/>
        </w:rPr>
        <w:t> </w:t>
      </w:r>
      <w:r>
        <w:rPr>
          <w:sz w:val="22"/>
        </w:rPr>
        <w:t>conducted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2"/>
          <w:sz w:val="22"/>
        </w:rPr>
        <w:t> </w:t>
      </w:r>
      <w:r>
        <w:rPr>
          <w:sz w:val="22"/>
        </w:rPr>
        <w:t>these</w:t>
      </w:r>
      <w:r>
        <w:rPr>
          <w:spacing w:val="-1"/>
          <w:sz w:val="22"/>
        </w:rPr>
        <w:t> </w:t>
      </w:r>
      <w:r>
        <w:rPr>
          <w:sz w:val="22"/>
        </w:rPr>
        <w:t>Rules,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19"/>
        </w:numPr>
        <w:tabs>
          <w:tab w:pos="913" w:val="left" w:leader="none"/>
        </w:tabs>
        <w:spacing w:line="364" w:lineRule="auto" w:before="0" w:after="0"/>
        <w:ind w:left="400" w:right="441" w:firstLine="0"/>
        <w:jc w:val="both"/>
        <w:rPr>
          <w:sz w:val="22"/>
        </w:rPr>
      </w:pPr>
      <w:r>
        <w:rPr>
          <w:sz w:val="22"/>
        </w:rPr>
        <w:t>After the Award as been made and the possibilities of corrections and additional Awards</w:t>
      </w:r>
      <w:r>
        <w:rPr>
          <w:spacing w:val="1"/>
          <w:sz w:val="22"/>
        </w:rPr>
        <w:t> </w:t>
      </w:r>
      <w:r>
        <w:rPr>
          <w:sz w:val="22"/>
        </w:rPr>
        <w:t>have lapsed or been exhausted, neither the Tribunal nor the President shall be under any</w:t>
      </w:r>
      <w:r>
        <w:rPr>
          <w:spacing w:val="1"/>
          <w:sz w:val="22"/>
        </w:rPr>
        <w:t> </w:t>
      </w:r>
      <w:r>
        <w:rPr>
          <w:sz w:val="22"/>
        </w:rPr>
        <w:t>obligation</w:t>
      </w:r>
      <w:r>
        <w:rPr>
          <w:spacing w:val="32"/>
          <w:sz w:val="22"/>
        </w:rPr>
        <w:t> </w:t>
      </w:r>
      <w:r>
        <w:rPr>
          <w:sz w:val="22"/>
        </w:rPr>
        <w:t>to</w:t>
      </w:r>
      <w:r>
        <w:rPr>
          <w:spacing w:val="32"/>
          <w:sz w:val="22"/>
        </w:rPr>
        <w:t> </w:t>
      </w:r>
      <w:r>
        <w:rPr>
          <w:sz w:val="22"/>
        </w:rPr>
        <w:t>make</w:t>
      </w:r>
      <w:r>
        <w:rPr>
          <w:spacing w:val="32"/>
          <w:sz w:val="22"/>
        </w:rPr>
        <w:t> </w:t>
      </w:r>
      <w:r>
        <w:rPr>
          <w:sz w:val="22"/>
        </w:rPr>
        <w:t>any</w:t>
      </w:r>
      <w:r>
        <w:rPr>
          <w:spacing w:val="32"/>
          <w:sz w:val="22"/>
        </w:rPr>
        <w:t> </w:t>
      </w:r>
      <w:r>
        <w:rPr>
          <w:sz w:val="22"/>
        </w:rPr>
        <w:t>statement</w:t>
      </w:r>
      <w:r>
        <w:rPr>
          <w:spacing w:val="32"/>
          <w:sz w:val="22"/>
        </w:rPr>
        <w:t> </w:t>
      </w:r>
      <w:r>
        <w:rPr>
          <w:sz w:val="22"/>
        </w:rPr>
        <w:t>to</w:t>
      </w:r>
      <w:r>
        <w:rPr>
          <w:spacing w:val="32"/>
          <w:sz w:val="22"/>
        </w:rPr>
        <w:t> </w:t>
      </w:r>
      <w:r>
        <w:rPr>
          <w:sz w:val="22"/>
        </w:rPr>
        <w:t>any</w:t>
      </w:r>
      <w:r>
        <w:rPr>
          <w:spacing w:val="31"/>
          <w:sz w:val="22"/>
        </w:rPr>
        <w:t> </w:t>
      </w:r>
      <w:r>
        <w:rPr>
          <w:sz w:val="22"/>
        </w:rPr>
        <w:t>person</w:t>
      </w:r>
      <w:r>
        <w:rPr>
          <w:spacing w:val="32"/>
          <w:sz w:val="22"/>
        </w:rPr>
        <w:t> </w:t>
      </w:r>
      <w:r>
        <w:rPr>
          <w:sz w:val="22"/>
        </w:rPr>
        <w:t>about</w:t>
      </w:r>
      <w:r>
        <w:rPr>
          <w:spacing w:val="34"/>
          <w:sz w:val="22"/>
        </w:rPr>
        <w:t> </w:t>
      </w:r>
      <w:r>
        <w:rPr>
          <w:sz w:val="22"/>
        </w:rPr>
        <w:t>any</w:t>
      </w:r>
      <w:r>
        <w:rPr>
          <w:spacing w:val="30"/>
          <w:sz w:val="22"/>
        </w:rPr>
        <w:t> </w:t>
      </w:r>
      <w:r>
        <w:rPr>
          <w:sz w:val="22"/>
        </w:rPr>
        <w:t>matter</w:t>
      </w:r>
      <w:r>
        <w:rPr>
          <w:spacing w:val="33"/>
          <w:sz w:val="22"/>
        </w:rPr>
        <w:t> </w:t>
      </w:r>
      <w:r>
        <w:rPr>
          <w:sz w:val="22"/>
        </w:rPr>
        <w:t>concerning</w:t>
      </w:r>
      <w:r>
        <w:rPr>
          <w:spacing w:val="33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arbitration,</w:t>
      </w:r>
      <w:r>
        <w:rPr>
          <w:spacing w:val="-56"/>
          <w:sz w:val="22"/>
        </w:rPr>
        <w:t> </w:t>
      </w:r>
      <w:r>
        <w:rPr>
          <w:sz w:val="22"/>
        </w:rPr>
        <w:t>and no party shall seek to make any arbitrator or the President or the SAROD-PORTS and 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officers</w:t>
      </w:r>
      <w:r>
        <w:rPr>
          <w:spacing w:val="-1"/>
          <w:sz w:val="22"/>
        </w:rPr>
        <w:t> </w:t>
      </w:r>
      <w:r>
        <w:rPr>
          <w:sz w:val="22"/>
        </w:rPr>
        <w:t>a witness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any</w:t>
      </w:r>
      <w:r>
        <w:rPr>
          <w:spacing w:val="-1"/>
          <w:sz w:val="22"/>
        </w:rPr>
        <w:t> </w:t>
      </w:r>
      <w:r>
        <w:rPr>
          <w:sz w:val="22"/>
        </w:rPr>
        <w:t>legal</w:t>
      </w:r>
      <w:r>
        <w:rPr>
          <w:spacing w:val="1"/>
          <w:sz w:val="22"/>
        </w:rPr>
        <w:t> </w:t>
      </w:r>
      <w:r>
        <w:rPr>
          <w:sz w:val="22"/>
        </w:rPr>
        <w:t>proceedings</w:t>
      </w:r>
      <w:r>
        <w:rPr>
          <w:spacing w:val="1"/>
          <w:sz w:val="22"/>
        </w:rPr>
        <w:t> </w:t>
      </w:r>
      <w:r>
        <w:rPr>
          <w:sz w:val="22"/>
        </w:rPr>
        <w:t>arising</w:t>
      </w:r>
      <w:r>
        <w:rPr>
          <w:spacing w:val="4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the arbitration.</w:t>
      </w:r>
    </w:p>
    <w:p>
      <w:pPr>
        <w:pStyle w:val="BodyText"/>
        <w:spacing w:before="2"/>
        <w:rPr>
          <w:sz w:val="34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45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General</w:t>
      </w:r>
      <w:r>
        <w:rPr>
          <w:spacing w:val="1"/>
        </w:rPr>
        <w:t> </w:t>
      </w:r>
      <w:r>
        <w:rPr/>
        <w:t>Provisions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20"/>
        </w:numPr>
        <w:tabs>
          <w:tab w:pos="911" w:val="left" w:leader="none"/>
        </w:tabs>
        <w:spacing w:line="364" w:lineRule="auto" w:before="225" w:after="0"/>
        <w:ind w:left="400" w:right="445" w:firstLine="0"/>
        <w:jc w:val="both"/>
        <w:rPr>
          <w:sz w:val="22"/>
        </w:rPr>
      </w:pPr>
      <w:r>
        <w:rPr>
          <w:sz w:val="22"/>
        </w:rPr>
        <w:t>In all matters not expressly provided for in these Rules, the President, the Secretary and</w:t>
      </w:r>
      <w:r>
        <w:rPr>
          <w:spacing w:val="1"/>
          <w:sz w:val="22"/>
        </w:rPr>
        <w:t> </w:t>
      </w:r>
      <w:r>
        <w:rPr>
          <w:sz w:val="22"/>
        </w:rPr>
        <w:t>the Tribunal shall act in the spirit of these Rules and shall make every reasonable effort to</w:t>
      </w:r>
      <w:r>
        <w:rPr>
          <w:spacing w:val="1"/>
          <w:sz w:val="22"/>
        </w:rPr>
        <w:t> </w:t>
      </w:r>
      <w:r>
        <w:rPr>
          <w:sz w:val="22"/>
        </w:rPr>
        <w:t>ensure the just,</w:t>
      </w:r>
      <w:r>
        <w:rPr>
          <w:spacing w:val="2"/>
          <w:sz w:val="22"/>
        </w:rPr>
        <w:t> </w:t>
      </w:r>
      <w:r>
        <w:rPr>
          <w:sz w:val="22"/>
        </w:rPr>
        <w:t>expeditious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economical</w:t>
      </w:r>
      <w:r>
        <w:rPr>
          <w:spacing w:val="2"/>
          <w:sz w:val="22"/>
        </w:rPr>
        <w:t> </w:t>
      </w:r>
      <w:r>
        <w:rPr>
          <w:sz w:val="22"/>
        </w:rPr>
        <w:t>conclusion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arbitration.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20"/>
        </w:numPr>
        <w:tabs>
          <w:tab w:pos="902" w:val="left" w:leader="none"/>
        </w:tabs>
        <w:spacing w:line="364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The Secretary may from time to time issue Practice Notes on the implementation of these</w:t>
      </w:r>
      <w:r>
        <w:rPr>
          <w:spacing w:val="1"/>
          <w:sz w:val="22"/>
        </w:rPr>
        <w:t> </w:t>
      </w:r>
      <w:r>
        <w:rPr>
          <w:sz w:val="22"/>
        </w:rPr>
        <w:t>Rules.</w:t>
      </w:r>
    </w:p>
    <w:p>
      <w:pPr>
        <w:pStyle w:val="BodyText"/>
        <w:rPr>
          <w:sz w:val="34"/>
        </w:rPr>
      </w:pPr>
    </w:p>
    <w:p>
      <w:pPr>
        <w:pStyle w:val="Heading1"/>
        <w:ind w:left="400"/>
      </w:pPr>
      <w:r>
        <w:rPr/>
        <w:t>Rule</w:t>
      </w:r>
      <w:r>
        <w:rPr>
          <w:spacing w:val="-3"/>
        </w:rPr>
        <w:t> </w:t>
      </w:r>
      <w:r>
        <w:rPr/>
        <w:t>46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Amendment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Rules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19"/>
        <w:ind w:left="400"/>
        <w:jc w:val="both"/>
        <w:rPr>
          <w:rFonts w:ascii="Arial"/>
          <w:b/>
        </w:rPr>
      </w:pPr>
      <w:r>
        <w:rPr/>
        <w:t>These</w:t>
      </w:r>
      <w:r>
        <w:rPr>
          <w:spacing w:val="-3"/>
        </w:rPr>
        <w:t> </w:t>
      </w:r>
      <w:r>
        <w:rPr/>
        <w:t>Rules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time be</w:t>
      </w:r>
      <w:r>
        <w:rPr>
          <w:spacing w:val="2"/>
        </w:rPr>
        <w:t> </w:t>
      </w:r>
      <w:r>
        <w:rPr/>
        <w:t>amended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 Governing</w:t>
      </w:r>
      <w:r>
        <w:rPr>
          <w:spacing w:val="3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>
          <w:rFonts w:ascii="Arial"/>
          <w:b/>
        </w:rPr>
        <w:t>SAROD-PORTS.</w:t>
      </w:r>
    </w:p>
    <w:p>
      <w:pPr>
        <w:spacing w:after="0"/>
        <w:jc w:val="both"/>
        <w:rPr>
          <w:rFonts w:ascii="Arial"/>
        </w:rPr>
        <w:sectPr>
          <w:pgSz w:w="12240" w:h="15840"/>
          <w:pgMar w:header="0" w:footer="1122" w:top="1360" w:bottom="136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03" w:id="26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26"/>
      <w:r>
        <w:rPr>
          <w:w w:val="110"/>
        </w:rPr>
        <w:t>22</w:t>
      </w:r>
    </w:p>
    <w:p>
      <w:pPr>
        <w:spacing w:before="140"/>
        <w:ind w:left="400" w:right="0" w:firstLine="0"/>
        <w:jc w:val="left"/>
        <w:rPr>
          <w:sz w:val="24"/>
        </w:rPr>
      </w:pPr>
      <w:r>
        <w:rPr>
          <w:sz w:val="24"/>
        </w:rPr>
        <w:t>(See</w:t>
      </w:r>
      <w:r>
        <w:rPr>
          <w:spacing w:val="2"/>
          <w:sz w:val="24"/>
        </w:rPr>
        <w:t> </w:t>
      </w:r>
      <w:r>
        <w:rPr>
          <w:sz w:val="24"/>
        </w:rPr>
        <w:t>Clause</w:t>
      </w:r>
      <w:r>
        <w:rPr>
          <w:spacing w:val="-1"/>
          <w:sz w:val="24"/>
        </w:rPr>
        <w:t> </w:t>
      </w:r>
      <w:r>
        <w:rPr>
          <w:sz w:val="24"/>
        </w:rPr>
        <w:t>21.2.2)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before="92"/>
        <w:ind w:left="400"/>
        <w:jc w:val="both"/>
      </w:pPr>
      <w:bookmarkStart w:name="_TOC_250002" w:id="27"/>
      <w:r>
        <w:rPr>
          <w:w w:val="110"/>
        </w:rPr>
        <w:t>PANEL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bookmarkEnd w:id="27"/>
      <w:r>
        <w:rPr>
          <w:w w:val="110"/>
        </w:rPr>
        <w:t>CHARTERED ACCOUNTANTS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21"/>
        </w:numPr>
        <w:tabs>
          <w:tab w:pos="761" w:val="left" w:leader="none"/>
        </w:tabs>
        <w:spacing w:line="240" w:lineRule="auto" w:before="222" w:after="0"/>
        <w:ind w:left="760" w:right="0" w:hanging="361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Panel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Chartered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Accountants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4" w:lineRule="auto" w:before="227"/>
        <w:ind w:left="400" w:right="443"/>
        <w:jc w:val="both"/>
      </w:pPr>
      <w:r>
        <w:rPr/>
        <w:t>Pursuant to the provisions of Clause 21.2.2 of the Agreement, the Concessioning Authority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(five)</w:t>
      </w:r>
      <w:r>
        <w:rPr>
          <w:spacing w:val="1"/>
        </w:rPr>
        <w:t> </w:t>
      </w:r>
      <w:r>
        <w:rPr/>
        <w:t>reputable</w:t>
      </w:r>
      <w:r>
        <w:rPr>
          <w:spacing w:val="1"/>
        </w:rPr>
        <w:t> </w:t>
      </w:r>
      <w:r>
        <w:rPr/>
        <w:t>firms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Chartered</w:t>
      </w:r>
      <w:r>
        <w:rPr>
          <w:spacing w:val="1"/>
        </w:rPr>
        <w:t> </w:t>
      </w:r>
      <w:r>
        <w:rPr/>
        <w:t>Accountants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registered</w:t>
      </w:r>
      <w:r>
        <w:rPr>
          <w:spacing w:val="1"/>
        </w:rPr>
        <w:t> </w:t>
      </w:r>
      <w:r>
        <w:rPr/>
        <w:t>offices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“Panel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Chartered</w:t>
      </w:r>
      <w:r>
        <w:rPr>
          <w:spacing w:val="1"/>
        </w:rPr>
        <w:t> </w:t>
      </w:r>
      <w:r>
        <w:rPr/>
        <w:t>Accountants”). The criteria for preparing such Panel and the procedure to be adopted in this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shall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set</w:t>
      </w:r>
      <w:r>
        <w:rPr>
          <w:spacing w:val="1"/>
        </w:rPr>
        <w:t> </w:t>
      </w:r>
      <w:r>
        <w:rPr/>
        <w:t>forth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this Appendix-22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0"/>
          <w:numId w:val="221"/>
        </w:numPr>
        <w:tabs>
          <w:tab w:pos="761" w:val="left" w:leader="none"/>
        </w:tabs>
        <w:spacing w:line="240" w:lineRule="auto" w:before="0" w:after="0"/>
        <w:ind w:left="760" w:right="0" w:hanging="361"/>
        <w:jc w:val="left"/>
      </w:pPr>
      <w:r>
        <w:rPr/>
        <w:t>Invitation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empanelment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857" w:val="left" w:leader="none"/>
        </w:tabs>
        <w:spacing w:line="364" w:lineRule="auto" w:before="227" w:after="0"/>
        <w:ind w:left="400" w:right="44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invite</w:t>
      </w:r>
      <w:r>
        <w:rPr>
          <w:spacing w:val="1"/>
          <w:sz w:val="22"/>
        </w:rPr>
        <w:t> </w:t>
      </w:r>
      <w:r>
        <w:rPr>
          <w:sz w:val="22"/>
        </w:rPr>
        <w:t>offers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reputed</w:t>
      </w:r>
      <w:r>
        <w:rPr>
          <w:spacing w:val="1"/>
          <w:sz w:val="22"/>
        </w:rPr>
        <w:t> </w:t>
      </w:r>
      <w:r>
        <w:rPr>
          <w:sz w:val="22"/>
        </w:rPr>
        <w:t>firms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Chartered</w:t>
      </w:r>
      <w:r>
        <w:rPr>
          <w:spacing w:val="1"/>
          <w:sz w:val="22"/>
        </w:rPr>
        <w:t> </w:t>
      </w:r>
      <w:r>
        <w:rPr>
          <w:sz w:val="22"/>
        </w:rPr>
        <w:t>Accountants</w:t>
      </w:r>
      <w:r>
        <w:rPr>
          <w:spacing w:val="1"/>
          <w:sz w:val="22"/>
        </w:rPr>
        <w:t> </w:t>
      </w:r>
      <w:r>
        <w:rPr>
          <w:sz w:val="22"/>
        </w:rPr>
        <w:t>who fulfil</w:t>
      </w:r>
      <w:r>
        <w:rPr>
          <w:spacing w:val="2"/>
          <w:sz w:val="22"/>
        </w:rPr>
        <w:t> </w:t>
      </w:r>
      <w:r>
        <w:rPr>
          <w:sz w:val="22"/>
        </w:rPr>
        <w:t>the following</w:t>
      </w:r>
      <w:r>
        <w:rPr>
          <w:spacing w:val="4"/>
          <w:sz w:val="22"/>
        </w:rPr>
        <w:t> </w:t>
      </w:r>
      <w:r>
        <w:rPr>
          <w:sz w:val="22"/>
        </w:rPr>
        <w:t>eligibility criteria,</w:t>
      </w:r>
      <w:r>
        <w:rPr>
          <w:spacing w:val="4"/>
          <w:sz w:val="22"/>
        </w:rPr>
        <w:t> </w:t>
      </w:r>
      <w:r>
        <w:rPr>
          <w:sz w:val="22"/>
        </w:rPr>
        <w:t>namely: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222"/>
        </w:numPr>
        <w:tabs>
          <w:tab w:pos="851" w:val="left" w:leader="none"/>
        </w:tabs>
        <w:spacing w:line="364" w:lineRule="auto" w:before="0" w:after="0"/>
        <w:ind w:left="851" w:right="444" w:hanging="452"/>
        <w:jc w:val="both"/>
        <w:rPr>
          <w:sz w:val="22"/>
        </w:rPr>
      </w:pPr>
      <w:r>
        <w:rPr>
          <w:sz w:val="22"/>
        </w:rPr>
        <w:t>the firm should have conducted statutory audit of the annual accounts of</w:t>
      </w:r>
      <w:r>
        <w:rPr>
          <w:spacing w:val="1"/>
          <w:sz w:val="22"/>
        </w:rPr>
        <w:t> </w:t>
      </w:r>
      <w:r>
        <w:rPr>
          <w:sz w:val="22"/>
        </w:rPr>
        <w:t>at least one</w:t>
      </w:r>
      <w:r>
        <w:rPr>
          <w:spacing w:val="1"/>
          <w:sz w:val="22"/>
        </w:rPr>
        <w:t> </w:t>
      </w:r>
      <w:r>
        <w:rPr>
          <w:sz w:val="22"/>
        </w:rPr>
        <w:t>hundred companies registered under the Companies Act, 2013, including any re-enactment</w:t>
      </w:r>
      <w:r>
        <w:rPr>
          <w:spacing w:val="-56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amendment</w:t>
      </w:r>
      <w:r>
        <w:rPr>
          <w:spacing w:val="-1"/>
          <w:sz w:val="22"/>
        </w:rPr>
        <w:t> </w:t>
      </w:r>
      <w:r>
        <w:rPr>
          <w:sz w:val="22"/>
        </w:rPr>
        <w:t>thereof,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least</w:t>
      </w:r>
      <w:r>
        <w:rPr>
          <w:spacing w:val="-1"/>
          <w:sz w:val="22"/>
        </w:rPr>
        <w:t> </w:t>
      </w:r>
      <w:r>
        <w:rPr>
          <w:sz w:val="22"/>
        </w:rPr>
        <w:t>ten</w:t>
      </w:r>
      <w:r>
        <w:rPr>
          <w:spacing w:val="-1"/>
          <w:sz w:val="22"/>
        </w:rPr>
        <w:t> </w:t>
      </w:r>
      <w:r>
        <w:rPr>
          <w:sz w:val="22"/>
        </w:rPr>
        <w:t>should</w:t>
      </w:r>
      <w:r>
        <w:rPr>
          <w:spacing w:val="-1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public</w:t>
      </w:r>
      <w:r>
        <w:rPr>
          <w:spacing w:val="2"/>
          <w:sz w:val="22"/>
        </w:rPr>
        <w:t> </w:t>
      </w:r>
      <w:r>
        <w:rPr>
          <w:sz w:val="22"/>
        </w:rPr>
        <w:t>sector</w:t>
      </w:r>
      <w:r>
        <w:rPr>
          <w:spacing w:val="1"/>
          <w:sz w:val="22"/>
        </w:rPr>
        <w:t> </w:t>
      </w:r>
      <w:r>
        <w:rPr>
          <w:sz w:val="22"/>
        </w:rPr>
        <w:t>undertakings;</w:t>
      </w:r>
    </w:p>
    <w:p>
      <w:pPr>
        <w:pStyle w:val="ListParagraph"/>
        <w:numPr>
          <w:ilvl w:val="0"/>
          <w:numId w:val="222"/>
        </w:numPr>
        <w:tabs>
          <w:tab w:pos="851" w:val="left" w:leader="none"/>
        </w:tabs>
        <w:spacing w:line="364" w:lineRule="auto" w:before="4" w:after="0"/>
        <w:ind w:left="851" w:right="446" w:hanging="452"/>
        <w:jc w:val="both"/>
        <w:rPr>
          <w:sz w:val="22"/>
        </w:rPr>
      </w:pPr>
      <w:r>
        <w:rPr>
          <w:sz w:val="22"/>
        </w:rPr>
        <w:t>the firm should have at least 5 (five) practising Chartered Accountants on its rolls, each with</w:t>
      </w:r>
      <w:r>
        <w:rPr>
          <w:spacing w:val="-56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minimum</w:t>
      </w:r>
      <w:r>
        <w:rPr>
          <w:spacing w:val="4"/>
          <w:sz w:val="22"/>
        </w:rPr>
        <w:t> </w:t>
      </w:r>
      <w:r>
        <w:rPr>
          <w:sz w:val="22"/>
        </w:rPr>
        <w:t>experience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(ten)</w:t>
      </w:r>
      <w:r>
        <w:rPr>
          <w:spacing w:val="1"/>
          <w:sz w:val="22"/>
        </w:rPr>
        <w:t> </w:t>
      </w:r>
      <w:r>
        <w:rPr>
          <w:sz w:val="22"/>
        </w:rPr>
        <w:t>years</w:t>
      </w:r>
      <w:r>
        <w:rPr>
          <w:spacing w:val="2"/>
          <w:sz w:val="22"/>
        </w:rPr>
        <w:t> </w:t>
      </w:r>
      <w:r>
        <w:rPr>
          <w:sz w:val="22"/>
        </w:rPr>
        <w:t>in the</w:t>
      </w:r>
      <w:r>
        <w:rPr>
          <w:spacing w:val="5"/>
          <w:sz w:val="22"/>
        </w:rPr>
        <w:t> </w:t>
      </w:r>
      <w:r>
        <w:rPr>
          <w:sz w:val="22"/>
        </w:rPr>
        <w:t>profession;</w:t>
      </w:r>
    </w:p>
    <w:p>
      <w:pPr>
        <w:pStyle w:val="ListParagraph"/>
        <w:numPr>
          <w:ilvl w:val="0"/>
          <w:numId w:val="222"/>
        </w:numPr>
        <w:tabs>
          <w:tab w:pos="852" w:val="left" w:leader="none"/>
        </w:tabs>
        <w:spacing w:line="364" w:lineRule="auto" w:before="2" w:after="0"/>
        <w:ind w:left="851" w:right="443" w:hanging="452"/>
        <w:jc w:val="both"/>
        <w:rPr>
          <w:sz w:val="22"/>
        </w:rPr>
      </w:pPr>
      <w:r>
        <w:rPr>
          <w:sz w:val="22"/>
        </w:rPr>
        <w:t>the firm or any of its partners should not have been disqualified or black-listed by the</w:t>
      </w:r>
      <w:r>
        <w:rPr>
          <w:spacing w:val="1"/>
          <w:sz w:val="22"/>
        </w:rPr>
        <w:t> </w:t>
      </w:r>
      <w:r>
        <w:rPr>
          <w:sz w:val="22"/>
        </w:rPr>
        <w:t>Comptroller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Auditor</w:t>
      </w:r>
      <w:r>
        <w:rPr>
          <w:spacing w:val="1"/>
          <w:sz w:val="22"/>
        </w:rPr>
        <w:t> </w:t>
      </w:r>
      <w:r>
        <w:rPr>
          <w:sz w:val="22"/>
        </w:rPr>
        <w:t>General</w:t>
      </w:r>
      <w:r>
        <w:rPr>
          <w:spacing w:val="1"/>
          <w:sz w:val="22"/>
        </w:rPr>
        <w:t> </w:t>
      </w:r>
      <w:r>
        <w:rPr>
          <w:sz w:val="22"/>
        </w:rPr>
        <w:t>of India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4"/>
          <w:sz w:val="22"/>
        </w:rPr>
        <w:t> </w:t>
      </w:r>
      <w:r>
        <w:rPr>
          <w:sz w:val="22"/>
        </w:rPr>
        <w:t>Authority;</w:t>
      </w:r>
      <w:r>
        <w:rPr>
          <w:spacing w:val="-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22"/>
        </w:numPr>
        <w:tabs>
          <w:tab w:pos="851" w:val="left" w:leader="none"/>
        </w:tabs>
        <w:spacing w:line="364" w:lineRule="auto" w:before="1" w:after="0"/>
        <w:ind w:left="851" w:right="442" w:hanging="452"/>
        <w:jc w:val="both"/>
        <w:rPr>
          <w:sz w:val="22"/>
        </w:rPr>
      </w:pPr>
      <w:r>
        <w:rPr>
          <w:sz w:val="22"/>
        </w:rPr>
        <w:t>the firm should have an office in the State or in an adjacent State with at least 2 (two)</w:t>
      </w:r>
      <w:r>
        <w:rPr>
          <w:spacing w:val="1"/>
          <w:sz w:val="22"/>
        </w:rPr>
        <w:t> </w:t>
      </w:r>
      <w:r>
        <w:rPr>
          <w:sz w:val="22"/>
        </w:rPr>
        <w:t>practising</w:t>
      </w:r>
      <w:r>
        <w:rPr>
          <w:spacing w:val="4"/>
          <w:sz w:val="22"/>
        </w:rPr>
        <w:t> </w:t>
      </w:r>
      <w:r>
        <w:rPr>
          <w:sz w:val="22"/>
        </w:rPr>
        <w:t>Chartered</w:t>
      </w:r>
      <w:r>
        <w:rPr>
          <w:spacing w:val="4"/>
          <w:sz w:val="22"/>
        </w:rPr>
        <w:t> </w:t>
      </w:r>
      <w:r>
        <w:rPr>
          <w:sz w:val="22"/>
        </w:rPr>
        <w:t>Accountants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5"/>
          <w:sz w:val="22"/>
        </w:rPr>
        <w:t> </w:t>
      </w:r>
      <w:r>
        <w:rPr>
          <w:sz w:val="22"/>
        </w:rPr>
        <w:t>its rolls</w:t>
      </w:r>
      <w:r>
        <w:rPr>
          <w:spacing w:val="5"/>
          <w:sz w:val="22"/>
        </w:rPr>
        <w:t> </w:t>
      </w:r>
      <w:r>
        <w:rPr>
          <w:sz w:val="22"/>
        </w:rPr>
        <w:t>in such</w:t>
      </w:r>
      <w:r>
        <w:rPr>
          <w:spacing w:val="2"/>
          <w:sz w:val="22"/>
        </w:rPr>
        <w:t> </w:t>
      </w:r>
      <w:r>
        <w:rPr>
          <w:sz w:val="22"/>
        </w:rPr>
        <w:t>State.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21"/>
        </w:numPr>
        <w:tabs>
          <w:tab w:pos="829" w:val="left" w:leader="none"/>
        </w:tabs>
        <w:spacing w:line="367" w:lineRule="auto" w:before="0" w:after="0"/>
        <w:ind w:left="400" w:right="443" w:firstLine="0"/>
        <w:jc w:val="both"/>
        <w:rPr>
          <w:sz w:val="22"/>
        </w:rPr>
      </w:pPr>
      <w:r>
        <w:rPr>
          <w:sz w:val="22"/>
        </w:rPr>
        <w:t>Interested firms meeting the eligibility criteria shall be required to submit a statement of their</w:t>
      </w:r>
      <w:r>
        <w:rPr>
          <w:spacing w:val="-56"/>
          <w:sz w:val="22"/>
        </w:rPr>
        <w:t> </w:t>
      </w:r>
      <w:r>
        <w:rPr>
          <w:sz w:val="22"/>
        </w:rPr>
        <w:t>capability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biodata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practising</w:t>
      </w:r>
      <w:r>
        <w:rPr>
          <w:spacing w:val="1"/>
          <w:sz w:val="22"/>
        </w:rPr>
        <w:t> </w:t>
      </w:r>
      <w:r>
        <w:rPr>
          <w:sz w:val="22"/>
        </w:rPr>
        <w:t>Chartered</w:t>
      </w:r>
      <w:r>
        <w:rPr>
          <w:spacing w:val="1"/>
          <w:sz w:val="22"/>
        </w:rPr>
        <w:t> </w:t>
      </w:r>
      <w:r>
        <w:rPr>
          <w:sz w:val="22"/>
        </w:rPr>
        <w:t>Accountants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rolls.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56"/>
          <w:sz w:val="22"/>
        </w:rPr>
        <w:t> </w:t>
      </w:r>
      <w:r>
        <w:rPr>
          <w:sz w:val="22"/>
        </w:rPr>
        <w:t>particular,</w:t>
      </w:r>
      <w:r>
        <w:rPr>
          <w:spacing w:val="18"/>
          <w:sz w:val="22"/>
        </w:rPr>
        <w:t> </w:t>
      </w:r>
      <w:r>
        <w:rPr>
          <w:sz w:val="22"/>
        </w:rPr>
        <w:t>each</w:t>
      </w:r>
      <w:r>
        <w:rPr>
          <w:spacing w:val="15"/>
          <w:sz w:val="22"/>
        </w:rPr>
        <w:t> </w:t>
      </w:r>
      <w:r>
        <w:rPr>
          <w:sz w:val="22"/>
        </w:rPr>
        <w:t>firm</w:t>
      </w:r>
      <w:r>
        <w:rPr>
          <w:spacing w:val="20"/>
          <w:sz w:val="22"/>
        </w:rPr>
        <w:t> </w:t>
      </w:r>
      <w:r>
        <w:rPr>
          <w:sz w:val="22"/>
        </w:rPr>
        <w:t>shall</w:t>
      </w:r>
      <w:r>
        <w:rPr>
          <w:spacing w:val="17"/>
          <w:sz w:val="22"/>
        </w:rPr>
        <w:t> </w:t>
      </w:r>
      <w:r>
        <w:rPr>
          <w:sz w:val="22"/>
        </w:rPr>
        <w:t>be</w:t>
      </w:r>
      <w:r>
        <w:rPr>
          <w:spacing w:val="18"/>
          <w:sz w:val="22"/>
        </w:rPr>
        <w:t> </w:t>
      </w:r>
      <w:r>
        <w:rPr>
          <w:sz w:val="22"/>
        </w:rPr>
        <w:t>required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furnish</w:t>
      </w:r>
      <w:r>
        <w:rPr>
          <w:spacing w:val="18"/>
          <w:sz w:val="22"/>
        </w:rPr>
        <w:t> </w:t>
      </w:r>
      <w:r>
        <w:rPr>
          <w:sz w:val="22"/>
        </w:rPr>
        <w:t>year-wise</w:t>
      </w:r>
      <w:r>
        <w:rPr>
          <w:spacing w:val="18"/>
          <w:sz w:val="22"/>
        </w:rPr>
        <w:t> </w:t>
      </w:r>
      <w:r>
        <w:rPr>
          <w:sz w:val="22"/>
        </w:rPr>
        <w:t>information</w:t>
      </w:r>
      <w:r>
        <w:rPr>
          <w:spacing w:val="17"/>
          <w:sz w:val="22"/>
        </w:rPr>
        <w:t> </w:t>
      </w:r>
      <w:r>
        <w:rPr>
          <w:sz w:val="22"/>
        </w:rPr>
        <w:t>relating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names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-56"/>
          <w:sz w:val="22"/>
        </w:rPr>
        <w:t> </w:t>
      </w:r>
      <w:r>
        <w:rPr>
          <w:sz w:val="22"/>
        </w:rPr>
        <w:t>all</w:t>
      </w:r>
      <w:r>
        <w:rPr>
          <w:spacing w:val="34"/>
          <w:sz w:val="22"/>
        </w:rPr>
        <w:t> </w:t>
      </w:r>
      <w:r>
        <w:rPr>
          <w:sz w:val="22"/>
        </w:rPr>
        <w:t>the</w:t>
      </w:r>
      <w:r>
        <w:rPr>
          <w:spacing w:val="38"/>
          <w:sz w:val="22"/>
        </w:rPr>
        <w:t> </w:t>
      </w:r>
      <w:r>
        <w:rPr>
          <w:sz w:val="22"/>
        </w:rPr>
        <w:t>companies</w:t>
      </w:r>
      <w:r>
        <w:rPr>
          <w:spacing w:val="39"/>
          <w:sz w:val="22"/>
        </w:rPr>
        <w:t> </w:t>
      </w:r>
      <w:r>
        <w:rPr>
          <w:sz w:val="22"/>
        </w:rPr>
        <w:t>with</w:t>
      </w:r>
      <w:r>
        <w:rPr>
          <w:spacing w:val="39"/>
          <w:sz w:val="22"/>
        </w:rPr>
        <w:t> </w:t>
      </w:r>
      <w:r>
        <w:rPr>
          <w:sz w:val="22"/>
        </w:rPr>
        <w:t>an</w:t>
      </w:r>
      <w:r>
        <w:rPr>
          <w:spacing w:val="35"/>
          <w:sz w:val="22"/>
        </w:rPr>
        <w:t> </w:t>
      </w:r>
      <w:r>
        <w:rPr>
          <w:sz w:val="22"/>
        </w:rPr>
        <w:t>annual</w:t>
      </w:r>
      <w:r>
        <w:rPr>
          <w:spacing w:val="36"/>
          <w:sz w:val="22"/>
        </w:rPr>
        <w:t> </w:t>
      </w:r>
      <w:r>
        <w:rPr>
          <w:sz w:val="22"/>
        </w:rPr>
        <w:t>turnover</w:t>
      </w:r>
      <w:r>
        <w:rPr>
          <w:spacing w:val="38"/>
          <w:sz w:val="22"/>
        </w:rPr>
        <w:t> </w:t>
      </w:r>
      <w:r>
        <w:rPr>
          <w:sz w:val="22"/>
        </w:rPr>
        <w:t>exceeding</w:t>
      </w:r>
      <w:r>
        <w:rPr>
          <w:spacing w:val="41"/>
          <w:sz w:val="22"/>
        </w:rPr>
        <w:t> </w:t>
      </w:r>
      <w:r>
        <w:rPr>
          <w:sz w:val="22"/>
        </w:rPr>
        <w:t>Rs.</w:t>
      </w:r>
      <w:r>
        <w:rPr>
          <w:spacing w:val="37"/>
          <w:sz w:val="22"/>
        </w:rPr>
        <w:t> </w:t>
      </w:r>
      <w:r>
        <w:rPr>
          <w:sz w:val="22"/>
        </w:rPr>
        <w:t>25,00,00,000</w:t>
      </w:r>
      <w:r>
        <w:rPr>
          <w:spacing w:val="36"/>
          <w:sz w:val="22"/>
        </w:rPr>
        <w:t> </w:t>
      </w:r>
      <w:r>
        <w:rPr>
          <w:sz w:val="22"/>
        </w:rPr>
        <w:t>(Rupees</w:t>
      </w:r>
      <w:r>
        <w:rPr>
          <w:spacing w:val="37"/>
          <w:sz w:val="22"/>
        </w:rPr>
        <w:t> </w:t>
      </w:r>
      <w:r>
        <w:rPr>
          <w:sz w:val="22"/>
        </w:rPr>
        <w:t>Twenty-five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400" w:right="447"/>
        <w:jc w:val="both"/>
      </w:pPr>
      <w:r>
        <w:rPr/>
        <w:t>crores) whose annual accounts were audited by such firm in any of the preceding 5 (five)</w:t>
      </w:r>
      <w:r>
        <w:rPr>
          <w:spacing w:val="1"/>
        </w:rPr>
        <w:t> </w:t>
      </w:r>
      <w:r>
        <w:rPr/>
        <w:t>Accounting</w:t>
      </w:r>
      <w:r>
        <w:rPr>
          <w:spacing w:val="3"/>
        </w:rPr>
        <w:t> </w:t>
      </w:r>
      <w:r>
        <w:rPr/>
        <w:t>Years.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0"/>
          <w:numId w:val="221"/>
        </w:numPr>
        <w:tabs>
          <w:tab w:pos="761" w:val="left" w:leader="none"/>
        </w:tabs>
        <w:spacing w:line="240" w:lineRule="auto" w:before="0" w:after="0"/>
        <w:ind w:left="760" w:right="0" w:hanging="361"/>
        <w:jc w:val="left"/>
      </w:pPr>
      <w:r>
        <w:rPr/>
        <w:t>Evaluation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selection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859" w:val="left" w:leader="none"/>
        </w:tabs>
        <w:spacing w:line="364" w:lineRule="auto" w:before="227" w:after="0"/>
        <w:ind w:left="400" w:right="443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furnished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firm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scrutinised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evaluated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(one)</w:t>
      </w:r>
      <w:r>
        <w:rPr>
          <w:spacing w:val="1"/>
          <w:sz w:val="22"/>
        </w:rPr>
        <w:t> </w:t>
      </w:r>
      <w:r>
        <w:rPr>
          <w:sz w:val="22"/>
        </w:rPr>
        <w:t>point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awarded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annual</w:t>
      </w:r>
      <w:r>
        <w:rPr>
          <w:spacing w:val="1"/>
          <w:sz w:val="22"/>
        </w:rPr>
        <w:t> </w:t>
      </w:r>
      <w:r>
        <w:rPr>
          <w:sz w:val="22"/>
        </w:rPr>
        <w:t>audit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6"/>
          <w:sz w:val="22"/>
        </w:rPr>
        <w:t> </w:t>
      </w:r>
      <w:r>
        <w:rPr>
          <w:sz w:val="22"/>
        </w:rPr>
        <w:t>companies</w:t>
      </w:r>
      <w:r>
        <w:rPr>
          <w:spacing w:val="1"/>
          <w:sz w:val="22"/>
        </w:rPr>
        <w:t> </w:t>
      </w:r>
      <w:r>
        <w:rPr>
          <w:sz w:val="22"/>
        </w:rPr>
        <w:t>specified</w:t>
      </w:r>
      <w:r>
        <w:rPr>
          <w:spacing w:val="1"/>
          <w:sz w:val="22"/>
        </w:rPr>
        <w:t> </w:t>
      </w:r>
      <w:r>
        <w:rPr>
          <w:sz w:val="22"/>
        </w:rPr>
        <w:t>in Paragraph</w:t>
      </w:r>
      <w:r>
        <w:rPr>
          <w:spacing w:val="1"/>
          <w:sz w:val="22"/>
        </w:rPr>
        <w:t> </w:t>
      </w:r>
      <w:r>
        <w:rPr>
          <w:sz w:val="22"/>
        </w:rPr>
        <w:t>2.2</w:t>
      </w:r>
      <w:r>
        <w:rPr>
          <w:spacing w:val="1"/>
          <w:sz w:val="22"/>
        </w:rPr>
        <w:t> </w:t>
      </w:r>
      <w:r>
        <w:rPr>
          <w:sz w:val="22"/>
        </w:rPr>
        <w:t>above.</w:t>
      </w:r>
      <w:r>
        <w:rPr>
          <w:spacing w:val="1"/>
          <w:sz w:val="22"/>
        </w:rPr>
        <w:t> </w:t>
      </w:r>
      <w:r>
        <w:rPr>
          <w:sz w:val="22"/>
        </w:rPr>
        <w:t>(For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avoidance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doubt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way of</w:t>
      </w:r>
      <w:r>
        <w:rPr>
          <w:spacing w:val="1"/>
          <w:sz w:val="22"/>
        </w:rPr>
        <w:t> </w:t>
      </w:r>
      <w:r>
        <w:rPr>
          <w:sz w:val="22"/>
        </w:rPr>
        <w:t>illustration, a firm which has conducted audit of the annual accounts of any such company for 5</w:t>
      </w:r>
      <w:r>
        <w:rPr>
          <w:spacing w:val="1"/>
          <w:sz w:val="22"/>
        </w:rPr>
        <w:t> </w:t>
      </w:r>
      <w:r>
        <w:rPr>
          <w:sz w:val="22"/>
        </w:rPr>
        <w:t>(five)</w:t>
      </w:r>
      <w:r>
        <w:rPr>
          <w:spacing w:val="3"/>
          <w:sz w:val="22"/>
        </w:rPr>
        <w:t> </w:t>
      </w:r>
      <w:r>
        <w:rPr>
          <w:sz w:val="22"/>
        </w:rPr>
        <w:t>years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awarded</w:t>
      </w:r>
      <w:r>
        <w:rPr>
          <w:spacing w:val="3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(five)</w:t>
      </w:r>
      <w:r>
        <w:rPr>
          <w:spacing w:val="4"/>
          <w:sz w:val="22"/>
        </w:rPr>
        <w:t> </w:t>
      </w:r>
      <w:r>
        <w:rPr>
          <w:sz w:val="22"/>
        </w:rPr>
        <w:t>points).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221"/>
        </w:numPr>
        <w:tabs>
          <w:tab w:pos="832" w:val="left" w:leader="none"/>
        </w:tabs>
        <w:spacing w:line="364" w:lineRule="auto" w:before="0" w:after="0"/>
        <w:ind w:left="400" w:right="442" w:firstLine="0"/>
        <w:jc w:val="both"/>
        <w:rPr>
          <w:sz w:val="22"/>
        </w:rPr>
      </w:pPr>
      <w:r>
        <w:rPr>
          <w:sz w:val="22"/>
        </w:rPr>
        <w:t>The Concessioning Authority shall prepare a list of all the eligible firms along with the points</w:t>
      </w:r>
      <w:r>
        <w:rPr>
          <w:spacing w:val="-56"/>
          <w:sz w:val="22"/>
        </w:rPr>
        <w:t> </w:t>
      </w:r>
      <w:r>
        <w:rPr>
          <w:sz w:val="22"/>
        </w:rPr>
        <w:t>scored by each such firm and 5 (five) firms scoring the highest points shall be identified and</w:t>
      </w:r>
      <w:r>
        <w:rPr>
          <w:spacing w:val="1"/>
          <w:sz w:val="22"/>
        </w:rPr>
        <w:t> </w:t>
      </w:r>
      <w:r>
        <w:rPr>
          <w:sz w:val="22"/>
        </w:rPr>
        <w:t>included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draft</w:t>
      </w:r>
      <w:r>
        <w:rPr>
          <w:spacing w:val="2"/>
          <w:sz w:val="22"/>
        </w:rPr>
        <w:t> </w:t>
      </w:r>
      <w:r>
        <w:rPr>
          <w:sz w:val="22"/>
        </w:rPr>
        <w:t>Panel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Chartered</w:t>
      </w:r>
      <w:r>
        <w:rPr>
          <w:spacing w:val="2"/>
          <w:sz w:val="22"/>
        </w:rPr>
        <w:t> </w:t>
      </w:r>
      <w:r>
        <w:rPr>
          <w:sz w:val="22"/>
        </w:rPr>
        <w:t>Accountants.</w:t>
      </w:r>
    </w:p>
    <w:p>
      <w:pPr>
        <w:pStyle w:val="BodyText"/>
        <w:rPr>
          <w:sz w:val="34"/>
        </w:rPr>
      </w:pPr>
    </w:p>
    <w:p>
      <w:pPr>
        <w:pStyle w:val="Heading1"/>
        <w:numPr>
          <w:ilvl w:val="0"/>
          <w:numId w:val="221"/>
        </w:numPr>
        <w:tabs>
          <w:tab w:pos="761" w:val="left" w:leader="none"/>
        </w:tabs>
        <w:spacing w:line="240" w:lineRule="auto" w:before="0" w:after="0"/>
        <w:ind w:left="760" w:right="0" w:hanging="361"/>
        <w:jc w:val="left"/>
      </w:pPr>
      <w:r>
        <w:rPr/>
        <w:t>Consultation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Concessionaire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7" w:lineRule="auto" w:before="225"/>
        <w:ind w:left="400" w:right="443"/>
        <w:jc w:val="both"/>
      </w:pPr>
      <w:r>
        <w:rPr/>
        <w:t>The Concessioning Authority shall convey the aforesaid panel of firms to the Concessionaire for</w:t>
      </w:r>
      <w:r>
        <w:rPr>
          <w:spacing w:val="1"/>
        </w:rPr>
        <w:t> </w:t>
      </w:r>
      <w:r>
        <w:rPr/>
        <w:t>scrutiny and comments, if any. The Concessionaire shall be entitled to scrutinise the relevant</w:t>
      </w:r>
      <w:r>
        <w:rPr>
          <w:spacing w:val="1"/>
        </w:rPr>
        <w:t> </w:t>
      </w:r>
      <w:r>
        <w:rPr/>
        <w:t>records of the Concessioning Authority to ascertain whether the selection of firms has been</w:t>
      </w:r>
      <w:r>
        <w:rPr>
          <w:spacing w:val="1"/>
        </w:rPr>
        <w:t> </w:t>
      </w:r>
      <w:r>
        <w:rPr/>
        <w:t>undertaken in accordance with the prescribed procedure and it shall send its comments, if any,</w:t>
      </w:r>
      <w:r>
        <w:rPr>
          <w:spacing w:val="1"/>
        </w:rPr>
        <w:t> </w:t>
      </w:r>
      <w:r>
        <w:rPr/>
        <w:t>to the Concessioning</w:t>
      </w:r>
      <w:r>
        <w:rPr>
          <w:spacing w:val="4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within</w:t>
      </w:r>
      <w:r>
        <w:rPr>
          <w:spacing w:val="1"/>
        </w:rPr>
        <w:t> </w:t>
      </w:r>
      <w:r>
        <w:rPr/>
        <w:t>15 (fifteen) days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receiving</w:t>
      </w:r>
      <w:r>
        <w:rPr>
          <w:spacing w:val="3"/>
        </w:rPr>
        <w:t> </w:t>
      </w:r>
      <w:r>
        <w:rPr/>
        <w:t>the aforesaid</w:t>
      </w:r>
      <w:r>
        <w:rPr>
          <w:spacing w:val="-1"/>
        </w:rPr>
        <w:t> </w:t>
      </w:r>
      <w:r>
        <w:rPr/>
        <w:t>panel.</w:t>
      </w:r>
    </w:p>
    <w:p>
      <w:pPr>
        <w:pStyle w:val="BodyText"/>
        <w:spacing w:before="1"/>
        <w:rPr>
          <w:sz w:val="33"/>
        </w:rPr>
      </w:pPr>
    </w:p>
    <w:p>
      <w:pPr>
        <w:pStyle w:val="Heading1"/>
        <w:numPr>
          <w:ilvl w:val="0"/>
          <w:numId w:val="221"/>
        </w:numPr>
        <w:tabs>
          <w:tab w:pos="761" w:val="left" w:leader="none"/>
        </w:tabs>
        <w:spacing w:line="240" w:lineRule="auto" w:before="0" w:after="0"/>
        <w:ind w:left="760" w:right="0" w:hanging="361"/>
        <w:jc w:val="left"/>
      </w:pPr>
      <w:r>
        <w:rPr/>
        <w:t>Mutually</w:t>
      </w:r>
      <w:r>
        <w:rPr>
          <w:spacing w:val="-7"/>
        </w:rPr>
        <w:t> </w:t>
      </w:r>
      <w:r>
        <w:rPr/>
        <w:t>agreed Panel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1"/>
          <w:numId w:val="221"/>
        </w:numPr>
        <w:tabs>
          <w:tab w:pos="837" w:val="left" w:leader="none"/>
        </w:tabs>
        <w:spacing w:line="364" w:lineRule="auto" w:before="225" w:after="0"/>
        <w:ind w:left="400" w:right="443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shall,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considering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relevant</w:t>
      </w:r>
      <w:r>
        <w:rPr>
          <w:spacing w:val="1"/>
          <w:sz w:val="22"/>
        </w:rPr>
        <w:t> </w:t>
      </w:r>
      <w:r>
        <w:rPr>
          <w:sz w:val="22"/>
        </w:rPr>
        <w:t>factors</w:t>
      </w:r>
      <w:r>
        <w:rPr>
          <w:spacing w:val="1"/>
          <w:sz w:val="22"/>
        </w:rPr>
        <w:t> </w:t>
      </w:r>
      <w:r>
        <w:rPr>
          <w:sz w:val="22"/>
        </w:rPr>
        <w:t>including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comments, if any, of the Concessionaire, finalise and constitute a panel of 5 (five) firms which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deemed</w:t>
      </w:r>
      <w:r>
        <w:rPr>
          <w:spacing w:val="1"/>
          <w:sz w:val="22"/>
        </w:rPr>
        <w:t> </w:t>
      </w:r>
      <w:r>
        <w:rPr>
          <w:sz w:val="22"/>
        </w:rPr>
        <w:t>to be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mutually agreed Panel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Chartered</w:t>
      </w:r>
      <w:r>
        <w:rPr>
          <w:spacing w:val="1"/>
          <w:sz w:val="22"/>
        </w:rPr>
        <w:t> </w:t>
      </w:r>
      <w:r>
        <w:rPr>
          <w:sz w:val="22"/>
        </w:rPr>
        <w:t>Accountants.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1"/>
          <w:numId w:val="221"/>
        </w:numPr>
        <w:tabs>
          <w:tab w:pos="903" w:val="left" w:leader="none"/>
        </w:tabs>
        <w:spacing w:line="367" w:lineRule="auto" w:before="1" w:after="0"/>
        <w:ind w:left="400" w:right="442" w:firstLine="0"/>
        <w:jc w:val="both"/>
        <w:rPr>
          <w:sz w:val="22"/>
        </w:rPr>
      </w:pPr>
      <w:r>
        <w:rPr>
          <w:sz w:val="22"/>
        </w:rPr>
        <w:t>After completion of every 5 (five) years from the date of preparing the mutually agreed</w:t>
      </w:r>
      <w:r>
        <w:rPr>
          <w:spacing w:val="1"/>
          <w:sz w:val="22"/>
        </w:rPr>
        <w:t> </w:t>
      </w:r>
      <w:r>
        <w:rPr>
          <w:sz w:val="22"/>
        </w:rPr>
        <w:t>Panel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Chartered</w:t>
      </w:r>
      <w:r>
        <w:rPr>
          <w:spacing w:val="1"/>
          <w:sz w:val="22"/>
        </w:rPr>
        <w:t> </w:t>
      </w:r>
      <w:r>
        <w:rPr>
          <w:sz w:val="22"/>
        </w:rPr>
        <w:t>Accountants,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earlier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agreed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 Authority and the Concessionaire, a new panel shall be prepared in accordance</w:t>
      </w:r>
      <w:r>
        <w:rPr>
          <w:spacing w:val="1"/>
          <w:sz w:val="22"/>
        </w:rPr>
        <w:t> </w:t>
      </w:r>
      <w:r>
        <w:rPr>
          <w:sz w:val="22"/>
        </w:rPr>
        <w:t>with the</w:t>
      </w:r>
      <w:r>
        <w:rPr>
          <w:spacing w:val="1"/>
          <w:sz w:val="22"/>
        </w:rPr>
        <w:t> </w:t>
      </w:r>
      <w:r>
        <w:rPr>
          <w:sz w:val="22"/>
        </w:rPr>
        <w:t>provisions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Appendix-22</w:t>
      </w:r>
    </w:p>
    <w:p>
      <w:pPr>
        <w:spacing w:after="0" w:line="367" w:lineRule="auto"/>
        <w:jc w:val="both"/>
        <w:rPr>
          <w:sz w:val="22"/>
        </w:rPr>
        <w:sectPr>
          <w:pgSz w:w="12240" w:h="15840"/>
          <w:pgMar w:header="0" w:footer="1122" w:top="1360" w:bottom="1400" w:left="1040" w:right="1000"/>
        </w:sectPr>
      </w:pPr>
    </w:p>
    <w:p>
      <w:pPr>
        <w:pStyle w:val="Heading1"/>
        <w:spacing w:before="78"/>
        <w:ind w:left="1557" w:right="1598"/>
        <w:jc w:val="center"/>
      </w:pPr>
      <w:bookmarkStart w:name="_TOC_250001" w:id="28"/>
      <w:r>
        <w:rPr>
          <w:w w:val="110"/>
        </w:rPr>
        <w:t>APPENDIX</w:t>
      </w:r>
      <w:r>
        <w:rPr>
          <w:spacing w:val="-2"/>
          <w:w w:val="110"/>
        </w:rPr>
        <w:t> </w:t>
      </w:r>
      <w:bookmarkEnd w:id="28"/>
      <w:r>
        <w:rPr>
          <w:w w:val="110"/>
        </w:rPr>
        <w:t>23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7"/>
        </w:rPr>
      </w:pPr>
    </w:p>
    <w:p>
      <w:pPr>
        <w:spacing w:before="94"/>
        <w:ind w:left="40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(See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Clause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18.5)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pStyle w:val="Heading1"/>
        <w:ind w:left="400"/>
      </w:pPr>
      <w:bookmarkStart w:name="_TOC_250000" w:id="29"/>
      <w:r>
        <w:rPr>
          <w:w w:val="110"/>
        </w:rPr>
        <w:t>VESTING</w:t>
      </w:r>
      <w:r>
        <w:rPr>
          <w:spacing w:val="-3"/>
          <w:w w:val="110"/>
        </w:rPr>
        <w:t> </w:t>
      </w:r>
      <w:bookmarkEnd w:id="29"/>
      <w:r>
        <w:rPr>
          <w:w w:val="110"/>
        </w:rPr>
        <w:t>CERTIFICATE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23"/>
        </w:numPr>
        <w:tabs>
          <w:tab w:pos="761" w:val="left" w:leader="none"/>
          <w:tab w:pos="3310" w:val="left" w:leader="none"/>
          <w:tab w:pos="5104" w:val="left" w:leader="none"/>
          <w:tab w:pos="5494" w:val="left" w:leader="none"/>
        </w:tabs>
        <w:spacing w:line="360" w:lineRule="auto" w:before="219" w:after="0"/>
        <w:ind w:left="760" w:right="437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Chairman</w:t>
      </w:r>
      <w:r>
        <w:rPr>
          <w:spacing w:val="24"/>
          <w:sz w:val="22"/>
        </w:rPr>
        <w:t> </w:t>
      </w:r>
      <w:r>
        <w:rPr>
          <w:sz w:val="22"/>
        </w:rPr>
        <w:t>of</w:t>
      </w:r>
      <w:r>
        <w:rPr>
          <w:rFonts w:ascii="Times New Roman" w:hAnsi="Times New Roman"/>
          <w:sz w:val="22"/>
          <w:u w:val="single"/>
        </w:rPr>
        <w:tab/>
      </w:r>
      <w:r>
        <w:rPr>
          <w:sz w:val="22"/>
        </w:rPr>
        <w:t>represented</w:t>
      </w:r>
      <w:r>
        <w:rPr>
          <w:spacing w:val="23"/>
          <w:sz w:val="22"/>
        </w:rPr>
        <w:t> </w:t>
      </w:r>
      <w:r>
        <w:rPr>
          <w:sz w:val="22"/>
        </w:rPr>
        <w:t>by</w:t>
      </w:r>
      <w:r>
        <w:rPr>
          <w:rFonts w:ascii="Times New Roman" w:hAnsi="Times New Roman"/>
          <w:sz w:val="22"/>
          <w:u w:val="single"/>
        </w:rPr>
        <w:tab/>
        <w:tab/>
      </w:r>
      <w:r>
        <w:rPr>
          <w:sz w:val="22"/>
        </w:rPr>
        <w:t>(the</w:t>
      </w:r>
      <w:r>
        <w:rPr>
          <w:spacing w:val="22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Concessioning</w:t>
      </w:r>
      <w:r>
        <w:rPr>
          <w:rFonts w:ascii="Arial" w:hAnsi="Arial"/>
          <w:b/>
          <w:spacing w:val="22"/>
          <w:sz w:val="22"/>
        </w:rPr>
        <w:t> </w:t>
      </w:r>
      <w:r>
        <w:rPr>
          <w:rFonts w:ascii="Arial" w:hAnsi="Arial"/>
          <w:b/>
          <w:sz w:val="22"/>
        </w:rPr>
        <w:t>Authority</w:t>
      </w:r>
      <w:r>
        <w:rPr>
          <w:sz w:val="22"/>
        </w:rPr>
        <w:t>”)</w:t>
      </w:r>
      <w:r>
        <w:rPr>
          <w:spacing w:val="25"/>
          <w:sz w:val="22"/>
        </w:rPr>
        <w:t> </w:t>
      </w:r>
      <w:r>
        <w:rPr>
          <w:sz w:val="22"/>
        </w:rPr>
        <w:t>refers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-56"/>
          <w:sz w:val="22"/>
        </w:rPr>
        <w:t> </w:t>
      </w:r>
      <w:r>
        <w:rPr>
          <w:sz w:val="22"/>
        </w:rPr>
        <w:t>the</w:t>
      </w:r>
      <w:r>
        <w:rPr>
          <w:spacing w:val="60"/>
          <w:sz w:val="22"/>
        </w:rPr>
        <w:t> </w:t>
      </w:r>
      <w:r>
        <w:rPr>
          <w:sz w:val="22"/>
        </w:rPr>
        <w:t>Concession</w:t>
      </w:r>
      <w:r>
        <w:rPr>
          <w:spacing w:val="58"/>
          <w:sz w:val="22"/>
        </w:rPr>
        <w:t> </w:t>
      </w:r>
      <w:r>
        <w:rPr>
          <w:sz w:val="22"/>
        </w:rPr>
        <w:t>Agreement</w:t>
      </w:r>
      <w:r>
        <w:rPr>
          <w:spacing w:val="60"/>
          <w:sz w:val="22"/>
        </w:rPr>
        <w:t> </w:t>
      </w:r>
      <w:r>
        <w:rPr>
          <w:sz w:val="22"/>
        </w:rPr>
        <w:t>dated</w:t>
      </w:r>
      <w:r>
        <w:rPr>
          <w:rFonts w:ascii="Times New Roman" w:hAnsi="Times New Roman"/>
          <w:sz w:val="22"/>
          <w:u w:val="single"/>
        </w:rPr>
        <w:tab/>
      </w:r>
      <w:r>
        <w:rPr>
          <w:sz w:val="22"/>
        </w:rPr>
        <w:t>(the</w:t>
      </w:r>
      <w:r>
        <w:rPr>
          <w:spacing w:val="2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Agreement</w:t>
      </w:r>
      <w:r>
        <w:rPr>
          <w:sz w:val="22"/>
        </w:rPr>
        <w:t>”)</w:t>
      </w:r>
      <w:r>
        <w:rPr>
          <w:spacing w:val="2"/>
          <w:sz w:val="22"/>
        </w:rPr>
        <w:t> </w:t>
      </w:r>
      <w:r>
        <w:rPr>
          <w:sz w:val="22"/>
        </w:rPr>
        <w:t>entered</w:t>
      </w:r>
      <w:r>
        <w:rPr>
          <w:spacing w:val="2"/>
          <w:sz w:val="22"/>
        </w:rPr>
        <w:t> </w:t>
      </w:r>
      <w:r>
        <w:rPr>
          <w:sz w:val="22"/>
        </w:rPr>
        <w:t>into</w:t>
      </w:r>
      <w:r>
        <w:rPr>
          <w:spacing w:val="4"/>
          <w:sz w:val="22"/>
        </w:rPr>
        <w:t> </w:t>
      </w:r>
      <w:r>
        <w:rPr>
          <w:sz w:val="22"/>
        </w:rPr>
        <w:t>between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57"/>
          <w:sz w:val="22"/>
        </w:rPr>
        <w:t> </w:t>
      </w:r>
      <w:r>
        <w:rPr>
          <w:sz w:val="22"/>
        </w:rPr>
        <w:t>Concessioning Authority and</w:t>
      </w:r>
      <w:r>
        <w:rPr>
          <w:spacing w:val="1"/>
          <w:sz w:val="22"/>
        </w:rPr>
        <w:t> </w:t>
      </w:r>
      <w:r>
        <w:rPr>
          <w:sz w:val="22"/>
        </w:rPr>
        <w:t>(the “</w:t>
      </w:r>
      <w:r>
        <w:rPr>
          <w:rFonts w:ascii="Arial" w:hAnsi="Arial"/>
          <w:b/>
          <w:sz w:val="22"/>
        </w:rPr>
        <w:t>Concessionaire</w:t>
      </w:r>
      <w:r>
        <w:rPr>
          <w:sz w:val="22"/>
        </w:rPr>
        <w:t>”) for the Project on design, build,</w:t>
      </w:r>
      <w:r>
        <w:rPr>
          <w:spacing w:val="1"/>
          <w:sz w:val="22"/>
        </w:rPr>
        <w:t> </w:t>
      </w:r>
      <w:r>
        <w:rPr>
          <w:sz w:val="22"/>
        </w:rPr>
        <w:t>finance,</w:t>
      </w:r>
      <w:r>
        <w:rPr>
          <w:spacing w:val="1"/>
          <w:sz w:val="22"/>
        </w:rPr>
        <w:t> </w:t>
      </w:r>
      <w:r>
        <w:rPr>
          <w:sz w:val="22"/>
        </w:rPr>
        <w:t>operate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transfer</w:t>
      </w:r>
      <w:r>
        <w:rPr>
          <w:spacing w:val="2"/>
          <w:sz w:val="22"/>
        </w:rPr>
        <w:t> </w:t>
      </w:r>
      <w:r>
        <w:rPr>
          <w:sz w:val="22"/>
        </w:rPr>
        <w:t>(the</w:t>
      </w:r>
      <w:r>
        <w:rPr>
          <w:spacing w:val="1"/>
          <w:sz w:val="22"/>
        </w:rPr>
        <w:t> </w:t>
      </w:r>
      <w:r>
        <w:rPr>
          <w:sz w:val="22"/>
        </w:rPr>
        <w:t>“</w:t>
      </w:r>
      <w:r>
        <w:rPr>
          <w:rFonts w:ascii="Arial" w:hAnsi="Arial"/>
          <w:b/>
          <w:sz w:val="22"/>
        </w:rPr>
        <w:t>DBFOT</w:t>
      </w:r>
      <w:r>
        <w:rPr>
          <w:sz w:val="22"/>
        </w:rPr>
        <w:t>”)</w:t>
      </w:r>
      <w:r>
        <w:rPr>
          <w:spacing w:val="1"/>
          <w:sz w:val="22"/>
        </w:rPr>
        <w:t> </w:t>
      </w:r>
      <w:r>
        <w:rPr>
          <w:sz w:val="22"/>
        </w:rPr>
        <w:t>basis.</w:t>
      </w:r>
    </w:p>
    <w:p>
      <w:pPr>
        <w:pStyle w:val="ListParagraph"/>
        <w:numPr>
          <w:ilvl w:val="0"/>
          <w:numId w:val="223"/>
        </w:numPr>
        <w:tabs>
          <w:tab w:pos="761" w:val="left" w:leader="none"/>
        </w:tabs>
        <w:spacing w:line="364" w:lineRule="auto" w:before="7" w:after="0"/>
        <w:ind w:left="760" w:right="443" w:hanging="36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Concessioning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1"/>
          <w:sz w:val="22"/>
        </w:rPr>
        <w:t> </w:t>
      </w:r>
      <w:r>
        <w:rPr>
          <w:sz w:val="22"/>
        </w:rPr>
        <w:t>hereby</w:t>
      </w:r>
      <w:r>
        <w:rPr>
          <w:spacing w:val="1"/>
          <w:sz w:val="22"/>
        </w:rPr>
        <w:t> </w:t>
      </w:r>
      <w:r>
        <w:rPr>
          <w:sz w:val="22"/>
        </w:rPr>
        <w:t>acknowledges</w:t>
      </w:r>
      <w:r>
        <w:rPr>
          <w:spacing w:val="1"/>
          <w:sz w:val="22"/>
        </w:rPr>
        <w:t> </w:t>
      </w:r>
      <w:r>
        <w:rPr>
          <w:sz w:val="22"/>
        </w:rPr>
        <w:t>compliance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fulfilment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of the obligations set forth in Clause 18.2 of the Agreement on the basis that</w:t>
      </w:r>
      <w:r>
        <w:rPr>
          <w:spacing w:val="-56"/>
          <w:sz w:val="22"/>
        </w:rPr>
        <w:t> </w:t>
      </w:r>
      <w:r>
        <w:rPr>
          <w:sz w:val="22"/>
        </w:rPr>
        <w:t>upon issue of this Vesting Certificate, the Concessioning Authority shall be deemed to have</w:t>
      </w:r>
      <w:r>
        <w:rPr>
          <w:spacing w:val="1"/>
          <w:sz w:val="22"/>
        </w:rPr>
        <w:t> </w:t>
      </w:r>
      <w:r>
        <w:rPr>
          <w:sz w:val="22"/>
        </w:rPr>
        <w:t>acquired, and all title and interest of the Concessionaire in or about the Project shall be</w:t>
      </w:r>
      <w:r>
        <w:rPr>
          <w:spacing w:val="1"/>
          <w:sz w:val="22"/>
        </w:rPr>
        <w:t> </w:t>
      </w:r>
      <w:r>
        <w:rPr>
          <w:sz w:val="22"/>
        </w:rPr>
        <w:t>deemed to have vested unto the Concessioning Authority, free from any encumbrances,</w:t>
      </w:r>
      <w:r>
        <w:rPr>
          <w:spacing w:val="1"/>
          <w:sz w:val="22"/>
        </w:rPr>
        <w:t> </w:t>
      </w:r>
      <w:r>
        <w:rPr>
          <w:sz w:val="22"/>
        </w:rPr>
        <w:t>charges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liens</w:t>
      </w:r>
      <w:r>
        <w:rPr>
          <w:spacing w:val="2"/>
          <w:sz w:val="22"/>
        </w:rPr>
        <w:t> </w:t>
      </w:r>
      <w:r>
        <w:rPr>
          <w:sz w:val="22"/>
        </w:rPr>
        <w:t>whatsoever.</w:t>
      </w:r>
    </w:p>
    <w:p>
      <w:pPr>
        <w:pStyle w:val="ListParagraph"/>
        <w:numPr>
          <w:ilvl w:val="0"/>
          <w:numId w:val="223"/>
        </w:numPr>
        <w:tabs>
          <w:tab w:pos="761" w:val="left" w:leader="none"/>
        </w:tabs>
        <w:spacing w:line="367" w:lineRule="auto" w:before="4" w:after="0"/>
        <w:ind w:left="760" w:right="443" w:hanging="360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1"/>
          <w:sz w:val="22"/>
        </w:rPr>
        <w:t> </w:t>
      </w:r>
      <w:r>
        <w:rPr>
          <w:sz w:val="22"/>
        </w:rPr>
        <w:t>anything</w:t>
      </w:r>
      <w:r>
        <w:rPr>
          <w:spacing w:val="1"/>
          <w:sz w:val="22"/>
        </w:rPr>
        <w:t> </w:t>
      </w:r>
      <w:r>
        <w:rPr>
          <w:sz w:val="22"/>
        </w:rPr>
        <w:t>to the</w:t>
      </w:r>
      <w:r>
        <w:rPr>
          <w:spacing w:val="1"/>
          <w:sz w:val="22"/>
        </w:rPr>
        <w:t> </w:t>
      </w:r>
      <w:r>
        <w:rPr>
          <w:sz w:val="22"/>
        </w:rPr>
        <w:t>contrary contained hereinabove,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shall be a</w:t>
      </w:r>
      <w:r>
        <w:rPr>
          <w:spacing w:val="58"/>
          <w:sz w:val="22"/>
        </w:rPr>
        <w:t> </w:t>
      </w:r>
      <w:r>
        <w:rPr>
          <w:sz w:val="22"/>
        </w:rPr>
        <w:t>condition of</w:t>
      </w:r>
      <w:r>
        <w:rPr>
          <w:spacing w:val="-56"/>
          <w:sz w:val="22"/>
        </w:rPr>
        <w:t> </w:t>
      </w:r>
      <w:r>
        <w:rPr>
          <w:sz w:val="22"/>
        </w:rPr>
        <w:t>this Vesting Certificate that nothing contained herein shall be construed or interpreted as</w:t>
      </w:r>
      <w:r>
        <w:rPr>
          <w:spacing w:val="1"/>
          <w:sz w:val="22"/>
        </w:rPr>
        <w:t> </w:t>
      </w:r>
      <w:r>
        <w:rPr>
          <w:sz w:val="22"/>
        </w:rPr>
        <w:t>waiving</w:t>
      </w:r>
      <w:r>
        <w:rPr>
          <w:spacing w:val="58"/>
          <w:sz w:val="22"/>
        </w:rPr>
        <w:t> </w:t>
      </w:r>
      <w:r>
        <w:rPr>
          <w:sz w:val="22"/>
        </w:rPr>
        <w:t>the obligation of</w:t>
      </w:r>
      <w:r>
        <w:rPr>
          <w:spacing w:val="58"/>
          <w:sz w:val="22"/>
        </w:rPr>
        <w:t> </w:t>
      </w:r>
      <w:r>
        <w:rPr>
          <w:sz w:val="22"/>
        </w:rPr>
        <w:t>the Concessionaire to rectify and remedy any defect or deficiency</w:t>
      </w:r>
      <w:r>
        <w:rPr>
          <w:spacing w:val="1"/>
          <w:sz w:val="22"/>
        </w:rPr>
        <w:t> </w:t>
      </w:r>
      <w:r>
        <w:rPr>
          <w:sz w:val="22"/>
        </w:rPr>
        <w:t>in any of the obligations set forth in Clause 18.2 and/or relieving the Concessionaire in any</w:t>
      </w:r>
      <w:r>
        <w:rPr>
          <w:spacing w:val="1"/>
          <w:sz w:val="22"/>
        </w:rPr>
        <w:t> </w:t>
      </w:r>
      <w:r>
        <w:rPr>
          <w:sz w:val="22"/>
        </w:rPr>
        <w:t>manner 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same.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400"/>
      </w:pPr>
      <w:r>
        <w:rPr/>
        <w:t>AGREED,</w:t>
      </w:r>
      <w:r>
        <w:rPr>
          <w:spacing w:val="2"/>
        </w:rPr>
        <w:t> </w:t>
      </w:r>
      <w:r>
        <w:rPr/>
        <w:t>ACCEPTED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behalf of</w:t>
      </w:r>
      <w:r>
        <w:rPr>
          <w:spacing w:val="3"/>
        </w:rPr>
        <w:t> </w:t>
      </w:r>
      <w:r>
        <w:rPr/>
        <w:t>Concessionaire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67" w:lineRule="auto" w:before="1"/>
        <w:ind w:left="400" w:right="8626"/>
      </w:pPr>
      <w:r>
        <w:rPr/>
        <w:t>Signature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>
          <w:spacing w:val="-1"/>
        </w:rPr>
        <w:t>Designation</w:t>
      </w:r>
      <w:r>
        <w:rPr>
          <w:spacing w:val="-56"/>
        </w:rPr>
        <w:t> </w:t>
      </w:r>
      <w:r>
        <w:rPr/>
        <w:t>Address</w:t>
      </w:r>
    </w:p>
    <w:p>
      <w:pPr>
        <w:pStyle w:val="BodyText"/>
        <w:rPr>
          <w:sz w:val="33"/>
        </w:rPr>
      </w:pPr>
    </w:p>
    <w:p>
      <w:pPr>
        <w:pStyle w:val="BodyText"/>
        <w:spacing w:before="1"/>
        <w:ind w:left="400"/>
      </w:pPr>
      <w:r>
        <w:rPr/>
        <w:t>AGREED,</w:t>
      </w:r>
      <w:r>
        <w:rPr>
          <w:spacing w:val="2"/>
        </w:rPr>
        <w:t> </w:t>
      </w:r>
      <w:r>
        <w:rPr/>
        <w:t>ACCEPTED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behalf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Concessioning</w:t>
      </w:r>
      <w:r>
        <w:rPr>
          <w:spacing w:val="2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400"/>
      </w:pPr>
      <w:r>
        <w:rPr/>
        <w:t>Signature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spacing w:line="364" w:lineRule="auto" w:before="81"/>
        <w:ind w:left="400" w:right="8626"/>
      </w:pPr>
      <w:r>
        <w:rPr/>
        <w:t>Name</w:t>
      </w:r>
      <w:r>
        <w:rPr>
          <w:spacing w:val="1"/>
        </w:rPr>
        <w:t> </w:t>
      </w:r>
      <w:r>
        <w:rPr>
          <w:spacing w:val="-1"/>
        </w:rPr>
        <w:t>Designation</w:t>
      </w:r>
      <w:r>
        <w:rPr>
          <w:spacing w:val="-56"/>
        </w:rPr>
        <w:t> </w:t>
      </w:r>
      <w:r>
        <w:rPr/>
        <w:t>Address</w:t>
      </w: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400"/>
      </w:pPr>
      <w:r>
        <w:rPr/>
        <w:t>In</w:t>
      </w:r>
      <w:r>
        <w:rPr>
          <w:spacing w:val="3"/>
        </w:rPr>
        <w:t> </w:t>
      </w:r>
      <w:r>
        <w:rPr/>
        <w:t>presence of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400"/>
      </w:pPr>
      <w:r>
        <w:rPr/>
        <w:t>A)</w:t>
      </w:r>
    </w:p>
    <w:p>
      <w:pPr>
        <w:pStyle w:val="BodyText"/>
        <w:spacing w:before="130"/>
        <w:ind w:left="400"/>
      </w:pPr>
      <w:r>
        <w:rPr/>
        <w:t>B)</w:t>
      </w:r>
    </w:p>
    <w:p>
      <w:pPr>
        <w:spacing w:after="0"/>
        <w:sectPr>
          <w:pgSz w:w="12240" w:h="15840"/>
          <w:pgMar w:header="0" w:footer="1122" w:top="1360" w:bottom="1400" w:left="104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2"/>
        <w:ind w:left="1553" w:right="1760" w:firstLine="0"/>
        <w:jc w:val="center"/>
        <w:rPr>
          <w:rFonts w:ascii="Times New Roman"/>
          <w:b/>
          <w:sz w:val="27"/>
        </w:rPr>
      </w:pPr>
      <w:r>
        <w:rPr>
          <w:rFonts w:ascii="Times New Roman"/>
          <w:b/>
          <w:sz w:val="27"/>
        </w:rPr>
        <w:t>Guiding</w:t>
      </w:r>
      <w:r>
        <w:rPr>
          <w:rFonts w:ascii="Times New Roman"/>
          <w:b/>
          <w:spacing w:val="9"/>
          <w:sz w:val="27"/>
        </w:rPr>
        <w:t> </w:t>
      </w:r>
      <w:r>
        <w:rPr>
          <w:rFonts w:ascii="Times New Roman"/>
          <w:b/>
          <w:sz w:val="27"/>
        </w:rPr>
        <w:t>Note</w:t>
      </w:r>
      <w:r>
        <w:rPr>
          <w:rFonts w:ascii="Times New Roman"/>
          <w:b/>
          <w:spacing w:val="5"/>
          <w:sz w:val="27"/>
        </w:rPr>
        <w:t> </w:t>
      </w:r>
      <w:r>
        <w:rPr>
          <w:rFonts w:ascii="Times New Roman"/>
          <w:b/>
          <w:sz w:val="27"/>
        </w:rPr>
        <w:t>for Model</w:t>
      </w:r>
      <w:r>
        <w:rPr>
          <w:rFonts w:ascii="Times New Roman"/>
          <w:b/>
          <w:spacing w:val="7"/>
          <w:sz w:val="27"/>
        </w:rPr>
        <w:t> </w:t>
      </w:r>
      <w:r>
        <w:rPr>
          <w:rFonts w:ascii="Times New Roman"/>
          <w:b/>
          <w:sz w:val="27"/>
        </w:rPr>
        <w:t>Concession</w:t>
      </w:r>
      <w:r>
        <w:rPr>
          <w:rFonts w:ascii="Times New Roman"/>
          <w:b/>
          <w:spacing w:val="8"/>
          <w:sz w:val="27"/>
        </w:rPr>
        <w:t> </w:t>
      </w:r>
      <w:r>
        <w:rPr>
          <w:rFonts w:ascii="Times New Roman"/>
          <w:b/>
          <w:sz w:val="27"/>
        </w:rPr>
        <w:t>Agreement,</w:t>
      </w:r>
      <w:r>
        <w:rPr>
          <w:rFonts w:ascii="Times New Roman"/>
          <w:b/>
          <w:spacing w:val="6"/>
          <w:sz w:val="27"/>
        </w:rPr>
        <w:t> </w:t>
      </w:r>
      <w:r>
        <w:rPr>
          <w:rFonts w:ascii="Times New Roman"/>
          <w:b/>
          <w:sz w:val="27"/>
        </w:rPr>
        <w:t>2021</w:t>
      </w:r>
    </w:p>
    <w:p>
      <w:pPr>
        <w:pStyle w:val="Heading3"/>
        <w:spacing w:line="244" w:lineRule="auto" w:before="178"/>
        <w:ind w:left="120"/>
        <w:jc w:val="left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following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table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provides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Article-wise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guiding</w:t>
      </w:r>
      <w:r>
        <w:rPr>
          <w:rFonts w:ascii="Times New Roman"/>
          <w:spacing w:val="28"/>
        </w:rPr>
        <w:t> </w:t>
      </w:r>
      <w:r>
        <w:rPr>
          <w:rFonts w:ascii="Times New Roman"/>
        </w:rPr>
        <w:t>notes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for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different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clauses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under</w:t>
      </w:r>
      <w:r>
        <w:rPr>
          <w:rFonts w:ascii="Times New Roman"/>
          <w:spacing w:val="3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54"/>
        </w:rPr>
        <w:t> </w:t>
      </w:r>
      <w:r>
        <w:rPr>
          <w:rFonts w:ascii="Times New Roman"/>
        </w:rPr>
        <w:t>MCA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2021:</w:t>
      </w:r>
    </w:p>
    <w:p>
      <w:pPr>
        <w:pStyle w:val="BodyText"/>
        <w:spacing w:before="6"/>
        <w:rPr>
          <w:rFonts w:ascii="Times New Roman"/>
          <w:sz w:val="23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993"/>
        <w:gridCol w:w="7156"/>
      </w:tblGrid>
      <w:tr>
        <w:trPr>
          <w:trHeight w:val="536" w:hRule="atLeast"/>
        </w:trPr>
        <w:tc>
          <w:tcPr>
            <w:tcW w:w="1133" w:type="dxa"/>
            <w:shd w:val="clear" w:color="auto" w:fill="FFF2CC"/>
          </w:tcPr>
          <w:p>
            <w:pPr>
              <w:pStyle w:val="TableParagraph"/>
              <w:spacing w:before="1"/>
              <w:ind w:left="26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S.</w:t>
            </w:r>
            <w:r>
              <w:rPr>
                <w:rFonts w:ascii="Times New Roman"/>
                <w:b/>
                <w:spacing w:val="1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No.</w:t>
            </w:r>
          </w:p>
        </w:tc>
        <w:tc>
          <w:tcPr>
            <w:tcW w:w="993" w:type="dxa"/>
            <w:shd w:val="clear" w:color="auto" w:fill="FFF2CC"/>
          </w:tcPr>
          <w:p>
            <w:pPr>
              <w:pStyle w:val="TableParagraph"/>
              <w:spacing w:line="266" w:lineRule="exact"/>
              <w:ind w:left="323" w:right="131" w:hanging="16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Clause</w:t>
            </w:r>
            <w:r>
              <w:rPr>
                <w:rFonts w:ascii="Times New Roman"/>
                <w:b/>
                <w:spacing w:val="-55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No.</w:t>
            </w:r>
          </w:p>
        </w:tc>
        <w:tc>
          <w:tcPr>
            <w:tcW w:w="7156" w:type="dxa"/>
            <w:shd w:val="clear" w:color="auto" w:fill="FFF2CC"/>
          </w:tcPr>
          <w:p>
            <w:pPr>
              <w:pStyle w:val="TableParagraph"/>
              <w:spacing w:before="1"/>
              <w:ind w:left="2860" w:right="2853"/>
              <w:jc w:val="center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Guiding</w:t>
            </w:r>
            <w:r>
              <w:rPr>
                <w:rFonts w:ascii="Times New Roman"/>
                <w:b/>
                <w:spacing w:val="7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notes</w:t>
            </w:r>
          </w:p>
        </w:tc>
      </w:tr>
      <w:tr>
        <w:trPr>
          <w:trHeight w:val="301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line="263" w:lineRule="exact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1:</w:t>
            </w:r>
            <w:r>
              <w:rPr>
                <w:rFonts w:ascii="Times New Roman"/>
                <w:b/>
                <w:spacing w:val="12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Definitions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and</w:t>
            </w:r>
            <w:r>
              <w:rPr>
                <w:rFonts w:ascii="Times New Roman"/>
                <w:b/>
                <w:spacing w:val="7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Interpretations</w:t>
            </w:r>
          </w:p>
        </w:tc>
      </w:tr>
      <w:tr>
        <w:trPr>
          <w:trHeight w:val="1159" w:hRule="atLeast"/>
        </w:trPr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1.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line="261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1.1</w:t>
            </w:r>
          </w:p>
        </w:tc>
        <w:tc>
          <w:tcPr>
            <w:tcW w:w="7156" w:type="dxa"/>
            <w:tcBorders>
              <w:bottom w:val="nil"/>
            </w:tcBorders>
          </w:tcPr>
          <w:p>
            <w:pPr>
              <w:pStyle w:val="TableParagraph"/>
              <w:spacing w:line="244" w:lineRule="auto" w:before="53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‘Adjusted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Equity’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–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per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MCA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2021,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Adjusted</w:t>
            </w:r>
            <w:r>
              <w:rPr>
                <w:rFonts w:ascii="Times New Roman" w:hAnsi="Times New Roman"/>
                <w:spacing w:val="-5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Equity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after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4</w:t>
            </w:r>
            <w:r>
              <w:rPr>
                <w:rFonts w:ascii="Times New Roman" w:hAnsi="Times New Roman"/>
                <w:sz w:val="23"/>
                <w:vertAlign w:val="superscript"/>
              </w:rPr>
              <w:t>th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anniversary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COD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shall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be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Base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Adjusted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Equity</w:t>
            </w:r>
            <w:r>
              <w:rPr>
                <w:rFonts w:ascii="Times New Roman" w:hAnsi="Times New Roman"/>
                <w:spacing w:val="-55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reduced by 0.22% each month till the end of the Concession period. Here,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0.22% has</w:t>
            </w:r>
            <w:r>
              <w:rPr>
                <w:rFonts w:ascii="Times New Roman" w:hAnsi="Times New Roman"/>
                <w:spacing w:val="1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been</w:t>
            </w:r>
            <w:r>
              <w:rPr>
                <w:rFonts w:ascii="Times New Roman" w:hAnsi="Times New Roman"/>
                <w:spacing w:val="3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calculated</w:t>
            </w:r>
            <w:r>
              <w:rPr>
                <w:rFonts w:ascii="Times New Roman" w:hAnsi="Times New Roman"/>
                <w:spacing w:val="2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based</w:t>
            </w:r>
            <w:r>
              <w:rPr>
                <w:rFonts w:ascii="Times New Roman" w:hAnsi="Times New Roman"/>
                <w:spacing w:val="3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on</w:t>
            </w:r>
            <w:r>
              <w:rPr>
                <w:rFonts w:ascii="Times New Roman" w:hAnsi="Times New Roman"/>
                <w:spacing w:val="3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a</w:t>
            </w:r>
            <w:r>
              <w:rPr>
                <w:rFonts w:ascii="Times New Roman" w:hAnsi="Times New Roman"/>
                <w:spacing w:val="3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30</w:t>
            </w:r>
            <w:r>
              <w:rPr>
                <w:rFonts w:ascii="Times New Roman" w:hAnsi="Times New Roman"/>
                <w:spacing w:val="8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year</w:t>
            </w:r>
            <w:r>
              <w:rPr>
                <w:rFonts w:ascii="Times New Roman" w:hAnsi="Times New Roman"/>
                <w:spacing w:val="2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Concession</w:t>
            </w:r>
            <w:r>
              <w:rPr>
                <w:rFonts w:ascii="Times New Roman" w:hAnsi="Times New Roman"/>
                <w:spacing w:val="3"/>
                <w:sz w:val="23"/>
                <w:vertAlign w:val="baseline"/>
              </w:rPr>
              <w:t> </w:t>
            </w:r>
            <w:r>
              <w:rPr>
                <w:rFonts w:ascii="Times New Roman" w:hAnsi="Times New Roman"/>
                <w:sz w:val="23"/>
                <w:vertAlign w:val="baseline"/>
              </w:rPr>
              <w:t>period.</w:t>
            </w:r>
          </w:p>
        </w:tc>
      </w:tr>
      <w:tr>
        <w:trPr>
          <w:trHeight w:val="971" w:hRule="atLeast"/>
        </w:trPr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 w:before="27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The Concessioning Authority needs to modify this as per the Concession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period for the Project as per the following formula - (80/ total no. of months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 the</w:t>
            </w:r>
            <w:r>
              <w:rPr>
                <w:rFonts w:ascii="Times New Roman"/>
                <w:spacing w:val="-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period)</w:t>
            </w:r>
          </w:p>
        </w:tc>
      </w:tr>
      <w:tr>
        <w:trPr>
          <w:trHeight w:val="949" w:hRule="atLeast"/>
        </w:trPr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24"/>
              </w:numPr>
              <w:tabs>
                <w:tab w:pos="708" w:val="left" w:leader="none"/>
              </w:tabs>
              <w:spacing w:line="270" w:lineRule="exact" w:before="135" w:after="0"/>
              <w:ind w:left="708" w:right="0" w:hanging="351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For</w:t>
            </w:r>
            <w:r>
              <w:rPr>
                <w:rFonts w:ascii="Times New Roman" w:hAnsi="Times New Roman"/>
                <w:spacing w:val="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30</w:t>
            </w:r>
            <w:r>
              <w:rPr>
                <w:rFonts w:ascii="Times New Roman" w:hAnsi="Times New Roman"/>
                <w:spacing w:val="1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year</w:t>
            </w:r>
            <w:r>
              <w:rPr>
                <w:rFonts w:ascii="Times New Roman" w:hAnsi="Times New Roman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</w:t>
            </w:r>
            <w:r>
              <w:rPr>
                <w:rFonts w:ascii="Times New Roman" w:hAnsi="Times New Roman"/>
                <w:spacing w:val="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period</w:t>
            </w:r>
            <w:r>
              <w:rPr>
                <w:rFonts w:ascii="Times New Roman" w:hAnsi="Times New Roman"/>
                <w:spacing w:val="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-</w:t>
            </w:r>
            <w:r>
              <w:rPr>
                <w:rFonts w:ascii="Times New Roman" w:hAnsi="Times New Roman"/>
                <w:spacing w:val="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0.22</w:t>
            </w:r>
            <w:r>
              <w:rPr>
                <w:rFonts w:ascii="Times New Roman" w:hAnsi="Times New Roman"/>
                <w:spacing w:val="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=</w:t>
            </w:r>
            <w:r>
              <w:rPr>
                <w:rFonts w:ascii="Times New Roman" w:hAnsi="Times New Roman"/>
                <w:spacing w:val="1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80/(360)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708" w:val="left" w:leader="none"/>
              </w:tabs>
              <w:spacing w:line="270" w:lineRule="exact" w:before="0" w:after="0"/>
              <w:ind w:left="708" w:right="0" w:hanging="351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For</w:t>
            </w:r>
            <w:r>
              <w:rPr>
                <w:rFonts w:ascii="Times New Roman" w:hAnsi="Times New Roman"/>
                <w:spacing w:val="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45</w:t>
            </w:r>
            <w:r>
              <w:rPr>
                <w:rFonts w:ascii="Times New Roman" w:hAnsi="Times New Roman"/>
                <w:spacing w:val="1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year</w:t>
            </w:r>
            <w:r>
              <w:rPr>
                <w:rFonts w:ascii="Times New Roman" w:hAnsi="Times New Roman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</w:t>
            </w:r>
            <w:r>
              <w:rPr>
                <w:rFonts w:ascii="Times New Roman" w:hAnsi="Times New Roman"/>
                <w:spacing w:val="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period</w:t>
            </w:r>
            <w:r>
              <w:rPr>
                <w:rFonts w:ascii="Times New Roman" w:hAnsi="Times New Roman"/>
                <w:spacing w:val="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-</w:t>
            </w:r>
            <w:r>
              <w:rPr>
                <w:rFonts w:ascii="Times New Roman" w:hAnsi="Times New Roman"/>
                <w:spacing w:val="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0.15=</w:t>
            </w:r>
            <w:r>
              <w:rPr>
                <w:rFonts w:ascii="Times New Roman" w:hAnsi="Times New Roman"/>
                <w:spacing w:val="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80/(540)</w:t>
            </w:r>
          </w:p>
        </w:tc>
      </w:tr>
      <w:tr>
        <w:trPr>
          <w:trHeight w:val="889" w:hRule="atLeast"/>
        </w:trPr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  <w:tcBorders>
              <w:bottom w:val="nil"/>
            </w:tcBorders>
          </w:tcPr>
          <w:p>
            <w:pPr>
              <w:pStyle w:val="TableParagraph"/>
              <w:spacing w:line="242" w:lineRule="auto" w:before="53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case the bidder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is a single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applicant,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definition of ‘Applicant’ to include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 name and registered office address of the single entity. In such case,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 ‘Consortium’ 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include</w:t>
            </w:r>
            <w:r>
              <w:rPr>
                <w:rFonts w:ascii="Times New Roman" w:hAnsi="Times New Roman"/>
                <w:spacing w:val="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‘Not Applicable’</w:t>
            </w:r>
          </w:p>
        </w:tc>
      </w:tr>
      <w:tr>
        <w:trPr>
          <w:trHeight w:val="1178" w:hRule="atLeast"/>
        </w:trPr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  <w:tcBorders>
              <w:top w:val="nil"/>
            </w:tcBorders>
          </w:tcPr>
          <w:p>
            <w:pPr>
              <w:pStyle w:val="TableParagraph"/>
              <w:spacing w:line="242" w:lineRule="auto" w:before="28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In case the bidder is Consortium, definition of ‘Consortium’ to include 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name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and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registered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office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address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all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individual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Consortium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members.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such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case,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‘Applicant’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include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‘Not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Applicable’</w:t>
            </w:r>
          </w:p>
        </w:tc>
      </w:tr>
      <w:tr>
        <w:trPr>
          <w:trHeight w:val="553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3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‘Project</w:t>
            </w:r>
            <w:r>
              <w:rPr>
                <w:rFonts w:ascii="Times New Roman" w:hAnsi="Times New Roman"/>
                <w:spacing w:val="3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Capacity’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needs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include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3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cargo</w:t>
            </w:r>
            <w:r>
              <w:rPr>
                <w:rFonts w:ascii="Times New Roman" w:hAnsi="Times New Roman"/>
                <w:spacing w:val="2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type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and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capacity</w:t>
            </w:r>
            <w:r>
              <w:rPr>
                <w:rFonts w:ascii="Times New Roman" w:hAnsi="Times New Roman"/>
                <w:spacing w:val="-5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mandated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developed by</w:t>
            </w:r>
            <w:r>
              <w:rPr>
                <w:rFonts w:ascii="Times New Roman" w:hAnsi="Times New Roman"/>
                <w:spacing w:val="-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-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Concessionaire</w:t>
            </w:r>
          </w:p>
        </w:tc>
      </w:tr>
      <w:tr>
        <w:trPr>
          <w:trHeight w:val="1091" w:hRule="atLeast"/>
        </w:trPr>
        <w:tc>
          <w:tcPr>
            <w:tcW w:w="1133" w:type="dxa"/>
          </w:tcPr>
          <w:p>
            <w:pPr>
              <w:pStyle w:val="TableParagraph"/>
              <w:spacing w:line="263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‘Project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Contracts’,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Authority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identify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and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include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such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contracts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that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are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critical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transferred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substituted</w:t>
            </w:r>
            <w:r>
              <w:rPr>
                <w:rFonts w:ascii="Times New Roman" w:hAnsi="Times New Roman"/>
                <w:spacing w:val="2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concessionaire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or</w:t>
            </w:r>
            <w:r>
              <w:rPr>
                <w:rFonts w:ascii="Times New Roman" w:hAnsi="Times New Roman"/>
                <w:spacing w:val="2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</w:t>
            </w:r>
            <w:r>
              <w:rPr>
                <w:rFonts w:ascii="Times New Roman" w:hAnsi="Times New Roman"/>
                <w:spacing w:val="1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Authority,</w:t>
            </w:r>
            <w:r>
              <w:rPr>
                <w:rFonts w:ascii="Times New Roman" w:hAnsi="Times New Roman"/>
                <w:spacing w:val="2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upon</w:t>
            </w:r>
            <w:r>
              <w:rPr>
                <w:rFonts w:ascii="Times New Roman" w:hAnsi="Times New Roman"/>
                <w:spacing w:val="2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termination</w:t>
            </w:r>
            <w:r>
              <w:rPr>
                <w:rFonts w:ascii="Times New Roman" w:hAnsi="Times New Roman"/>
                <w:spacing w:val="2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</w:p>
          <w:p>
            <w:pPr>
              <w:pStyle w:val="TableParagraph"/>
              <w:spacing w:line="262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existing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Concessionaire.</w:t>
            </w:r>
          </w:p>
        </w:tc>
      </w:tr>
      <w:tr>
        <w:trPr>
          <w:trHeight w:val="817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‘Scheduled</w:t>
            </w:r>
            <w:r>
              <w:rPr>
                <w:rFonts w:ascii="Times New Roman" w:hAnsi="Times New Roman"/>
                <w:spacing w:val="2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Project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Completion</w:t>
            </w:r>
            <w:r>
              <w:rPr>
                <w:rFonts w:ascii="Times New Roman" w:hAnsi="Times New Roman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Date”</w:t>
            </w:r>
            <w:r>
              <w:rPr>
                <w:rFonts w:ascii="Times New Roman" w:hAnsi="Times New Roman"/>
                <w:spacing w:val="2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needs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  <w:r>
              <w:rPr>
                <w:rFonts w:ascii="Times New Roman" w:hAnsi="Times New Roman"/>
                <w:spacing w:val="2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fixed</w:t>
            </w:r>
            <w:r>
              <w:rPr>
                <w:rFonts w:ascii="Times New Roman" w:hAnsi="Times New Roman"/>
                <w:spacing w:val="-5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depending</w:t>
            </w:r>
            <w:r>
              <w:rPr>
                <w:rFonts w:ascii="Times New Roman" w:hAnsi="Times New Roman"/>
                <w:spacing w:val="1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on</w:t>
            </w:r>
            <w:r>
              <w:rPr>
                <w:rFonts w:ascii="Times New Roman" w:hAnsi="Times New Roman"/>
                <w:spacing w:val="1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Project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and</w:t>
            </w:r>
            <w:r>
              <w:rPr>
                <w:rFonts w:ascii="Times New Roman" w:hAnsi="Times New Roman"/>
                <w:spacing w:val="1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case</w:t>
            </w:r>
            <w:r>
              <w:rPr>
                <w:rFonts w:ascii="Times New Roman" w:hAnsi="Times New Roman"/>
                <w:spacing w:val="1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phase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wise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project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development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</w:p>
          <w:p>
            <w:pPr>
              <w:pStyle w:val="TableParagraph"/>
              <w:spacing w:line="263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linked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expected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completion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first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phase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development.</w:t>
            </w:r>
          </w:p>
        </w:tc>
      </w:tr>
      <w:tr>
        <w:trPr>
          <w:trHeight w:val="1090" w:hRule="atLeast"/>
        </w:trPr>
        <w:tc>
          <w:tcPr>
            <w:tcW w:w="1133" w:type="dxa"/>
          </w:tcPr>
          <w:p>
            <w:pPr>
              <w:pStyle w:val="TableParagraph"/>
              <w:spacing w:line="263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6.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42" w:lineRule="auto"/>
              <w:ind w:left="7" w:right="-15" w:hanging="1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‘Senior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Lenders’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– During the financial closure activities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part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Conditions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Precedent,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Authority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needs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ensure that the promoters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are not allowed to either become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Senior Lenders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or</w:t>
            </w:r>
            <w:r>
              <w:rPr>
                <w:rFonts w:ascii="Times New Roman" w:hAnsi="Times New Roman"/>
                <w:spacing w:val="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provide</w:t>
            </w:r>
            <w:r>
              <w:rPr>
                <w:rFonts w:ascii="Times New Roman" w:hAnsi="Times New Roman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sub-ordinate</w:t>
            </w:r>
            <w:r>
              <w:rPr>
                <w:rFonts w:ascii="Times New Roman" w:hAnsi="Times New Roman"/>
                <w:spacing w:val="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debt</w:t>
            </w:r>
            <w:r>
              <w:rPr>
                <w:rFonts w:ascii="Times New Roman" w:hAnsi="Times New Roman"/>
                <w:spacing w:val="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for</w:t>
            </w:r>
            <w:r>
              <w:rPr>
                <w:rFonts w:ascii="Times New Roman" w:hAnsi="Times New Roman"/>
                <w:spacing w:val="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purpose</w:t>
            </w:r>
            <w:r>
              <w:rPr>
                <w:rFonts w:ascii="Times New Roman" w:hAnsi="Times New Roman"/>
                <w:spacing w:val="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debt</w:t>
            </w:r>
            <w:r>
              <w:rPr>
                <w:rFonts w:ascii="Times New Roman" w:hAnsi="Times New Roman"/>
                <w:spacing w:val="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due</w:t>
            </w:r>
            <w:r>
              <w:rPr>
                <w:rFonts w:ascii="Times New Roman" w:hAnsi="Times New Roman"/>
                <w:spacing w:val="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calculations</w:t>
            </w:r>
          </w:p>
        </w:tc>
      </w:tr>
      <w:tr>
        <w:trPr>
          <w:trHeight w:val="818" w:hRule="atLeast"/>
        </w:trPr>
        <w:tc>
          <w:tcPr>
            <w:tcW w:w="1133" w:type="dxa"/>
          </w:tcPr>
          <w:p>
            <w:pPr>
              <w:pStyle w:val="TableParagraph"/>
              <w:spacing w:line="259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7.</w:t>
            </w: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59" w:lineRule="exact"/>
              <w:ind w:left="7" w:right="-15" w:hanging="1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Definition</w:t>
            </w:r>
            <w:r>
              <w:rPr>
                <w:rFonts w:ascii="Times New Roman" w:hAnsi="Times New Roman"/>
                <w:spacing w:val="4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3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‘Specified</w:t>
            </w:r>
            <w:r>
              <w:rPr>
                <w:rFonts w:ascii="Times New Roman" w:hAnsi="Times New Roman"/>
                <w:spacing w:val="4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Assets’</w:t>
            </w:r>
            <w:r>
              <w:rPr>
                <w:rFonts w:ascii="Times New Roman" w:hAnsi="Times New Roman"/>
                <w:spacing w:val="3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–</w:t>
            </w:r>
            <w:r>
              <w:rPr>
                <w:rFonts w:ascii="Times New Roman" w:hAnsi="Times New Roman"/>
                <w:spacing w:val="4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3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</w:t>
            </w:r>
            <w:r>
              <w:rPr>
                <w:rFonts w:ascii="Times New Roman" w:hAnsi="Times New Roman"/>
                <w:spacing w:val="3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Authority</w:t>
            </w:r>
            <w:r>
              <w:rPr>
                <w:rFonts w:ascii="Times New Roman" w:hAnsi="Times New Roman"/>
                <w:spacing w:val="3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4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ensure</w:t>
            </w:r>
          </w:p>
          <w:p>
            <w:pPr>
              <w:pStyle w:val="TableParagraph"/>
              <w:spacing w:line="270" w:lineRule="atLeast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that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specified</w:t>
            </w:r>
            <w:r>
              <w:rPr>
                <w:rFonts w:ascii="Times New Roman"/>
                <w:spacing w:val="4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assets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should</w:t>
            </w:r>
            <w:r>
              <w:rPr>
                <w:rFonts w:ascii="Times New Roman"/>
                <w:spacing w:val="5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not</w:t>
            </w:r>
            <w:r>
              <w:rPr>
                <w:rFonts w:ascii="Times New Roman"/>
                <w:spacing w:val="4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include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any</w:t>
            </w:r>
            <w:r>
              <w:rPr>
                <w:rFonts w:ascii="Times New Roman"/>
                <w:spacing w:val="4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asset</w:t>
            </w:r>
            <w:r>
              <w:rPr>
                <w:rFonts w:ascii="Times New Roman"/>
                <w:spacing w:val="5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that</w:t>
            </w:r>
            <w:r>
              <w:rPr>
                <w:rFonts w:ascii="Times New Roman"/>
                <w:spacing w:val="5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was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part</w:t>
            </w:r>
            <w:r>
              <w:rPr>
                <w:rFonts w:ascii="Times New Roman"/>
                <w:spacing w:val="5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original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scope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work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or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any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improvement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existing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assets</w:t>
            </w:r>
          </w:p>
        </w:tc>
      </w:tr>
      <w:tr>
        <w:trPr>
          <w:trHeight w:val="303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6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2:</w:t>
            </w:r>
            <w:r>
              <w:rPr>
                <w:rFonts w:ascii="Times New Roman"/>
                <w:b/>
                <w:spacing w:val="9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Concession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and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Port</w:t>
            </w:r>
            <w:r>
              <w:rPr>
                <w:rFonts w:ascii="Times New Roman"/>
                <w:b/>
                <w:spacing w:val="7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Assets</w:t>
            </w:r>
          </w:p>
        </w:tc>
      </w:tr>
    </w:tbl>
    <w:p>
      <w:pPr>
        <w:spacing w:after="0"/>
        <w:rPr>
          <w:rFonts w:ascii="Times New Roman"/>
          <w:sz w:val="23"/>
        </w:rPr>
        <w:sectPr>
          <w:footerReference w:type="default" r:id="rId13"/>
          <w:pgSz w:w="11910" w:h="16840"/>
          <w:pgMar w:footer="0" w:header="0" w:top="1580" w:bottom="280" w:left="1260" w:right="11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4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993"/>
        <w:gridCol w:w="7156"/>
      </w:tblGrid>
      <w:tr>
        <w:trPr>
          <w:trHeight w:val="805" w:hRule="atLeast"/>
        </w:trPr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8.</w:t>
            </w:r>
          </w:p>
        </w:tc>
        <w:tc>
          <w:tcPr>
            <w:tcW w:w="993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2.2</w:t>
            </w:r>
          </w:p>
        </w:tc>
        <w:tc>
          <w:tcPr>
            <w:tcW w:w="7156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</w:t>
            </w:r>
            <w:r>
              <w:rPr>
                <w:rFonts w:ascii="Times New Roman"/>
                <w:spacing w:val="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period</w:t>
            </w:r>
            <w:r>
              <w:rPr>
                <w:rFonts w:ascii="Times New Roman"/>
                <w:spacing w:val="5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5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5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5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added</w:t>
            </w:r>
            <w:r>
              <w:rPr>
                <w:rFonts w:ascii="Times New Roman"/>
                <w:spacing w:val="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based</w:t>
            </w:r>
            <w:r>
              <w:rPr>
                <w:rFonts w:ascii="Times New Roman"/>
                <w:spacing w:val="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on</w:t>
            </w:r>
            <w:r>
              <w:rPr>
                <w:rFonts w:ascii="Times New Roman"/>
                <w:spacing w:val="5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financial</w:t>
            </w:r>
            <w:r>
              <w:rPr>
                <w:rFonts w:ascii="Times New Roman"/>
                <w:spacing w:val="5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viability</w:t>
            </w:r>
            <w:r>
              <w:rPr>
                <w:rFonts w:ascii="Times New Roman"/>
                <w:spacing w:val="4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5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</w:p>
          <w:p>
            <w:pPr>
              <w:pStyle w:val="TableParagraph"/>
              <w:spacing w:line="260" w:lineRule="atLeast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4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4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equipment</w:t>
            </w:r>
            <w:r>
              <w:rPr>
                <w:rFonts w:ascii="Times New Roman"/>
                <w:spacing w:val="4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lifecycle.</w:t>
            </w:r>
            <w:r>
              <w:rPr>
                <w:rFonts w:ascii="Times New Roman"/>
                <w:spacing w:val="4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Period</w:t>
            </w:r>
            <w:r>
              <w:rPr>
                <w:rFonts w:ascii="Times New Roman"/>
                <w:spacing w:val="4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4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30</w:t>
            </w:r>
            <w:r>
              <w:rPr>
                <w:rFonts w:ascii="Times New Roman"/>
                <w:spacing w:val="4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years</w:t>
            </w:r>
            <w:r>
              <w:rPr>
                <w:rFonts w:ascii="Times New Roman"/>
                <w:spacing w:val="4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3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single-phase</w:t>
            </w:r>
            <w:r>
              <w:rPr>
                <w:rFonts w:ascii="Times New Roman"/>
                <w:spacing w:val="-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investment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45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years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multi-phase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investment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has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been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suggested</w:t>
            </w:r>
          </w:p>
        </w:tc>
      </w:tr>
      <w:tr>
        <w:trPr>
          <w:trHeight w:val="1624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Provision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Right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First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Refusal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has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been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provided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Concessionaire to extend the Concession period beyond the agreed period.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such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case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measure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performance of the Concessionaire in terms of a threshold of cumulative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damages</w:t>
            </w:r>
            <w:r>
              <w:rPr>
                <w:rFonts w:ascii="Times New Roman"/>
                <w:spacing w:val="1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imposed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on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concessionaire.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threshold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decided</w:t>
            </w:r>
          </w:p>
          <w:p>
            <w:pPr>
              <w:pStyle w:val="TableParagraph"/>
              <w:spacing w:line="260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during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bidding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stage.</w:t>
            </w:r>
          </w:p>
        </w:tc>
      </w:tr>
      <w:tr>
        <w:trPr>
          <w:trHeight w:val="318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7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3: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Conditions</w:t>
            </w:r>
            <w:r>
              <w:rPr>
                <w:rFonts w:ascii="Times New Roman"/>
                <w:b/>
                <w:spacing w:val="11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Precedent</w:t>
            </w:r>
          </w:p>
        </w:tc>
      </w:tr>
      <w:tr>
        <w:trPr>
          <w:trHeight w:val="1344" w:hRule="atLeast"/>
        </w:trPr>
        <w:tc>
          <w:tcPr>
            <w:tcW w:w="1133" w:type="dxa"/>
          </w:tcPr>
          <w:p>
            <w:pPr>
              <w:pStyle w:val="TableParagraph"/>
              <w:spacing w:line="263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10.</w:t>
            </w:r>
          </w:p>
        </w:tc>
        <w:tc>
          <w:tcPr>
            <w:tcW w:w="993" w:type="dxa"/>
          </w:tcPr>
          <w:p>
            <w:pPr>
              <w:pStyle w:val="TableParagraph"/>
              <w:spacing w:line="263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3.1</w:t>
            </w:r>
          </w:p>
        </w:tc>
        <w:tc>
          <w:tcPr>
            <w:tcW w:w="7156" w:type="dxa"/>
          </w:tcPr>
          <w:p>
            <w:pPr>
              <w:pStyle w:val="TableParagraph"/>
              <w:spacing w:line="242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The MCA 2021 document provides a period of 180 days for fulfilling 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requirements under the Condition Precedent. Concessioning Authority can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increase this period upto 270 days depending on the nature of Conditions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Precedent</w:t>
            </w:r>
            <w:r>
              <w:rPr>
                <w:rFonts w:ascii="Times New Roman"/>
                <w:spacing w:val="3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3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3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requirements,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considering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rational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demand</w:t>
            </w:r>
            <w:r>
              <w:rPr>
                <w:rFonts w:ascii="Times New Roman"/>
                <w:spacing w:val="3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from</w:t>
            </w:r>
          </w:p>
          <w:p>
            <w:pPr>
              <w:pStyle w:val="TableParagraph"/>
              <w:spacing w:line="253" w:lineRule="exact" w:before="2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bidders.</w:t>
            </w:r>
          </w:p>
        </w:tc>
      </w:tr>
      <w:tr>
        <w:trPr>
          <w:trHeight w:val="319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line="264" w:lineRule="exact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4: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Performance</w:t>
            </w:r>
            <w:r>
              <w:rPr>
                <w:rFonts w:ascii="Times New Roman"/>
                <w:b/>
                <w:spacing w:val="12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Guarantee</w:t>
            </w:r>
          </w:p>
        </w:tc>
      </w:tr>
      <w:tr>
        <w:trPr>
          <w:trHeight w:val="1072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11.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4.1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Performance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guarantee 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added by the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 Authority based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on “x” % of the sum specified in sr. no c) of the definition of Total Project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Cost;</w:t>
            </w:r>
            <w:r>
              <w:rPr>
                <w:rFonts w:ascii="Times New Roman" w:hAnsi="Times New Roman"/>
                <w:spacing w:val="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“x”</w:t>
            </w:r>
            <w:r>
              <w:rPr>
                <w:rFonts w:ascii="Times New Roman" w:hAnsi="Times New Roman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being</w:t>
            </w:r>
            <w:r>
              <w:rPr>
                <w:rFonts w:ascii="Times New Roman" w:hAnsi="Times New Roman"/>
                <w:spacing w:val="2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determined</w:t>
            </w:r>
            <w:r>
              <w:rPr>
                <w:rFonts w:ascii="Times New Roman" w:hAnsi="Times New Roman"/>
                <w:spacing w:val="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as</w:t>
            </w:r>
            <w:r>
              <w:rPr>
                <w:rFonts w:ascii="Times New Roman" w:hAnsi="Times New Roman"/>
                <w:spacing w:val="3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per</w:t>
            </w:r>
            <w:r>
              <w:rPr>
                <w:rFonts w:ascii="Times New Roman" w:hAnsi="Times New Roman"/>
                <w:spacing w:val="3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extant</w:t>
            </w:r>
            <w:r>
              <w:rPr>
                <w:rFonts w:ascii="Times New Roman" w:hAnsi="Times New Roman"/>
                <w:spacing w:val="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Department</w:t>
            </w:r>
            <w:r>
              <w:rPr>
                <w:rFonts w:ascii="Times New Roman" w:hAnsi="Times New Roman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Expenditure</w:t>
            </w:r>
          </w:p>
          <w:p>
            <w:pPr>
              <w:pStyle w:val="TableParagraph"/>
              <w:spacing w:line="249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guidelines</w:t>
            </w:r>
          </w:p>
        </w:tc>
      </w:tr>
      <w:tr>
        <w:trPr>
          <w:trHeight w:val="318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5: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Independent</w:t>
            </w:r>
            <w:r>
              <w:rPr>
                <w:rFonts w:ascii="Times New Roman"/>
                <w:b/>
                <w:spacing w:val="13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Engineer</w:t>
            </w:r>
          </w:p>
        </w:tc>
      </w:tr>
      <w:tr>
        <w:trPr>
          <w:trHeight w:val="1074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18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5.1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(b)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The Independent Engineer shall be appointed for an initial period of six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months and thereafter for a period of every 3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years.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 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4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ensure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this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while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framing</w:t>
            </w:r>
            <w:r>
              <w:rPr>
                <w:rFonts w:ascii="Times New Roman"/>
                <w:spacing w:val="5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5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contract</w:t>
            </w:r>
            <w:r>
              <w:rPr>
                <w:rFonts w:ascii="Times New Roman"/>
                <w:spacing w:val="5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Independent</w:t>
            </w:r>
          </w:p>
          <w:p>
            <w:pPr>
              <w:pStyle w:val="TableParagraph"/>
              <w:spacing w:line="249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Engineer</w:t>
            </w:r>
          </w:p>
        </w:tc>
      </w:tr>
      <w:tr>
        <w:trPr>
          <w:trHeight w:val="318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6:</w:t>
            </w:r>
            <w:r>
              <w:rPr>
                <w:rFonts w:ascii="Times New Roman"/>
                <w:b/>
                <w:spacing w:val="11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Project</w:t>
            </w:r>
            <w:r>
              <w:rPr>
                <w:rFonts w:ascii="Times New Roman"/>
                <w:b/>
                <w:spacing w:val="5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Implementation</w:t>
            </w:r>
          </w:p>
        </w:tc>
      </w:tr>
      <w:tr>
        <w:trPr>
          <w:trHeight w:val="1075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6.3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provision</w:t>
            </w:r>
            <w:r>
              <w:rPr>
                <w:rFonts w:ascii="Times New Roman" w:hAnsi="Times New Roman"/>
                <w:spacing w:val="3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3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‘Construction</w:t>
            </w:r>
            <w:r>
              <w:rPr>
                <w:rFonts w:ascii="Times New Roman" w:hAnsi="Times New Roman"/>
                <w:spacing w:val="3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Phase’</w:t>
            </w:r>
            <w:r>
              <w:rPr>
                <w:rFonts w:ascii="Times New Roman" w:hAnsi="Times New Roman"/>
                <w:spacing w:val="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would</w:t>
            </w:r>
            <w:r>
              <w:rPr>
                <w:rFonts w:ascii="Times New Roman" w:hAnsi="Times New Roman"/>
                <w:spacing w:val="3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need</w:t>
            </w:r>
            <w:r>
              <w:rPr>
                <w:rFonts w:ascii="Times New Roman" w:hAnsi="Times New Roman"/>
                <w:spacing w:val="3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3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  <w:r>
              <w:rPr>
                <w:rFonts w:ascii="Times New Roman" w:hAnsi="Times New Roman"/>
                <w:spacing w:val="3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modified</w:t>
            </w:r>
            <w:r>
              <w:rPr>
                <w:rFonts w:ascii="Times New Roman" w:hAnsi="Times New Roman"/>
                <w:spacing w:val="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3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case</w:t>
            </w:r>
            <w:r>
              <w:rPr>
                <w:rFonts w:ascii="Times New Roman" w:hAnsi="Times New Roman"/>
                <w:spacing w:val="-5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 Project is being developed phase wise or the Project is a brownfield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project</w:t>
            </w:r>
            <w:r>
              <w:rPr>
                <w:rFonts w:ascii="Times New Roman" w:hAnsi="Times New Roman"/>
                <w:spacing w:val="2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where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existing</w:t>
            </w:r>
            <w:r>
              <w:rPr>
                <w:rFonts w:ascii="Times New Roman" w:hAnsi="Times New Roman"/>
                <w:spacing w:val="2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facilities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which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have</w:t>
            </w:r>
            <w:r>
              <w:rPr>
                <w:rFonts w:ascii="Times New Roman" w:hAnsi="Times New Roman"/>
                <w:spacing w:val="2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been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handed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over</w:t>
            </w:r>
            <w:r>
              <w:rPr>
                <w:rFonts w:ascii="Times New Roman" w:hAnsi="Times New Roman"/>
                <w:spacing w:val="2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are</w:t>
            </w:r>
            <w:r>
              <w:rPr>
                <w:rFonts w:ascii="Times New Roman" w:hAnsi="Times New Roman"/>
                <w:spacing w:val="2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required</w:t>
            </w:r>
          </w:p>
          <w:p>
            <w:pPr>
              <w:pStyle w:val="TableParagraph"/>
              <w:spacing w:line="250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operated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during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Construction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Phase.</w:t>
            </w:r>
          </w:p>
        </w:tc>
      </w:tr>
      <w:tr>
        <w:trPr>
          <w:trHeight w:val="318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line="264" w:lineRule="exact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7: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Operations</w:t>
            </w:r>
            <w:r>
              <w:rPr>
                <w:rFonts w:ascii="Times New Roman"/>
                <w:b/>
                <w:spacing w:val="12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and</w:t>
            </w:r>
            <w:r>
              <w:rPr>
                <w:rFonts w:ascii="Times New Roman"/>
                <w:b/>
                <w:spacing w:val="7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Maintenance</w:t>
            </w:r>
          </w:p>
        </w:tc>
      </w:tr>
      <w:tr>
        <w:trPr>
          <w:trHeight w:val="1073" w:hRule="atLeast"/>
        </w:trPr>
        <w:tc>
          <w:tcPr>
            <w:tcW w:w="1133" w:type="dxa"/>
          </w:tcPr>
          <w:p>
            <w:pPr>
              <w:pStyle w:val="TableParagraph"/>
              <w:spacing w:line="259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14.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59" w:lineRule="exact"/>
              <w:ind w:left="18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7.1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(a)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 w:hanging="1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The provision in clause 7.1 (a) (viii) - ‘Reports’ may be modified depending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on the Performance Standards stipulated on a project specific basis so as to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ensure</w:t>
            </w:r>
            <w:r>
              <w:rPr>
                <w:rFonts w:ascii="Times New Roman" w:hAnsi="Times New Roman"/>
                <w:spacing w:val="2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that</w:t>
            </w:r>
            <w:r>
              <w:rPr>
                <w:rFonts w:ascii="Times New Roman" w:hAnsi="Times New Roman"/>
                <w:spacing w:val="2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2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reports</w:t>
            </w:r>
            <w:r>
              <w:rPr>
                <w:rFonts w:ascii="Times New Roman" w:hAnsi="Times New Roman"/>
                <w:spacing w:val="2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received</w:t>
            </w:r>
            <w:r>
              <w:rPr>
                <w:rFonts w:ascii="Times New Roman" w:hAnsi="Times New Roman"/>
                <w:spacing w:val="2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by</w:t>
            </w:r>
            <w:r>
              <w:rPr>
                <w:rFonts w:ascii="Times New Roman" w:hAnsi="Times New Roman"/>
                <w:spacing w:val="1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</w:t>
            </w:r>
            <w:r>
              <w:rPr>
                <w:rFonts w:ascii="Times New Roman" w:hAnsi="Times New Roman"/>
                <w:spacing w:val="1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Authority</w:t>
            </w:r>
            <w:r>
              <w:rPr>
                <w:rFonts w:ascii="Times New Roman" w:hAnsi="Times New Roman"/>
                <w:spacing w:val="12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will</w:t>
            </w:r>
            <w:r>
              <w:rPr>
                <w:rFonts w:ascii="Times New Roman" w:hAnsi="Times New Roman"/>
                <w:spacing w:val="2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enable</w:t>
            </w:r>
          </w:p>
          <w:p>
            <w:pPr>
              <w:pStyle w:val="TableParagraph"/>
              <w:spacing w:line="249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it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effectively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evaluate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performance.</w:t>
            </w:r>
          </w:p>
        </w:tc>
      </w:tr>
      <w:tr>
        <w:trPr>
          <w:trHeight w:val="821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42" w:lineRule="auto"/>
              <w:ind w:left="7" w:right="-15" w:hanging="1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specific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terms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agreed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respect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particular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regarding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employment of existing port personnel (as included in the bid documents)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would need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set out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Appendix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11.</w:t>
            </w:r>
          </w:p>
        </w:tc>
      </w:tr>
      <w:tr>
        <w:trPr>
          <w:trHeight w:val="1610" w:hRule="atLeast"/>
        </w:trPr>
        <w:tc>
          <w:tcPr>
            <w:tcW w:w="1133" w:type="dxa"/>
          </w:tcPr>
          <w:p>
            <w:pPr>
              <w:pStyle w:val="TableParagraph"/>
              <w:spacing w:line="259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16.</w:t>
            </w:r>
          </w:p>
        </w:tc>
        <w:tc>
          <w:tcPr>
            <w:tcW w:w="993" w:type="dxa"/>
          </w:tcPr>
          <w:p>
            <w:pPr>
              <w:pStyle w:val="TableParagraph"/>
              <w:spacing w:line="259" w:lineRule="exact"/>
              <w:ind w:left="18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7.3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(b)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This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clause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included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where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-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has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defined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its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KPIs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 per</w:t>
            </w:r>
            <w:r>
              <w:rPr>
                <w:rFonts w:ascii="Times New Roman"/>
                <w:spacing w:val="-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Appendix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18.</w:t>
            </w:r>
          </w:p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The project related important KPIs such as pilotage and tug allocation time,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berthing time,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turnaround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 train,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processing time at port</w:t>
            </w:r>
            <w:r>
              <w:rPr>
                <w:rFonts w:ascii="Times New Roman"/>
                <w:spacing w:val="5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gates etc.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2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related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performance</w:t>
            </w:r>
            <w:r>
              <w:rPr>
                <w:rFonts w:ascii="Times New Roman"/>
                <w:spacing w:val="3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standards</w:t>
            </w:r>
            <w:r>
              <w:rPr>
                <w:rFonts w:ascii="Times New Roman"/>
                <w:spacing w:val="3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3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3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added</w:t>
            </w:r>
            <w:r>
              <w:rPr>
                <w:rFonts w:ascii="Times New Roman"/>
                <w:spacing w:val="3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3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</w:p>
          <w:p>
            <w:pPr>
              <w:pStyle w:val="TableParagraph"/>
              <w:spacing w:line="249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scope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services</w:t>
            </w:r>
          </w:p>
        </w:tc>
      </w:tr>
    </w:tbl>
    <w:p>
      <w:pPr>
        <w:spacing w:after="0" w:line="249" w:lineRule="exact"/>
        <w:jc w:val="both"/>
        <w:rPr>
          <w:rFonts w:ascii="Times New Roman"/>
          <w:sz w:val="23"/>
        </w:rPr>
        <w:sectPr>
          <w:footerReference w:type="default" r:id="rId14"/>
          <w:pgSz w:w="11910" w:h="16840"/>
          <w:pgMar w:footer="0" w:header="0" w:top="1580" w:bottom="280" w:left="1260" w:right="11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25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993"/>
        <w:gridCol w:w="7156"/>
      </w:tblGrid>
      <w:tr>
        <w:trPr>
          <w:trHeight w:val="318" w:hRule="atLeast"/>
        </w:trPr>
        <w:tc>
          <w:tcPr>
            <w:tcW w:w="928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9: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Payments</w:t>
            </w:r>
            <w:r>
              <w:rPr>
                <w:rFonts w:ascii="Times New Roman"/>
                <w:b/>
                <w:spacing w:val="11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to</w:t>
            </w:r>
            <w:r>
              <w:rPr>
                <w:rFonts w:ascii="Times New Roman"/>
                <w:b/>
                <w:spacing w:val="6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the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Concessioning</w:t>
            </w:r>
            <w:r>
              <w:rPr>
                <w:rFonts w:ascii="Times New Roman"/>
                <w:b/>
                <w:spacing w:val="12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Authority</w:t>
            </w:r>
          </w:p>
        </w:tc>
      </w:tr>
      <w:tr>
        <w:trPr>
          <w:trHeight w:val="1074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17.</w:t>
            </w:r>
          </w:p>
        </w:tc>
        <w:tc>
          <w:tcPr>
            <w:tcW w:w="993" w:type="dxa"/>
          </w:tcPr>
          <w:p>
            <w:pPr>
              <w:pStyle w:val="TableParagraph"/>
              <w:spacing w:line="244" w:lineRule="auto"/>
              <w:ind w:left="347" w:right="124" w:hanging="196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9.2 and</w:t>
            </w:r>
            <w:r>
              <w:rPr>
                <w:rFonts w:ascii="Times New Roman"/>
                <w:spacing w:val="-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9.4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Interest amount has been specified at 3% above the Bank rate as per current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financial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market.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should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assess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actual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interest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amount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at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DCA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approval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suggest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deviations,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if</w:t>
            </w:r>
          </w:p>
          <w:p>
            <w:pPr>
              <w:pStyle w:val="TableParagraph"/>
              <w:spacing w:line="249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required.</w:t>
            </w:r>
          </w:p>
        </w:tc>
      </w:tr>
      <w:tr>
        <w:trPr>
          <w:trHeight w:val="2684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18.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9.2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While preparing the draft Concession Agreement, the Port may keep 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bidder’s views regarding Minimum Guaranteed Cargo (MGC) requirement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being onerous as the flow of traffic or the movement of cargo seldom being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within the concessionaire control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on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 other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hand the authority to partake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 the increase in revenue from higher volumes i.e. on actual basis but does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not provide for the authority to share the risk of low volume/revenue. Port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may consider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providing MGC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only in project’s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DCA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for cases where there</w:t>
            </w:r>
            <w:r>
              <w:rPr>
                <w:rFonts w:ascii="Times New Roman" w:hAnsi="Times New Roman"/>
                <w:spacing w:val="-5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is strong possibility of project operations being sabotaged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5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cases</w:t>
            </w:r>
            <w:r>
              <w:rPr>
                <w:rFonts w:ascii="Times New Roman" w:hAnsi="Times New Roman"/>
                <w:spacing w:val="5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where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2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same</w:t>
            </w:r>
            <w:r>
              <w:rPr>
                <w:rFonts w:ascii="Times New Roman" w:hAnsi="Times New Roman"/>
                <w:spacing w:val="2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concessionaire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is</w:t>
            </w:r>
            <w:r>
              <w:rPr>
                <w:rFonts w:ascii="Times New Roman" w:hAnsi="Times New Roman"/>
                <w:spacing w:val="2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operating</w:t>
            </w:r>
            <w:r>
              <w:rPr>
                <w:rFonts w:ascii="Times New Roman" w:hAnsi="Times New Roman"/>
                <w:spacing w:val="2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multiple</w:t>
            </w:r>
            <w:r>
              <w:rPr>
                <w:rFonts w:ascii="Times New Roman" w:hAnsi="Times New Roman"/>
                <w:spacing w:val="2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berths</w:t>
            </w:r>
            <w:r>
              <w:rPr>
                <w:rFonts w:ascii="Times New Roman" w:hAnsi="Times New Roman"/>
                <w:spacing w:val="2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2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2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same</w:t>
            </w:r>
            <w:r>
              <w:rPr>
                <w:rFonts w:ascii="Times New Roman" w:hAnsi="Times New Roman"/>
                <w:spacing w:val="2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port</w:t>
            </w:r>
            <w:r>
              <w:rPr>
                <w:rFonts w:ascii="Times New Roman" w:hAnsi="Times New Roman"/>
                <w:spacing w:val="26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or</w:t>
            </w:r>
            <w:r>
              <w:rPr>
                <w:rFonts w:ascii="Times New Roman" w:hAnsi="Times New Roman"/>
                <w:spacing w:val="2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</w:t>
            </w:r>
          </w:p>
          <w:p>
            <w:pPr>
              <w:pStyle w:val="TableParagraph"/>
              <w:spacing w:line="243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neighboring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port.</w:t>
            </w:r>
          </w:p>
        </w:tc>
      </w:tr>
      <w:tr>
        <w:trPr>
          <w:trHeight w:val="318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9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11: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Shareholding</w:t>
            </w:r>
          </w:p>
        </w:tc>
      </w:tr>
      <w:tr>
        <w:trPr>
          <w:trHeight w:val="1073" w:hRule="atLeast"/>
        </w:trPr>
        <w:tc>
          <w:tcPr>
            <w:tcW w:w="1133" w:type="dxa"/>
          </w:tcPr>
          <w:p>
            <w:pPr>
              <w:pStyle w:val="TableParagraph"/>
              <w:spacing w:line="263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19.</w:t>
            </w:r>
          </w:p>
        </w:tc>
        <w:tc>
          <w:tcPr>
            <w:tcW w:w="993" w:type="dxa"/>
          </w:tcPr>
          <w:p>
            <w:pPr>
              <w:pStyle w:val="TableParagraph"/>
              <w:spacing w:line="263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11.2</w:t>
            </w:r>
          </w:p>
        </w:tc>
        <w:tc>
          <w:tcPr>
            <w:tcW w:w="7156" w:type="dxa"/>
          </w:tcPr>
          <w:p>
            <w:pPr>
              <w:pStyle w:val="TableParagraph"/>
              <w:spacing w:line="242" w:lineRule="auto"/>
              <w:ind w:left="7" w:right="-15" w:hanging="1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This provision of maintaining shareholding atleast until expiry of 1</w:t>
            </w:r>
            <w:r>
              <w:rPr>
                <w:rFonts w:ascii="Times New Roman"/>
                <w:spacing w:val="5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years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after COD needs to be edited depending on whether the bidder is a single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applicant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or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Consortium.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Sub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Article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11.2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(b)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will</w:t>
            </w:r>
            <w:r>
              <w:rPr>
                <w:rFonts w:ascii="Times New Roman"/>
                <w:spacing w:val="2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omitted</w:t>
            </w:r>
            <w:r>
              <w:rPr>
                <w:rFonts w:ascii="Times New Roman"/>
                <w:spacing w:val="2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case</w:t>
            </w:r>
            <w:r>
              <w:rPr>
                <w:rFonts w:ascii="Times New Roman"/>
                <w:spacing w:val="2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</w:p>
          <w:p>
            <w:pPr>
              <w:pStyle w:val="TableParagraph"/>
              <w:spacing w:line="253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bidder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is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single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Applicant.</w:t>
            </w:r>
          </w:p>
        </w:tc>
      </w:tr>
      <w:tr>
        <w:trPr>
          <w:trHeight w:val="319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2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12: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General</w:t>
            </w:r>
            <w:r>
              <w:rPr>
                <w:rFonts w:ascii="Times New Roman"/>
                <w:b/>
                <w:spacing w:val="9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Rights,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Duties</w:t>
            </w:r>
            <w:r>
              <w:rPr>
                <w:rFonts w:ascii="Times New Roman"/>
                <w:b/>
                <w:spacing w:val="6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and</w:t>
            </w:r>
            <w:r>
              <w:rPr>
                <w:rFonts w:ascii="Times New Roman"/>
                <w:b/>
                <w:spacing w:val="11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Obligations</w:t>
            </w:r>
          </w:p>
        </w:tc>
      </w:tr>
      <w:tr>
        <w:trPr>
          <w:trHeight w:val="1074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130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12.1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(c)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Interest amount has been specified at 3% above the Bank rate as per current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financial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market.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should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assess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actual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interest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amount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at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DCA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approval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suggest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deviations,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if</w:t>
            </w:r>
          </w:p>
          <w:p>
            <w:pPr>
              <w:pStyle w:val="TableParagraph"/>
              <w:spacing w:line="249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required.</w:t>
            </w:r>
          </w:p>
        </w:tc>
      </w:tr>
      <w:tr>
        <w:trPr>
          <w:trHeight w:val="805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21.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14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12.1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(f)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This</w:t>
            </w:r>
            <w:r>
              <w:rPr>
                <w:rFonts w:ascii="Times New Roman"/>
                <w:spacing w:val="2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period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3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condition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survey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updated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2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-5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depending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on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specific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requirement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Project/Concession</w:t>
            </w:r>
          </w:p>
          <w:p>
            <w:pPr>
              <w:pStyle w:val="TableParagraph"/>
              <w:spacing w:line="250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so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ensure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adequate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both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survey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restoration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assets.</w:t>
            </w:r>
          </w:p>
        </w:tc>
      </w:tr>
      <w:tr>
        <w:trPr>
          <w:trHeight w:val="1072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22.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258" w:lineRule="exact"/>
              <w:ind w:left="130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12.2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(c)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This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provision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‘Competing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Facilities’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may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retained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by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 Authority on a project specific basis i.e. only for projects</w:t>
            </w:r>
            <w:r>
              <w:rPr>
                <w:rFonts w:ascii="Times New Roman" w:hAnsi="Times New Roman"/>
                <w:spacing w:val="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which</w:t>
            </w:r>
            <w:r>
              <w:rPr>
                <w:rFonts w:ascii="Times New Roman" w:hAnsi="Times New Roman"/>
                <w:spacing w:val="37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in</w:t>
            </w:r>
            <w:r>
              <w:rPr>
                <w:rFonts w:ascii="Times New Roman" w:hAnsi="Times New Roman"/>
                <w:spacing w:val="3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3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reasonable</w:t>
            </w:r>
            <w:r>
              <w:rPr>
                <w:rFonts w:ascii="Times New Roman" w:hAnsi="Times New Roman"/>
                <w:spacing w:val="3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judgement</w:t>
            </w:r>
            <w:r>
              <w:rPr>
                <w:rFonts w:ascii="Times New Roman" w:hAnsi="Times New Roman"/>
                <w:spacing w:val="4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3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3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Concessioning</w:t>
            </w:r>
            <w:r>
              <w:rPr>
                <w:rFonts w:ascii="Times New Roman" w:hAnsi="Times New Roman"/>
                <w:spacing w:val="35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Authority</w:t>
            </w:r>
            <w:r>
              <w:rPr>
                <w:rFonts w:ascii="Times New Roman" w:hAnsi="Times New Roman"/>
                <w:spacing w:val="3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would</w:t>
            </w:r>
          </w:p>
          <w:p>
            <w:pPr>
              <w:pStyle w:val="TableParagraph"/>
              <w:spacing w:line="249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not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viable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without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such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exclusivity.</w:t>
            </w:r>
          </w:p>
        </w:tc>
      </w:tr>
      <w:tr>
        <w:trPr>
          <w:trHeight w:val="558" w:hRule="atLeast"/>
        </w:trPr>
        <w:tc>
          <w:tcPr>
            <w:tcW w:w="1133" w:type="dxa"/>
          </w:tcPr>
          <w:p>
            <w:pPr>
              <w:pStyle w:val="TableParagraph"/>
              <w:spacing w:line="263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23.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 w:hanging="1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should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disclose</w:t>
            </w:r>
            <w:r>
              <w:rPr>
                <w:rFonts w:ascii="Times New Roman"/>
                <w:spacing w:val="3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3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details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any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additional</w:t>
            </w:r>
            <w:r>
              <w:rPr>
                <w:rFonts w:ascii="Times New Roman"/>
                <w:spacing w:val="-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competing</w:t>
            </w:r>
            <w:r>
              <w:rPr>
                <w:rFonts w:ascii="Times New Roman"/>
                <w:spacing w:val="-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facility</w:t>
            </w:r>
            <w:r>
              <w:rPr>
                <w:rFonts w:ascii="Times New Roman"/>
                <w:spacing w:val="-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planned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within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Port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Limits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RFP</w:t>
            </w:r>
          </w:p>
        </w:tc>
      </w:tr>
      <w:tr>
        <w:trPr>
          <w:trHeight w:val="318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line="263" w:lineRule="exact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6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13:</w:t>
            </w:r>
            <w:r>
              <w:rPr>
                <w:rFonts w:ascii="Times New Roman"/>
                <w:b/>
                <w:spacing w:val="6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Change</w:t>
            </w:r>
            <w:r>
              <w:rPr>
                <w:rFonts w:ascii="Times New Roman"/>
                <w:b/>
                <w:spacing w:val="7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in</w:t>
            </w:r>
            <w:r>
              <w:rPr>
                <w:rFonts w:ascii="Times New Roman"/>
                <w:b/>
                <w:spacing w:val="6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Law</w:t>
            </w:r>
          </w:p>
        </w:tc>
      </w:tr>
      <w:tr>
        <w:trPr>
          <w:trHeight w:val="1071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24.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13.1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Conciliation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&amp;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Settlement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Committee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should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established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provisions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contained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Part-III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Arbitration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&amp;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Conciliation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(Amendment)</w:t>
            </w:r>
            <w:r>
              <w:rPr>
                <w:rFonts w:ascii="Times New Roman"/>
                <w:spacing w:val="2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Act,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2015</w:t>
            </w:r>
            <w:r>
              <w:rPr>
                <w:rFonts w:ascii="Times New Roman"/>
                <w:spacing w:val="2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any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remedy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case</w:t>
            </w:r>
          </w:p>
          <w:p>
            <w:pPr>
              <w:pStyle w:val="TableParagraph"/>
              <w:spacing w:line="249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Change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Law</w:t>
            </w:r>
          </w:p>
        </w:tc>
      </w:tr>
      <w:tr>
        <w:trPr>
          <w:trHeight w:val="319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17:</w:t>
            </w:r>
            <w:r>
              <w:rPr>
                <w:rFonts w:ascii="Times New Roman"/>
                <w:b/>
                <w:spacing w:val="10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Compensation</w:t>
            </w:r>
          </w:p>
        </w:tc>
      </w:tr>
      <w:tr>
        <w:trPr>
          <w:trHeight w:val="1075" w:hRule="atLeast"/>
        </w:trPr>
        <w:tc>
          <w:tcPr>
            <w:tcW w:w="1133" w:type="dxa"/>
          </w:tcPr>
          <w:p>
            <w:pPr>
              <w:pStyle w:val="TableParagraph"/>
              <w:spacing w:line="259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25.</w:t>
            </w:r>
          </w:p>
        </w:tc>
        <w:tc>
          <w:tcPr>
            <w:tcW w:w="993" w:type="dxa"/>
          </w:tcPr>
          <w:p>
            <w:pPr>
              <w:pStyle w:val="TableParagraph"/>
              <w:spacing w:line="259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17.5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Interest amount has been specified at 3% above the Bank rate as per current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financial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market.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should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assess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actual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interest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amount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at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DCA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approval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suggest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deviations,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if</w:t>
            </w:r>
          </w:p>
          <w:p>
            <w:pPr>
              <w:pStyle w:val="TableParagraph"/>
              <w:spacing w:line="251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required.</w:t>
            </w:r>
          </w:p>
        </w:tc>
      </w:tr>
    </w:tbl>
    <w:p>
      <w:pPr>
        <w:spacing w:after="0" w:line="251" w:lineRule="exact"/>
        <w:rPr>
          <w:rFonts w:ascii="Times New Roman"/>
          <w:sz w:val="23"/>
        </w:rPr>
        <w:sectPr>
          <w:footerReference w:type="default" r:id="rId15"/>
          <w:pgSz w:w="11910" w:h="16840"/>
          <w:pgMar w:footer="0" w:header="0" w:top="1580" w:bottom="280" w:left="1260" w:right="11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25"/>
        </w:rPr>
      </w:pP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993"/>
        <w:gridCol w:w="7156"/>
      </w:tblGrid>
      <w:tr>
        <w:trPr>
          <w:trHeight w:val="318" w:hRule="atLeast"/>
        </w:trPr>
        <w:tc>
          <w:tcPr>
            <w:tcW w:w="9282" w:type="dxa"/>
            <w:gridSpan w:val="3"/>
            <w:tcBorders>
              <w:top w:val="nil"/>
            </w:tcBorders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Article</w:t>
            </w:r>
            <w:r>
              <w:rPr>
                <w:rFonts w:ascii="Times New Roman"/>
                <w:b/>
                <w:spacing w:val="8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19:</w:t>
            </w:r>
            <w:r>
              <w:rPr>
                <w:rFonts w:ascii="Times New Roman"/>
                <w:b/>
                <w:spacing w:val="9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Dispute</w:t>
            </w:r>
            <w:r>
              <w:rPr>
                <w:rFonts w:ascii="Times New Roman"/>
                <w:b/>
                <w:spacing w:val="9"/>
                <w:sz w:val="23"/>
              </w:rPr>
              <w:t> </w:t>
            </w:r>
            <w:r>
              <w:rPr>
                <w:rFonts w:ascii="Times New Roman"/>
                <w:b/>
                <w:sz w:val="23"/>
              </w:rPr>
              <w:t>Resolution</w:t>
            </w:r>
          </w:p>
        </w:tc>
      </w:tr>
      <w:tr>
        <w:trPr>
          <w:trHeight w:val="1074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26.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272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19.3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Conciliation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&amp;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Settlement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Committee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should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established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provisions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contained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Part-III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Arbitration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&amp;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Conciliation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(Amendment)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Act,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2015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conciliation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</w:p>
          <w:p>
            <w:pPr>
              <w:pStyle w:val="TableParagraph"/>
              <w:spacing w:line="249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settlement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disputes</w:t>
            </w:r>
          </w:p>
        </w:tc>
      </w:tr>
      <w:tr>
        <w:trPr>
          <w:trHeight w:val="539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27.</w:t>
            </w:r>
          </w:p>
        </w:tc>
        <w:tc>
          <w:tcPr>
            <w:tcW w:w="99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715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9282" w:type="dxa"/>
            <w:gridSpan w:val="3"/>
          </w:tcPr>
          <w:p>
            <w:pPr>
              <w:pStyle w:val="TableParagraph"/>
              <w:spacing w:before="1"/>
              <w:ind w:left="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Appendix</w:t>
            </w:r>
          </w:p>
        </w:tc>
      </w:tr>
      <w:tr>
        <w:trPr>
          <w:trHeight w:val="540" w:hRule="atLeast"/>
        </w:trPr>
        <w:tc>
          <w:tcPr>
            <w:tcW w:w="1133" w:type="dxa"/>
          </w:tcPr>
          <w:p>
            <w:pPr>
              <w:pStyle w:val="TableParagraph"/>
              <w:spacing w:line="259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28.</w:t>
            </w:r>
          </w:p>
        </w:tc>
        <w:tc>
          <w:tcPr>
            <w:tcW w:w="993" w:type="dxa"/>
          </w:tcPr>
          <w:p>
            <w:pPr>
              <w:pStyle w:val="TableParagraph"/>
              <w:spacing w:line="259" w:lineRule="exact"/>
              <w:ind w:left="1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1</w:t>
            </w:r>
          </w:p>
        </w:tc>
        <w:tc>
          <w:tcPr>
            <w:tcW w:w="7156" w:type="dxa"/>
          </w:tcPr>
          <w:p>
            <w:pPr>
              <w:pStyle w:val="TableParagraph"/>
              <w:spacing w:line="259" w:lineRule="exact"/>
              <w:ind w:left="6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details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site</w:t>
            </w:r>
          </w:p>
        </w:tc>
      </w:tr>
      <w:tr>
        <w:trPr>
          <w:trHeight w:val="541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29.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1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2</w:t>
            </w:r>
          </w:p>
        </w:tc>
        <w:tc>
          <w:tcPr>
            <w:tcW w:w="7156" w:type="dxa"/>
          </w:tcPr>
          <w:p>
            <w:pPr>
              <w:pStyle w:val="TableParagraph"/>
              <w:spacing w:line="261" w:lineRule="exact"/>
              <w:ind w:left="6" w:right="-15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Concessioning</w:t>
            </w:r>
            <w:r>
              <w:rPr>
                <w:rFonts w:ascii="Times New Roman" w:hAnsi="Times New Roman"/>
                <w:spacing w:val="3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Authority</w:t>
            </w:r>
            <w:r>
              <w:rPr>
                <w:rFonts w:ascii="Times New Roman" w:hAnsi="Times New Roman"/>
                <w:spacing w:val="4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4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add</w:t>
            </w:r>
            <w:r>
              <w:rPr>
                <w:rFonts w:ascii="Times New Roman" w:hAnsi="Times New Roman"/>
                <w:spacing w:val="4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the</w:t>
            </w:r>
            <w:r>
              <w:rPr>
                <w:rFonts w:ascii="Times New Roman" w:hAnsi="Times New Roman"/>
                <w:spacing w:val="4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details</w:t>
            </w:r>
            <w:r>
              <w:rPr>
                <w:rFonts w:ascii="Times New Roman" w:hAnsi="Times New Roman"/>
                <w:spacing w:val="41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of</w:t>
            </w:r>
            <w:r>
              <w:rPr>
                <w:rFonts w:ascii="Times New Roman" w:hAnsi="Times New Roman"/>
                <w:spacing w:val="39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Port’s</w:t>
            </w:r>
            <w:r>
              <w:rPr>
                <w:rFonts w:ascii="Times New Roman" w:hAnsi="Times New Roman"/>
                <w:spacing w:val="40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Assets</w:t>
            </w:r>
            <w:r>
              <w:rPr>
                <w:rFonts w:ascii="Times New Roman" w:hAnsi="Times New Roman"/>
                <w:spacing w:val="44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to</w:t>
            </w:r>
            <w:r>
              <w:rPr>
                <w:rFonts w:ascii="Times New Roman" w:hAnsi="Times New Roman"/>
                <w:spacing w:val="43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be</w:t>
            </w:r>
            <w:r>
              <w:rPr>
                <w:rFonts w:ascii="Times New Roman" w:hAnsi="Times New Roman"/>
                <w:spacing w:val="38"/>
                <w:sz w:val="23"/>
              </w:rPr>
              <w:t> </w:t>
            </w:r>
            <w:r>
              <w:rPr>
                <w:rFonts w:ascii="Times New Roman" w:hAnsi="Times New Roman"/>
                <w:sz w:val="23"/>
              </w:rPr>
              <w:t>handed</w:t>
            </w:r>
          </w:p>
          <w:p>
            <w:pPr>
              <w:pStyle w:val="TableParagraph"/>
              <w:spacing w:line="257" w:lineRule="exact" w:before="4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over</w:t>
            </w:r>
          </w:p>
        </w:tc>
      </w:tr>
      <w:tr>
        <w:trPr>
          <w:trHeight w:val="539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30.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1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5</w:t>
            </w:r>
          </w:p>
        </w:tc>
        <w:tc>
          <w:tcPr>
            <w:tcW w:w="7156" w:type="dxa"/>
          </w:tcPr>
          <w:p>
            <w:pPr>
              <w:pStyle w:val="TableParagraph"/>
              <w:spacing w:line="258" w:lineRule="exact"/>
              <w:ind w:left="6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Specific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key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milestones</w:t>
            </w:r>
          </w:p>
        </w:tc>
      </w:tr>
      <w:tr>
        <w:trPr>
          <w:trHeight w:val="805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31.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1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6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stipulate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Designs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Drawings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that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-5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Concessionaire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will</w:t>
            </w:r>
            <w:r>
              <w:rPr>
                <w:rFonts w:ascii="Times New Roman"/>
                <w:spacing w:val="4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4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expected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submit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4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review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Independent</w:t>
            </w:r>
          </w:p>
          <w:p>
            <w:pPr>
              <w:pStyle w:val="TableParagraph"/>
              <w:spacing w:line="250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Engineer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Scope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Work</w:t>
            </w:r>
          </w:p>
        </w:tc>
      </w:tr>
      <w:tr>
        <w:trPr>
          <w:trHeight w:val="806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32.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12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w w:val="101"/>
                <w:sz w:val="23"/>
              </w:rPr>
              <w:t>8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2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3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4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specify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Applicable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Permits</w:t>
            </w:r>
            <w:r>
              <w:rPr>
                <w:rFonts w:ascii="Times New Roman"/>
                <w:spacing w:val="3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3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3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obtained</w:t>
            </w:r>
            <w:r>
              <w:rPr>
                <w:rFonts w:ascii="Times New Roman"/>
                <w:spacing w:val="-5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1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Concessionaire</w:t>
            </w:r>
            <w:r>
              <w:rPr>
                <w:rFonts w:ascii="Times New Roman"/>
                <w:spacing w:val="2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before</w:t>
            </w:r>
          </w:p>
          <w:p>
            <w:pPr>
              <w:pStyle w:val="TableParagraph"/>
              <w:spacing w:line="251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commencement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Construction</w:t>
            </w:r>
            <w:r>
              <w:rPr>
                <w:rFonts w:ascii="Times New Roman"/>
                <w:spacing w:val="1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Works</w:t>
            </w:r>
          </w:p>
        </w:tc>
      </w:tr>
      <w:tr>
        <w:trPr>
          <w:trHeight w:val="540" w:hRule="atLeast"/>
        </w:trPr>
        <w:tc>
          <w:tcPr>
            <w:tcW w:w="1133" w:type="dxa"/>
          </w:tcPr>
          <w:p>
            <w:pPr>
              <w:pStyle w:val="TableParagraph"/>
              <w:spacing w:line="259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33.</w:t>
            </w:r>
          </w:p>
        </w:tc>
        <w:tc>
          <w:tcPr>
            <w:tcW w:w="993" w:type="dxa"/>
          </w:tcPr>
          <w:p>
            <w:pPr>
              <w:pStyle w:val="TableParagraph"/>
              <w:spacing w:line="259" w:lineRule="exact"/>
              <w:ind w:left="270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</w:t>
            </w:r>
          </w:p>
        </w:tc>
        <w:tc>
          <w:tcPr>
            <w:tcW w:w="7156" w:type="dxa"/>
          </w:tcPr>
          <w:p>
            <w:pPr>
              <w:pStyle w:val="TableParagraph"/>
              <w:spacing w:line="259" w:lineRule="exact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3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3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</w:t>
            </w:r>
            <w:r>
              <w:rPr>
                <w:rFonts w:ascii="Times New Roman"/>
                <w:spacing w:val="4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4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personnel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labour</w:t>
            </w:r>
            <w:r>
              <w:rPr>
                <w:rFonts w:ascii="Times New Roman"/>
                <w:spacing w:val="4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requirements</w:t>
            </w:r>
            <w:r>
              <w:rPr>
                <w:rFonts w:ascii="Times New Roman"/>
                <w:spacing w:val="3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</w:p>
          <w:p>
            <w:pPr>
              <w:pStyle w:val="TableParagraph"/>
              <w:spacing w:line="257" w:lineRule="exact" w:before="4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per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</w:p>
        </w:tc>
      </w:tr>
      <w:tr>
        <w:trPr>
          <w:trHeight w:val="541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34.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270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</w:t>
            </w:r>
          </w:p>
        </w:tc>
        <w:tc>
          <w:tcPr>
            <w:tcW w:w="7156" w:type="dxa"/>
          </w:tcPr>
          <w:p>
            <w:pPr>
              <w:pStyle w:val="TableParagraph"/>
              <w:spacing w:line="261" w:lineRule="exact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2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scale</w:t>
            </w:r>
            <w:r>
              <w:rPr>
                <w:rFonts w:ascii="Times New Roman"/>
                <w:spacing w:val="1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2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rates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applicable</w:t>
            </w:r>
            <w:r>
              <w:rPr>
                <w:rFonts w:ascii="Times New Roman"/>
                <w:spacing w:val="2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2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</w:p>
          <w:p>
            <w:pPr>
              <w:pStyle w:val="TableParagraph"/>
              <w:spacing w:line="259" w:lineRule="exact" w:before="2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respect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land,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utilities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services</w:t>
            </w:r>
          </w:p>
        </w:tc>
      </w:tr>
      <w:tr>
        <w:trPr>
          <w:trHeight w:val="1340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35.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70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</w:t>
            </w:r>
          </w:p>
        </w:tc>
        <w:tc>
          <w:tcPr>
            <w:tcW w:w="7156" w:type="dxa"/>
          </w:tcPr>
          <w:p>
            <w:pPr>
              <w:pStyle w:val="TableParagraph"/>
              <w:spacing w:line="244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Minimum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guaranteed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cargo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(MGC)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level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defined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 Authority based on project economics. In some cases, 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MGC levels may not have a YoY increasing trend across the Concession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period.</w:t>
            </w:r>
            <w:r>
              <w:rPr>
                <w:rFonts w:ascii="Times New Roman"/>
                <w:spacing w:val="3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3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2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2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3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evaluate</w:t>
            </w:r>
            <w:r>
              <w:rPr>
                <w:rFonts w:ascii="Times New Roman"/>
                <w:spacing w:val="3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2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3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dynamics</w:t>
            </w:r>
            <w:r>
              <w:rPr>
                <w:rFonts w:ascii="Times New Roman"/>
                <w:spacing w:val="2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</w:p>
          <w:p>
            <w:pPr>
              <w:pStyle w:val="TableParagraph"/>
              <w:spacing w:line="248" w:lineRule="exact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provide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realistic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projection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MGC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levels</w:t>
            </w:r>
          </w:p>
        </w:tc>
      </w:tr>
      <w:tr>
        <w:trPr>
          <w:trHeight w:val="541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36.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270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</w:t>
            </w:r>
          </w:p>
        </w:tc>
        <w:tc>
          <w:tcPr>
            <w:tcW w:w="7156" w:type="dxa"/>
          </w:tcPr>
          <w:p>
            <w:pPr>
              <w:pStyle w:val="TableParagraph"/>
              <w:spacing w:line="261" w:lineRule="exact"/>
              <w:ind w:left="6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8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8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8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</w:t>
            </w:r>
            <w:r>
              <w:rPr>
                <w:rFonts w:ascii="Times New Roman"/>
                <w:spacing w:val="8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project-specific</w:t>
            </w:r>
            <w:r>
              <w:rPr>
                <w:rFonts w:ascii="Times New Roman"/>
                <w:spacing w:val="8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minimum</w:t>
            </w:r>
            <w:r>
              <w:rPr>
                <w:rFonts w:ascii="Times New Roman"/>
                <w:spacing w:val="8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Performance</w:t>
            </w:r>
          </w:p>
          <w:p>
            <w:pPr>
              <w:pStyle w:val="TableParagraph"/>
              <w:spacing w:line="257" w:lineRule="exact" w:before="4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Standards</w:t>
            </w:r>
            <w:r>
              <w:rPr>
                <w:rFonts w:ascii="Times New Roman"/>
                <w:spacing w:val="12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applicable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Concessionaire</w:t>
            </w:r>
          </w:p>
        </w:tc>
      </w:tr>
      <w:tr>
        <w:trPr>
          <w:trHeight w:val="539" w:hRule="atLeast"/>
        </w:trPr>
        <w:tc>
          <w:tcPr>
            <w:tcW w:w="1133" w:type="dxa"/>
          </w:tcPr>
          <w:p>
            <w:pPr>
              <w:pStyle w:val="TableParagraph"/>
              <w:spacing w:line="258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37.</w:t>
            </w:r>
          </w:p>
        </w:tc>
        <w:tc>
          <w:tcPr>
            <w:tcW w:w="993" w:type="dxa"/>
          </w:tcPr>
          <w:p>
            <w:pPr>
              <w:pStyle w:val="TableParagraph"/>
              <w:spacing w:line="258" w:lineRule="exact"/>
              <w:ind w:left="270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18</w:t>
            </w:r>
          </w:p>
        </w:tc>
        <w:tc>
          <w:tcPr>
            <w:tcW w:w="7156" w:type="dxa"/>
          </w:tcPr>
          <w:p>
            <w:pPr>
              <w:pStyle w:val="TableParagraph"/>
              <w:spacing w:line="258" w:lineRule="exact"/>
              <w:ind w:left="6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8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8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8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add</w:t>
            </w:r>
            <w:r>
              <w:rPr>
                <w:rFonts w:ascii="Times New Roman"/>
                <w:spacing w:val="8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project-specific</w:t>
            </w:r>
            <w:r>
              <w:rPr>
                <w:rFonts w:ascii="Times New Roman"/>
                <w:spacing w:val="84"/>
                <w:sz w:val="23"/>
              </w:rPr>
              <w:t> </w:t>
            </w:r>
            <w:r>
              <w:rPr>
                <w:rFonts w:ascii="Times New Roman"/>
                <w:sz w:val="23"/>
              </w:rPr>
              <w:t>minimum</w:t>
            </w:r>
            <w:r>
              <w:rPr>
                <w:rFonts w:ascii="Times New Roman"/>
                <w:spacing w:val="8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Performance</w:t>
            </w:r>
          </w:p>
          <w:p>
            <w:pPr>
              <w:pStyle w:val="TableParagraph"/>
              <w:spacing w:line="257" w:lineRule="exact" w:before="4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Standards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applicable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</w:p>
        </w:tc>
      </w:tr>
      <w:tr>
        <w:trPr>
          <w:trHeight w:val="2148" w:hRule="atLeast"/>
        </w:trPr>
        <w:tc>
          <w:tcPr>
            <w:tcW w:w="1133" w:type="dxa"/>
          </w:tcPr>
          <w:p>
            <w:pPr>
              <w:pStyle w:val="TableParagraph"/>
              <w:spacing w:line="261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38.</w:t>
            </w:r>
          </w:p>
        </w:tc>
        <w:tc>
          <w:tcPr>
            <w:tcW w:w="993" w:type="dxa"/>
          </w:tcPr>
          <w:p>
            <w:pPr>
              <w:pStyle w:val="TableParagraph"/>
              <w:spacing w:line="261" w:lineRule="exact"/>
              <w:ind w:left="270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19</w:t>
            </w:r>
          </w:p>
        </w:tc>
        <w:tc>
          <w:tcPr>
            <w:tcW w:w="7156" w:type="dxa"/>
          </w:tcPr>
          <w:p>
            <w:pPr>
              <w:pStyle w:val="TableParagraph"/>
              <w:spacing w:line="242" w:lineRule="auto"/>
              <w:ind w:left="7" w:right="-15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specific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support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infrastructure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that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shall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provided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them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along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with</w:t>
            </w:r>
            <w:r>
              <w:rPr>
                <w:rFonts w:ascii="Times New Roman"/>
                <w:spacing w:val="5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specific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timelines of the completion. The supporting Infrastructure can be part 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obligations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either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part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conditions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precedent,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and/or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during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construction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and/or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during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O&amp;M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phase.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Concessioning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Authority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needs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to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assess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impact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on</w:t>
            </w:r>
            <w:r>
              <w:rPr>
                <w:rFonts w:ascii="Times New Roman"/>
                <w:spacing w:val="5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bankability</w:t>
            </w:r>
            <w:r>
              <w:rPr>
                <w:rFonts w:ascii="Times New Roman"/>
                <w:spacing w:val="5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of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and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timelines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by</w:t>
            </w:r>
            <w:r>
              <w:rPr>
                <w:rFonts w:ascii="Times New Roman"/>
                <w:spacing w:val="5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which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it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can</w:t>
            </w:r>
            <w:r>
              <w:rPr>
                <w:rFonts w:ascii="Times New Roman"/>
                <w:spacing w:val="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legally/physically</w:t>
            </w:r>
            <w:r>
              <w:rPr>
                <w:rFonts w:ascii="Times New Roman"/>
                <w:spacing w:val="5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provide</w:t>
            </w:r>
            <w:r>
              <w:rPr>
                <w:rFonts w:ascii="Times New Roman"/>
                <w:spacing w:val="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</w:p>
          <w:p>
            <w:pPr>
              <w:pStyle w:val="TableParagraph"/>
              <w:spacing w:line="253" w:lineRule="exact" w:before="5"/>
              <w:ind w:left="7"/>
              <w:jc w:val="both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supporting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infrastructure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while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z w:val="23"/>
              </w:rPr>
              <w:t>specifying</w:t>
            </w:r>
            <w:r>
              <w:rPr>
                <w:rFonts w:ascii="Times New Roman"/>
                <w:spacing w:val="1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9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timelines.</w:t>
            </w:r>
          </w:p>
        </w:tc>
      </w:tr>
      <w:tr>
        <w:trPr>
          <w:trHeight w:val="540" w:hRule="atLeast"/>
        </w:trPr>
        <w:tc>
          <w:tcPr>
            <w:tcW w:w="1133" w:type="dxa"/>
          </w:tcPr>
          <w:p>
            <w:pPr>
              <w:pStyle w:val="TableParagraph"/>
              <w:spacing w:line="259" w:lineRule="exact"/>
              <w:ind w:left="359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39.</w:t>
            </w:r>
          </w:p>
        </w:tc>
        <w:tc>
          <w:tcPr>
            <w:tcW w:w="993" w:type="dxa"/>
          </w:tcPr>
          <w:p>
            <w:pPr>
              <w:pStyle w:val="TableParagraph"/>
              <w:spacing w:line="259" w:lineRule="exact"/>
              <w:ind w:left="270" w:right="258"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</w:t>
            </w:r>
          </w:p>
        </w:tc>
        <w:tc>
          <w:tcPr>
            <w:tcW w:w="7156" w:type="dxa"/>
          </w:tcPr>
          <w:p>
            <w:pPr>
              <w:pStyle w:val="TableParagraph"/>
              <w:tabs>
                <w:tab w:pos="697" w:val="left" w:leader="none"/>
                <w:tab w:pos="2406" w:val="left" w:leader="none"/>
                <w:tab w:pos="3645" w:val="left" w:leader="none"/>
                <w:tab w:pos="4419" w:val="left" w:leader="none"/>
                <w:tab w:pos="5420" w:val="left" w:leader="none"/>
                <w:tab w:pos="6270" w:val="left" w:leader="none"/>
              </w:tabs>
              <w:spacing w:line="259" w:lineRule="exact"/>
              <w:ind w:left="7" w:right="-15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The</w:t>
              <w:tab/>
              <w:t>Concessioning</w:t>
              <w:tab/>
              <w:t>Authority</w:t>
              <w:tab/>
              <w:t>shall</w:t>
              <w:tab/>
              <w:t>specify</w:t>
              <w:tab/>
              <w:t>green</w:t>
              <w:tab/>
              <w:t>measures</w:t>
            </w:r>
          </w:p>
          <w:p>
            <w:pPr>
              <w:pStyle w:val="TableParagraph"/>
              <w:spacing w:line="257" w:lineRule="exact" w:before="4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relevant/applicable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for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Project</w:t>
            </w:r>
            <w:r>
              <w:rPr>
                <w:rFonts w:ascii="Times New Roman"/>
                <w:spacing w:val="6"/>
                <w:sz w:val="23"/>
              </w:rPr>
              <w:t> </w:t>
            </w:r>
            <w:r>
              <w:rPr>
                <w:rFonts w:ascii="Times New Roman"/>
                <w:sz w:val="23"/>
              </w:rPr>
              <w:t>in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line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with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the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z w:val="23"/>
              </w:rPr>
              <w:t>Green</w:t>
            </w:r>
            <w:r>
              <w:rPr>
                <w:rFonts w:ascii="Times New Roman"/>
                <w:spacing w:val="1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Ports</w:t>
            </w:r>
            <w:r>
              <w:rPr>
                <w:rFonts w:ascii="Times New Roman"/>
                <w:spacing w:val="11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Policy</w:t>
            </w:r>
          </w:p>
        </w:tc>
      </w:tr>
    </w:tbl>
    <w:sectPr>
      <w:footerReference w:type="default" r:id="rId16"/>
      <w:pgSz w:w="11910" w:h="16840"/>
      <w:pgMar w:footer="0" w:header="0" w:top="1580" w:bottom="280" w:left="126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200012pt;margin-top:733.198181pt;width:14.95pt;height:11pt;mso-position-horizontal-relative:page;mso-position-vertical-relative:page;z-index:-19710976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2.040001pt;margin-top:710.400024pt;width:144.0pt;height:.6pt;mso-position-horizontal-relative:page;mso-position-vertical-relative:page;z-index:-19710464" filled="true" fillcolor="#000000" stroked="false">
          <v:fill type="solid"/>
          <w10:wrap type="none"/>
        </v:rect>
      </w:pict>
    </w:r>
    <w:r>
      <w:rPr/>
      <w:pict>
        <v:shape style="position:absolute;margin-left:544.200012pt;margin-top:733.215393pt;width:14.9pt;height:11pt;mso-position-horizontal-relative:page;mso-position-vertical-relative:page;z-index:-19709952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544.200012pt;margin-top:733.215393pt;width:14.9pt;height:11pt;mso-position-horizontal-relative:page;mso-position-vertical-relative:page;z-index:-19709440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9.76001pt;margin-top:733.215393pt;width:19.350pt;height:11pt;mso-position-horizontal-relative:page;mso-position-vertical-relative:page;z-index:-19708928" type="#_x0000_t202" filled="false" stroked="false">
          <v:textbox inset="0,0,0,0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518.640015pt;margin-top:720.904724pt;width:24.35pt;height:14.35pt;mso-position-horizontal-relative:page;mso-position-vertical-relative:page;z-index:-19708416" type="#_x0000_t202" filled="false" stroked="false">
          <v:textbox inset="0,0,0,0">
            <w:txbxContent>
              <w:p>
                <w:pPr>
                  <w:pStyle w:val="BodyText"/>
                  <w:spacing w:before="1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2">
    <w:multiLevelType w:val="hybridMultilevel"/>
    <w:lvl w:ilvl="0">
      <w:start w:val="1"/>
      <w:numFmt w:val="decimal"/>
      <w:lvlText w:val="%0.%1"/>
      <w:lvlJc w:val="left"/>
      <w:pPr>
        <w:ind w:left="836" w:hanging="437"/>
        <w:jc w:val="left"/>
      </w:pPr>
      <w:rPr>
        <w:rFonts w:hint="default" w:ascii="Arial" w:hAnsi="Arial" w:eastAsia="Arial" w:cs="Arial"/>
        <w:b/>
        <w:bCs/>
        <w:spacing w:val="-10"/>
        <w:w w:val="10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6" w:hanging="4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4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4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4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4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6" w:hanging="4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4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437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0-%1"/>
      <w:lvlJc w:val="left"/>
      <w:pPr>
        <w:ind w:left="824" w:hanging="425"/>
        <w:jc w:val="left"/>
      </w:pPr>
      <w:rPr>
        <w:rFonts w:hint="default"/>
        <w:b/>
        <w:bCs/>
        <w:spacing w:val="-8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58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4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25"/>
      </w:pPr>
      <w:rPr>
        <w:rFonts w:hint="default"/>
        <w:lang w:val="en-US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•"/>
      <w:lvlJc w:val="left"/>
      <w:pPr>
        <w:ind w:left="708" w:hanging="351"/>
      </w:pPr>
      <w:rPr>
        <w:rFonts w:hint="default" w:ascii="Courier New" w:hAnsi="Courier New" w:eastAsia="Courier New" w:cs="Courier New"/>
        <w:w w:val="78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43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7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0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74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18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61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05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48" w:hanging="351"/>
      </w:pPr>
      <w:rPr>
        <w:rFonts w:hint="default"/>
        <w:lang w:val="en-US" w:eastAsia="en-US" w:bidi="ar-SA"/>
      </w:rPr>
    </w:lvl>
  </w:abstractNum>
  <w:abstractNum w:abstractNumId="222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</w:abstractNum>
  <w:abstractNum w:abstractNumId="221">
    <w:multiLevelType w:val="hybridMultilevel"/>
    <w:lvl w:ilvl="0">
      <w:start w:val="1"/>
      <w:numFmt w:val="lowerLetter"/>
      <w:lvlText w:val="(%1)"/>
      <w:lvlJc w:val="left"/>
      <w:pPr>
        <w:ind w:left="851" w:hanging="451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451"/>
      </w:pPr>
      <w:rPr>
        <w:rFonts w:hint="default"/>
        <w:lang w:val="en-US" w:eastAsia="en-US" w:bidi="ar-SA"/>
      </w:rPr>
    </w:lvl>
  </w:abstractNum>
  <w:abstractNum w:abstractNumId="220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457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8" w:hanging="4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7" w:hanging="4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6" w:hanging="4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5" w:hanging="4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4" w:hanging="4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3" w:hanging="4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2" w:hanging="457"/>
      </w:pPr>
      <w:rPr>
        <w:rFonts w:hint="default"/>
        <w:lang w:val="en-US" w:eastAsia="en-US" w:bidi="ar-SA"/>
      </w:rPr>
    </w:lvl>
  </w:abstractNum>
  <w:abstractNum w:abstractNumId="219">
    <w:multiLevelType w:val="hybridMultilevel"/>
    <w:lvl w:ilvl="0">
      <w:start w:val="45"/>
      <w:numFmt w:val="decimal"/>
      <w:lvlText w:val="%1"/>
      <w:lvlJc w:val="left"/>
      <w:pPr>
        <w:ind w:left="40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11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11"/>
      </w:pPr>
      <w:rPr>
        <w:rFonts w:hint="default"/>
        <w:lang w:val="en-US" w:eastAsia="en-US" w:bidi="ar-SA"/>
      </w:rPr>
    </w:lvl>
  </w:abstractNum>
  <w:abstractNum w:abstractNumId="218">
    <w:multiLevelType w:val="hybridMultilevel"/>
    <w:lvl w:ilvl="0">
      <w:start w:val="44"/>
      <w:numFmt w:val="decimal"/>
      <w:lvlText w:val="%1"/>
      <w:lvlJc w:val="left"/>
      <w:pPr>
        <w:ind w:left="400" w:hanging="5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31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31"/>
      </w:pPr>
      <w:rPr>
        <w:rFonts w:hint="default"/>
        <w:lang w:val="en-US" w:eastAsia="en-US" w:bidi="ar-SA"/>
      </w:rPr>
    </w:lvl>
  </w:abstractNum>
  <w:abstractNum w:abstractNumId="217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216">
    <w:multiLevelType w:val="hybridMultilevel"/>
    <w:lvl w:ilvl="0">
      <w:start w:val="42"/>
      <w:numFmt w:val="decimal"/>
      <w:lvlText w:val="%1"/>
      <w:lvlJc w:val="left"/>
      <w:pPr>
        <w:ind w:left="400" w:hanging="4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498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4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4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4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4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98"/>
      </w:pPr>
      <w:rPr>
        <w:rFonts w:hint="default"/>
        <w:lang w:val="en-US" w:eastAsia="en-US" w:bidi="ar-SA"/>
      </w:rPr>
    </w:lvl>
  </w:abstractNum>
  <w:abstractNum w:abstractNumId="215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214">
    <w:multiLevelType w:val="hybridMultilevel"/>
    <w:lvl w:ilvl="0">
      <w:start w:val="40"/>
      <w:numFmt w:val="decimal"/>
      <w:lvlText w:val="%1"/>
      <w:lvlJc w:val="left"/>
      <w:pPr>
        <w:ind w:left="400" w:hanging="58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88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88"/>
      </w:pPr>
      <w:rPr>
        <w:rFonts w:hint="default"/>
        <w:lang w:val="en-US" w:eastAsia="en-US" w:bidi="ar-SA"/>
      </w:rPr>
    </w:lvl>
  </w:abstractNum>
  <w:abstractNum w:abstractNumId="213">
    <w:multiLevelType w:val="hybridMultilevel"/>
    <w:lvl w:ilvl="0">
      <w:start w:val="39"/>
      <w:numFmt w:val="decimal"/>
      <w:lvlText w:val="%1"/>
      <w:lvlJc w:val="left"/>
      <w:pPr>
        <w:ind w:left="400" w:hanging="4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487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4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4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4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4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87"/>
      </w:pPr>
      <w:rPr>
        <w:rFonts w:hint="default"/>
        <w:lang w:val="en-US" w:eastAsia="en-US" w:bidi="ar-SA"/>
      </w:rPr>
    </w:lvl>
  </w:abstractNum>
  <w:abstractNum w:abstractNumId="212">
    <w:multiLevelType w:val="hybridMultilevel"/>
    <w:lvl w:ilvl="0">
      <w:start w:val="38"/>
      <w:numFmt w:val="decimal"/>
      <w:lvlText w:val="%1"/>
      <w:lvlJc w:val="left"/>
      <w:pPr>
        <w:ind w:left="400" w:hanging="49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496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4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4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4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4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96"/>
      </w:pPr>
      <w:rPr>
        <w:rFonts w:hint="default"/>
        <w:lang w:val="en-US" w:eastAsia="en-US" w:bidi="ar-SA"/>
      </w:rPr>
    </w:lvl>
  </w:abstractNum>
  <w:abstractNum w:abstractNumId="211">
    <w:multiLevelType w:val="hybridMultilevel"/>
    <w:lvl w:ilvl="0">
      <w:start w:val="37"/>
      <w:numFmt w:val="decimal"/>
      <w:lvlText w:val="%1"/>
      <w:lvlJc w:val="left"/>
      <w:pPr>
        <w:ind w:left="400" w:hanging="50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00" w:hanging="509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09"/>
      </w:pPr>
      <w:rPr>
        <w:rFonts w:hint="default"/>
        <w:lang w:val="en-US" w:eastAsia="en-US" w:bidi="ar-SA"/>
      </w:rPr>
    </w:lvl>
  </w:abstractNum>
  <w:abstractNum w:abstractNumId="210">
    <w:multiLevelType w:val="hybridMultilevel"/>
    <w:lvl w:ilvl="0">
      <w:start w:val="36"/>
      <w:numFmt w:val="decimal"/>
      <w:lvlText w:val="%1"/>
      <w:lvlJc w:val="left"/>
      <w:pPr>
        <w:ind w:left="400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38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38"/>
      </w:pPr>
      <w:rPr>
        <w:rFonts w:hint="default"/>
        <w:lang w:val="en-US" w:eastAsia="en-US" w:bidi="ar-SA"/>
      </w:rPr>
    </w:lvl>
  </w:abstractNum>
  <w:abstractNum w:abstractNumId="209">
    <w:multiLevelType w:val="hybridMultilevel"/>
    <w:lvl w:ilvl="0">
      <w:start w:val="35"/>
      <w:numFmt w:val="decimal"/>
      <w:lvlText w:val="%1"/>
      <w:lvlJc w:val="left"/>
      <w:pPr>
        <w:ind w:left="400" w:hanging="55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57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57"/>
      </w:pPr>
      <w:rPr>
        <w:rFonts w:hint="default"/>
        <w:lang w:val="en-US" w:eastAsia="en-US" w:bidi="ar-SA"/>
      </w:rPr>
    </w:lvl>
  </w:abstractNum>
  <w:abstractNum w:abstractNumId="208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207">
    <w:multiLevelType w:val="hybridMultilevel"/>
    <w:lvl w:ilvl="0">
      <w:start w:val="34"/>
      <w:numFmt w:val="decimal"/>
      <w:lvlText w:val="%1"/>
      <w:lvlJc w:val="left"/>
      <w:pPr>
        <w:ind w:left="888" w:hanging="4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8" w:hanging="489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6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489"/>
      </w:pPr>
      <w:rPr>
        <w:rFonts w:hint="default"/>
        <w:lang w:val="en-US" w:eastAsia="en-US" w:bidi="ar-SA"/>
      </w:rPr>
    </w:lvl>
  </w:abstractNum>
  <w:abstractNum w:abstractNumId="206">
    <w:multiLevelType w:val="hybridMultilevel"/>
    <w:lvl w:ilvl="0">
      <w:start w:val="33"/>
      <w:numFmt w:val="decimal"/>
      <w:lvlText w:val="%1"/>
      <w:lvlJc w:val="left"/>
      <w:pPr>
        <w:ind w:left="400" w:hanging="5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02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02"/>
      </w:pPr>
      <w:rPr>
        <w:rFonts w:hint="default"/>
        <w:lang w:val="en-US" w:eastAsia="en-US" w:bidi="ar-SA"/>
      </w:rPr>
    </w:lvl>
  </w:abstractNum>
  <w:abstractNum w:abstractNumId="205">
    <w:multiLevelType w:val="hybridMultilevel"/>
    <w:lvl w:ilvl="0">
      <w:start w:val="1"/>
      <w:numFmt w:val="lowerLetter"/>
      <w:lvlText w:val="(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204">
    <w:multiLevelType w:val="hybridMultilevel"/>
    <w:lvl w:ilvl="0">
      <w:start w:val="31"/>
      <w:numFmt w:val="decimal"/>
      <w:lvlText w:val="%1"/>
      <w:lvlJc w:val="left"/>
      <w:pPr>
        <w:ind w:left="892" w:hanging="49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2" w:hanging="493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0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0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493"/>
      </w:pPr>
      <w:rPr>
        <w:rFonts w:hint="default"/>
        <w:lang w:val="en-US" w:eastAsia="en-US" w:bidi="ar-SA"/>
      </w:rPr>
    </w:lvl>
  </w:abstractNum>
  <w:abstractNum w:abstractNumId="203">
    <w:multiLevelType w:val="hybridMultilevel"/>
    <w:lvl w:ilvl="0">
      <w:start w:val="30"/>
      <w:numFmt w:val="decimal"/>
      <w:lvlText w:val="%1"/>
      <w:lvlJc w:val="left"/>
      <w:pPr>
        <w:ind w:left="400" w:hanging="50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09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09"/>
      </w:pPr>
      <w:rPr>
        <w:rFonts w:hint="default"/>
        <w:lang w:val="en-US" w:eastAsia="en-US" w:bidi="ar-SA"/>
      </w:rPr>
    </w:lvl>
  </w:abstractNum>
  <w:abstractNum w:abstractNumId="202">
    <w:multiLevelType w:val="hybridMultilevel"/>
    <w:lvl w:ilvl="0">
      <w:start w:val="29"/>
      <w:numFmt w:val="decimal"/>
      <w:lvlText w:val="%1"/>
      <w:lvlJc w:val="left"/>
      <w:pPr>
        <w:ind w:left="400" w:hanging="7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00" w:hanging="7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00" w:hanging="70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7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7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7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7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700"/>
      </w:pPr>
      <w:rPr>
        <w:rFonts w:hint="default"/>
        <w:lang w:val="en-US" w:eastAsia="en-US" w:bidi="ar-SA"/>
      </w:rPr>
    </w:lvl>
  </w:abstractNum>
  <w:abstractNum w:abstractNumId="201">
    <w:multiLevelType w:val="hybridMultilevel"/>
    <w:lvl w:ilvl="0">
      <w:start w:val="28"/>
      <w:numFmt w:val="decimal"/>
      <w:lvlText w:val="%1"/>
      <w:lvlJc w:val="left"/>
      <w:pPr>
        <w:ind w:left="400" w:hanging="5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26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26"/>
      </w:pPr>
      <w:rPr>
        <w:rFonts w:hint="default"/>
        <w:lang w:val="en-US" w:eastAsia="en-US" w:bidi="ar-SA"/>
      </w:rPr>
    </w:lvl>
  </w:abstractNum>
  <w:abstractNum w:abstractNumId="200">
    <w:multiLevelType w:val="hybridMultilevel"/>
    <w:lvl w:ilvl="0">
      <w:start w:val="26"/>
      <w:numFmt w:val="decimal"/>
      <w:lvlText w:val="%1"/>
      <w:lvlJc w:val="left"/>
      <w:pPr>
        <w:ind w:left="400" w:hanging="5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0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00"/>
      </w:pPr>
      <w:rPr>
        <w:rFonts w:hint="default"/>
        <w:lang w:val="en-US" w:eastAsia="en-US" w:bidi="ar-SA"/>
      </w:rPr>
    </w:lvl>
  </w:abstractNum>
  <w:abstractNum w:abstractNumId="199">
    <w:multiLevelType w:val="hybridMultilevel"/>
    <w:lvl w:ilvl="0">
      <w:start w:val="23"/>
      <w:numFmt w:val="decimal"/>
      <w:lvlText w:val="%1"/>
      <w:lvlJc w:val="left"/>
      <w:pPr>
        <w:ind w:left="892" w:hanging="49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2" w:hanging="493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0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0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0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493"/>
      </w:pPr>
      <w:rPr>
        <w:rFonts w:hint="default"/>
        <w:lang w:val="en-US" w:eastAsia="en-US" w:bidi="ar-SA"/>
      </w:rPr>
    </w:lvl>
  </w:abstractNum>
  <w:abstractNum w:abstractNumId="198">
    <w:multiLevelType w:val="hybridMultilevel"/>
    <w:lvl w:ilvl="0">
      <w:start w:val="22"/>
      <w:numFmt w:val="decimal"/>
      <w:lvlText w:val="%1"/>
      <w:lvlJc w:val="left"/>
      <w:pPr>
        <w:ind w:left="40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11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11"/>
      </w:pPr>
      <w:rPr>
        <w:rFonts w:hint="default"/>
        <w:lang w:val="en-US" w:eastAsia="en-US" w:bidi="ar-SA"/>
      </w:rPr>
    </w:lvl>
  </w:abstractNum>
  <w:abstractNum w:abstractNumId="197">
    <w:multiLevelType w:val="hybridMultilevel"/>
    <w:lvl w:ilvl="0">
      <w:start w:val="20"/>
      <w:numFmt w:val="decimal"/>
      <w:lvlText w:val="%1"/>
      <w:lvlJc w:val="left"/>
      <w:pPr>
        <w:ind w:left="400" w:hanging="51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15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15"/>
      </w:pPr>
      <w:rPr>
        <w:rFonts w:hint="default"/>
        <w:lang w:val="en-US" w:eastAsia="en-US" w:bidi="ar-SA"/>
      </w:rPr>
    </w:lvl>
  </w:abstractNum>
  <w:abstractNum w:abstractNumId="196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95">
    <w:multiLevelType w:val="hybridMultilevel"/>
    <w:lvl w:ilvl="0">
      <w:start w:val="18"/>
      <w:numFmt w:val="decimal"/>
      <w:lvlText w:val="%1"/>
      <w:lvlJc w:val="left"/>
      <w:pPr>
        <w:ind w:left="888" w:hanging="4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8" w:hanging="489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4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6" w:hanging="4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4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4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2" w:hanging="4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4" w:hanging="4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6" w:hanging="489"/>
      </w:pPr>
      <w:rPr>
        <w:rFonts w:hint="default"/>
        <w:lang w:val="en-US" w:eastAsia="en-US" w:bidi="ar-SA"/>
      </w:rPr>
    </w:lvl>
  </w:abstractNum>
  <w:abstractNum w:abstractNumId="194">
    <w:multiLevelType w:val="hybridMultilevel"/>
    <w:lvl w:ilvl="0">
      <w:start w:val="17"/>
      <w:numFmt w:val="decimal"/>
      <w:lvlText w:val="%1"/>
      <w:lvlJc w:val="left"/>
      <w:pPr>
        <w:ind w:left="400" w:hanging="49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498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4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4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4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4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98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16"/>
      <w:numFmt w:val="decimal"/>
      <w:lvlText w:val="%1"/>
      <w:lvlJc w:val="left"/>
      <w:pPr>
        <w:ind w:left="400" w:hanging="5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37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37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15"/>
      <w:numFmt w:val="decimal"/>
      <w:lvlText w:val="%1"/>
      <w:lvlJc w:val="left"/>
      <w:pPr>
        <w:ind w:left="400" w:hanging="53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400" w:hanging="537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37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14"/>
      <w:numFmt w:val="decimal"/>
      <w:lvlText w:val="%1"/>
      <w:lvlJc w:val="left"/>
      <w:pPr>
        <w:ind w:left="400" w:hanging="52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29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29"/>
      </w:pPr>
      <w:rPr>
        <w:rFonts w:hint="default"/>
        <w:lang w:val="en-US" w:eastAsia="en-US" w:bidi="ar-SA"/>
      </w:rPr>
    </w:lvl>
  </w:abstractNum>
  <w:abstractNum w:abstractNumId="189">
    <w:multiLevelType w:val="hybridMultilevel"/>
    <w:lvl w:ilvl="0">
      <w:start w:val="12"/>
      <w:numFmt w:val="decimal"/>
      <w:lvlText w:val="%1"/>
      <w:lvlJc w:val="left"/>
      <w:pPr>
        <w:ind w:left="400" w:hanging="5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02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02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11"/>
      <w:numFmt w:val="decimal"/>
      <w:lvlText w:val="%1"/>
      <w:lvlJc w:val="left"/>
      <w:pPr>
        <w:ind w:left="400" w:hanging="5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502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5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02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9"/>
      <w:numFmt w:val="decimal"/>
      <w:lvlText w:val="%1"/>
      <w:lvlJc w:val="left"/>
      <w:pPr>
        <w:ind w:left="400" w:hanging="4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463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4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4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4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4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63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8"/>
      <w:numFmt w:val="decimal"/>
      <w:lvlText w:val="%1"/>
      <w:lvlJc w:val="left"/>
      <w:pPr>
        <w:ind w:left="400" w:hanging="38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88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88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1"/>
      <w:numFmt w:val="lowerLetter"/>
      <w:lvlText w:val="%1)"/>
      <w:lvlJc w:val="left"/>
      <w:pPr>
        <w:ind w:left="76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7"/>
      <w:numFmt w:val="decimal"/>
      <w:lvlText w:val="%1"/>
      <w:lvlJc w:val="left"/>
      <w:pPr>
        <w:ind w:left="400" w:hanging="38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88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88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6"/>
      <w:numFmt w:val="decimal"/>
      <w:lvlText w:val="%1"/>
      <w:lvlJc w:val="left"/>
      <w:pPr>
        <w:ind w:left="400" w:hanging="39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95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95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1"/>
      <w:numFmt w:val="lowerLetter"/>
      <w:lvlText w:val="(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5"/>
      <w:numFmt w:val="decimal"/>
      <w:lvlText w:val="%1"/>
      <w:lvlJc w:val="left"/>
      <w:pPr>
        <w:ind w:left="400" w:hanging="38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86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86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1"/>
      <w:numFmt w:val="lowerLetter"/>
      <w:lvlText w:val="(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4"/>
      <w:numFmt w:val="decimal"/>
      <w:lvlText w:val="%1"/>
      <w:lvlJc w:val="left"/>
      <w:pPr>
        <w:ind w:left="400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77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77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3"/>
      <w:numFmt w:val="decimal"/>
      <w:lvlText w:val="%1"/>
      <w:lvlJc w:val="left"/>
      <w:pPr>
        <w:ind w:left="400" w:hanging="4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413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4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4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4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4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13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2"/>
      <w:numFmt w:val="decimal"/>
      <w:lvlText w:val="%1"/>
      <w:lvlJc w:val="left"/>
      <w:pPr>
        <w:ind w:left="765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5" w:hanging="366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6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"/>
      <w:lvlJc w:val="left"/>
      <w:pPr>
        <w:ind w:left="400" w:hanging="39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93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93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647" w:hanging="248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6" w:hanging="2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2" w:hanging="2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2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248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1"/>
      <w:numFmt w:val="lowerLetter"/>
      <w:lvlText w:val="(%1)"/>
      <w:lvlJc w:val="left"/>
      <w:pPr>
        <w:ind w:left="440" w:hanging="333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3" w:hanging="3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3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1" w:hanging="3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4" w:hanging="3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8" w:hanging="3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2" w:hanging="3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55" w:hanging="3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29" w:hanging="333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1"/>
      <w:numFmt w:val="lowerRoman"/>
      <w:lvlText w:val="(%1)"/>
      <w:lvlJc w:val="left"/>
      <w:pPr>
        <w:ind w:left="940" w:hanging="541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1">
      <w:start w:val="1"/>
      <w:numFmt w:val="upperRoman"/>
      <w:lvlText w:val="%2."/>
      <w:lvlJc w:val="left"/>
      <w:pPr>
        <w:ind w:left="3881" w:hanging="184"/>
        <w:jc w:val="left"/>
      </w:pPr>
      <w:rPr>
        <w:rFonts w:hint="default" w:ascii="Arial" w:hAnsi="Arial" w:eastAsia="Arial" w:cs="Arial"/>
        <w:b/>
        <w:bCs/>
        <w:w w:val="100"/>
        <w:sz w:val="22"/>
        <w:szCs w:val="22"/>
        <w:u w:val="thick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82" w:hanging="1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84" w:hanging="1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86" w:hanging="1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8" w:hanging="1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1" w:hanging="1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3" w:hanging="1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5" w:hanging="184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4"/>
      <w:numFmt w:val="decimal"/>
      <w:lvlText w:val="%1"/>
      <w:lvlJc w:val="left"/>
      <w:pPr>
        <w:ind w:left="1118" w:hanging="71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18" w:hanging="719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7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4" w:hanging="719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1"/>
      <w:numFmt w:val="lowerLetter"/>
      <w:lvlText w:val="(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760" w:hanging="288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288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1"/>
      <w:numFmt w:val="lowerLetter"/>
      <w:lvlText w:val="(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1"/>
      <w:numFmt w:val="lowerLetter"/>
      <w:lvlText w:val="(%1)"/>
      <w:lvlJc w:val="left"/>
      <w:pPr>
        <w:ind w:left="851" w:hanging="452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2" w:hanging="452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4"/>
      <w:numFmt w:val="decimal"/>
      <w:lvlText w:val="%1"/>
      <w:lvlJc w:val="left"/>
      <w:pPr>
        <w:ind w:left="111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9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9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8" w:hanging="719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6" w:hanging="737"/>
        <w:jc w:val="left"/>
      </w:pPr>
      <w:rPr>
        <w:rFonts w:hint="default"/>
        <w:b/>
        <w:bCs/>
        <w:spacing w:val="-2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40" w:hanging="7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34" w:hanging="7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8" w:hanging="7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22" w:hanging="7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17" w:hanging="7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1" w:hanging="737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1"/>
      <w:numFmt w:val="upperLetter"/>
      <w:lvlText w:val="%1.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1"/>
      <w:numFmt w:val="lowerLetter"/>
      <w:lvlText w:val="(%1)"/>
      <w:lvlJc w:val="left"/>
      <w:pPr>
        <w:ind w:left="759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1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12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360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1"/>
      <w:numFmt w:val="lowerLetter"/>
      <w:lvlText w:val="(%1)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1"/>
      <w:numFmt w:val="upperLetter"/>
      <w:lvlText w:val="%1."/>
      <w:lvlJc w:val="left"/>
      <w:pPr>
        <w:ind w:left="7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11"/>
      <w:numFmt w:val="decimal"/>
      <w:lvlText w:val="%1"/>
      <w:lvlJc w:val="left"/>
      <w:pPr>
        <w:ind w:left="400" w:hanging="49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00" w:hanging="496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4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4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4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4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4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496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8"/>
      <w:numFmt w:val="decimal"/>
      <w:lvlText w:val="%1"/>
      <w:lvlJc w:val="left"/>
      <w:pPr>
        <w:ind w:left="400" w:hanging="3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82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82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6"/>
      <w:numFmt w:val="decimal"/>
      <w:lvlText w:val="%1"/>
      <w:lvlJc w:val="left"/>
      <w:pPr>
        <w:ind w:left="400" w:hanging="38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82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82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5"/>
      <w:numFmt w:val="decimal"/>
      <w:lvlText w:val="%1"/>
      <w:lvlJc w:val="left"/>
      <w:pPr>
        <w:ind w:left="400" w:hanging="3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77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77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4"/>
      <w:numFmt w:val="decimal"/>
      <w:lvlText w:val="%1"/>
      <w:lvlJc w:val="left"/>
      <w:pPr>
        <w:ind w:left="400" w:hanging="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68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68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3"/>
      <w:numFmt w:val="decimal"/>
      <w:lvlText w:val="%1"/>
      <w:lvlJc w:val="left"/>
      <w:pPr>
        <w:ind w:left="765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5" w:hanging="366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12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361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2"/>
      <w:numFmt w:val="decimal"/>
      <w:lvlText w:val="%1"/>
      <w:lvlJc w:val="left"/>
      <w:pPr>
        <w:ind w:left="400" w:hanging="39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00" w:hanging="397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97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760" w:hanging="361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400" w:hanging="369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57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6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5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4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3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2" w:hanging="369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1120" w:hanging="361"/>
        <w:jc w:val="left"/>
      </w:pPr>
      <w:rPr>
        <w:rFonts w:hint="default" w:ascii="Microsoft Sans Serif" w:hAnsi="Microsoft Sans Serif" w:eastAsia="Microsoft Sans Serif" w:cs="Microsoft Sans Serif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2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1"/>
      <w:numFmt w:val="upperLetter"/>
      <w:lvlText w:val="%1."/>
      <w:lvlJc w:val="left"/>
      <w:pPr>
        <w:ind w:left="759" w:hanging="360"/>
        <w:jc w:val="left"/>
      </w:pPr>
      <w:rPr>
        <w:rFonts w:hint="default" w:ascii="Arial" w:hAnsi="Arial" w:eastAsia="Arial" w:cs="Arial"/>
        <w:b/>
        <w:bCs/>
        <w:spacing w:val="-9"/>
        <w:w w:val="10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1"/>
      <w:numFmt w:val="lowerRoman"/>
      <w:lvlText w:val="(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1"/>
      <w:numFmt w:val="lowerRoman"/>
      <w:lvlText w:val="(%1)"/>
      <w:lvlJc w:val="left"/>
      <w:pPr>
        <w:ind w:left="939" w:hanging="541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6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2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8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4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0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2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8" w:hanging="541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7"/>
      <w:numFmt w:val="decimal"/>
      <w:lvlText w:val="%1"/>
      <w:lvlJc w:val="left"/>
      <w:pPr>
        <w:ind w:left="111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9" w:hanging="720"/>
        <w:jc w:val="left"/>
      </w:pPr>
      <w:rPr>
        <w:rFonts w:hint="default" w:ascii="Arial" w:hAnsi="Arial" w:eastAsia="Arial" w:cs="Arial"/>
        <w:b/>
        <w:bCs/>
        <w:spacing w:val="-1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99" w:hanging="561"/>
        <w:jc w:val="left"/>
      </w:pPr>
      <w:rPr>
        <w:rFonts w:hint="default" w:ascii="Arial" w:hAnsi="Arial" w:eastAsia="Arial" w:cs="Arial"/>
        <w:b/>
        <w:bCs/>
        <w:spacing w:val="-7"/>
        <w:w w:val="10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7" w:hanging="5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5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5" w:hanging="5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5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3" w:hanging="5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561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1"/>
      <w:numFmt w:val="lowerLetter"/>
      <w:lvlText w:val="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9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6"/>
      <w:numFmt w:val="decimal"/>
      <w:lvlText w:val="%1"/>
      <w:lvlJc w:val="left"/>
      <w:pPr>
        <w:ind w:left="111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9" w:hanging="720"/>
        <w:jc w:val="left"/>
      </w:pPr>
      <w:rPr>
        <w:rFonts w:hint="default" w:ascii="Arial" w:hAnsi="Arial" w:eastAsia="Arial" w:cs="Arial"/>
        <w:b/>
        <w:bCs/>
        <w:spacing w:val="-1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99" w:hanging="561"/>
        <w:jc w:val="left"/>
      </w:pPr>
      <w:rPr>
        <w:rFonts w:hint="default" w:ascii="Microsoft Sans Serif" w:hAnsi="Microsoft Sans Serif" w:eastAsia="Microsoft Sans Serif" w:cs="Microsoft Sans Serif"/>
        <w:spacing w:val="-12"/>
        <w:w w:val="111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7" w:hanging="5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5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5" w:hanging="5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5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3" w:hanging="5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561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5"/>
      <w:numFmt w:val="decimal"/>
      <w:lvlText w:val="%1"/>
      <w:lvlJc w:val="left"/>
      <w:pPr>
        <w:ind w:left="111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9" w:hanging="720"/>
        <w:jc w:val="left"/>
      </w:pPr>
      <w:rPr>
        <w:rFonts w:hint="default" w:ascii="Arial" w:hAnsi="Arial" w:eastAsia="Arial" w:cs="Arial"/>
        <w:b/>
        <w:bCs/>
        <w:spacing w:val="-1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3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4" w:hanging="720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"/>
      <w:numFmt w:val="lowerLetter"/>
      <w:lvlText w:val="(%1)"/>
      <w:lvlJc w:val="left"/>
      <w:pPr>
        <w:ind w:left="399" w:hanging="35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35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0" w:hanging="35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3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3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3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350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3"/>
      <w:numFmt w:val="decimal"/>
      <w:lvlText w:val="%1"/>
      <w:lvlJc w:val="left"/>
      <w:pPr>
        <w:ind w:left="399" w:hanging="57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399" w:hanging="575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399" w:hanging="575"/>
        <w:jc w:val="left"/>
      </w:pPr>
      <w:rPr>
        <w:rFonts w:hint="default" w:ascii="Microsoft Sans Serif" w:hAnsi="Microsoft Sans Serif" w:eastAsia="Microsoft Sans Serif" w:cs="Microsoft Sans Serif"/>
        <w:spacing w:val="-12"/>
        <w:w w:val="111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40" w:hanging="5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0" w:hanging="5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5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5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0" w:hanging="575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3"/>
      <w:numFmt w:val="decimal"/>
      <w:lvlText w:val="%1"/>
      <w:lvlJc w:val="left"/>
      <w:pPr>
        <w:ind w:left="111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9" w:hanging="720"/>
        <w:jc w:val="left"/>
      </w:pPr>
      <w:rPr>
        <w:rFonts w:hint="default" w:ascii="Arial" w:hAnsi="Arial" w:eastAsia="Arial" w:cs="Arial"/>
        <w:b/>
        <w:bCs/>
        <w:spacing w:val="-1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99" w:hanging="573"/>
        <w:jc w:val="left"/>
      </w:pPr>
      <w:rPr>
        <w:rFonts w:hint="default" w:ascii="Microsoft Sans Serif" w:hAnsi="Microsoft Sans Serif" w:eastAsia="Microsoft Sans Serif" w:cs="Microsoft Sans Serif"/>
        <w:spacing w:val="-12"/>
        <w:w w:val="111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7" w:hanging="5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6" w:hanging="5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55" w:hanging="5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4" w:hanging="5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3" w:hanging="5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573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"/>
      <w:lvlJc w:val="left"/>
      <w:pPr>
        <w:ind w:left="806" w:hanging="40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6" w:hanging="407"/>
        <w:jc w:val="left"/>
      </w:pPr>
      <w:rPr>
        <w:rFonts w:hint="default" w:ascii="Arial" w:hAnsi="Arial" w:eastAsia="Arial" w:cs="Arial"/>
        <w:b/>
        <w:bCs/>
        <w:spacing w:val="-1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4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4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0" w:hanging="4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4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0" w:hanging="4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4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0" w:hanging="407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lowerLetter"/>
      <w:lvlText w:val="%1)"/>
      <w:lvlJc w:val="left"/>
      <w:pPr>
        <w:ind w:left="759" w:hanging="360"/>
        <w:jc w:val="left"/>
      </w:pPr>
      <w:rPr>
        <w:rFonts w:hint="default" w:ascii="Microsoft Sans Serif" w:hAnsi="Microsoft Sans Serif" w:eastAsia="Microsoft Sans Serif" w:cs="Microsoft Sans Serif"/>
        <w:spacing w:val="-9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60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21"/>
      <w:numFmt w:val="decimal"/>
      <w:lvlText w:val="%1"/>
      <w:lvlJc w:val="left"/>
      <w:pPr>
        <w:ind w:left="200" w:hanging="7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0" w:hanging="7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" w:hanging="70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0" w:hanging="7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7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7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7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700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21"/>
      <w:numFmt w:val="decimal"/>
      <w:lvlText w:val="%1"/>
      <w:lvlJc w:val="left"/>
      <w:pPr>
        <w:ind w:left="200" w:hanging="76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0" w:hanging="765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00" w:hanging="765"/>
        <w:jc w:val="left"/>
      </w:pPr>
      <w:rPr>
        <w:rFonts w:hint="default"/>
        <w:spacing w:val="-2"/>
        <w:w w:val="10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0" w:hanging="7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7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7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7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7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765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21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righ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9" w:hanging="740"/>
        <w:jc w:val="left"/>
      </w:pPr>
      <w:rPr>
        <w:rFonts w:hint="default" w:ascii="Arial" w:hAnsi="Arial" w:eastAsia="Arial" w:cs="Arial"/>
        <w:b/>
        <w:bCs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7" w:hanging="7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7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5" w:hanging="7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4" w:hanging="7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3" w:hanging="7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2" w:hanging="740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20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lowerRoman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9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" w:hanging="706"/>
        <w:jc w:val="left"/>
      </w:pPr>
      <w:rPr>
        <w:rFonts w:hint="default"/>
        <w:b/>
        <w:bCs/>
        <w:spacing w:val="-10"/>
        <w:w w:val="10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706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8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lowerRoman"/>
      <w:lvlText w:val="(%1)"/>
      <w:lvlJc w:val="left"/>
      <w:pPr>
        <w:ind w:left="561" w:hanging="361"/>
        <w:jc w:val="left"/>
      </w:pPr>
      <w:rPr>
        <w:rFonts w:hint="default" w:ascii="Microsoft Sans Serif" w:hAnsi="Microsoft Sans Serif" w:eastAsia="Microsoft Sans Serif" w:cs="Microsoft Sans Serif"/>
        <w:w w:val="97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1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lowerRoman"/>
      <w:lvlText w:val="(%1)"/>
      <w:lvlJc w:val="left"/>
      <w:pPr>
        <w:ind w:left="582" w:hanging="382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2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8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2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4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6" w:hanging="382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Roman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20" w:hanging="360"/>
        <w:jc w:val="left"/>
      </w:pPr>
      <w:rPr>
        <w:rFonts w:hint="default" w:ascii="Microsoft Sans Serif" w:hAnsi="Microsoft Sans Serif" w:eastAsia="Microsoft Sans Serif" w:cs="Microsoft Sans Serif"/>
        <w:spacing w:val="-9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lowerRoman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20" w:hanging="361"/>
        <w:jc w:val="left"/>
      </w:pPr>
      <w:rPr>
        <w:rFonts w:hint="default" w:ascii="Microsoft Sans Serif" w:hAnsi="Microsoft Sans Serif" w:eastAsia="Microsoft Sans Serif" w:cs="Microsoft Sans Serif"/>
        <w:spacing w:val="-9"/>
        <w:w w:val="10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61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Letter"/>
      <w:lvlText w:val="(%1)"/>
      <w:lvlJc w:val="left"/>
      <w:pPr>
        <w:ind w:left="597" w:hanging="397"/>
        <w:jc w:val="left"/>
      </w:pPr>
      <w:rPr>
        <w:rFonts w:hint="default" w:ascii="Arial" w:hAnsi="Arial" w:eastAsia="Arial" w:cs="Arial"/>
        <w:b/>
        <w:bCs/>
        <w:spacing w:val="-2"/>
        <w:w w:val="10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0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0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0" w:hanging="397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7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Letter"/>
      <w:lvlText w:val="(%1)"/>
      <w:lvlJc w:val="left"/>
      <w:pPr>
        <w:ind w:left="652" w:hanging="452"/>
        <w:jc w:val="left"/>
      </w:pPr>
      <w:rPr>
        <w:rFonts w:hint="default" w:ascii="Microsoft Sans Serif" w:hAnsi="Microsoft Sans Serif" w:eastAsia="Microsoft Sans Serif" w:cs="Microsoft Sans Serif"/>
        <w:spacing w:val="-9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2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6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010" w:hanging="451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0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451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Roman"/>
      <w:lvlText w:val="(%1)"/>
      <w:lvlJc w:val="left"/>
      <w:pPr>
        <w:ind w:left="831" w:hanging="632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6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632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"/>
      <w:numFmt w:val="lowerRoman"/>
      <w:lvlText w:val="(%1)"/>
      <w:lvlJc w:val="left"/>
      <w:pPr>
        <w:ind w:left="831" w:hanging="632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6" w:hanging="6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6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6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6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6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6" w:hanging="6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6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632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Letter"/>
      <w:lvlText w:val="(%1)"/>
      <w:lvlJc w:val="left"/>
      <w:pPr>
        <w:ind w:left="597" w:hanging="397"/>
        <w:jc w:val="left"/>
      </w:pPr>
      <w:rPr>
        <w:rFonts w:hint="default" w:ascii="Arial" w:hAnsi="Arial" w:eastAsia="Arial" w:cs="Arial"/>
        <w:b/>
        <w:bCs/>
        <w:spacing w:val="-2"/>
        <w:w w:val="10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0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0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0" w:hanging="397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5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lowerLetter"/>
      <w:lvlText w:val="(%1)"/>
      <w:lvlJc w:val="left"/>
      <w:pPr>
        <w:ind w:left="560" w:hanging="361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20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Letter"/>
      <w:lvlText w:val="(%1)"/>
      <w:lvlJc w:val="left"/>
      <w:pPr>
        <w:ind w:left="560" w:hanging="361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20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2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(%1)"/>
      <w:lvlJc w:val="left"/>
      <w:pPr>
        <w:ind w:left="652" w:hanging="451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lowerLetter"/>
      <w:lvlText w:val="(%1)"/>
      <w:lvlJc w:val="left"/>
      <w:pPr>
        <w:ind w:left="652" w:hanging="451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Letter"/>
      <w:lvlText w:val="(%1)"/>
      <w:lvlJc w:val="left"/>
      <w:pPr>
        <w:ind w:left="651" w:hanging="451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4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3" w:hanging="674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6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6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6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6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6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674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Roman"/>
      <w:lvlText w:val="(%1)"/>
      <w:lvlJc w:val="left"/>
      <w:pPr>
        <w:ind w:left="740" w:hanging="541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194" w:hanging="384"/>
        <w:jc w:val="left"/>
      </w:pPr>
      <w:rPr>
        <w:rFonts w:hint="default" w:ascii="Microsoft Sans Serif" w:hAnsi="Microsoft Sans Serif" w:eastAsia="Microsoft Sans Serif" w:cs="Microsoft Sans Serif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0" w:hanging="3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0" w:hanging="3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3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3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3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384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lowerLetter"/>
      <w:lvlText w:val="(%1)"/>
      <w:lvlJc w:val="left"/>
      <w:pPr>
        <w:ind w:left="1280" w:hanging="629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2" w:hanging="6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4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6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2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4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6" w:hanging="629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Roman"/>
      <w:lvlText w:val="(%1)"/>
      <w:lvlJc w:val="left"/>
      <w:pPr>
        <w:ind w:left="652" w:hanging="451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280" w:hanging="629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1" w:hanging="6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2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3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4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5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7" w:hanging="629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Roman"/>
      <w:lvlText w:val="(%1)"/>
      <w:lvlJc w:val="left"/>
      <w:pPr>
        <w:ind w:left="920" w:hanging="719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8" w:hanging="7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19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lowerRoman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012" w:hanging="452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0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0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452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Letter"/>
      <w:lvlText w:val="(%1)"/>
      <w:lvlJc w:val="left"/>
      <w:pPr>
        <w:ind w:left="651" w:hanging="451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3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" w:hanging="685"/>
        <w:jc w:val="left"/>
      </w:pPr>
      <w:rPr>
        <w:rFonts w:hint="default" w:ascii="Arial" w:hAnsi="Arial" w:eastAsia="Arial" w:cs="Arial"/>
        <w:b/>
        <w:bCs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80" w:hanging="6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0" w:hanging="6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0" w:hanging="6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0" w:hanging="6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0" w:hanging="6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0" w:hanging="685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Roman"/>
      <w:lvlText w:val="(%1)"/>
      <w:lvlJc w:val="left"/>
      <w:pPr>
        <w:ind w:left="740" w:hanging="540"/>
        <w:jc w:val="left"/>
      </w:pPr>
      <w:rPr>
        <w:rFonts w:hint="default" w:ascii="Arial" w:hAnsi="Arial" w:eastAsia="Arial" w:cs="Arial"/>
        <w:b/>
        <w:bCs/>
        <w:spacing w:val="-8"/>
        <w:w w:val="10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8" w:hanging="54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Letter"/>
      <w:lvlText w:val="(%1)"/>
      <w:lvlJc w:val="left"/>
      <w:pPr>
        <w:ind w:left="597" w:hanging="397"/>
        <w:jc w:val="left"/>
      </w:pPr>
      <w:rPr>
        <w:rFonts w:hint="default" w:ascii="Arial" w:hAnsi="Arial" w:eastAsia="Arial" w:cs="Arial"/>
        <w:b/>
        <w:bCs/>
        <w:spacing w:val="-2"/>
        <w:w w:val="10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0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0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0" w:hanging="397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(%1)"/>
      <w:lvlJc w:val="left"/>
      <w:pPr>
        <w:ind w:left="670" w:hanging="470"/>
        <w:jc w:val="left"/>
      </w:pPr>
      <w:rPr>
        <w:rFonts w:hint="default" w:ascii="Arial" w:hAnsi="Arial" w:eastAsia="Arial" w:cs="Arial"/>
        <w:b/>
        <w:bCs/>
        <w:spacing w:val="-2"/>
        <w:w w:val="10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2" w:hanging="4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4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6" w:hanging="4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4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4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4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4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6" w:hanging="47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(%1)"/>
      <w:lvlJc w:val="left"/>
      <w:pPr>
        <w:ind w:left="652" w:hanging="451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(%1)"/>
      <w:lvlJc w:val="left"/>
      <w:pPr>
        <w:ind w:left="652" w:hanging="451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4"/>
      <w:numFmt w:val="lowerLetter"/>
      <w:lvlText w:val="(%1)"/>
      <w:lvlJc w:val="left"/>
      <w:pPr>
        <w:ind w:left="610" w:hanging="410"/>
        <w:jc w:val="left"/>
      </w:pPr>
      <w:rPr>
        <w:rFonts w:hint="default" w:ascii="Arial" w:hAnsi="Arial" w:eastAsia="Arial" w:cs="Arial"/>
        <w:b/>
        <w:bCs/>
        <w:spacing w:val="-1"/>
        <w:w w:val="108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20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Letter"/>
      <w:lvlText w:val="(%1)"/>
      <w:lvlJc w:val="left"/>
      <w:pPr>
        <w:ind w:left="741" w:hanging="541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8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8" w:hanging="541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(%1)"/>
      <w:lvlJc w:val="left"/>
      <w:pPr>
        <w:ind w:left="740" w:hanging="540"/>
        <w:jc w:val="left"/>
      </w:pPr>
      <w:rPr>
        <w:rFonts w:hint="default" w:ascii="Arial" w:hAnsi="Arial" w:eastAsia="Arial" w:cs="Arial"/>
        <w:b/>
        <w:bCs/>
        <w:spacing w:val="-8"/>
        <w:w w:val="10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8" w:hanging="54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(%1)"/>
      <w:lvlJc w:val="left"/>
      <w:pPr>
        <w:ind w:left="597" w:hanging="397"/>
        <w:jc w:val="left"/>
      </w:pPr>
      <w:rPr>
        <w:rFonts w:hint="default" w:ascii="Arial" w:hAnsi="Arial" w:eastAsia="Arial" w:cs="Arial"/>
        <w:b/>
        <w:bCs/>
        <w:spacing w:val="-2"/>
        <w:w w:val="108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0" w:hanging="3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0" w:hanging="3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0" w:hanging="3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0" w:hanging="3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0" w:hanging="397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2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1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Letter"/>
      <w:lvlText w:val="(%1)"/>
      <w:lvlJc w:val="left"/>
      <w:pPr>
        <w:ind w:left="560" w:hanging="361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1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0"/>
      <w:numFmt w:val="decimal"/>
      <w:lvlText w:val="%1"/>
      <w:lvlJc w:val="left"/>
      <w:pPr>
        <w:ind w:left="1194" w:hanging="9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4" w:hanging="994"/>
        <w:jc w:val="left"/>
      </w:pPr>
      <w:rPr>
        <w:rFonts w:hint="default" w:ascii="Arial" w:hAnsi="Arial" w:eastAsia="Arial" w:cs="Arial"/>
        <w:b/>
        <w:bCs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9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9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9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9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9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9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994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920" w:hanging="448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4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4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4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4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4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4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448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Letter"/>
      <w:lvlText w:val="(%1)"/>
      <w:lvlJc w:val="left"/>
      <w:pPr>
        <w:ind w:left="560" w:hanging="361"/>
        <w:jc w:val="left"/>
      </w:pPr>
      <w:rPr>
        <w:rFonts w:hint="default" w:ascii="Microsoft Sans Serif" w:hAnsi="Microsoft Sans Serif" w:eastAsia="Microsoft Sans Serif" w:cs="Microsoft Sans Serif"/>
        <w:spacing w:val="-2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1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/>
        <w:spacing w:val="-11"/>
        <w:w w:val="11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9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0" w:hanging="721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651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8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(%1)"/>
      <w:lvlJc w:val="left"/>
      <w:pPr>
        <w:ind w:left="652" w:hanging="451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(%1)"/>
      <w:lvlJc w:val="left"/>
      <w:pPr>
        <w:ind w:left="740" w:hanging="540"/>
        <w:jc w:val="left"/>
      </w:pPr>
      <w:rPr>
        <w:rFonts w:hint="default" w:ascii="Arial" w:hAnsi="Arial" w:eastAsia="Arial" w:cs="Arial"/>
        <w:b/>
        <w:bCs/>
        <w:spacing w:val="-8"/>
        <w:w w:val="10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8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8" w:hanging="54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7"/>
      <w:numFmt w:val="decimal"/>
      <w:lvlText w:val="%1"/>
      <w:lvlJc w:val="left"/>
      <w:pPr>
        <w:ind w:left="638" w:hanging="4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8" w:hanging="439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2" w:hanging="4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4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4" w:hanging="4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4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6" w:hanging="4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4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88" w:hanging="439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Letter"/>
      <w:lvlText w:val="(%1)"/>
      <w:lvlJc w:val="left"/>
      <w:pPr>
        <w:ind w:left="200" w:hanging="387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0" w:hanging="3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0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0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0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0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0" w:hanging="387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Roman"/>
      <w:lvlText w:val="(%1)"/>
      <w:lvlJc w:val="left"/>
      <w:pPr>
        <w:ind w:left="650" w:hanging="451"/>
        <w:jc w:val="left"/>
      </w:pPr>
      <w:rPr>
        <w:rFonts w:hint="default" w:ascii="Arial" w:hAnsi="Arial" w:eastAsia="Arial" w:cs="Arial"/>
        <w:b/>
        <w:bCs/>
        <w:spacing w:val="-8"/>
        <w:w w:val="10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4" w:hanging="4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4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2" w:hanging="4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4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0" w:hanging="4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4" w:hanging="4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8" w:hanging="4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45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Roman"/>
      <w:lvlText w:val="(%1)"/>
      <w:lvlJc w:val="left"/>
      <w:pPr>
        <w:ind w:left="831" w:hanging="631"/>
        <w:jc w:val="right"/>
      </w:pPr>
      <w:rPr>
        <w:rFonts w:hint="default" w:ascii="Arial" w:hAnsi="Arial" w:eastAsia="Arial" w:cs="Arial"/>
        <w:b/>
        <w:bCs/>
        <w:spacing w:val="-8"/>
        <w:w w:val="10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6" w:hanging="6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2" w:hanging="6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8" w:hanging="6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4" w:hanging="6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6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6" w:hanging="6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6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8" w:hanging="63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20" w:hanging="375"/>
        <w:jc w:val="left"/>
      </w:pPr>
      <w:rPr>
        <w:rFonts w:hint="default" w:ascii="Microsoft Sans Serif" w:hAnsi="Microsoft Sans Serif" w:eastAsia="Microsoft Sans Serif" w:cs="Microsoft Sans Serif"/>
        <w:spacing w:val="-6"/>
        <w:w w:val="10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75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560" w:hanging="282"/>
        <w:jc w:val="lef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282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6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righ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012" w:hanging="541"/>
        <w:jc w:val="right"/>
      </w:pPr>
      <w:rPr>
        <w:rFonts w:hint="default" w:ascii="Microsoft Sans Serif" w:hAnsi="Microsoft Sans Serif" w:eastAsia="Microsoft Sans Serif" w:cs="Microsoft Sans Serif"/>
        <w:spacing w:val="-11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100" w:hanging="270"/>
        <w:jc w:val="left"/>
      </w:pPr>
      <w:rPr>
        <w:rFonts w:hint="default" w:ascii="Microsoft Sans Serif" w:hAnsi="Microsoft Sans Serif" w:eastAsia="Microsoft Sans Serif" w:cs="Microsoft Sans Serif"/>
        <w:spacing w:val="-9"/>
        <w:w w:val="111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37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75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2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50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7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5" w:hanging="27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/>
        <w:b/>
        <w:bCs/>
        <w:spacing w:val="0"/>
        <w:w w:val="10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20" w:hanging="720"/>
        <w:jc w:val="left"/>
      </w:pPr>
      <w:rPr>
        <w:rFonts w:hint="default" w:ascii="Arial" w:hAnsi="Arial" w:eastAsia="Arial" w:cs="Arial"/>
        <w:b/>
        <w:bCs/>
        <w:spacing w:val="0"/>
        <w:w w:val="108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Microsoft Sans Serif" w:hAnsi="Microsoft Sans Serif" w:eastAsia="Microsoft Sans Serif" w:cs="Microsoft Sans Serif"/>
        <w:spacing w:val="-9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(%1)"/>
      <w:lvlJc w:val="left"/>
      <w:pPr>
        <w:ind w:left="560" w:hanging="360"/>
        <w:jc w:val="left"/>
      </w:pPr>
      <w:rPr>
        <w:rFonts w:hint="default" w:ascii="Microsoft Sans Serif" w:hAnsi="Microsoft Sans Serif" w:eastAsia="Microsoft Sans Serif" w:cs="Microsoft Sans Serif"/>
        <w:spacing w:val="-11"/>
        <w:w w:val="111"/>
        <w:sz w:val="22"/>
        <w:szCs w:val="22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560" w:hanging="268"/>
        <w:jc w:val="left"/>
      </w:pPr>
      <w:rPr>
        <w:rFonts w:hint="default" w:ascii="Microsoft Sans Serif" w:hAnsi="Microsoft Sans Serif" w:eastAsia="Microsoft Sans Serif" w:cs="Microsoft Sans Serif"/>
        <w:spacing w:val="0"/>
        <w:w w:val="97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2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2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2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2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2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2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268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560" w:hanging="361"/>
        <w:jc w:val="left"/>
      </w:pPr>
      <w:rPr>
        <w:rFonts w:hint="default" w:ascii="Microsoft Sans Serif" w:hAnsi="Microsoft Sans Serif" w:eastAsia="Microsoft Sans Serif" w:cs="Microsoft Sans Serif"/>
        <w:spacing w:val="-7"/>
        <w:w w:val="10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72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upperLetter"/>
      <w:lvlText w:val="(%1)"/>
      <w:lvlJc w:val="left"/>
      <w:pPr>
        <w:ind w:left="1208" w:hanging="1008"/>
        <w:jc w:val="left"/>
      </w:pPr>
      <w:rPr>
        <w:rFonts w:hint="default" w:ascii="Microsoft Sans Serif" w:hAnsi="Microsoft Sans Serif" w:eastAsia="Microsoft Sans Serif" w:cs="Microsoft Sans Serif"/>
        <w:spacing w:val="0"/>
        <w:w w:val="104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10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10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10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10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10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10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10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1008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208" w:hanging="936"/>
        <w:jc w:val="left"/>
      </w:pPr>
      <w:rPr>
        <w:rFonts w:hint="default" w:ascii="Arial" w:hAnsi="Arial" w:eastAsia="Arial" w:cs="Arial"/>
        <w:b/>
        <w:bCs/>
        <w:spacing w:val="-39"/>
        <w:w w:val="100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00" w:hanging="9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9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0" w:hanging="9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9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9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9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9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0" w:hanging="936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1"/>
      <w:numFmt w:val="decimal"/>
      <w:lvlText w:val="%1"/>
      <w:lvlJc w:val="left"/>
      <w:pPr>
        <w:ind w:left="959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538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5" w:hanging="674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3" w:hanging="6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6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6" w:hanging="6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3" w:hanging="6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6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6" w:hanging="674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0"/>
      <w:numFmt w:val="decimal"/>
      <w:lvlText w:val="%1"/>
      <w:lvlJc w:val="left"/>
      <w:pPr>
        <w:ind w:left="959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538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38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9"/>
      <w:numFmt w:val="decimal"/>
      <w:lvlText w:val="%1"/>
      <w:lvlJc w:val="left"/>
      <w:pPr>
        <w:ind w:left="959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538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3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8"/>
      <w:numFmt w:val="decimal"/>
      <w:lvlText w:val="%1"/>
      <w:lvlJc w:val="left"/>
      <w:pPr>
        <w:ind w:left="961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(%1)"/>
      <w:lvlJc w:val="left"/>
      <w:pPr>
        <w:ind w:left="787" w:hanging="366"/>
        <w:jc w:val="left"/>
      </w:pPr>
      <w:rPr>
        <w:rFonts w:hint="default" w:ascii="Arial MT" w:hAnsi="Arial MT" w:eastAsia="Arial MT" w:cs="Arial MT"/>
        <w:spacing w:val="-2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2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36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7"/>
      <w:numFmt w:val="decimal"/>
      <w:lvlText w:val="%1"/>
      <w:lvlJc w:val="left"/>
      <w:pPr>
        <w:ind w:left="959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538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38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6"/>
      <w:numFmt w:val="decimal"/>
      <w:lvlText w:val="%1"/>
      <w:lvlJc w:val="left"/>
      <w:pPr>
        <w:ind w:left="961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787" w:hanging="366"/>
        <w:jc w:val="left"/>
      </w:pPr>
      <w:rPr>
        <w:rFonts w:hint="default" w:ascii="Arial MT" w:hAnsi="Arial MT" w:eastAsia="Arial MT" w:cs="Arial MT"/>
        <w:spacing w:val="-2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2" w:hanging="3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36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5"/>
      <w:numFmt w:val="decimal"/>
      <w:lvlText w:val="%1"/>
      <w:lvlJc w:val="left"/>
      <w:pPr>
        <w:ind w:left="959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538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3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4"/>
      <w:numFmt w:val="decimal"/>
      <w:lvlText w:val="%1"/>
      <w:lvlJc w:val="left"/>
      <w:pPr>
        <w:ind w:left="961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5" w:hanging="674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53" w:hanging="67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67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6" w:hanging="67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3" w:hanging="67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67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6" w:hanging="67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3"/>
      <w:numFmt w:val="decimal"/>
      <w:lvlText w:val="%1"/>
      <w:lvlJc w:val="left"/>
      <w:pPr>
        <w:ind w:left="959" w:hanging="53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9" w:hanging="538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0" w:hanging="739"/>
        <w:jc w:val="left"/>
      </w:pPr>
      <w:rPr>
        <w:rFonts w:hint="default" w:ascii="Arial" w:hAnsi="Arial" w:eastAsia="Arial" w:cs="Arial"/>
        <w:b/>
        <w:bCs/>
        <w:spacing w:val="-1"/>
        <w:w w:val="10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8" w:hanging="7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7" w:hanging="7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2" w:hanging="7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7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1" w:hanging="73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(%1)"/>
      <w:lvlJc w:val="left"/>
      <w:pPr>
        <w:ind w:left="784" w:hanging="363"/>
        <w:jc w:val="left"/>
      </w:pPr>
      <w:rPr>
        <w:rFonts w:hint="default" w:ascii="Arial MT" w:hAnsi="Arial MT" w:eastAsia="Arial MT" w:cs="Arial MT"/>
        <w:spacing w:val="-2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2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36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(%1)"/>
      <w:lvlJc w:val="left"/>
      <w:pPr>
        <w:ind w:left="784" w:hanging="363"/>
        <w:jc w:val="left"/>
      </w:pPr>
      <w:rPr>
        <w:rFonts w:hint="default" w:ascii="Arial MT" w:hAnsi="Arial MT" w:eastAsia="Arial MT" w:cs="Arial MT"/>
        <w:spacing w:val="-2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2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36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784" w:hanging="363"/>
        <w:jc w:val="left"/>
      </w:pPr>
      <w:rPr>
        <w:rFonts w:hint="default" w:ascii="Arial MT" w:hAnsi="Arial MT" w:eastAsia="Arial MT" w:cs="Arial MT"/>
        <w:spacing w:val="-2"/>
        <w:w w:val="11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2" w:hanging="3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64" w:hanging="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6" w:hanging="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8" w:hanging="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4" w:hanging="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6" w:hanging="36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2"/>
      <w:numFmt w:val="decimal"/>
      <w:lvlText w:val="%1"/>
      <w:lvlJc w:val="left"/>
      <w:pPr>
        <w:ind w:left="961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1"/>
      <w:numFmt w:val="decimal"/>
      <w:lvlText w:val="%1"/>
      <w:lvlJc w:val="left"/>
      <w:pPr>
        <w:ind w:left="961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2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0"/>
      <w:numFmt w:val="decimal"/>
      <w:lvlText w:val="%1"/>
      <w:lvlJc w:val="left"/>
      <w:pPr>
        <w:ind w:left="471" w:hanging="82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71" w:hanging="829"/>
        <w:jc w:val="left"/>
      </w:pPr>
      <w:rPr>
        <w:rFonts w:hint="default" w:ascii="Arial" w:hAnsi="Arial" w:eastAsia="Arial" w:cs="Arial"/>
        <w:b/>
        <w:bCs/>
        <w:spacing w:val="-2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4" w:hanging="8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6" w:hanging="8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8" w:hanging="8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8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8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4" w:hanging="8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82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824" w:hanging="4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4" w:hanging="404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4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0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824" w:hanging="4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4" w:hanging="404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4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0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827" w:hanging="4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7" w:hanging="406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4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0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824" w:hanging="4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4" w:hanging="404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4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0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824" w:hanging="4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4" w:hanging="404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4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0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24" w:hanging="4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4" w:hanging="404"/>
        <w:jc w:val="left"/>
      </w:pPr>
      <w:rPr>
        <w:rFonts w:hint="default" w:ascii="Arial MT" w:hAnsi="Arial MT" w:eastAsia="Arial MT" w:cs="Arial MT"/>
        <w:spacing w:val="-3"/>
        <w:w w:val="11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4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2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8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4" w:hanging="40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60" w:hanging="33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0" w:hanging="339"/>
        <w:jc w:val="left"/>
      </w:pPr>
      <w:rPr>
        <w:rFonts w:hint="default" w:ascii="Arial MT" w:hAnsi="Arial MT" w:eastAsia="Arial MT" w:cs="Arial MT"/>
        <w:spacing w:val="-3"/>
        <w:w w:val="111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2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8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12" w:hanging="339"/>
      </w:pPr>
      <w:rPr>
        <w:rFonts w:hint="default"/>
        <w:lang w:val="en-US" w:eastAsia="en-US" w:bidi="ar-SA"/>
      </w:rPr>
    </w:lvl>
  </w:abstractNum>
  <w:num w:numId="143">
    <w:abstractNumId w:val="142"/>
  </w:num>
  <w:num w:numId="142">
    <w:abstractNumId w:val="141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19"/>
      <w:ind w:left="200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19"/>
      <w:ind w:left="1160" w:hanging="740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19"/>
      <w:ind w:left="959" w:hanging="539"/>
    </w:pPr>
    <w:rPr>
      <w:rFonts w:ascii="Arial MT" w:hAnsi="Arial MT" w:eastAsia="Arial MT" w:cs="Arial MT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19"/>
      <w:ind w:left="1145" w:hanging="675"/>
    </w:pPr>
    <w:rPr>
      <w:rFonts w:ascii="Arial MT" w:hAnsi="Arial MT" w:eastAsia="Arial MT" w:cs="Arial MT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920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20" w:hanging="721"/>
      <w:outlineLvl w:val="2"/>
    </w:pPr>
    <w:rPr>
      <w:rFonts w:ascii="Arial" w:hAnsi="Arial" w:eastAsia="Arial" w:cs="Arial"/>
      <w:b/>
      <w:bCs/>
      <w:sz w:val="23"/>
      <w:szCs w:val="23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60"/>
      <w:jc w:val="both"/>
      <w:outlineLvl w:val="3"/>
    </w:pPr>
    <w:rPr>
      <w:rFonts w:ascii="Microsoft Sans Serif" w:hAnsi="Microsoft Sans Serif" w:eastAsia="Microsoft Sans Serif" w:cs="Microsoft Sans Serif"/>
      <w:sz w:val="23"/>
      <w:szCs w:val="23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00"/>
      <w:outlineLvl w:val="4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00"/>
      <w:outlineLvl w:val="5"/>
    </w:pPr>
    <w:rPr>
      <w:rFonts w:ascii="Arial" w:hAnsi="Arial" w:eastAsia="Arial" w:cs="Arial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60" w:hanging="360"/>
      <w:jc w:val="both"/>
    </w:pPr>
    <w:rPr>
      <w:rFonts w:ascii="Microsoft Sans Serif" w:hAnsi="Microsoft Sans Serif" w:eastAsia="Microsoft Sans Serif" w:cs="Microsoft Sans Serif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Microsoft Sans Serif" w:hAnsi="Microsoft Sans Serif" w:eastAsia="Microsoft Sans Serif" w:cs="Microsoft Sans Serif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footer" Target="footer8.xml"/><Relationship Id="rId16" Type="http://schemas.openxmlformats.org/officeDocument/2006/relationships/footer" Target="footer9.xml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2023-03-27T07:26:14Z</dcterms:created>
  <dcterms:modified xsi:type="dcterms:W3CDTF">2023-03-27T07:26:14Z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2023-03-27T00:00:00Z</vt:filetime>
  </property>
</Properties>
</file>