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2B" w:rsidRPr="00204FBC" w:rsidRDefault="0015132B" w:rsidP="00D4450A">
      <w:pPr>
        <w:spacing w:line="240" w:lineRule="auto"/>
        <w:rPr>
          <w:rFonts w:ascii="Times New Roman" w:hAnsi="Times New Roman" w:cs="Times New Roman"/>
          <w:caps/>
          <w:sz w:val="24"/>
          <w:szCs w:val="24"/>
          <w:lang w:val="en-IN"/>
        </w:rPr>
      </w:pPr>
    </w:p>
    <w:p w:rsidR="0015132B" w:rsidRDefault="0015132B" w:rsidP="00D4450A">
      <w:pPr>
        <w:spacing w:line="240" w:lineRule="auto"/>
        <w:jc w:val="center"/>
        <w:rPr>
          <w:rFonts w:ascii="Times New Roman" w:hAnsi="Times New Roman" w:cs="Times New Roman"/>
          <w:sz w:val="24"/>
          <w:szCs w:val="24"/>
          <w:lang w:val="en-IN"/>
        </w:rPr>
      </w:pPr>
    </w:p>
    <w:p w:rsidR="009B169F" w:rsidRDefault="009B169F" w:rsidP="00D4450A">
      <w:pPr>
        <w:spacing w:line="240" w:lineRule="auto"/>
        <w:jc w:val="center"/>
        <w:rPr>
          <w:rFonts w:ascii="Times New Roman" w:hAnsi="Times New Roman" w:cs="Times New Roman"/>
          <w:sz w:val="24"/>
          <w:szCs w:val="24"/>
          <w:lang w:val="en-IN"/>
        </w:rPr>
      </w:pPr>
    </w:p>
    <w:p w:rsidR="0015132B" w:rsidRPr="0015132B" w:rsidRDefault="0015132B" w:rsidP="00D4450A">
      <w:pPr>
        <w:spacing w:after="0" w:line="240" w:lineRule="auto"/>
        <w:jc w:val="center"/>
        <w:rPr>
          <w:rFonts w:ascii="Times New Roman" w:hAnsi="Times New Roman" w:cs="Times New Roman"/>
          <w:sz w:val="40"/>
          <w:szCs w:val="40"/>
          <w:lang w:val="en-IN"/>
        </w:rPr>
      </w:pPr>
    </w:p>
    <w:p w:rsidR="0015132B" w:rsidRPr="00414CA4" w:rsidRDefault="0015132B" w:rsidP="00D4450A">
      <w:pPr>
        <w:spacing w:after="0"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International Competitive bidding under Single Stage Bidding</w:t>
      </w:r>
    </w:p>
    <w:p w:rsidR="0015132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Process for Project Bundle</w:t>
      </w:r>
    </w:p>
    <w:p w:rsidR="00B447D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Name of the Projec</w:t>
      </w:r>
      <w:r w:rsidR="00B447DB" w:rsidRPr="00414CA4">
        <w:rPr>
          <w:rFonts w:ascii="Times New Roman" w:hAnsi="Times New Roman" w:cs="Times New Roman"/>
          <w:b/>
          <w:sz w:val="28"/>
          <w:szCs w:val="28"/>
          <w:lang w:val="en-IN"/>
        </w:rPr>
        <w:t>t:</w:t>
      </w:r>
    </w:p>
    <w:p w:rsidR="00B447DB" w:rsidRPr="00414CA4" w:rsidRDefault="00B447DB" w:rsidP="00D4450A">
      <w:pPr>
        <w:spacing w:line="240" w:lineRule="auto"/>
        <w:jc w:val="center"/>
        <w:rPr>
          <w:rFonts w:ascii="Times New Roman" w:hAnsi="Times New Roman" w:cs="Times New Roman"/>
          <w:sz w:val="28"/>
          <w:szCs w:val="28"/>
          <w:lang w:val="en-IN"/>
        </w:rPr>
      </w:pPr>
    </w:p>
    <w:p w:rsidR="0015132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REQUEST FOR PROPOSAL (RFP)</w:t>
      </w:r>
    </w:p>
    <w:p w:rsidR="00B447DB" w:rsidRPr="00414CA4" w:rsidRDefault="00B447DB" w:rsidP="00D4450A">
      <w:pPr>
        <w:spacing w:line="240" w:lineRule="auto"/>
        <w:jc w:val="center"/>
        <w:rPr>
          <w:rFonts w:ascii="Times New Roman" w:hAnsi="Times New Roman" w:cs="Times New Roman"/>
          <w:b/>
          <w:sz w:val="28"/>
          <w:szCs w:val="28"/>
          <w:lang w:val="en-IN"/>
        </w:rPr>
      </w:pPr>
    </w:p>
    <w:p w:rsidR="0015132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BID DOCUMENT</w:t>
      </w:r>
    </w:p>
    <w:p w:rsidR="00B447DB" w:rsidRPr="00414CA4" w:rsidRDefault="00B447DB" w:rsidP="00D4450A">
      <w:pPr>
        <w:spacing w:line="240" w:lineRule="auto"/>
        <w:jc w:val="center"/>
        <w:rPr>
          <w:rFonts w:ascii="Times New Roman" w:hAnsi="Times New Roman" w:cs="Times New Roman"/>
          <w:b/>
          <w:sz w:val="28"/>
          <w:szCs w:val="28"/>
          <w:lang w:val="en-IN"/>
        </w:rPr>
      </w:pPr>
    </w:p>
    <w:p w:rsidR="0015132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VOLUME-I</w:t>
      </w:r>
    </w:p>
    <w:p w:rsidR="00B447DB" w:rsidRPr="00414CA4" w:rsidRDefault="00B447DB" w:rsidP="00D4450A">
      <w:pPr>
        <w:spacing w:line="240" w:lineRule="auto"/>
        <w:jc w:val="center"/>
        <w:rPr>
          <w:rFonts w:ascii="Times New Roman" w:hAnsi="Times New Roman" w:cs="Times New Roman"/>
          <w:b/>
          <w:sz w:val="28"/>
          <w:szCs w:val="28"/>
          <w:lang w:val="en-IN"/>
        </w:rPr>
      </w:pPr>
    </w:p>
    <w:p w:rsidR="0015132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INSTRUCTIONS TO BIDDER</w:t>
      </w:r>
      <w:r w:rsidR="00B447DB" w:rsidRPr="00414CA4">
        <w:rPr>
          <w:rFonts w:ascii="Times New Roman" w:hAnsi="Times New Roman" w:cs="Times New Roman"/>
          <w:b/>
          <w:sz w:val="28"/>
          <w:szCs w:val="28"/>
          <w:lang w:val="en-IN"/>
        </w:rPr>
        <w:t>S</w:t>
      </w:r>
    </w:p>
    <w:p w:rsidR="0015132B" w:rsidRPr="00414CA4" w:rsidRDefault="0015132B" w:rsidP="00D4450A">
      <w:pPr>
        <w:spacing w:line="240" w:lineRule="auto"/>
        <w:jc w:val="center"/>
        <w:rPr>
          <w:rFonts w:ascii="Times New Roman" w:hAnsi="Times New Roman" w:cs="Times New Roman"/>
          <w:b/>
          <w:sz w:val="28"/>
          <w:szCs w:val="28"/>
          <w:lang w:val="en-IN"/>
        </w:rPr>
      </w:pPr>
      <w:r w:rsidRPr="00414CA4">
        <w:rPr>
          <w:rFonts w:ascii="Times New Roman" w:hAnsi="Times New Roman" w:cs="Times New Roman"/>
          <w:b/>
          <w:sz w:val="28"/>
          <w:szCs w:val="28"/>
          <w:lang w:val="en-IN"/>
        </w:rPr>
        <w:t>&lt;&lt;Date of Issue of RFP&gt;&gt;</w:t>
      </w:r>
    </w:p>
    <w:p w:rsidR="0015132B" w:rsidRPr="00B447DB" w:rsidRDefault="0015132B" w:rsidP="00D4450A">
      <w:pPr>
        <w:spacing w:line="240" w:lineRule="auto"/>
        <w:rPr>
          <w:rFonts w:ascii="Times New Roman" w:hAnsi="Times New Roman" w:cs="Times New Roman"/>
          <w:b/>
          <w:sz w:val="24"/>
          <w:szCs w:val="24"/>
          <w:lang w:val="en-IN"/>
        </w:rPr>
      </w:pPr>
      <w:r w:rsidRPr="00B447DB">
        <w:rPr>
          <w:rFonts w:ascii="Times New Roman" w:hAnsi="Times New Roman" w:cs="Times New Roman"/>
          <w:b/>
          <w:sz w:val="24"/>
          <w:szCs w:val="24"/>
          <w:lang w:val="en-IN"/>
        </w:rPr>
        <w:br w:type="page"/>
      </w:r>
    </w:p>
    <w:p w:rsidR="0015132B" w:rsidRPr="00095110" w:rsidRDefault="0015132B" w:rsidP="00D4450A">
      <w:pPr>
        <w:spacing w:line="240"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3"/>
        <w:gridCol w:w="636"/>
        <w:gridCol w:w="6088"/>
        <w:gridCol w:w="2062"/>
      </w:tblGrid>
      <w:tr w:rsidR="009041F8" w:rsidRPr="00095110"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S.No.</w:t>
            </w:r>
          </w:p>
        </w:tc>
        <w:tc>
          <w:tcPr>
            <w:tcW w:w="6724" w:type="dxa"/>
            <w:gridSpan w:val="2"/>
          </w:tcPr>
          <w:p w:rsidR="0015132B" w:rsidRPr="00095110" w:rsidRDefault="0015132B" w:rsidP="00D4450A">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Contents</w:t>
            </w:r>
          </w:p>
        </w:tc>
        <w:tc>
          <w:tcPr>
            <w:tcW w:w="2062" w:type="dxa"/>
          </w:tcPr>
          <w:p w:rsidR="0015132B" w:rsidRPr="00095110" w:rsidRDefault="0015132B" w:rsidP="00D4450A">
            <w:pPr>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Page No.</w:t>
            </w:r>
          </w:p>
        </w:tc>
      </w:tr>
      <w:tr w:rsidR="009B169F"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p>
        </w:tc>
        <w:tc>
          <w:tcPr>
            <w:tcW w:w="6724" w:type="dxa"/>
            <w:gridSpan w:val="2"/>
          </w:tcPr>
          <w:p w:rsidR="0015132B" w:rsidRPr="00095110" w:rsidRDefault="0015132B"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 xml:space="preserve">Notice inviting </w:t>
            </w:r>
            <w:r w:rsidR="00B447DB">
              <w:rPr>
                <w:rFonts w:ascii="Times New Roman" w:hAnsi="Times New Roman" w:cs="Times New Roman"/>
                <w:b/>
                <w:sz w:val="24"/>
                <w:szCs w:val="24"/>
                <w:lang w:val="en-IN"/>
              </w:rPr>
              <w:t>RFP</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r>
      <w:tr w:rsidR="009B169F"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p>
        </w:tc>
        <w:tc>
          <w:tcPr>
            <w:tcW w:w="6724" w:type="dxa"/>
            <w:gridSpan w:val="2"/>
          </w:tcPr>
          <w:p w:rsidR="0015132B" w:rsidRPr="00095110" w:rsidRDefault="0015132B"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Disclaimer</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9B169F"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p>
        </w:tc>
        <w:tc>
          <w:tcPr>
            <w:tcW w:w="6724" w:type="dxa"/>
            <w:gridSpan w:val="2"/>
          </w:tcPr>
          <w:p w:rsidR="0015132B" w:rsidRPr="00095110" w:rsidRDefault="0015132B"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Glossary</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w:t>
            </w:r>
          </w:p>
        </w:tc>
      </w:tr>
      <w:tr w:rsidR="009B169F"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724" w:type="dxa"/>
            <w:gridSpan w:val="2"/>
          </w:tcPr>
          <w:p w:rsidR="0015132B" w:rsidRDefault="0015132B" w:rsidP="00D4450A">
            <w:pPr>
              <w:spacing w:line="276" w:lineRule="auto"/>
              <w:jc w:val="center"/>
              <w:rPr>
                <w:rFonts w:ascii="Times New Roman" w:hAnsi="Times New Roman" w:cs="Times New Roman"/>
                <w:sz w:val="24"/>
                <w:szCs w:val="24"/>
                <w:lang w:val="en-IN"/>
              </w:rPr>
            </w:pPr>
          </w:p>
        </w:tc>
        <w:tc>
          <w:tcPr>
            <w:tcW w:w="2062" w:type="dxa"/>
          </w:tcPr>
          <w:p w:rsidR="0015132B" w:rsidRDefault="0015132B" w:rsidP="00D4450A">
            <w:pPr>
              <w:jc w:val="center"/>
              <w:rPr>
                <w:rFonts w:ascii="Times New Roman" w:hAnsi="Times New Roman" w:cs="Times New Roman"/>
                <w:sz w:val="24"/>
                <w:szCs w:val="24"/>
                <w:lang w:val="en-IN"/>
              </w:rPr>
            </w:pPr>
          </w:p>
        </w:tc>
      </w:tr>
      <w:tr w:rsidR="009B169F"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1</w:t>
            </w:r>
          </w:p>
        </w:tc>
        <w:tc>
          <w:tcPr>
            <w:tcW w:w="6724" w:type="dxa"/>
            <w:gridSpan w:val="2"/>
          </w:tcPr>
          <w:p w:rsidR="0015132B" w:rsidRPr="00095110" w:rsidRDefault="0015132B"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Introduction</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5</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15132B"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6088" w:type="dxa"/>
          </w:tcPr>
          <w:p w:rsidR="0015132B" w:rsidRDefault="0015132B"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Background</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5</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15132B"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6088" w:type="dxa"/>
          </w:tcPr>
          <w:p w:rsidR="0015132B" w:rsidRDefault="0015132B"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Brief description of </w:t>
            </w:r>
            <w:r w:rsidR="00B447DB">
              <w:rPr>
                <w:rFonts w:ascii="Times New Roman" w:hAnsi="Times New Roman" w:cs="Times New Roman"/>
                <w:sz w:val="24"/>
                <w:szCs w:val="24"/>
                <w:lang w:val="en-IN"/>
              </w:rPr>
              <w:t>Bidding</w:t>
            </w:r>
            <w:r>
              <w:rPr>
                <w:rFonts w:ascii="Times New Roman" w:hAnsi="Times New Roman" w:cs="Times New Roman"/>
                <w:sz w:val="24"/>
                <w:szCs w:val="24"/>
                <w:lang w:val="en-IN"/>
              </w:rPr>
              <w:t xml:space="preserve"> process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6</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15132B"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6088" w:type="dxa"/>
          </w:tcPr>
          <w:p w:rsidR="0015132B" w:rsidRDefault="0015132B"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Schedule of </w:t>
            </w:r>
            <w:r w:rsidR="00B447DB">
              <w:rPr>
                <w:rFonts w:ascii="Times New Roman" w:hAnsi="Times New Roman" w:cs="Times New Roman"/>
                <w:sz w:val="24"/>
                <w:szCs w:val="24"/>
                <w:lang w:val="en-IN"/>
              </w:rPr>
              <w:t>Bidding</w:t>
            </w:r>
            <w:r>
              <w:rPr>
                <w:rFonts w:ascii="Times New Roman" w:hAnsi="Times New Roman" w:cs="Times New Roman"/>
                <w:sz w:val="24"/>
                <w:szCs w:val="24"/>
                <w:lang w:val="en-IN"/>
              </w:rPr>
              <w:t xml:space="preserve"> process </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9</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15132B" w:rsidP="00D4450A">
            <w:pPr>
              <w:spacing w:line="276" w:lineRule="auto"/>
              <w:jc w:val="center"/>
              <w:rPr>
                <w:rFonts w:ascii="Times New Roman" w:hAnsi="Times New Roman" w:cs="Times New Roman"/>
                <w:sz w:val="24"/>
                <w:szCs w:val="24"/>
                <w:lang w:val="en-IN"/>
              </w:rPr>
            </w:pPr>
          </w:p>
        </w:tc>
        <w:tc>
          <w:tcPr>
            <w:tcW w:w="6088" w:type="dxa"/>
          </w:tcPr>
          <w:p w:rsidR="0015132B" w:rsidRDefault="0015132B" w:rsidP="00D4450A">
            <w:pPr>
              <w:spacing w:line="276" w:lineRule="auto"/>
              <w:rPr>
                <w:rFonts w:ascii="Times New Roman" w:hAnsi="Times New Roman" w:cs="Times New Roman"/>
                <w:sz w:val="24"/>
                <w:szCs w:val="24"/>
                <w:lang w:val="en-IN"/>
              </w:rPr>
            </w:pPr>
          </w:p>
        </w:tc>
        <w:tc>
          <w:tcPr>
            <w:tcW w:w="2062" w:type="dxa"/>
          </w:tcPr>
          <w:p w:rsidR="0015132B" w:rsidRDefault="0015132B" w:rsidP="00D4450A">
            <w:pPr>
              <w:jc w:val="center"/>
              <w:rPr>
                <w:rFonts w:ascii="Times New Roman" w:hAnsi="Times New Roman" w:cs="Times New Roman"/>
                <w:sz w:val="24"/>
                <w:szCs w:val="24"/>
                <w:lang w:val="en-IN"/>
              </w:rPr>
            </w:pPr>
          </w:p>
        </w:tc>
      </w:tr>
      <w:tr w:rsidR="0015132B"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2</w:t>
            </w:r>
          </w:p>
        </w:tc>
        <w:tc>
          <w:tcPr>
            <w:tcW w:w="6724" w:type="dxa"/>
            <w:gridSpan w:val="2"/>
          </w:tcPr>
          <w:p w:rsidR="0015132B" w:rsidRPr="00095110" w:rsidRDefault="0015132B"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Instructions to Bidders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p>
        </w:tc>
      </w:tr>
      <w:tr w:rsidR="0015132B" w:rsidTr="002F0F99">
        <w:tc>
          <w:tcPr>
            <w:tcW w:w="763" w:type="dxa"/>
          </w:tcPr>
          <w:p w:rsidR="0015132B" w:rsidRPr="00095110" w:rsidRDefault="0015132B" w:rsidP="00D4450A">
            <w:pPr>
              <w:spacing w:line="276" w:lineRule="auto"/>
              <w:jc w:val="center"/>
              <w:rPr>
                <w:rFonts w:ascii="Times New Roman" w:hAnsi="Times New Roman" w:cs="Times New Roman"/>
                <w:b/>
                <w:sz w:val="24"/>
                <w:szCs w:val="24"/>
                <w:lang w:val="en-IN"/>
              </w:rPr>
            </w:pPr>
          </w:p>
        </w:tc>
        <w:tc>
          <w:tcPr>
            <w:tcW w:w="636" w:type="dxa"/>
          </w:tcPr>
          <w:p w:rsidR="0015132B" w:rsidRPr="00095110" w:rsidRDefault="00095110" w:rsidP="00D4450A">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A</w:t>
            </w:r>
          </w:p>
        </w:tc>
        <w:tc>
          <w:tcPr>
            <w:tcW w:w="6088" w:type="dxa"/>
          </w:tcPr>
          <w:p w:rsidR="0015132B" w:rsidRPr="00095110" w:rsidRDefault="00095110"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General</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6088" w:type="dxa"/>
          </w:tcPr>
          <w:p w:rsidR="00095110"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General terms of </w:t>
            </w:r>
            <w:r w:rsidR="00B447DB">
              <w:rPr>
                <w:rFonts w:ascii="Times New Roman" w:hAnsi="Times New Roman" w:cs="Times New Roman"/>
                <w:sz w:val="24"/>
                <w:szCs w:val="24"/>
                <w:lang w:val="en-IN"/>
              </w:rPr>
              <w:t>Bidding</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Eligibility and qualification requirement of Bidder</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16</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Proprietary Data</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21</w:t>
            </w:r>
          </w:p>
        </w:tc>
      </w:tr>
      <w:tr w:rsidR="00095110" w:rsidTr="002F0F99">
        <w:tc>
          <w:tcPr>
            <w:tcW w:w="763" w:type="dxa"/>
          </w:tcPr>
          <w:p w:rsidR="00095110" w:rsidRDefault="00095110" w:rsidP="00D4450A">
            <w:pPr>
              <w:spacing w:line="276" w:lineRule="auto"/>
              <w:jc w:val="center"/>
              <w:rPr>
                <w:rFonts w:ascii="Times New Roman" w:hAnsi="Times New Roman" w:cs="Times New Roman"/>
                <w:sz w:val="24"/>
                <w:szCs w:val="24"/>
                <w:lang w:val="en-IN"/>
              </w:rPr>
            </w:pPr>
          </w:p>
        </w:tc>
        <w:tc>
          <w:tcPr>
            <w:tcW w:w="636" w:type="dxa"/>
          </w:tcPr>
          <w:p w:rsidR="00095110"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6088" w:type="dxa"/>
          </w:tcPr>
          <w:p w:rsidR="00095110"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Cost of Bidding</w:t>
            </w:r>
          </w:p>
        </w:tc>
        <w:tc>
          <w:tcPr>
            <w:tcW w:w="2062" w:type="dxa"/>
          </w:tcPr>
          <w:p w:rsidR="00095110"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21</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Site visit and verification of information</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22</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Verification and Disqualification</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23</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15132B" w:rsidP="00D4450A">
            <w:pPr>
              <w:spacing w:line="276" w:lineRule="auto"/>
              <w:jc w:val="center"/>
              <w:rPr>
                <w:rFonts w:ascii="Times New Roman" w:hAnsi="Times New Roman" w:cs="Times New Roman"/>
                <w:sz w:val="24"/>
                <w:szCs w:val="24"/>
                <w:lang w:val="en-IN"/>
              </w:rPr>
            </w:pPr>
          </w:p>
        </w:tc>
        <w:tc>
          <w:tcPr>
            <w:tcW w:w="6088" w:type="dxa"/>
          </w:tcPr>
          <w:p w:rsidR="0015132B" w:rsidRDefault="0015132B" w:rsidP="00D4450A">
            <w:pPr>
              <w:spacing w:line="276" w:lineRule="auto"/>
              <w:rPr>
                <w:rFonts w:ascii="Times New Roman" w:hAnsi="Times New Roman" w:cs="Times New Roman"/>
                <w:sz w:val="24"/>
                <w:szCs w:val="24"/>
                <w:lang w:val="en-IN"/>
              </w:rPr>
            </w:pPr>
          </w:p>
        </w:tc>
        <w:tc>
          <w:tcPr>
            <w:tcW w:w="2062" w:type="dxa"/>
          </w:tcPr>
          <w:p w:rsidR="0015132B" w:rsidRDefault="0015132B" w:rsidP="00D4450A">
            <w:pPr>
              <w:jc w:val="center"/>
              <w:rPr>
                <w:rFonts w:ascii="Times New Roman" w:hAnsi="Times New Roman" w:cs="Times New Roman"/>
                <w:sz w:val="24"/>
                <w:szCs w:val="24"/>
                <w:lang w:val="en-IN"/>
              </w:rPr>
            </w:pP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Pr="00095110" w:rsidRDefault="00095110" w:rsidP="00D4450A">
            <w:pPr>
              <w:spacing w:line="276" w:lineRule="auto"/>
              <w:jc w:val="center"/>
              <w:rPr>
                <w:rFonts w:ascii="Times New Roman" w:hAnsi="Times New Roman" w:cs="Times New Roman"/>
                <w:b/>
                <w:sz w:val="24"/>
                <w:szCs w:val="24"/>
                <w:lang w:val="en-IN"/>
              </w:rPr>
            </w:pPr>
            <w:r w:rsidRPr="00095110">
              <w:rPr>
                <w:rFonts w:ascii="Times New Roman" w:hAnsi="Times New Roman" w:cs="Times New Roman"/>
                <w:b/>
                <w:sz w:val="24"/>
                <w:szCs w:val="24"/>
                <w:lang w:val="en-IN"/>
              </w:rPr>
              <w:t>B</w:t>
            </w:r>
          </w:p>
        </w:tc>
        <w:tc>
          <w:tcPr>
            <w:tcW w:w="6088" w:type="dxa"/>
          </w:tcPr>
          <w:p w:rsidR="0015132B" w:rsidRPr="00095110" w:rsidRDefault="00095110" w:rsidP="00D4450A">
            <w:pPr>
              <w:spacing w:line="276" w:lineRule="auto"/>
              <w:rPr>
                <w:rFonts w:ascii="Times New Roman" w:hAnsi="Times New Roman" w:cs="Times New Roman"/>
                <w:b/>
                <w:sz w:val="24"/>
                <w:szCs w:val="24"/>
                <w:lang w:val="en-IN"/>
              </w:rPr>
            </w:pPr>
            <w:r w:rsidRPr="00095110">
              <w:rPr>
                <w:rFonts w:ascii="Times New Roman" w:hAnsi="Times New Roman" w:cs="Times New Roman"/>
                <w:b/>
                <w:sz w:val="24"/>
                <w:szCs w:val="24"/>
                <w:lang w:val="en-IN"/>
              </w:rPr>
              <w:t>Documents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Contents of the RFP</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Clarifications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25</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2.9</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Amendment of RFP</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26</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15132B" w:rsidP="00D4450A">
            <w:pPr>
              <w:spacing w:line="276" w:lineRule="auto"/>
              <w:jc w:val="center"/>
              <w:rPr>
                <w:rFonts w:ascii="Times New Roman" w:hAnsi="Times New Roman" w:cs="Times New Roman"/>
                <w:sz w:val="24"/>
                <w:szCs w:val="24"/>
                <w:lang w:val="en-IN"/>
              </w:rPr>
            </w:pPr>
          </w:p>
        </w:tc>
        <w:tc>
          <w:tcPr>
            <w:tcW w:w="6088" w:type="dxa"/>
          </w:tcPr>
          <w:p w:rsidR="0015132B" w:rsidRDefault="0015132B" w:rsidP="00D4450A">
            <w:pPr>
              <w:spacing w:line="276" w:lineRule="auto"/>
              <w:rPr>
                <w:rFonts w:ascii="Times New Roman" w:hAnsi="Times New Roman" w:cs="Times New Roman"/>
                <w:sz w:val="24"/>
                <w:szCs w:val="24"/>
                <w:lang w:val="en-IN"/>
              </w:rPr>
            </w:pPr>
          </w:p>
        </w:tc>
        <w:tc>
          <w:tcPr>
            <w:tcW w:w="2062" w:type="dxa"/>
          </w:tcPr>
          <w:p w:rsidR="0015132B" w:rsidRDefault="0015132B" w:rsidP="00D4450A">
            <w:pPr>
              <w:jc w:val="center"/>
              <w:rPr>
                <w:rFonts w:ascii="Times New Roman" w:hAnsi="Times New Roman" w:cs="Times New Roman"/>
                <w:sz w:val="24"/>
                <w:szCs w:val="24"/>
                <w:lang w:val="en-IN"/>
              </w:rPr>
            </w:pP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Pr="00B447DB" w:rsidRDefault="00095110" w:rsidP="00D4450A">
            <w:pPr>
              <w:spacing w:line="276" w:lineRule="auto"/>
              <w:jc w:val="center"/>
              <w:rPr>
                <w:rFonts w:ascii="Times New Roman" w:hAnsi="Times New Roman" w:cs="Times New Roman"/>
                <w:b/>
                <w:sz w:val="24"/>
                <w:szCs w:val="24"/>
                <w:lang w:val="en-IN"/>
              </w:rPr>
            </w:pPr>
            <w:r w:rsidRPr="00B447DB">
              <w:rPr>
                <w:rFonts w:ascii="Times New Roman" w:hAnsi="Times New Roman" w:cs="Times New Roman"/>
                <w:b/>
                <w:sz w:val="24"/>
                <w:szCs w:val="24"/>
                <w:lang w:val="en-IN"/>
              </w:rPr>
              <w:t>C</w:t>
            </w:r>
          </w:p>
        </w:tc>
        <w:tc>
          <w:tcPr>
            <w:tcW w:w="6088" w:type="dxa"/>
          </w:tcPr>
          <w:p w:rsidR="0015132B" w:rsidRPr="00B447DB" w:rsidRDefault="00095110" w:rsidP="00D4450A">
            <w:pPr>
              <w:spacing w:line="276" w:lineRule="auto"/>
              <w:rPr>
                <w:rFonts w:ascii="Times New Roman" w:hAnsi="Times New Roman" w:cs="Times New Roman"/>
                <w:b/>
                <w:sz w:val="24"/>
                <w:szCs w:val="24"/>
                <w:lang w:val="en-IN"/>
              </w:rPr>
            </w:pPr>
            <w:r w:rsidRPr="00B447DB">
              <w:rPr>
                <w:rFonts w:ascii="Times New Roman" w:hAnsi="Times New Roman" w:cs="Times New Roman"/>
                <w:b/>
                <w:sz w:val="24"/>
                <w:szCs w:val="24"/>
                <w:lang w:val="en-IN"/>
              </w:rPr>
              <w:t xml:space="preserve">Preparation and Submission of </w:t>
            </w:r>
            <w:r w:rsidR="00B447DB" w:rsidRPr="00B447DB">
              <w:rPr>
                <w:rFonts w:ascii="Times New Roman" w:hAnsi="Times New Roman" w:cs="Times New Roman"/>
                <w:b/>
                <w:sz w:val="24"/>
                <w:szCs w:val="24"/>
                <w:lang w:val="en-IN"/>
              </w:rPr>
              <w:t>BID</w:t>
            </w:r>
            <w:r w:rsidRPr="00B447DB">
              <w:rPr>
                <w:rFonts w:ascii="Times New Roman" w:hAnsi="Times New Roman" w:cs="Times New Roman"/>
                <w:b/>
                <w:sz w:val="24"/>
                <w:szCs w:val="24"/>
                <w:lang w:val="en-IN"/>
              </w:rPr>
              <w:t>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27</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2.10</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and Signing of B</w:t>
            </w:r>
            <w:r w:rsidR="00B447DB">
              <w:rPr>
                <w:rFonts w:ascii="Times New Roman" w:hAnsi="Times New Roman" w:cs="Times New Roman"/>
                <w:sz w:val="24"/>
                <w:szCs w:val="24"/>
                <w:lang w:val="en-IN"/>
              </w:rPr>
              <w:t>ID</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27</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2.11</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Documents comprising Technical and Financial B</w:t>
            </w:r>
            <w:r w:rsidR="00B447DB">
              <w:rPr>
                <w:rFonts w:ascii="Times New Roman" w:hAnsi="Times New Roman" w:cs="Times New Roman"/>
                <w:sz w:val="24"/>
                <w:szCs w:val="24"/>
                <w:lang w:val="en-IN"/>
              </w:rPr>
              <w:t>ID</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27</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2.12</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Bid Due Date</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29</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2.13</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Late </w:t>
            </w:r>
            <w:r w:rsidR="00B447DB">
              <w:rPr>
                <w:rFonts w:ascii="Times New Roman" w:hAnsi="Times New Roman" w:cs="Times New Roman"/>
                <w:sz w:val="24"/>
                <w:szCs w:val="24"/>
                <w:lang w:val="en-IN"/>
              </w:rPr>
              <w:t>BID’s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29</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2.14</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Procedure of e-tendering</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30</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2.15</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Online opening of Bids</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31</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2.16</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Rejection of </w:t>
            </w:r>
            <w:r w:rsidR="00B447DB">
              <w:rPr>
                <w:rFonts w:ascii="Times New Roman" w:hAnsi="Times New Roman" w:cs="Times New Roman"/>
                <w:sz w:val="24"/>
                <w:szCs w:val="24"/>
                <w:lang w:val="en-IN"/>
              </w:rPr>
              <w:t>BID</w:t>
            </w:r>
            <w:r>
              <w:rPr>
                <w:rFonts w:ascii="Times New Roman" w:hAnsi="Times New Roman" w:cs="Times New Roman"/>
                <w:sz w:val="24"/>
                <w:szCs w:val="24"/>
                <w:lang w:val="en-IN"/>
              </w:rPr>
              <w:t>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32</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2.17</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Validity of </w:t>
            </w:r>
            <w:r w:rsidR="00B447DB">
              <w:rPr>
                <w:rFonts w:ascii="Times New Roman" w:hAnsi="Times New Roman" w:cs="Times New Roman"/>
                <w:sz w:val="24"/>
                <w:szCs w:val="24"/>
                <w:lang w:val="en-IN"/>
              </w:rPr>
              <w:t>BID</w:t>
            </w:r>
            <w:r>
              <w:rPr>
                <w:rFonts w:ascii="Times New Roman" w:hAnsi="Times New Roman" w:cs="Times New Roman"/>
                <w:sz w:val="24"/>
                <w:szCs w:val="24"/>
                <w:lang w:val="en-IN"/>
              </w:rPr>
              <w:t>s</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32</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2.18</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Confidentiality</w:t>
            </w:r>
          </w:p>
        </w:tc>
        <w:tc>
          <w:tcPr>
            <w:tcW w:w="2062" w:type="dxa"/>
          </w:tcPr>
          <w:p w:rsidR="0015132B"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32</w:t>
            </w:r>
          </w:p>
        </w:tc>
      </w:tr>
      <w:tr w:rsidR="0015132B" w:rsidTr="002F0F99">
        <w:tc>
          <w:tcPr>
            <w:tcW w:w="763" w:type="dxa"/>
          </w:tcPr>
          <w:p w:rsidR="0015132B" w:rsidRDefault="0015132B" w:rsidP="00D4450A">
            <w:pPr>
              <w:spacing w:line="276" w:lineRule="auto"/>
              <w:jc w:val="center"/>
              <w:rPr>
                <w:rFonts w:ascii="Times New Roman" w:hAnsi="Times New Roman" w:cs="Times New Roman"/>
                <w:sz w:val="24"/>
                <w:szCs w:val="24"/>
                <w:lang w:val="en-IN"/>
              </w:rPr>
            </w:pPr>
          </w:p>
        </w:tc>
        <w:tc>
          <w:tcPr>
            <w:tcW w:w="636" w:type="dxa"/>
          </w:tcPr>
          <w:p w:rsidR="0015132B" w:rsidRDefault="00095110"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2.19</w:t>
            </w:r>
          </w:p>
        </w:tc>
        <w:tc>
          <w:tcPr>
            <w:tcW w:w="6088" w:type="dxa"/>
          </w:tcPr>
          <w:p w:rsidR="0015132B" w:rsidRDefault="00095110"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Correspondence with the Bidder</w:t>
            </w:r>
          </w:p>
        </w:tc>
        <w:tc>
          <w:tcPr>
            <w:tcW w:w="2062" w:type="dxa"/>
          </w:tcPr>
          <w:p w:rsidR="002E00D1"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32</w:t>
            </w:r>
          </w:p>
          <w:p w:rsidR="002F0F99" w:rsidRDefault="002F0F99" w:rsidP="00D4450A">
            <w:pPr>
              <w:jc w:val="center"/>
              <w:rPr>
                <w:rFonts w:ascii="Times New Roman" w:hAnsi="Times New Roman" w:cs="Times New Roman"/>
                <w:sz w:val="24"/>
                <w:szCs w:val="24"/>
                <w:lang w:val="en-IN"/>
              </w:rPr>
            </w:pPr>
          </w:p>
        </w:tc>
      </w:tr>
      <w:tr w:rsidR="009041F8" w:rsidTr="002F0F99">
        <w:tc>
          <w:tcPr>
            <w:tcW w:w="763" w:type="dxa"/>
          </w:tcPr>
          <w:p w:rsidR="009041F8" w:rsidRDefault="009041F8" w:rsidP="00D4450A">
            <w:pPr>
              <w:spacing w:line="276" w:lineRule="auto"/>
              <w:jc w:val="center"/>
              <w:rPr>
                <w:rFonts w:ascii="Times New Roman" w:hAnsi="Times New Roman" w:cs="Times New Roman"/>
                <w:sz w:val="24"/>
                <w:szCs w:val="24"/>
                <w:lang w:val="en-IN"/>
              </w:rPr>
            </w:pPr>
          </w:p>
        </w:tc>
        <w:tc>
          <w:tcPr>
            <w:tcW w:w="636" w:type="dxa"/>
          </w:tcPr>
          <w:p w:rsidR="009041F8" w:rsidRPr="009041F8" w:rsidRDefault="009041F8" w:rsidP="00D4450A">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D</w:t>
            </w:r>
          </w:p>
        </w:tc>
        <w:tc>
          <w:tcPr>
            <w:tcW w:w="6088" w:type="dxa"/>
          </w:tcPr>
          <w:p w:rsidR="009041F8" w:rsidRPr="009041F8" w:rsidRDefault="00B447DB" w:rsidP="00D4450A">
            <w:pPr>
              <w:spacing w:line="276" w:lineRule="auto"/>
              <w:rPr>
                <w:rFonts w:ascii="Times New Roman" w:hAnsi="Times New Roman" w:cs="Times New Roman"/>
                <w:b/>
                <w:sz w:val="24"/>
                <w:szCs w:val="24"/>
                <w:lang w:val="en-IN"/>
              </w:rPr>
            </w:pPr>
            <w:r w:rsidRPr="00B447DB">
              <w:rPr>
                <w:rFonts w:ascii="Times New Roman" w:hAnsi="Times New Roman" w:cs="Times New Roman"/>
                <w:b/>
                <w:sz w:val="24"/>
                <w:szCs w:val="24"/>
                <w:lang w:val="en-IN"/>
              </w:rPr>
              <w:t>BID</w:t>
            </w:r>
            <w:r w:rsidR="009041F8" w:rsidRPr="009041F8">
              <w:rPr>
                <w:rFonts w:ascii="Times New Roman" w:hAnsi="Times New Roman" w:cs="Times New Roman"/>
                <w:b/>
                <w:sz w:val="24"/>
                <w:szCs w:val="24"/>
                <w:lang w:val="en-IN"/>
              </w:rPr>
              <w:t xml:space="preserve"> Security</w:t>
            </w:r>
          </w:p>
        </w:tc>
        <w:tc>
          <w:tcPr>
            <w:tcW w:w="2062" w:type="dxa"/>
          </w:tcPr>
          <w:p w:rsidR="009041F8"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33</w:t>
            </w:r>
          </w:p>
        </w:tc>
      </w:tr>
      <w:tr w:rsidR="009041F8" w:rsidTr="002F0F99">
        <w:tc>
          <w:tcPr>
            <w:tcW w:w="763" w:type="dxa"/>
          </w:tcPr>
          <w:p w:rsidR="009041F8" w:rsidRDefault="009041F8" w:rsidP="00D4450A">
            <w:pPr>
              <w:spacing w:line="276" w:lineRule="auto"/>
              <w:jc w:val="center"/>
              <w:rPr>
                <w:rFonts w:ascii="Times New Roman" w:hAnsi="Times New Roman" w:cs="Times New Roman"/>
                <w:sz w:val="24"/>
                <w:szCs w:val="24"/>
                <w:lang w:val="en-IN"/>
              </w:rPr>
            </w:pPr>
          </w:p>
        </w:tc>
        <w:tc>
          <w:tcPr>
            <w:tcW w:w="636" w:type="dxa"/>
          </w:tcPr>
          <w:p w:rsidR="009041F8" w:rsidRDefault="009041F8"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2.20</w:t>
            </w:r>
          </w:p>
        </w:tc>
        <w:tc>
          <w:tcPr>
            <w:tcW w:w="6088" w:type="dxa"/>
          </w:tcPr>
          <w:p w:rsidR="009041F8" w:rsidRDefault="009041F8"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Bid Security</w:t>
            </w:r>
          </w:p>
        </w:tc>
        <w:tc>
          <w:tcPr>
            <w:tcW w:w="2062" w:type="dxa"/>
          </w:tcPr>
          <w:p w:rsidR="00D4450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33</w:t>
            </w:r>
          </w:p>
          <w:p w:rsidR="00D4450A" w:rsidRDefault="00D4450A" w:rsidP="00D4450A">
            <w:pPr>
              <w:jc w:val="center"/>
              <w:rPr>
                <w:rFonts w:ascii="Times New Roman" w:hAnsi="Times New Roman" w:cs="Times New Roman"/>
                <w:sz w:val="24"/>
                <w:szCs w:val="24"/>
                <w:lang w:val="en-IN"/>
              </w:rPr>
            </w:pPr>
          </w:p>
        </w:tc>
      </w:tr>
      <w:tr w:rsidR="009041F8" w:rsidTr="002F0F99">
        <w:tc>
          <w:tcPr>
            <w:tcW w:w="763" w:type="dxa"/>
          </w:tcPr>
          <w:p w:rsidR="009041F8" w:rsidRPr="0020638A" w:rsidRDefault="009041F8" w:rsidP="00D4450A">
            <w:pPr>
              <w:spacing w:line="276" w:lineRule="auto"/>
              <w:jc w:val="center"/>
              <w:rPr>
                <w:rFonts w:ascii="Times New Roman" w:hAnsi="Times New Roman" w:cs="Times New Roman"/>
                <w:b/>
                <w:sz w:val="24"/>
                <w:szCs w:val="24"/>
                <w:lang w:val="en-IN"/>
              </w:rPr>
            </w:pPr>
            <w:r w:rsidRPr="0020638A">
              <w:rPr>
                <w:rFonts w:ascii="Times New Roman" w:hAnsi="Times New Roman" w:cs="Times New Roman"/>
                <w:b/>
                <w:sz w:val="24"/>
                <w:szCs w:val="24"/>
                <w:lang w:val="en-IN"/>
              </w:rPr>
              <w:lastRenderedPageBreak/>
              <w:t>3</w:t>
            </w:r>
          </w:p>
        </w:tc>
        <w:tc>
          <w:tcPr>
            <w:tcW w:w="6724" w:type="dxa"/>
            <w:gridSpan w:val="2"/>
          </w:tcPr>
          <w:p w:rsidR="009041F8" w:rsidRPr="0020638A" w:rsidRDefault="009041F8" w:rsidP="00D4450A">
            <w:pPr>
              <w:spacing w:line="276" w:lineRule="auto"/>
              <w:rPr>
                <w:rFonts w:ascii="Times New Roman" w:hAnsi="Times New Roman" w:cs="Times New Roman"/>
                <w:b/>
                <w:sz w:val="24"/>
                <w:szCs w:val="24"/>
                <w:lang w:val="en-IN"/>
              </w:rPr>
            </w:pPr>
            <w:r w:rsidRPr="0020638A">
              <w:rPr>
                <w:rFonts w:ascii="Times New Roman" w:hAnsi="Times New Roman" w:cs="Times New Roman"/>
                <w:b/>
                <w:sz w:val="24"/>
                <w:szCs w:val="24"/>
                <w:lang w:val="en-IN"/>
              </w:rPr>
              <w:t>Evaluation of Technical and Opening &amp; Evaluation of Financial Bids</w:t>
            </w:r>
          </w:p>
        </w:tc>
        <w:tc>
          <w:tcPr>
            <w:tcW w:w="2062" w:type="dxa"/>
          </w:tcPr>
          <w:p w:rsidR="009041F8"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r>
      <w:tr w:rsidR="009041F8" w:rsidTr="002F0F99">
        <w:tc>
          <w:tcPr>
            <w:tcW w:w="763" w:type="dxa"/>
          </w:tcPr>
          <w:p w:rsidR="009041F8" w:rsidRDefault="009041F8" w:rsidP="00D4450A">
            <w:pPr>
              <w:spacing w:line="276" w:lineRule="auto"/>
              <w:jc w:val="center"/>
              <w:rPr>
                <w:rFonts w:ascii="Times New Roman" w:hAnsi="Times New Roman" w:cs="Times New Roman"/>
                <w:sz w:val="24"/>
                <w:szCs w:val="24"/>
                <w:lang w:val="en-IN"/>
              </w:rPr>
            </w:pPr>
          </w:p>
        </w:tc>
        <w:tc>
          <w:tcPr>
            <w:tcW w:w="636" w:type="dxa"/>
          </w:tcPr>
          <w:p w:rsidR="009041F8" w:rsidRDefault="009041F8"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3.1</w:t>
            </w:r>
          </w:p>
        </w:tc>
        <w:tc>
          <w:tcPr>
            <w:tcW w:w="6088" w:type="dxa"/>
          </w:tcPr>
          <w:p w:rsidR="009041F8" w:rsidRDefault="00B447DB"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Opening and </w:t>
            </w:r>
            <w:r w:rsidR="009041F8">
              <w:rPr>
                <w:rFonts w:ascii="Times New Roman" w:hAnsi="Times New Roman" w:cs="Times New Roman"/>
                <w:sz w:val="24"/>
                <w:szCs w:val="24"/>
                <w:lang w:val="en-IN"/>
              </w:rPr>
              <w:t>Evaluation of Technical Bids</w:t>
            </w:r>
          </w:p>
        </w:tc>
        <w:tc>
          <w:tcPr>
            <w:tcW w:w="2062" w:type="dxa"/>
          </w:tcPr>
          <w:p w:rsidR="009041F8"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r>
      <w:tr w:rsidR="009041F8" w:rsidTr="002F0F99">
        <w:tc>
          <w:tcPr>
            <w:tcW w:w="763" w:type="dxa"/>
          </w:tcPr>
          <w:p w:rsidR="009041F8" w:rsidRDefault="009041F8" w:rsidP="00D4450A">
            <w:pPr>
              <w:spacing w:line="276" w:lineRule="auto"/>
              <w:jc w:val="center"/>
              <w:rPr>
                <w:rFonts w:ascii="Times New Roman" w:hAnsi="Times New Roman" w:cs="Times New Roman"/>
                <w:sz w:val="24"/>
                <w:szCs w:val="24"/>
                <w:lang w:val="en-IN"/>
              </w:rPr>
            </w:pPr>
          </w:p>
        </w:tc>
        <w:tc>
          <w:tcPr>
            <w:tcW w:w="636" w:type="dxa"/>
          </w:tcPr>
          <w:p w:rsidR="009041F8" w:rsidRDefault="009041F8"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3.2</w:t>
            </w:r>
          </w:p>
        </w:tc>
        <w:tc>
          <w:tcPr>
            <w:tcW w:w="6088" w:type="dxa"/>
          </w:tcPr>
          <w:p w:rsidR="009041F8" w:rsidRDefault="009041F8"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Test of Responsiveness</w:t>
            </w:r>
          </w:p>
        </w:tc>
        <w:tc>
          <w:tcPr>
            <w:tcW w:w="2062" w:type="dxa"/>
          </w:tcPr>
          <w:p w:rsidR="009041F8"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r>
      <w:tr w:rsidR="009041F8" w:rsidTr="002F0F99">
        <w:tc>
          <w:tcPr>
            <w:tcW w:w="763" w:type="dxa"/>
          </w:tcPr>
          <w:p w:rsidR="009041F8" w:rsidRDefault="009041F8" w:rsidP="00D4450A">
            <w:pPr>
              <w:spacing w:line="276" w:lineRule="auto"/>
              <w:jc w:val="center"/>
              <w:rPr>
                <w:rFonts w:ascii="Times New Roman" w:hAnsi="Times New Roman" w:cs="Times New Roman"/>
                <w:sz w:val="24"/>
                <w:szCs w:val="24"/>
                <w:lang w:val="en-IN"/>
              </w:rPr>
            </w:pPr>
          </w:p>
        </w:tc>
        <w:tc>
          <w:tcPr>
            <w:tcW w:w="636" w:type="dxa"/>
          </w:tcPr>
          <w:p w:rsidR="009041F8" w:rsidRDefault="009041F8"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3.3</w:t>
            </w:r>
          </w:p>
        </w:tc>
        <w:tc>
          <w:tcPr>
            <w:tcW w:w="6088" w:type="dxa"/>
          </w:tcPr>
          <w:p w:rsidR="009041F8" w:rsidRDefault="00B447DB"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Evaluation parameters</w:t>
            </w:r>
          </w:p>
        </w:tc>
        <w:tc>
          <w:tcPr>
            <w:tcW w:w="2062" w:type="dxa"/>
          </w:tcPr>
          <w:p w:rsidR="009041F8"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37</w:t>
            </w:r>
          </w:p>
        </w:tc>
      </w:tr>
      <w:tr w:rsidR="009041F8" w:rsidTr="002F0F99">
        <w:tc>
          <w:tcPr>
            <w:tcW w:w="763" w:type="dxa"/>
          </w:tcPr>
          <w:p w:rsidR="009041F8" w:rsidRDefault="009041F8" w:rsidP="00D4450A">
            <w:pPr>
              <w:spacing w:line="276" w:lineRule="auto"/>
              <w:jc w:val="center"/>
              <w:rPr>
                <w:rFonts w:ascii="Times New Roman" w:hAnsi="Times New Roman" w:cs="Times New Roman"/>
                <w:sz w:val="24"/>
                <w:szCs w:val="24"/>
                <w:lang w:val="en-IN"/>
              </w:rPr>
            </w:pPr>
          </w:p>
        </w:tc>
        <w:tc>
          <w:tcPr>
            <w:tcW w:w="636" w:type="dxa"/>
          </w:tcPr>
          <w:p w:rsidR="009041F8" w:rsidRDefault="009041F8"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3.4</w:t>
            </w:r>
          </w:p>
        </w:tc>
        <w:tc>
          <w:tcPr>
            <w:tcW w:w="6088" w:type="dxa"/>
          </w:tcPr>
          <w:p w:rsidR="009041F8" w:rsidRDefault="00B447DB"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Technical Capacity for purpose of evaluation</w:t>
            </w:r>
          </w:p>
        </w:tc>
        <w:tc>
          <w:tcPr>
            <w:tcW w:w="2062" w:type="dxa"/>
          </w:tcPr>
          <w:p w:rsidR="009041F8"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37</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3.5</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Details of experience</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40</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3.6</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Financial Information for Purpose of Evaluation</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41</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3.7</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Opening and Evaluation of Financial Bids</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42</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3.8</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Selection of Bidder</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42</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3.9</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Contacts during Bid Evaluation</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43</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3.10</w:t>
            </w:r>
          </w:p>
        </w:tc>
        <w:tc>
          <w:tcPr>
            <w:tcW w:w="6088" w:type="dxa"/>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Correspondence with Bidder</w:t>
            </w:r>
          </w:p>
        </w:tc>
        <w:tc>
          <w:tcPr>
            <w:tcW w:w="2062" w:type="dxa"/>
          </w:tcPr>
          <w:p w:rsidR="0020638A" w:rsidRDefault="0020638A"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43</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p>
        </w:tc>
        <w:tc>
          <w:tcPr>
            <w:tcW w:w="6088" w:type="dxa"/>
          </w:tcPr>
          <w:p w:rsidR="0020638A" w:rsidRDefault="0020638A" w:rsidP="00D4450A">
            <w:pPr>
              <w:spacing w:line="276" w:lineRule="auto"/>
              <w:rPr>
                <w:rFonts w:ascii="Times New Roman" w:hAnsi="Times New Roman" w:cs="Times New Roman"/>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Pr="009041F8" w:rsidRDefault="0020638A" w:rsidP="00D4450A">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4</w:t>
            </w:r>
          </w:p>
        </w:tc>
        <w:tc>
          <w:tcPr>
            <w:tcW w:w="6724" w:type="dxa"/>
            <w:gridSpan w:val="2"/>
          </w:tcPr>
          <w:p w:rsidR="0020638A" w:rsidRPr="009041F8" w:rsidRDefault="0020638A" w:rsidP="00D4450A">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Fraud and Corrupt Practices</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44</w:t>
            </w:r>
          </w:p>
        </w:tc>
      </w:tr>
      <w:tr w:rsidR="0020638A" w:rsidTr="002F0F99">
        <w:tc>
          <w:tcPr>
            <w:tcW w:w="763" w:type="dxa"/>
          </w:tcPr>
          <w:p w:rsidR="0020638A" w:rsidRPr="009041F8" w:rsidRDefault="0020638A" w:rsidP="00D4450A">
            <w:pPr>
              <w:spacing w:line="276" w:lineRule="auto"/>
              <w:jc w:val="center"/>
              <w:rPr>
                <w:rFonts w:ascii="Times New Roman" w:hAnsi="Times New Roman" w:cs="Times New Roman"/>
                <w:b/>
                <w:sz w:val="24"/>
                <w:szCs w:val="24"/>
                <w:lang w:val="en-IN"/>
              </w:rPr>
            </w:pPr>
          </w:p>
        </w:tc>
        <w:tc>
          <w:tcPr>
            <w:tcW w:w="636" w:type="dxa"/>
          </w:tcPr>
          <w:p w:rsidR="0020638A" w:rsidRPr="009041F8" w:rsidRDefault="0020638A" w:rsidP="00D4450A">
            <w:pPr>
              <w:spacing w:line="276" w:lineRule="auto"/>
              <w:jc w:val="center"/>
              <w:rPr>
                <w:rFonts w:ascii="Times New Roman" w:hAnsi="Times New Roman" w:cs="Times New Roman"/>
                <w:b/>
                <w:sz w:val="24"/>
                <w:szCs w:val="24"/>
                <w:lang w:val="en-IN"/>
              </w:rPr>
            </w:pPr>
          </w:p>
        </w:tc>
        <w:tc>
          <w:tcPr>
            <w:tcW w:w="6088" w:type="dxa"/>
          </w:tcPr>
          <w:p w:rsidR="0020638A" w:rsidRPr="009041F8" w:rsidRDefault="0020638A" w:rsidP="00D4450A">
            <w:pPr>
              <w:spacing w:line="276" w:lineRule="auto"/>
              <w:rPr>
                <w:rFonts w:ascii="Times New Roman" w:hAnsi="Times New Roman" w:cs="Times New Roman"/>
                <w:b/>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Pr="009041F8" w:rsidRDefault="0020638A" w:rsidP="00D4450A">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5</w:t>
            </w:r>
          </w:p>
        </w:tc>
        <w:tc>
          <w:tcPr>
            <w:tcW w:w="6724" w:type="dxa"/>
            <w:gridSpan w:val="2"/>
          </w:tcPr>
          <w:p w:rsidR="0020638A" w:rsidRPr="009041F8" w:rsidRDefault="0020638A" w:rsidP="00D4450A">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Pre-Bid Conference</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46</w:t>
            </w:r>
          </w:p>
        </w:tc>
      </w:tr>
      <w:tr w:rsidR="0020638A" w:rsidTr="002F0F99">
        <w:tc>
          <w:tcPr>
            <w:tcW w:w="763" w:type="dxa"/>
          </w:tcPr>
          <w:p w:rsidR="0020638A" w:rsidRPr="009041F8" w:rsidRDefault="0020638A" w:rsidP="00D4450A">
            <w:pPr>
              <w:spacing w:line="276" w:lineRule="auto"/>
              <w:jc w:val="center"/>
              <w:rPr>
                <w:rFonts w:ascii="Times New Roman" w:hAnsi="Times New Roman" w:cs="Times New Roman"/>
                <w:b/>
                <w:sz w:val="24"/>
                <w:szCs w:val="24"/>
                <w:lang w:val="en-IN"/>
              </w:rPr>
            </w:pPr>
          </w:p>
        </w:tc>
        <w:tc>
          <w:tcPr>
            <w:tcW w:w="636" w:type="dxa"/>
          </w:tcPr>
          <w:p w:rsidR="0020638A" w:rsidRPr="009041F8" w:rsidRDefault="0020638A" w:rsidP="00D4450A">
            <w:pPr>
              <w:spacing w:line="276" w:lineRule="auto"/>
              <w:jc w:val="center"/>
              <w:rPr>
                <w:rFonts w:ascii="Times New Roman" w:hAnsi="Times New Roman" w:cs="Times New Roman"/>
                <w:b/>
                <w:sz w:val="24"/>
                <w:szCs w:val="24"/>
                <w:lang w:val="en-IN"/>
              </w:rPr>
            </w:pPr>
          </w:p>
        </w:tc>
        <w:tc>
          <w:tcPr>
            <w:tcW w:w="6088" w:type="dxa"/>
          </w:tcPr>
          <w:p w:rsidR="0020638A" w:rsidRPr="009041F8" w:rsidRDefault="0020638A" w:rsidP="00D4450A">
            <w:pPr>
              <w:spacing w:line="276" w:lineRule="auto"/>
              <w:rPr>
                <w:rFonts w:ascii="Times New Roman" w:hAnsi="Times New Roman" w:cs="Times New Roman"/>
                <w:b/>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Pr="009041F8" w:rsidRDefault="0020638A" w:rsidP="00D4450A">
            <w:pPr>
              <w:spacing w:line="276" w:lineRule="auto"/>
              <w:jc w:val="center"/>
              <w:rPr>
                <w:rFonts w:ascii="Times New Roman" w:hAnsi="Times New Roman" w:cs="Times New Roman"/>
                <w:b/>
                <w:sz w:val="24"/>
                <w:szCs w:val="24"/>
                <w:lang w:val="en-IN"/>
              </w:rPr>
            </w:pPr>
            <w:r w:rsidRPr="009041F8">
              <w:rPr>
                <w:rFonts w:ascii="Times New Roman" w:hAnsi="Times New Roman" w:cs="Times New Roman"/>
                <w:b/>
                <w:sz w:val="24"/>
                <w:szCs w:val="24"/>
                <w:lang w:val="en-IN"/>
              </w:rPr>
              <w:t>6</w:t>
            </w:r>
          </w:p>
        </w:tc>
        <w:tc>
          <w:tcPr>
            <w:tcW w:w="6724" w:type="dxa"/>
            <w:gridSpan w:val="2"/>
          </w:tcPr>
          <w:p w:rsidR="0020638A" w:rsidRPr="009041F8" w:rsidRDefault="0020638A" w:rsidP="00D4450A">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Miscellaneous</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47</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p>
        </w:tc>
        <w:tc>
          <w:tcPr>
            <w:tcW w:w="6088" w:type="dxa"/>
          </w:tcPr>
          <w:p w:rsidR="0020638A" w:rsidRDefault="0020638A" w:rsidP="00D4450A">
            <w:pPr>
              <w:spacing w:line="276" w:lineRule="auto"/>
              <w:rPr>
                <w:rFonts w:ascii="Times New Roman" w:hAnsi="Times New Roman" w:cs="Times New Roman"/>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724" w:type="dxa"/>
            <w:gridSpan w:val="2"/>
          </w:tcPr>
          <w:p w:rsidR="0020638A" w:rsidRDefault="0020638A" w:rsidP="00D4450A">
            <w:pPr>
              <w:spacing w:line="276" w:lineRule="auto"/>
              <w:rPr>
                <w:rFonts w:ascii="Times New Roman" w:hAnsi="Times New Roman" w:cs="Times New Roman"/>
                <w:b/>
                <w:sz w:val="24"/>
                <w:szCs w:val="24"/>
                <w:lang w:val="en-IN"/>
              </w:rPr>
            </w:pPr>
            <w:r w:rsidRPr="009041F8">
              <w:rPr>
                <w:rFonts w:ascii="Times New Roman" w:hAnsi="Times New Roman" w:cs="Times New Roman"/>
                <w:b/>
                <w:sz w:val="24"/>
                <w:szCs w:val="24"/>
                <w:lang w:val="en-IN"/>
              </w:rPr>
              <w:t>Appendices</w:t>
            </w:r>
          </w:p>
          <w:p w:rsidR="0020638A" w:rsidRPr="009041F8" w:rsidRDefault="0020638A" w:rsidP="00D4450A">
            <w:pPr>
              <w:spacing w:line="276" w:lineRule="auto"/>
              <w:rPr>
                <w:rFonts w:ascii="Times New Roman" w:hAnsi="Times New Roman" w:cs="Times New Roman"/>
                <w:b/>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IA</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Letter comprising the Technical BID</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48</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IB</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Letter comprising the Technical BID</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54</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 xml:space="preserve">Bank Guarantee for BID Security </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70</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for Power of Attorney for signing of BID</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73</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IV</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for Power of Attorney for signing of BID</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75</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Format for Joint Bidding Agreement for Consortium</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77</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Integrity Pact</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83</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p>
        </w:tc>
        <w:tc>
          <w:tcPr>
            <w:tcW w:w="6088" w:type="dxa"/>
          </w:tcPr>
          <w:p w:rsidR="0020638A" w:rsidRDefault="0020638A" w:rsidP="00D4450A">
            <w:pPr>
              <w:spacing w:line="276" w:lineRule="auto"/>
              <w:rPr>
                <w:rFonts w:ascii="Times New Roman" w:hAnsi="Times New Roman" w:cs="Times New Roman"/>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724" w:type="dxa"/>
            <w:gridSpan w:val="2"/>
          </w:tcPr>
          <w:p w:rsidR="0020638A" w:rsidRPr="009B169F" w:rsidRDefault="0020638A" w:rsidP="00D4450A">
            <w:pPr>
              <w:spacing w:line="276" w:lineRule="auto"/>
              <w:rPr>
                <w:rFonts w:ascii="Times New Roman" w:hAnsi="Times New Roman" w:cs="Times New Roman"/>
                <w:b/>
                <w:sz w:val="24"/>
                <w:szCs w:val="24"/>
                <w:lang w:val="en-IN"/>
              </w:rPr>
            </w:pPr>
            <w:r w:rsidRPr="009B169F">
              <w:rPr>
                <w:rFonts w:ascii="Times New Roman" w:hAnsi="Times New Roman" w:cs="Times New Roman"/>
                <w:b/>
                <w:sz w:val="24"/>
                <w:szCs w:val="24"/>
                <w:lang w:val="en-IN"/>
              </w:rPr>
              <w:t>Annexure of Appendix 1 A</w:t>
            </w: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p>
        </w:tc>
        <w:tc>
          <w:tcPr>
            <w:tcW w:w="636" w:type="dxa"/>
          </w:tcPr>
          <w:p w:rsidR="0020638A" w:rsidRDefault="0020638A" w:rsidP="00D4450A">
            <w:pPr>
              <w:spacing w:line="276" w:lineRule="auto"/>
              <w:jc w:val="center"/>
              <w:rPr>
                <w:rFonts w:ascii="Times New Roman" w:hAnsi="Times New Roman" w:cs="Times New Roman"/>
                <w:sz w:val="24"/>
                <w:szCs w:val="24"/>
                <w:lang w:val="en-IN"/>
              </w:rPr>
            </w:pPr>
          </w:p>
        </w:tc>
        <w:tc>
          <w:tcPr>
            <w:tcW w:w="6088" w:type="dxa"/>
          </w:tcPr>
          <w:p w:rsidR="0020638A" w:rsidRDefault="0020638A" w:rsidP="00D4450A">
            <w:pPr>
              <w:spacing w:line="276" w:lineRule="auto"/>
              <w:rPr>
                <w:rFonts w:ascii="Times New Roman" w:hAnsi="Times New Roman" w:cs="Times New Roman"/>
                <w:sz w:val="24"/>
                <w:szCs w:val="24"/>
                <w:lang w:val="en-IN"/>
              </w:rPr>
            </w:pPr>
          </w:p>
        </w:tc>
        <w:tc>
          <w:tcPr>
            <w:tcW w:w="2062" w:type="dxa"/>
          </w:tcPr>
          <w:p w:rsidR="0020638A" w:rsidRDefault="0020638A" w:rsidP="00D4450A">
            <w:pPr>
              <w:jc w:val="center"/>
              <w:rPr>
                <w:rFonts w:ascii="Times New Roman" w:hAnsi="Times New Roman" w:cs="Times New Roman"/>
                <w:sz w:val="24"/>
                <w:szCs w:val="24"/>
                <w:lang w:val="en-IN"/>
              </w:rPr>
            </w:pP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Details of Bidder</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56</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Technical Capacity of the Bidder</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58</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III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Financial Capacity of the bidder</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60</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IV</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Details of Eligible Project</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62</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Statement of legal capacity</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67</w:t>
            </w:r>
          </w:p>
        </w:tc>
      </w:tr>
      <w:tr w:rsidR="0020638A" w:rsidTr="002F0F99">
        <w:tc>
          <w:tcPr>
            <w:tcW w:w="763" w:type="dxa"/>
          </w:tcPr>
          <w:p w:rsidR="0020638A" w:rsidRDefault="0020638A" w:rsidP="00D4450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VI</w:t>
            </w:r>
          </w:p>
        </w:tc>
        <w:tc>
          <w:tcPr>
            <w:tcW w:w="6724" w:type="dxa"/>
            <w:gridSpan w:val="2"/>
          </w:tcPr>
          <w:p w:rsidR="0020638A" w:rsidRDefault="0020638A" w:rsidP="00D4450A">
            <w:pPr>
              <w:spacing w:line="276" w:lineRule="auto"/>
              <w:rPr>
                <w:rFonts w:ascii="Times New Roman" w:hAnsi="Times New Roman" w:cs="Times New Roman"/>
                <w:sz w:val="24"/>
                <w:szCs w:val="24"/>
                <w:lang w:val="en-IN"/>
              </w:rPr>
            </w:pPr>
            <w:r>
              <w:rPr>
                <w:rFonts w:ascii="Times New Roman" w:hAnsi="Times New Roman" w:cs="Times New Roman"/>
                <w:sz w:val="24"/>
                <w:szCs w:val="24"/>
                <w:lang w:val="en-IN"/>
              </w:rPr>
              <w:t>Guidelines of the Department of Disinvestment</w:t>
            </w:r>
          </w:p>
        </w:tc>
        <w:tc>
          <w:tcPr>
            <w:tcW w:w="2062" w:type="dxa"/>
          </w:tcPr>
          <w:p w:rsidR="0020638A" w:rsidRDefault="006F30F2" w:rsidP="00D4450A">
            <w:pPr>
              <w:jc w:val="center"/>
              <w:rPr>
                <w:rFonts w:ascii="Times New Roman" w:hAnsi="Times New Roman" w:cs="Times New Roman"/>
                <w:sz w:val="24"/>
                <w:szCs w:val="24"/>
                <w:lang w:val="en-IN"/>
              </w:rPr>
            </w:pPr>
            <w:r>
              <w:rPr>
                <w:rFonts w:ascii="Times New Roman" w:hAnsi="Times New Roman" w:cs="Times New Roman"/>
                <w:sz w:val="24"/>
                <w:szCs w:val="24"/>
                <w:lang w:val="en-IN"/>
              </w:rPr>
              <w:t>68</w:t>
            </w:r>
          </w:p>
        </w:tc>
      </w:tr>
    </w:tbl>
    <w:p w:rsidR="0020638A" w:rsidRDefault="0020638A" w:rsidP="00D4450A">
      <w:pPr>
        <w:spacing w:line="240" w:lineRule="auto"/>
        <w:jc w:val="center"/>
        <w:rPr>
          <w:rFonts w:ascii="Times New Roman" w:hAnsi="Times New Roman" w:cs="Times New Roman"/>
          <w:sz w:val="24"/>
          <w:szCs w:val="24"/>
          <w:lang w:val="en-IN"/>
        </w:rPr>
        <w:sectPr w:rsidR="0020638A" w:rsidSect="00396F09">
          <w:footerReference w:type="first" r:id="rId8"/>
          <w:pgSz w:w="11907" w:h="16839" w:code="9"/>
          <w:pgMar w:top="1701" w:right="1134" w:bottom="2410" w:left="1440" w:header="708" w:footer="708" w:gutter="0"/>
          <w:pgNumType w:start="1"/>
          <w:cols w:space="708"/>
          <w:titlePg/>
          <w:docGrid w:linePitch="360"/>
        </w:sectPr>
      </w:pPr>
    </w:p>
    <w:p w:rsidR="0020638A" w:rsidRPr="00414CA4" w:rsidRDefault="002E00D1" w:rsidP="00D4450A">
      <w:pPr>
        <w:spacing w:line="240" w:lineRule="auto"/>
        <w:jc w:val="center"/>
        <w:rPr>
          <w:rFonts w:ascii="Times New Roman" w:hAnsi="Times New Roman" w:cs="Times New Roman"/>
          <w:sz w:val="24"/>
          <w:szCs w:val="24"/>
          <w:lang w:val="en-IN"/>
        </w:rPr>
      </w:pPr>
      <w:r w:rsidRPr="00414CA4">
        <w:rPr>
          <w:rFonts w:ascii="Times New Roman" w:hAnsi="Times New Roman" w:cs="Times New Roman"/>
          <w:sz w:val="24"/>
          <w:szCs w:val="24"/>
          <w:lang w:val="en-IN"/>
        </w:rPr>
        <w:lastRenderedPageBreak/>
        <w:t>[Name and Address of the Authority]</w:t>
      </w:r>
    </w:p>
    <w:p w:rsidR="002E00D1" w:rsidRPr="00414CA4" w:rsidRDefault="002E00D1" w:rsidP="00D4450A">
      <w:pPr>
        <w:spacing w:line="240" w:lineRule="auto"/>
        <w:jc w:val="center"/>
        <w:rPr>
          <w:rFonts w:ascii="Times New Roman" w:hAnsi="Times New Roman" w:cs="Times New Roman"/>
          <w:b/>
          <w:sz w:val="24"/>
          <w:szCs w:val="24"/>
          <w:u w:val="single"/>
          <w:lang w:val="en-IN"/>
        </w:rPr>
      </w:pPr>
      <w:r w:rsidRPr="00414CA4">
        <w:rPr>
          <w:rFonts w:ascii="Times New Roman" w:hAnsi="Times New Roman" w:cs="Times New Roman"/>
          <w:b/>
          <w:sz w:val="24"/>
          <w:szCs w:val="24"/>
          <w:u w:val="single"/>
          <w:lang w:val="en-IN"/>
        </w:rPr>
        <w:t>Notice Inviting Bid</w:t>
      </w:r>
    </w:p>
    <w:p w:rsidR="002E00D1" w:rsidRPr="00414CA4" w:rsidRDefault="002E00D1" w:rsidP="00D4450A">
      <w:pPr>
        <w:spacing w:line="240" w:lineRule="auto"/>
        <w:rPr>
          <w:rFonts w:ascii="Times New Roman" w:hAnsi="Times New Roman" w:cs="Times New Roman"/>
          <w:sz w:val="24"/>
          <w:szCs w:val="24"/>
          <w:lang w:val="en-IN"/>
        </w:rPr>
      </w:pPr>
      <w:r w:rsidRPr="00414CA4">
        <w:rPr>
          <w:rFonts w:ascii="Times New Roman" w:hAnsi="Times New Roman" w:cs="Times New Roman"/>
          <w:sz w:val="24"/>
          <w:szCs w:val="24"/>
          <w:lang w:val="en-IN"/>
        </w:rPr>
        <w:t>Bid/Package no.********                                                                                        Dated*****</w:t>
      </w:r>
      <w:r w:rsidR="00DA7032" w:rsidRPr="00414CA4">
        <w:rPr>
          <w:rFonts w:ascii="Times New Roman" w:hAnsi="Times New Roman" w:cs="Times New Roman"/>
          <w:sz w:val="24"/>
          <w:szCs w:val="24"/>
          <w:lang w:val="en-IN"/>
        </w:rPr>
        <w:t>*********</w:t>
      </w:r>
    </w:p>
    <w:p w:rsidR="002E00D1" w:rsidRPr="00414CA4" w:rsidRDefault="002E00D1" w:rsidP="00D4450A">
      <w:pPr>
        <w:spacing w:line="240" w:lineRule="auto"/>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RFP for ***** on </w:t>
      </w:r>
      <w:r w:rsidR="00DA7032" w:rsidRPr="00414CA4">
        <w:rPr>
          <w:rFonts w:ascii="Times New Roman" w:hAnsi="Times New Roman" w:cs="Times New Roman"/>
          <w:sz w:val="24"/>
          <w:szCs w:val="24"/>
          <w:lang w:val="en-IN"/>
        </w:rPr>
        <w:t>Hybrid Annuity</w:t>
      </w:r>
      <w:r w:rsidRPr="00414CA4">
        <w:rPr>
          <w:rFonts w:ascii="Times New Roman" w:hAnsi="Times New Roman" w:cs="Times New Roman"/>
          <w:sz w:val="24"/>
          <w:szCs w:val="24"/>
          <w:lang w:val="en-IN"/>
        </w:rPr>
        <w:t xml:space="preserve"> Mode</w:t>
      </w:r>
    </w:p>
    <w:p w:rsidR="00DA7032" w:rsidRPr="00414CA4" w:rsidRDefault="002E00D1" w:rsidP="00D4450A">
      <w:p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The Government of India had entrusted to the Authority the </w:t>
      </w:r>
      <w:r w:rsidR="00DA7032" w:rsidRPr="00414CA4">
        <w:rPr>
          <w:rFonts w:ascii="Times New Roman" w:hAnsi="Times New Roman" w:cs="Times New Roman"/>
          <w:sz w:val="24"/>
          <w:szCs w:val="24"/>
          <w:lang w:val="en-IN"/>
        </w:rPr>
        <w:t>development, m</w:t>
      </w:r>
      <w:r w:rsidRPr="00414CA4">
        <w:rPr>
          <w:rFonts w:ascii="Times New Roman" w:hAnsi="Times New Roman" w:cs="Times New Roman"/>
          <w:sz w:val="24"/>
          <w:szCs w:val="24"/>
          <w:lang w:val="en-IN"/>
        </w:rPr>
        <w:t>aintenance</w:t>
      </w:r>
      <w:r w:rsidR="00DA7032" w:rsidRPr="00414CA4">
        <w:rPr>
          <w:rFonts w:ascii="Times New Roman" w:hAnsi="Times New Roman" w:cs="Times New Roman"/>
          <w:sz w:val="24"/>
          <w:szCs w:val="24"/>
          <w:lang w:val="en-IN"/>
        </w:rPr>
        <w:t xml:space="preserve"> and management</w:t>
      </w:r>
      <w:r w:rsidRPr="00414CA4">
        <w:rPr>
          <w:rFonts w:ascii="Times New Roman" w:hAnsi="Times New Roman" w:cs="Times New Roman"/>
          <w:sz w:val="24"/>
          <w:szCs w:val="24"/>
          <w:lang w:val="en-IN"/>
        </w:rPr>
        <w:t xml:space="preserve"> of the National Highway</w:t>
      </w:r>
      <w:r w:rsidR="00DA7032" w:rsidRPr="00414CA4">
        <w:rPr>
          <w:rFonts w:ascii="Times New Roman" w:hAnsi="Times New Roman" w:cs="Times New Roman"/>
          <w:sz w:val="24"/>
          <w:szCs w:val="24"/>
          <w:lang w:val="en-IN"/>
        </w:rPr>
        <w:t xml:space="preserve"> No.** including the</w:t>
      </w:r>
      <w:r w:rsidRPr="00414CA4">
        <w:rPr>
          <w:rFonts w:ascii="Times New Roman" w:hAnsi="Times New Roman" w:cs="Times New Roman"/>
          <w:sz w:val="24"/>
          <w:szCs w:val="24"/>
          <w:lang w:val="en-IN"/>
        </w:rPr>
        <w:t xml:space="preserve"> section</w:t>
      </w:r>
      <w:r w:rsidR="00DA7032" w:rsidRPr="00414CA4">
        <w:rPr>
          <w:rFonts w:ascii="Times New Roman" w:hAnsi="Times New Roman" w:cs="Times New Roman"/>
          <w:sz w:val="24"/>
          <w:szCs w:val="24"/>
          <w:lang w:val="en-IN"/>
        </w:rPr>
        <w:t xml:space="preserve"> from km **** to km **** (approx. **** km)</w:t>
      </w:r>
      <w:r w:rsidRPr="00414CA4">
        <w:rPr>
          <w:rFonts w:ascii="Times New Roman" w:hAnsi="Times New Roman" w:cs="Times New Roman"/>
          <w:sz w:val="24"/>
          <w:szCs w:val="24"/>
          <w:lang w:val="en-IN"/>
        </w:rPr>
        <w:t xml:space="preserve">.  The Authority had resolved </w:t>
      </w:r>
      <w:r w:rsidR="00DA7032" w:rsidRPr="00414CA4">
        <w:rPr>
          <w:rFonts w:ascii="Times New Roman" w:hAnsi="Times New Roman" w:cs="Times New Roman"/>
          <w:sz w:val="24"/>
          <w:szCs w:val="24"/>
          <w:lang w:val="en-IN"/>
        </w:rPr>
        <w:t xml:space="preserve">to augment the existing </w:t>
      </w:r>
      <w:r w:rsidRPr="00414CA4">
        <w:rPr>
          <w:rFonts w:ascii="Times New Roman" w:hAnsi="Times New Roman" w:cs="Times New Roman"/>
          <w:sz w:val="24"/>
          <w:szCs w:val="24"/>
          <w:lang w:val="en-IN"/>
        </w:rPr>
        <w:t xml:space="preserve">road </w:t>
      </w:r>
      <w:r w:rsidR="00DA7032" w:rsidRPr="00414CA4">
        <w:rPr>
          <w:rFonts w:ascii="Times New Roman" w:hAnsi="Times New Roman" w:cs="Times New Roman"/>
          <w:sz w:val="24"/>
          <w:szCs w:val="24"/>
          <w:lang w:val="en-IN"/>
        </w:rPr>
        <w:t>km **** to km **** (approx. **** km) on the section of National Highway No.** (hereinafter called the “NH **”) in the State of …………. by [Two-Laning thereof] (the “Project”) on design, build, operate and transfer (the “DBOT Annuity” or “Hybrid Annuity”) basis, and has decided to carry out the bi</w:t>
      </w:r>
      <w:r w:rsidR="00DE05CB" w:rsidRPr="00414CA4">
        <w:rPr>
          <w:rFonts w:ascii="Times New Roman" w:hAnsi="Times New Roman" w:cs="Times New Roman"/>
          <w:sz w:val="24"/>
          <w:szCs w:val="24"/>
          <w:lang w:val="en-IN"/>
        </w:rPr>
        <w:t>dding process for selection of [a private entity] as the Bidder to whom the Project may be awarded.  Brief particulars of the Project are as follows:</w:t>
      </w:r>
    </w:p>
    <w:p w:rsidR="002E00D1" w:rsidRPr="00414CA4" w:rsidRDefault="002E00D1" w:rsidP="00D4450A">
      <w:pPr>
        <w:spacing w:line="240" w:lineRule="auto"/>
        <w:jc w:val="both"/>
        <w:rPr>
          <w:rFonts w:ascii="Times New Roman" w:hAnsi="Times New Roman" w:cs="Times New Roman"/>
          <w:sz w:val="24"/>
          <w:szCs w:val="24"/>
          <w:lang w:val="en-IN"/>
        </w:rPr>
      </w:pPr>
    </w:p>
    <w:tbl>
      <w:tblPr>
        <w:tblStyle w:val="TableGrid"/>
        <w:tblW w:w="0" w:type="auto"/>
        <w:tblLook w:val="04A0"/>
      </w:tblPr>
      <w:tblGrid>
        <w:gridCol w:w="3227"/>
        <w:gridCol w:w="2126"/>
        <w:gridCol w:w="3890"/>
      </w:tblGrid>
      <w:tr w:rsidR="002E00D1" w:rsidRPr="00414CA4" w:rsidTr="00DE05CB">
        <w:tc>
          <w:tcPr>
            <w:tcW w:w="3227" w:type="dxa"/>
          </w:tcPr>
          <w:p w:rsidR="002E00D1" w:rsidRPr="00414CA4" w:rsidRDefault="00DE05CB" w:rsidP="00D4450A">
            <w:pPr>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t>Name of the Highway</w:t>
            </w:r>
          </w:p>
        </w:tc>
        <w:tc>
          <w:tcPr>
            <w:tcW w:w="2126" w:type="dxa"/>
          </w:tcPr>
          <w:p w:rsidR="002E00D1" w:rsidRPr="00414CA4" w:rsidRDefault="002E00D1" w:rsidP="00D4450A">
            <w:pPr>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t>Length (Kms)</w:t>
            </w:r>
          </w:p>
        </w:tc>
        <w:tc>
          <w:tcPr>
            <w:tcW w:w="3890" w:type="dxa"/>
          </w:tcPr>
          <w:p w:rsidR="00DE05CB" w:rsidRPr="00414CA4" w:rsidRDefault="00DE05CB" w:rsidP="00D4450A">
            <w:pPr>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t>Estimated project cost</w:t>
            </w:r>
          </w:p>
          <w:p w:rsidR="002E00D1" w:rsidRPr="00414CA4" w:rsidRDefault="00DE05CB" w:rsidP="00D4450A">
            <w:pPr>
              <w:jc w:val="center"/>
              <w:rPr>
                <w:rFonts w:ascii="Times New Roman" w:hAnsi="Times New Roman" w:cs="Times New Roman"/>
                <w:b/>
                <w:sz w:val="24"/>
                <w:szCs w:val="24"/>
                <w:lang w:val="en-IN"/>
              </w:rPr>
            </w:pPr>
            <w:r w:rsidRPr="00414CA4">
              <w:rPr>
                <w:rFonts w:ascii="Times New Roman" w:hAnsi="Times New Roman" w:cs="Times New Roman"/>
                <w:sz w:val="24"/>
                <w:szCs w:val="24"/>
                <w:lang w:val="en-IN"/>
              </w:rPr>
              <w:t>(In Rs. Cr.)</w:t>
            </w:r>
            <w:r w:rsidRPr="00414CA4">
              <w:rPr>
                <w:rFonts w:ascii="Times New Roman" w:hAnsi="Times New Roman" w:cs="Times New Roman"/>
                <w:sz w:val="24"/>
                <w:szCs w:val="24"/>
                <w:vertAlign w:val="superscript"/>
                <w:lang w:val="en-IN"/>
              </w:rPr>
              <w:t>1</w:t>
            </w:r>
          </w:p>
        </w:tc>
      </w:tr>
      <w:tr w:rsidR="002E00D1" w:rsidRPr="00414CA4" w:rsidTr="008F4868">
        <w:trPr>
          <w:trHeight w:val="353"/>
        </w:trPr>
        <w:tc>
          <w:tcPr>
            <w:tcW w:w="3227" w:type="dxa"/>
          </w:tcPr>
          <w:p w:rsidR="002E00D1" w:rsidRPr="00414CA4" w:rsidRDefault="002E00D1" w:rsidP="00D4450A">
            <w:pPr>
              <w:rPr>
                <w:rFonts w:ascii="Times New Roman" w:hAnsi="Times New Roman" w:cs="Times New Roman"/>
                <w:sz w:val="24"/>
                <w:szCs w:val="24"/>
                <w:lang w:val="en-IN"/>
              </w:rPr>
            </w:pPr>
          </w:p>
        </w:tc>
        <w:tc>
          <w:tcPr>
            <w:tcW w:w="2126" w:type="dxa"/>
          </w:tcPr>
          <w:p w:rsidR="002E00D1" w:rsidRPr="00414CA4" w:rsidRDefault="002E00D1" w:rsidP="00D4450A">
            <w:pPr>
              <w:rPr>
                <w:rFonts w:ascii="Times New Roman" w:hAnsi="Times New Roman" w:cs="Times New Roman"/>
                <w:sz w:val="24"/>
                <w:szCs w:val="24"/>
                <w:lang w:val="en-IN"/>
              </w:rPr>
            </w:pPr>
          </w:p>
        </w:tc>
        <w:tc>
          <w:tcPr>
            <w:tcW w:w="3890" w:type="dxa"/>
          </w:tcPr>
          <w:p w:rsidR="002E00D1" w:rsidRPr="00414CA4" w:rsidRDefault="002E00D1" w:rsidP="00D4450A">
            <w:pPr>
              <w:rPr>
                <w:rFonts w:ascii="Times New Roman" w:hAnsi="Times New Roman" w:cs="Times New Roman"/>
                <w:sz w:val="24"/>
                <w:szCs w:val="24"/>
                <w:lang w:val="en-IN"/>
              </w:rPr>
            </w:pPr>
          </w:p>
        </w:tc>
      </w:tr>
    </w:tbl>
    <w:p w:rsidR="002E00D1" w:rsidRPr="00414CA4" w:rsidRDefault="002E00D1" w:rsidP="00D4450A">
      <w:pPr>
        <w:spacing w:line="240" w:lineRule="auto"/>
        <w:rPr>
          <w:rFonts w:ascii="Times New Roman" w:hAnsi="Times New Roman" w:cs="Times New Roman"/>
          <w:sz w:val="24"/>
          <w:szCs w:val="24"/>
          <w:lang w:val="en-IN"/>
        </w:rPr>
      </w:pPr>
    </w:p>
    <w:p w:rsidR="008F4868" w:rsidRPr="00414CA4" w:rsidRDefault="002E00D1" w:rsidP="00D4450A">
      <w:p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complete B</w:t>
      </w:r>
      <w:r w:rsidR="008F4868" w:rsidRPr="00414CA4">
        <w:rPr>
          <w:rFonts w:ascii="Times New Roman" w:hAnsi="Times New Roman" w:cs="Times New Roman"/>
          <w:sz w:val="24"/>
          <w:szCs w:val="24"/>
          <w:lang w:val="en-IN"/>
        </w:rPr>
        <w:t>ID</w:t>
      </w:r>
      <w:r w:rsidRPr="00414CA4">
        <w:rPr>
          <w:rFonts w:ascii="Times New Roman" w:hAnsi="Times New Roman" w:cs="Times New Roman"/>
          <w:sz w:val="24"/>
          <w:szCs w:val="24"/>
          <w:lang w:val="en-IN"/>
        </w:rPr>
        <w:t xml:space="preserve"> document can be viewed/ downloaded from </w:t>
      </w:r>
      <w:r w:rsidR="008F4868" w:rsidRPr="00414CA4">
        <w:rPr>
          <w:rFonts w:ascii="Times New Roman" w:hAnsi="Times New Roman" w:cs="Times New Roman"/>
          <w:sz w:val="24"/>
          <w:szCs w:val="24"/>
          <w:lang w:val="en-IN"/>
        </w:rPr>
        <w:t xml:space="preserve">e-procurement portal of [ NHAI </w:t>
      </w:r>
      <w:hyperlink r:id="rId9" w:history="1">
        <w:r w:rsidR="008F4868" w:rsidRPr="00414CA4">
          <w:rPr>
            <w:rStyle w:val="Hyperlink"/>
            <w:rFonts w:ascii="Times New Roman" w:hAnsi="Times New Roman" w:cs="Times New Roman"/>
            <w:sz w:val="24"/>
            <w:szCs w:val="24"/>
            <w:lang w:val="en-IN"/>
          </w:rPr>
          <w:t>http://nhai.eproc.in</w:t>
        </w:r>
      </w:hyperlink>
      <w:r w:rsidR="008F4868" w:rsidRPr="00414CA4">
        <w:rPr>
          <w:rFonts w:ascii="Times New Roman" w:hAnsi="Times New Roman" w:cs="Times New Roman"/>
          <w:sz w:val="24"/>
          <w:szCs w:val="24"/>
          <w:lang w:val="en-IN"/>
        </w:rPr>
        <w:t xml:space="preserve"> from **** to **** (up to **** Hrs. IST)].  Bid must be submitted online only at [ </w:t>
      </w:r>
      <w:hyperlink r:id="rId10" w:history="1">
        <w:r w:rsidR="008F4868" w:rsidRPr="00414CA4">
          <w:rPr>
            <w:rStyle w:val="Hyperlink"/>
            <w:rFonts w:ascii="Times New Roman" w:hAnsi="Times New Roman" w:cs="Times New Roman"/>
            <w:sz w:val="24"/>
            <w:szCs w:val="24"/>
            <w:lang w:val="en-IN"/>
          </w:rPr>
          <w:t>https://nhai.eproc.in</w:t>
        </w:r>
      </w:hyperlink>
      <w:r w:rsidR="008F4868" w:rsidRPr="00414CA4">
        <w:rPr>
          <w:rFonts w:ascii="Times New Roman" w:hAnsi="Times New Roman" w:cs="Times New Roman"/>
          <w:sz w:val="24"/>
          <w:szCs w:val="24"/>
          <w:lang w:val="en-IN"/>
        </w:rPr>
        <w:t xml:space="preserve"> ] during the validity of registration with the [NHAI e-tendering Portal] being managed by ***************, i.e. [ </w:t>
      </w:r>
      <w:hyperlink r:id="rId11" w:history="1">
        <w:r w:rsidR="008F4868" w:rsidRPr="00414CA4">
          <w:rPr>
            <w:rStyle w:val="Hyperlink"/>
            <w:rFonts w:ascii="Times New Roman" w:hAnsi="Times New Roman" w:cs="Times New Roman"/>
            <w:sz w:val="24"/>
            <w:szCs w:val="24"/>
            <w:lang w:val="en-IN"/>
          </w:rPr>
          <w:t>https://nhai.eproc.in</w:t>
        </w:r>
      </w:hyperlink>
      <w:r w:rsidR="008F4868" w:rsidRPr="00414CA4">
        <w:rPr>
          <w:rFonts w:ascii="Times New Roman" w:hAnsi="Times New Roman" w:cs="Times New Roman"/>
          <w:sz w:val="24"/>
          <w:szCs w:val="24"/>
          <w:lang w:val="en-IN"/>
        </w:rPr>
        <w:t>] on or before ****** (upto ***** hours IST).  Technical submissions of the Bids received online shall be opened on *** (at * hours IST).</w:t>
      </w:r>
    </w:p>
    <w:p w:rsidR="002E00D1" w:rsidRPr="00414CA4" w:rsidRDefault="008F4868" w:rsidP="00D4450A">
      <w:p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Bid submitted through any other mode shall not be entertained.  however, Bid Security, proof of online payment of cost of bid document, Power of Attorney and joint bidding agreement etc. as specified in Clause 2.11.2 of the RFP shall be submitted physically by the Bidder on or before **** (at **** hours IST). Please note that the Authority reserves the right to accept or reject all or any of the BIDs without assigning any reason whatsoever. </w:t>
      </w:r>
    </w:p>
    <w:p w:rsidR="004731F1" w:rsidRPr="00414CA4" w:rsidRDefault="004731F1" w:rsidP="00D4450A">
      <w:pPr>
        <w:spacing w:after="0" w:line="240" w:lineRule="auto"/>
        <w:jc w:val="right"/>
        <w:rPr>
          <w:rFonts w:ascii="Times New Roman" w:hAnsi="Times New Roman" w:cs="Times New Roman"/>
          <w:sz w:val="24"/>
          <w:szCs w:val="24"/>
          <w:lang w:val="en-IN"/>
        </w:rPr>
      </w:pPr>
      <w:r w:rsidRPr="00414CA4">
        <w:rPr>
          <w:rFonts w:ascii="Times New Roman" w:hAnsi="Times New Roman" w:cs="Times New Roman"/>
          <w:sz w:val="24"/>
          <w:szCs w:val="24"/>
          <w:lang w:val="en-IN"/>
        </w:rPr>
        <w:t>Thanking you,</w:t>
      </w:r>
    </w:p>
    <w:p w:rsidR="004731F1" w:rsidRPr="00414CA4" w:rsidRDefault="004731F1" w:rsidP="00D4450A">
      <w:pPr>
        <w:spacing w:after="0" w:line="240" w:lineRule="auto"/>
        <w:jc w:val="right"/>
        <w:rPr>
          <w:rFonts w:ascii="Times New Roman" w:hAnsi="Times New Roman" w:cs="Times New Roman"/>
          <w:sz w:val="24"/>
          <w:szCs w:val="24"/>
          <w:lang w:val="en-IN"/>
        </w:rPr>
      </w:pPr>
      <w:r w:rsidRPr="00414CA4">
        <w:rPr>
          <w:rFonts w:ascii="Times New Roman" w:hAnsi="Times New Roman" w:cs="Times New Roman"/>
          <w:sz w:val="24"/>
          <w:szCs w:val="24"/>
          <w:lang w:val="en-IN"/>
        </w:rPr>
        <w:t>Yours faithfully,</w:t>
      </w:r>
    </w:p>
    <w:p w:rsidR="004731F1" w:rsidRPr="00414CA4" w:rsidRDefault="000C03FF" w:rsidP="00D4450A">
      <w:pPr>
        <w:spacing w:after="0" w:line="240" w:lineRule="auto"/>
        <w:jc w:val="right"/>
        <w:rPr>
          <w:rFonts w:ascii="Times New Roman" w:hAnsi="Times New Roman" w:cs="Times New Roman"/>
          <w:sz w:val="24"/>
          <w:szCs w:val="24"/>
          <w:lang w:val="en-IN"/>
        </w:rPr>
      </w:pPr>
      <w:r w:rsidRPr="00414CA4">
        <w:rPr>
          <w:rFonts w:ascii="Times New Roman" w:hAnsi="Times New Roman" w:cs="Times New Roman"/>
          <w:sz w:val="24"/>
          <w:szCs w:val="24"/>
          <w:lang w:val="en-IN"/>
        </w:rPr>
        <w:t>*****</w:t>
      </w:r>
    </w:p>
    <w:p w:rsidR="000C03FF" w:rsidRPr="00414CA4" w:rsidRDefault="000C03FF" w:rsidP="00D4450A">
      <w:pPr>
        <w:spacing w:after="0" w:line="240" w:lineRule="auto"/>
        <w:jc w:val="right"/>
        <w:rPr>
          <w:rFonts w:ascii="Times New Roman" w:hAnsi="Times New Roman" w:cs="Times New Roman"/>
          <w:sz w:val="24"/>
          <w:szCs w:val="24"/>
          <w:lang w:val="en-IN"/>
        </w:rPr>
      </w:pPr>
      <w:r w:rsidRPr="00414CA4">
        <w:rPr>
          <w:rFonts w:ascii="Times New Roman" w:hAnsi="Times New Roman" w:cs="Times New Roman"/>
          <w:sz w:val="24"/>
          <w:szCs w:val="24"/>
          <w:lang w:val="en-IN"/>
        </w:rPr>
        <w:t>*****</w:t>
      </w:r>
    </w:p>
    <w:p w:rsidR="000C03FF" w:rsidRPr="00414CA4" w:rsidRDefault="000C03FF" w:rsidP="00D4450A">
      <w:pPr>
        <w:spacing w:after="0" w:line="240" w:lineRule="auto"/>
        <w:jc w:val="right"/>
        <w:rPr>
          <w:rFonts w:ascii="Times New Roman" w:hAnsi="Times New Roman" w:cs="Times New Roman"/>
          <w:sz w:val="24"/>
          <w:szCs w:val="24"/>
          <w:lang w:val="en-IN"/>
        </w:rPr>
      </w:pPr>
      <w:r w:rsidRPr="00414CA4">
        <w:rPr>
          <w:rFonts w:ascii="Times New Roman" w:hAnsi="Times New Roman" w:cs="Times New Roman"/>
          <w:sz w:val="24"/>
          <w:szCs w:val="24"/>
          <w:lang w:val="en-IN"/>
        </w:rPr>
        <w:t>[Name and Address of the Authority]</w:t>
      </w:r>
    </w:p>
    <w:p w:rsidR="0053507A" w:rsidRDefault="0053507A" w:rsidP="00D4450A">
      <w:pPr>
        <w:spacing w:after="0" w:line="240" w:lineRule="auto"/>
        <w:jc w:val="right"/>
        <w:rPr>
          <w:rFonts w:ascii="Times New Roman" w:hAnsi="Times New Roman" w:cs="Times New Roman"/>
          <w:sz w:val="23"/>
          <w:szCs w:val="23"/>
          <w:lang w:val="en-IN"/>
        </w:rPr>
      </w:pPr>
    </w:p>
    <w:p w:rsidR="0053507A" w:rsidRDefault="0053507A" w:rsidP="00D4450A">
      <w:pPr>
        <w:spacing w:after="0" w:line="240" w:lineRule="auto"/>
        <w:jc w:val="right"/>
        <w:rPr>
          <w:rFonts w:ascii="Times New Roman" w:hAnsi="Times New Roman" w:cs="Times New Roman"/>
          <w:sz w:val="23"/>
          <w:szCs w:val="23"/>
          <w:lang w:val="en-IN"/>
        </w:rPr>
      </w:pPr>
    </w:p>
    <w:p w:rsidR="0053507A" w:rsidRPr="0053507A" w:rsidRDefault="0053507A" w:rsidP="00D4450A">
      <w:pPr>
        <w:spacing w:after="0" w:line="240" w:lineRule="auto"/>
        <w:jc w:val="right"/>
        <w:rPr>
          <w:rFonts w:ascii="Times New Roman" w:hAnsi="Times New Roman" w:cs="Times New Roman"/>
          <w:sz w:val="23"/>
          <w:szCs w:val="23"/>
          <w:lang w:val="en-IN"/>
        </w:rPr>
      </w:pPr>
    </w:p>
    <w:p w:rsidR="008F4868" w:rsidRPr="0053507A" w:rsidRDefault="008F4868" w:rsidP="00D4450A">
      <w:pPr>
        <w:spacing w:after="0" w:line="240" w:lineRule="auto"/>
        <w:rPr>
          <w:rFonts w:ascii="Times New Roman" w:hAnsi="Times New Roman" w:cs="Times New Roman"/>
          <w:sz w:val="23"/>
          <w:szCs w:val="23"/>
          <w:lang w:val="en-IN"/>
        </w:rPr>
      </w:pPr>
      <w:r w:rsidRPr="0053507A">
        <w:rPr>
          <w:rFonts w:ascii="Times New Roman" w:hAnsi="Times New Roman" w:cs="Times New Roman"/>
          <w:sz w:val="23"/>
          <w:szCs w:val="23"/>
          <w:lang w:val="en-IN"/>
        </w:rPr>
        <w:softHyphen/>
      </w:r>
      <w:r w:rsidRPr="0053507A">
        <w:rPr>
          <w:rFonts w:ascii="Times New Roman" w:hAnsi="Times New Roman" w:cs="Times New Roman"/>
          <w:sz w:val="23"/>
          <w:szCs w:val="23"/>
          <w:lang w:val="en-IN"/>
        </w:rPr>
        <w:softHyphen/>
      </w:r>
      <w:r w:rsidRPr="0053507A">
        <w:rPr>
          <w:rFonts w:ascii="Times New Roman" w:hAnsi="Times New Roman" w:cs="Times New Roman"/>
          <w:sz w:val="23"/>
          <w:szCs w:val="23"/>
          <w:lang w:val="en-IN"/>
        </w:rPr>
        <w:softHyphen/>
        <w:t>____________________</w:t>
      </w:r>
    </w:p>
    <w:p w:rsidR="008F4868" w:rsidRPr="0053507A" w:rsidRDefault="008F4868" w:rsidP="00D4450A">
      <w:pPr>
        <w:spacing w:line="240" w:lineRule="auto"/>
        <w:rPr>
          <w:rFonts w:ascii="Times New Roman" w:hAnsi="Times New Roman" w:cs="Times New Roman"/>
          <w:sz w:val="18"/>
          <w:szCs w:val="18"/>
          <w:lang w:val="en-IN"/>
        </w:rPr>
      </w:pPr>
      <w:r w:rsidRPr="0053507A">
        <w:rPr>
          <w:rFonts w:ascii="Times New Roman" w:hAnsi="Times New Roman" w:cs="Times New Roman"/>
          <w:sz w:val="18"/>
          <w:szCs w:val="18"/>
          <w:vertAlign w:val="superscript"/>
          <w:lang w:val="en-IN"/>
        </w:rPr>
        <w:t xml:space="preserve">1 </w:t>
      </w:r>
      <w:r w:rsidRPr="0053507A">
        <w:rPr>
          <w:rFonts w:ascii="Times New Roman" w:hAnsi="Times New Roman" w:cs="Times New Roman"/>
          <w:sz w:val="18"/>
          <w:szCs w:val="18"/>
          <w:lang w:val="en-IN"/>
        </w:rPr>
        <w:t xml:space="preserve">This amount would be calculated as per the directions issued by MoRTH/NHAI for calculation of Estimated Project </w:t>
      </w:r>
    </w:p>
    <w:p w:rsidR="00414CA4" w:rsidRDefault="00414CA4" w:rsidP="00D4450A">
      <w:pPr>
        <w:spacing w:line="240" w:lineRule="auto"/>
        <w:jc w:val="center"/>
        <w:rPr>
          <w:rFonts w:ascii="Times New Roman" w:hAnsi="Times New Roman" w:cs="Times New Roman"/>
          <w:b/>
          <w:sz w:val="23"/>
          <w:szCs w:val="23"/>
          <w:lang w:val="en-IN"/>
        </w:rPr>
      </w:pPr>
    </w:p>
    <w:p w:rsidR="000C03FF" w:rsidRPr="0053507A" w:rsidRDefault="000C03FF" w:rsidP="00D4450A">
      <w:pPr>
        <w:spacing w:line="240" w:lineRule="auto"/>
        <w:jc w:val="center"/>
        <w:rPr>
          <w:rFonts w:ascii="Times New Roman" w:hAnsi="Times New Roman" w:cs="Times New Roman"/>
          <w:b/>
          <w:sz w:val="23"/>
          <w:szCs w:val="23"/>
          <w:lang w:val="en-IN"/>
        </w:rPr>
      </w:pPr>
      <w:r w:rsidRPr="0053507A">
        <w:rPr>
          <w:rFonts w:ascii="Times New Roman" w:hAnsi="Times New Roman" w:cs="Times New Roman"/>
          <w:b/>
          <w:sz w:val="23"/>
          <w:szCs w:val="23"/>
          <w:lang w:val="en-IN"/>
        </w:rPr>
        <w:t>DISCLAIMER</w:t>
      </w:r>
    </w:p>
    <w:p w:rsidR="000C03FF" w:rsidRPr="0053507A" w:rsidRDefault="000C03FF" w:rsidP="00D4450A">
      <w:pPr>
        <w:spacing w:before="240"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 xml:space="preserve">The information contained in this Request for Proposal document (the </w:t>
      </w:r>
      <w:r w:rsidRPr="0053507A">
        <w:rPr>
          <w:rFonts w:ascii="Times New Roman" w:hAnsi="Times New Roman" w:cs="Times New Roman"/>
          <w:b/>
          <w:sz w:val="23"/>
          <w:szCs w:val="23"/>
          <w:lang w:val="en-IN"/>
        </w:rPr>
        <w:t>“RFP”)</w:t>
      </w:r>
      <w:r w:rsidRPr="0053507A">
        <w:rPr>
          <w:rFonts w:ascii="Times New Roman" w:hAnsi="Times New Roman" w:cs="Times New Roman"/>
          <w:sz w:val="23"/>
          <w:szCs w:val="23"/>
          <w:lang w:val="en-IN"/>
        </w:rPr>
        <w:t xml:space="preserve"> or subsequently provided to Bidder(s), whether verbally or in documentary or any other for</w:t>
      </w:r>
      <w:r w:rsidR="004011E9" w:rsidRPr="0053507A">
        <w:rPr>
          <w:rFonts w:ascii="Times New Roman" w:hAnsi="Times New Roman" w:cs="Times New Roman"/>
          <w:sz w:val="23"/>
          <w:szCs w:val="23"/>
          <w:lang w:val="en-IN"/>
        </w:rPr>
        <w:t>m</w:t>
      </w:r>
      <w:r w:rsidRPr="0053507A">
        <w:rPr>
          <w:rFonts w:ascii="Times New Roman" w:hAnsi="Times New Roman" w:cs="Times New Roman"/>
          <w:sz w:val="23"/>
          <w:szCs w:val="23"/>
          <w:lang w:val="en-IN"/>
        </w:rPr>
        <w:t xml:space="preserve"> by or on behalf of the Authority or any of its employees or advisors, is provided to Bidder(s) on the terms and conditions set o</w:t>
      </w:r>
      <w:r w:rsidR="00204FBC" w:rsidRPr="0053507A">
        <w:rPr>
          <w:rFonts w:ascii="Times New Roman" w:hAnsi="Times New Roman" w:cs="Times New Roman"/>
          <w:sz w:val="23"/>
          <w:szCs w:val="23"/>
          <w:lang w:val="en-IN"/>
        </w:rPr>
        <w:t>u</w:t>
      </w:r>
      <w:r w:rsidRPr="0053507A">
        <w:rPr>
          <w:rFonts w:ascii="Times New Roman" w:hAnsi="Times New Roman" w:cs="Times New Roman"/>
          <w:sz w:val="23"/>
          <w:szCs w:val="23"/>
          <w:lang w:val="en-IN"/>
        </w:rPr>
        <w:t>t in this RFP and such other terms and conditions subject to which such information is provided.</w:t>
      </w:r>
    </w:p>
    <w:p w:rsidR="000C03FF" w:rsidRPr="0053507A" w:rsidRDefault="000C03FF" w:rsidP="00D4450A">
      <w:pPr>
        <w:spacing w:before="240"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This RFP is not an Agreement and is neither an offer nor invitation by the Authority to the prospective Bidders or any other person.  The purpose of this RFP is to provide interested parties with information that may be useful to them in making their financial offer (B</w:t>
      </w:r>
      <w:r w:rsidR="004011E9" w:rsidRPr="0053507A">
        <w:rPr>
          <w:rFonts w:ascii="Times New Roman" w:hAnsi="Times New Roman" w:cs="Times New Roman"/>
          <w:sz w:val="23"/>
          <w:szCs w:val="23"/>
          <w:lang w:val="en-IN"/>
        </w:rPr>
        <w:t>ID</w:t>
      </w:r>
      <w:r w:rsidRPr="0053507A">
        <w:rPr>
          <w:rFonts w:ascii="Times New Roman" w:hAnsi="Times New Roman" w:cs="Times New Roman"/>
          <w:sz w:val="23"/>
          <w:szCs w:val="23"/>
          <w:lang w:val="en-IN"/>
        </w:rPr>
        <w:t>s) parties with information that may be useful to them in making their financial offers (</w:t>
      </w:r>
      <w:r w:rsidR="004011E9" w:rsidRPr="0053507A">
        <w:rPr>
          <w:rFonts w:ascii="Times New Roman" w:hAnsi="Times New Roman" w:cs="Times New Roman"/>
          <w:sz w:val="23"/>
          <w:szCs w:val="23"/>
          <w:lang w:val="en-IN"/>
        </w:rPr>
        <w:t>BIDs</w:t>
      </w:r>
      <w:r w:rsidRPr="0053507A">
        <w:rPr>
          <w:rFonts w:ascii="Times New Roman" w:hAnsi="Times New Roman" w:cs="Times New Roman"/>
          <w:sz w:val="23"/>
          <w:szCs w:val="23"/>
          <w:lang w:val="en-IN"/>
        </w:rPr>
        <w:t>) pursuant to this RFP.  This RFP includes statements, which reflect various assumptions and assessments arrived at by the Authority in relation to the project(s).  Such assumptions, assessments and statements do not purport to contain all the information that each Bidder may require.  This RFP may not be appropriate for all persons, and it is not possible for the Authority its employees or advisors to consider the investment objectives, financial situation and particular needs of each party who reads or uses this RFP.  The assumptions, assessments, statements and information contained in the Bidding Documents,</w:t>
      </w:r>
      <w:r w:rsidR="00FA4FA0" w:rsidRPr="0053507A">
        <w:rPr>
          <w:rFonts w:ascii="Times New Roman" w:hAnsi="Times New Roman" w:cs="Times New Roman"/>
          <w:sz w:val="23"/>
          <w:szCs w:val="23"/>
          <w:lang w:val="en-IN"/>
        </w:rPr>
        <w:t xml:space="preserve"> especially the [Feasibility Report],</w:t>
      </w:r>
      <w:r w:rsidRPr="0053507A">
        <w:rPr>
          <w:rFonts w:ascii="Times New Roman" w:hAnsi="Times New Roman" w:cs="Times New Roman"/>
          <w:sz w:val="23"/>
          <w:szCs w:val="23"/>
          <w:lang w:val="en-IN"/>
        </w:rPr>
        <w:t xml:space="preserve"> may not be complete, accurate, adequate or correct.  Each Bidder should, therefore, conduct its own investigations and analysis and should check the accuracy, adequacy, correctness, reliability and completeness of the assumptions, assessments, statements and information contained in this RFP and obtain independent advice from appropriate sources.</w:t>
      </w:r>
    </w:p>
    <w:p w:rsidR="000C03FF" w:rsidRPr="0053507A" w:rsidRDefault="000C03FF" w:rsidP="00D4450A">
      <w:pPr>
        <w:spacing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Information provided in this RFP to the Bidder(s) is on a wide range of matters, some of which</w:t>
      </w:r>
      <w:r w:rsidR="00352A92" w:rsidRPr="0053507A">
        <w:rPr>
          <w:rFonts w:ascii="Times New Roman" w:hAnsi="Times New Roman" w:cs="Times New Roman"/>
          <w:sz w:val="23"/>
          <w:szCs w:val="23"/>
          <w:lang w:val="en-IN"/>
        </w:rPr>
        <w:t xml:space="preserve"> may</w:t>
      </w:r>
      <w:r w:rsidRPr="0053507A">
        <w:rPr>
          <w:rFonts w:ascii="Times New Roman" w:hAnsi="Times New Roman" w:cs="Times New Roman"/>
          <w:sz w:val="23"/>
          <w:szCs w:val="23"/>
          <w:lang w:val="en-IN"/>
        </w:rPr>
        <w:t xml:space="preserve"> depend upon interpretation of law.  The information given is not intended to be an exhaustive account of statutory requirements and should not be regarded as a complete or authoritative statement of law.  The Authority accepts no responsibility for the accuracy or otherwise for any interpretation or opinion on law expressed herein.</w:t>
      </w:r>
    </w:p>
    <w:p w:rsidR="000C03FF" w:rsidRPr="0053507A" w:rsidRDefault="000C03FF" w:rsidP="00D4450A">
      <w:pPr>
        <w:spacing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 xml:space="preserve">The Authority, its employees and advisors make no representation or warranty and shall have no liability to any person, including any </w:t>
      </w:r>
      <w:r w:rsidR="00352A92" w:rsidRPr="0053507A">
        <w:rPr>
          <w:rFonts w:ascii="Times New Roman" w:hAnsi="Times New Roman" w:cs="Times New Roman"/>
          <w:sz w:val="23"/>
          <w:szCs w:val="23"/>
          <w:lang w:val="en-IN"/>
        </w:rPr>
        <w:t xml:space="preserve">Applicant or </w:t>
      </w:r>
      <w:r w:rsidRPr="0053507A">
        <w:rPr>
          <w:rFonts w:ascii="Times New Roman" w:hAnsi="Times New Roman" w:cs="Times New Roman"/>
          <w:sz w:val="23"/>
          <w:szCs w:val="23"/>
          <w:lang w:val="en-IN"/>
        </w:rPr>
        <w:t>Bidder under any law, statute, ru</w:t>
      </w:r>
      <w:r w:rsidR="00204FBC" w:rsidRPr="0053507A">
        <w:rPr>
          <w:rFonts w:ascii="Times New Roman" w:hAnsi="Times New Roman" w:cs="Times New Roman"/>
          <w:sz w:val="23"/>
          <w:szCs w:val="23"/>
          <w:lang w:val="en-IN"/>
        </w:rPr>
        <w:t>l</w:t>
      </w:r>
      <w:r w:rsidRPr="0053507A">
        <w:rPr>
          <w:rFonts w:ascii="Times New Roman" w:hAnsi="Times New Roman" w:cs="Times New Roman"/>
          <w:sz w:val="23"/>
          <w:szCs w:val="23"/>
          <w:lang w:val="en-IN"/>
        </w:rPr>
        <w:t>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w:t>
      </w:r>
      <w:r w:rsidR="00204FBC" w:rsidRPr="0053507A">
        <w:rPr>
          <w:rFonts w:ascii="Times New Roman" w:hAnsi="Times New Roman" w:cs="Times New Roman"/>
          <w:sz w:val="23"/>
          <w:szCs w:val="23"/>
          <w:lang w:val="en-IN"/>
        </w:rPr>
        <w:t>, statement or information contained therein or deemed to form part of this RFP or arising in any way for participation in this Bid Stage.</w:t>
      </w:r>
    </w:p>
    <w:p w:rsidR="00E1702C" w:rsidRPr="0053507A" w:rsidRDefault="00204FBC" w:rsidP="00D4450A">
      <w:pPr>
        <w:spacing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 xml:space="preserve">The Authority also accepts no liability of any nature whether resulting from negligence or otherwise howsoever caused arising from reliance of any Bidder </w:t>
      </w:r>
      <w:r w:rsidR="00F80233" w:rsidRPr="0053507A">
        <w:rPr>
          <w:rFonts w:ascii="Times New Roman" w:hAnsi="Times New Roman" w:cs="Times New Roman"/>
          <w:sz w:val="23"/>
          <w:szCs w:val="23"/>
          <w:lang w:val="en-IN"/>
        </w:rPr>
        <w:t>u</w:t>
      </w:r>
      <w:r w:rsidRPr="0053507A">
        <w:rPr>
          <w:rFonts w:ascii="Times New Roman" w:hAnsi="Times New Roman" w:cs="Times New Roman"/>
          <w:sz w:val="23"/>
          <w:szCs w:val="23"/>
          <w:lang w:val="en-IN"/>
        </w:rPr>
        <w:t>pon the statements contained in this RFP.  The Authority may in its absolute discretion, but without being under any obligation to do so, update, amend or supplement the information, assessment or assumptions contained in this RFP.</w:t>
      </w:r>
      <w:r w:rsidR="00E1702C" w:rsidRPr="0053507A">
        <w:rPr>
          <w:rFonts w:ascii="Times New Roman" w:hAnsi="Times New Roman" w:cs="Times New Roman"/>
          <w:sz w:val="23"/>
          <w:szCs w:val="23"/>
          <w:lang w:val="en-IN"/>
        </w:rPr>
        <w:t xml:space="preserve">                       </w:t>
      </w:r>
    </w:p>
    <w:p w:rsidR="0053507A" w:rsidRDefault="00204FBC" w:rsidP="00D4450A">
      <w:pPr>
        <w:spacing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 xml:space="preserve">The issue of this RFP does not imply that the Authority is bound to select a Bidder or to appoint </w:t>
      </w:r>
      <w:r w:rsidR="00F80233"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the Selected Bidder </w:t>
      </w:r>
      <w:r w:rsidR="00B56485" w:rsidRPr="0053507A">
        <w:rPr>
          <w:rFonts w:ascii="Times New Roman" w:hAnsi="Times New Roman" w:cs="Times New Roman"/>
          <w:sz w:val="23"/>
          <w:szCs w:val="23"/>
          <w:lang w:val="en-IN"/>
        </w:rPr>
        <w:t>or Concessionaire</w:t>
      </w:r>
      <w:r w:rsidRPr="0053507A">
        <w:rPr>
          <w:rFonts w:ascii="Times New Roman" w:hAnsi="Times New Roman" w:cs="Times New Roman"/>
          <w:sz w:val="23"/>
          <w:szCs w:val="23"/>
          <w:lang w:val="en-IN"/>
        </w:rPr>
        <w:t xml:space="preserve">, as the case may be, for the project and the authority reserves the </w:t>
      </w:r>
      <w:r w:rsidR="00F80233" w:rsidRPr="0053507A">
        <w:rPr>
          <w:rFonts w:ascii="Times New Roman" w:hAnsi="Times New Roman" w:cs="Times New Roman"/>
          <w:sz w:val="23"/>
          <w:szCs w:val="23"/>
          <w:lang w:val="en-IN"/>
        </w:rPr>
        <w:t xml:space="preserve">right </w:t>
      </w:r>
      <w:r w:rsidRPr="0053507A">
        <w:rPr>
          <w:rFonts w:ascii="Times New Roman" w:hAnsi="Times New Roman" w:cs="Times New Roman"/>
          <w:sz w:val="23"/>
          <w:szCs w:val="23"/>
          <w:lang w:val="en-IN"/>
        </w:rPr>
        <w:t xml:space="preserve">to reject all or any of the Bidders or </w:t>
      </w:r>
      <w:r w:rsidR="00B56485" w:rsidRPr="0053507A">
        <w:rPr>
          <w:rFonts w:ascii="Times New Roman" w:hAnsi="Times New Roman" w:cs="Times New Roman"/>
          <w:sz w:val="23"/>
          <w:szCs w:val="23"/>
          <w:lang w:val="en-IN"/>
        </w:rPr>
        <w:t>BIDs</w:t>
      </w:r>
      <w:r w:rsidRPr="0053507A">
        <w:rPr>
          <w:rFonts w:ascii="Times New Roman" w:hAnsi="Times New Roman" w:cs="Times New Roman"/>
          <w:sz w:val="23"/>
          <w:szCs w:val="23"/>
          <w:lang w:val="en-IN"/>
        </w:rPr>
        <w:t xml:space="preserve"> without assigning any reason whatsoever.</w:t>
      </w:r>
    </w:p>
    <w:p w:rsidR="00B56485" w:rsidRPr="0053507A" w:rsidRDefault="00F80233" w:rsidP="00D4450A">
      <w:pPr>
        <w:spacing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t xml:space="preserve"> </w:t>
      </w:r>
    </w:p>
    <w:p w:rsidR="00E1702C" w:rsidRPr="0053507A" w:rsidRDefault="00204FBC" w:rsidP="00D4450A">
      <w:pPr>
        <w:spacing w:line="240" w:lineRule="auto"/>
        <w:jc w:val="both"/>
        <w:rPr>
          <w:rFonts w:ascii="Times New Roman" w:hAnsi="Times New Roman" w:cs="Times New Roman"/>
          <w:sz w:val="23"/>
          <w:szCs w:val="23"/>
          <w:lang w:val="en-IN"/>
        </w:rPr>
      </w:pPr>
      <w:r w:rsidRPr="0053507A">
        <w:rPr>
          <w:rFonts w:ascii="Times New Roman" w:hAnsi="Times New Roman" w:cs="Times New Roman"/>
          <w:sz w:val="23"/>
          <w:szCs w:val="23"/>
          <w:lang w:val="en-IN"/>
        </w:rPr>
        <w:lastRenderedPageBreak/>
        <w:t xml:space="preserve">The Bidder shall bear </w:t>
      </w:r>
      <w:r w:rsidR="00F80233"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all its costs associated with or relating to the preparation and submission</w:t>
      </w:r>
      <w:r w:rsidR="00F80233"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of its </w:t>
      </w:r>
      <w:r w:rsidR="00B56485" w:rsidRPr="0053507A">
        <w:rPr>
          <w:rFonts w:ascii="Times New Roman" w:hAnsi="Times New Roman" w:cs="Times New Roman"/>
          <w:sz w:val="23"/>
          <w:szCs w:val="23"/>
          <w:lang w:val="en-IN"/>
        </w:rPr>
        <w:t>BID</w:t>
      </w:r>
      <w:r w:rsidRPr="0053507A">
        <w:rPr>
          <w:rFonts w:ascii="Times New Roman" w:hAnsi="Times New Roman" w:cs="Times New Roman"/>
          <w:sz w:val="23"/>
          <w:szCs w:val="23"/>
          <w:lang w:val="en-IN"/>
        </w:rPr>
        <w:t xml:space="preserve"> including</w:t>
      </w:r>
      <w:r w:rsidR="00B56485"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but not limited to preparation, copying, postage, delivery fees, expenses</w:t>
      </w:r>
      <w:r w:rsidR="00F80233"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associated</w:t>
      </w:r>
      <w:r w:rsidR="00B56485"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with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any</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 demonstrations</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 or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presentations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which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may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be</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 required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by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the</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 xml:space="preserve"> Authority </w:t>
      </w:r>
      <w:r w:rsidR="00E1702C" w:rsidRPr="0053507A">
        <w:rPr>
          <w:rFonts w:ascii="Times New Roman" w:hAnsi="Times New Roman" w:cs="Times New Roman"/>
          <w:sz w:val="23"/>
          <w:szCs w:val="23"/>
          <w:lang w:val="en-IN"/>
        </w:rPr>
        <w:t xml:space="preserve">  </w:t>
      </w:r>
      <w:r w:rsidRPr="0053507A">
        <w:rPr>
          <w:rFonts w:ascii="Times New Roman" w:hAnsi="Times New Roman" w:cs="Times New Roman"/>
          <w:sz w:val="23"/>
          <w:szCs w:val="23"/>
          <w:lang w:val="en-IN"/>
        </w:rPr>
        <w:t>or</w:t>
      </w:r>
      <w:r w:rsidR="00B56485" w:rsidRPr="0053507A">
        <w:rPr>
          <w:rFonts w:ascii="Times New Roman" w:hAnsi="Times New Roman" w:cs="Times New Roman"/>
          <w:sz w:val="23"/>
          <w:szCs w:val="23"/>
          <w:lang w:val="en-IN"/>
        </w:rPr>
        <w:t xml:space="preserve"> a</w:t>
      </w:r>
      <w:r w:rsidR="00E1702C" w:rsidRPr="0053507A">
        <w:rPr>
          <w:rFonts w:ascii="Times New Roman" w:hAnsi="Times New Roman" w:cs="Times New Roman"/>
          <w:sz w:val="23"/>
          <w:szCs w:val="23"/>
          <w:lang w:val="en-IN"/>
        </w:rPr>
        <w:t xml:space="preserve">ny other costs incurred in connection with or relating to its </w:t>
      </w:r>
      <w:r w:rsidR="00B56485" w:rsidRPr="0053507A">
        <w:rPr>
          <w:rFonts w:ascii="Times New Roman" w:hAnsi="Times New Roman" w:cs="Times New Roman"/>
          <w:sz w:val="23"/>
          <w:szCs w:val="23"/>
          <w:lang w:val="en-IN"/>
        </w:rPr>
        <w:t>BID</w:t>
      </w:r>
      <w:r w:rsidR="00E1702C" w:rsidRPr="0053507A">
        <w:rPr>
          <w:rFonts w:ascii="Times New Roman" w:hAnsi="Times New Roman" w:cs="Times New Roman"/>
          <w:sz w:val="23"/>
          <w:szCs w:val="23"/>
          <w:lang w:val="en-IN"/>
        </w:rPr>
        <w:t>.  All suc</w:t>
      </w:r>
      <w:r w:rsidR="00B56485" w:rsidRPr="0053507A">
        <w:rPr>
          <w:rFonts w:ascii="Times New Roman" w:hAnsi="Times New Roman" w:cs="Times New Roman"/>
          <w:sz w:val="23"/>
          <w:szCs w:val="23"/>
          <w:lang w:val="en-IN"/>
        </w:rPr>
        <w:t>h</w:t>
      </w:r>
      <w:r w:rsidR="00E1702C" w:rsidRPr="0053507A">
        <w:rPr>
          <w:rFonts w:ascii="Times New Roman" w:hAnsi="Times New Roman" w:cs="Times New Roman"/>
          <w:sz w:val="23"/>
          <w:szCs w:val="23"/>
          <w:lang w:val="en-IN"/>
        </w:rPr>
        <w:t xml:space="preserve"> costs and expenses will remain with the Bidder and the Authority shall not be liable in any manner whatsoever for the same or for any other costs or other expenses incurred by a Bidder in preparation or submission of the </w:t>
      </w:r>
      <w:r w:rsidR="00B56485" w:rsidRPr="0053507A">
        <w:rPr>
          <w:rFonts w:ascii="Times New Roman" w:hAnsi="Times New Roman" w:cs="Times New Roman"/>
          <w:sz w:val="23"/>
          <w:szCs w:val="23"/>
          <w:lang w:val="en-IN"/>
        </w:rPr>
        <w:t>BID</w:t>
      </w:r>
      <w:r w:rsidR="00E1702C" w:rsidRPr="0053507A">
        <w:rPr>
          <w:rFonts w:ascii="Times New Roman" w:hAnsi="Times New Roman" w:cs="Times New Roman"/>
          <w:sz w:val="23"/>
          <w:szCs w:val="23"/>
          <w:lang w:val="en-IN"/>
        </w:rPr>
        <w:t>, regardless of the conduct or outcome of the Bidding Process.</w:t>
      </w:r>
    </w:p>
    <w:p w:rsidR="00FA5F07" w:rsidRDefault="00FA5F07" w:rsidP="00D4450A">
      <w:pPr>
        <w:spacing w:line="240" w:lineRule="auto"/>
        <w:rPr>
          <w:rFonts w:ascii="Times New Roman" w:hAnsi="Times New Roman" w:cs="Times New Roman"/>
          <w:lang w:val="en-IN"/>
        </w:rPr>
      </w:pPr>
      <w:r>
        <w:rPr>
          <w:rFonts w:ascii="Times New Roman" w:hAnsi="Times New Roman" w:cs="Times New Roman"/>
          <w:lang w:val="en-IN"/>
        </w:rPr>
        <w:br w:type="page"/>
      </w:r>
    </w:p>
    <w:p w:rsidR="00204FBC" w:rsidRPr="00414CA4" w:rsidRDefault="00FA5F07" w:rsidP="00D4450A">
      <w:pPr>
        <w:spacing w:line="240" w:lineRule="auto"/>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lastRenderedPageBreak/>
        <w:t>GLOSSARY</w:t>
      </w:r>
    </w:p>
    <w:p w:rsidR="00056B4A" w:rsidRPr="00414CA4" w:rsidRDefault="00056B4A" w:rsidP="00D4450A">
      <w:pPr>
        <w:spacing w:line="240" w:lineRule="auto"/>
        <w:jc w:val="center"/>
        <w:rPr>
          <w:rFonts w:ascii="Times New Roman" w:hAnsi="Times New Roman" w:cs="Times New Roman"/>
          <w:b/>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4704"/>
      </w:tblGrid>
      <w:tr w:rsidR="00FA5F07" w:rsidRPr="00414CA4" w:rsidTr="0053507A">
        <w:tc>
          <w:tcPr>
            <w:tcW w:w="4704" w:type="dxa"/>
          </w:tcPr>
          <w:p w:rsidR="00FA5F07" w:rsidRPr="00414CA4" w:rsidRDefault="00FA5F07"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Associate</w:t>
            </w:r>
          </w:p>
        </w:tc>
        <w:tc>
          <w:tcPr>
            <w:tcW w:w="4704" w:type="dxa"/>
          </w:tcPr>
          <w:p w:rsidR="00FA5F07" w:rsidRPr="00414CA4" w:rsidRDefault="00FA0355"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 defined in Clause 2.1.18</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Authority</w:t>
            </w:r>
          </w:p>
        </w:tc>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 defined in Clause 1.1.1</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Bank Guarantee</w:t>
            </w:r>
          </w:p>
        </w:tc>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 defined in Clause 2.20.1</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BID(s)</w:t>
            </w:r>
          </w:p>
        </w:tc>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 defined in the Disclaimer</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Bidders</w:t>
            </w:r>
          </w:p>
        </w:tc>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 defined in Clause 1.2.2</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Bidding Documents</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1.1.7</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 Due Date</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1.1.7</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Bidding Process</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1.2.1</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 Security</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1.2.4</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BID Price</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1.2.6</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Concession</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1.1.5</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Concession Agreement</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1.1.2</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Concessionaire</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1.1.2</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Conflict of Interest </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2.2.1</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Consortium</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2.2.1(a)</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Demand Draft</w:t>
            </w:r>
          </w:p>
        </w:tc>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As defined in Clause 2.20.2</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Estimated Project Cost</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1.1.4</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Feasibility Report</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rPr>
              <w:t>As defined in Clause 1.2.3</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Government</w:t>
            </w:r>
          </w:p>
        </w:tc>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Government of India</w:t>
            </w:r>
          </w:p>
          <w:p w:rsidR="0053507A" w:rsidRPr="00414CA4" w:rsidRDefault="0053507A" w:rsidP="00D4450A">
            <w:pPr>
              <w:rPr>
                <w:rFonts w:ascii="Times New Roman" w:hAnsi="Times New Roman" w:cs="Times New Roman"/>
                <w:sz w:val="24"/>
                <w:szCs w:val="24"/>
              </w:rPr>
            </w:pP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Lowest Bidder</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1.2.6</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LOA</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3.8.4</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Project </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1.1.1</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Re. or Rs. or INR</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rPr>
              <w:t>Indian Rupee</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RFP or Request for Proposal </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rPr>
              <w:t>As defined in Disclaimer</w:t>
            </w:r>
          </w:p>
        </w:tc>
      </w:tr>
      <w:tr w:rsidR="0053507A" w:rsidRPr="00414CA4" w:rsidTr="0053507A">
        <w:tc>
          <w:tcPr>
            <w:tcW w:w="4704" w:type="dxa"/>
          </w:tcPr>
          <w:p w:rsidR="0053507A" w:rsidRPr="00414CA4" w:rsidRDefault="0053507A" w:rsidP="00D4450A">
            <w:pPr>
              <w:rPr>
                <w:rFonts w:ascii="Times New Roman" w:hAnsi="Times New Roman" w:cs="Times New Roman"/>
                <w:sz w:val="24"/>
                <w:szCs w:val="24"/>
                <w:lang w:val="en-IN"/>
              </w:rPr>
            </w:pPr>
            <w:r w:rsidRPr="00414CA4">
              <w:rPr>
                <w:rFonts w:ascii="Times New Roman" w:hAnsi="Times New Roman" w:cs="Times New Roman"/>
                <w:sz w:val="24"/>
                <w:szCs w:val="24"/>
                <w:lang w:val="en-IN"/>
              </w:rPr>
              <w:t>Selected Bidder</w:t>
            </w:r>
          </w:p>
        </w:tc>
        <w:tc>
          <w:tcPr>
            <w:tcW w:w="4704" w:type="dxa"/>
          </w:tcPr>
          <w:p w:rsidR="0053507A" w:rsidRPr="00414CA4" w:rsidRDefault="0053507A" w:rsidP="00D4450A">
            <w:pPr>
              <w:rPr>
                <w:rFonts w:ascii="Times New Roman" w:hAnsi="Times New Roman" w:cs="Times New Roman"/>
                <w:sz w:val="24"/>
                <w:szCs w:val="24"/>
              </w:rPr>
            </w:pPr>
            <w:r w:rsidRPr="00414CA4">
              <w:rPr>
                <w:rFonts w:ascii="Times New Roman" w:hAnsi="Times New Roman" w:cs="Times New Roman"/>
                <w:sz w:val="24"/>
                <w:szCs w:val="24"/>
                <w:lang w:val="en-IN"/>
              </w:rPr>
              <w:t>As defined in Clause 3.8.1</w:t>
            </w:r>
          </w:p>
        </w:tc>
      </w:tr>
    </w:tbl>
    <w:p w:rsidR="00FA5F07" w:rsidRPr="00414CA4" w:rsidRDefault="00FA5F07" w:rsidP="00D4450A">
      <w:pPr>
        <w:spacing w:line="240" w:lineRule="auto"/>
        <w:jc w:val="center"/>
        <w:rPr>
          <w:rFonts w:ascii="Times New Roman" w:hAnsi="Times New Roman" w:cs="Times New Roman"/>
          <w:sz w:val="24"/>
          <w:szCs w:val="24"/>
          <w:lang w:val="en-IN"/>
        </w:rPr>
      </w:pPr>
    </w:p>
    <w:p w:rsidR="00FA0355" w:rsidRPr="00414CA4" w:rsidRDefault="00FA0355" w:rsidP="00D4450A">
      <w:p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words and expressions beginning with capital letters and defined in this document shall unless repugnant to the context, have the meaning ascribed thereto herein.</w:t>
      </w:r>
    </w:p>
    <w:p w:rsidR="00FA0355" w:rsidRPr="00414CA4" w:rsidRDefault="00FA0355" w:rsidP="00D4450A">
      <w:pPr>
        <w:spacing w:line="240" w:lineRule="auto"/>
        <w:rPr>
          <w:rFonts w:ascii="Times New Roman" w:hAnsi="Times New Roman" w:cs="Times New Roman"/>
          <w:sz w:val="24"/>
          <w:szCs w:val="24"/>
          <w:lang w:val="en-IN"/>
        </w:rPr>
      </w:pPr>
      <w:r w:rsidRPr="00414CA4">
        <w:rPr>
          <w:rFonts w:ascii="Times New Roman" w:hAnsi="Times New Roman" w:cs="Times New Roman"/>
          <w:sz w:val="24"/>
          <w:szCs w:val="24"/>
          <w:lang w:val="en-IN"/>
        </w:rPr>
        <w:br w:type="page"/>
      </w:r>
    </w:p>
    <w:p w:rsidR="00FA0355" w:rsidRPr="00414CA4" w:rsidRDefault="00056B4A" w:rsidP="00D4450A">
      <w:pPr>
        <w:spacing w:after="0" w:line="240" w:lineRule="auto"/>
        <w:jc w:val="center"/>
        <w:rPr>
          <w:rFonts w:ascii="Times New Roman" w:hAnsi="Times New Roman" w:cs="Times New Roman"/>
          <w:sz w:val="24"/>
          <w:szCs w:val="24"/>
          <w:lang w:val="en-IN"/>
        </w:rPr>
      </w:pPr>
      <w:r w:rsidRPr="00414CA4">
        <w:rPr>
          <w:rFonts w:ascii="Times New Roman" w:hAnsi="Times New Roman" w:cs="Times New Roman"/>
          <w:b/>
          <w:sz w:val="24"/>
          <w:szCs w:val="24"/>
          <w:lang w:val="en-IN"/>
        </w:rPr>
        <w:lastRenderedPageBreak/>
        <w:t>[NAME OF THE AUTHORITY]</w:t>
      </w:r>
    </w:p>
    <w:p w:rsidR="00FA0355" w:rsidRPr="00414CA4" w:rsidRDefault="00FA0355" w:rsidP="00D4450A">
      <w:pPr>
        <w:spacing w:after="0" w:line="240" w:lineRule="auto"/>
        <w:jc w:val="center"/>
        <w:rPr>
          <w:rFonts w:ascii="Times New Roman" w:hAnsi="Times New Roman" w:cs="Times New Roman"/>
          <w:sz w:val="24"/>
          <w:szCs w:val="24"/>
          <w:lang w:val="en-IN"/>
        </w:rPr>
      </w:pPr>
    </w:p>
    <w:p w:rsidR="00FA0355" w:rsidRPr="00414CA4" w:rsidRDefault="00FA0355" w:rsidP="00D4450A">
      <w:pPr>
        <w:spacing w:after="0" w:line="240" w:lineRule="auto"/>
        <w:jc w:val="center"/>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SECTION 1 </w:t>
      </w:r>
    </w:p>
    <w:p w:rsidR="00FA0355" w:rsidRPr="00414CA4" w:rsidRDefault="00FA0355" w:rsidP="00D4450A">
      <w:pPr>
        <w:spacing w:after="0" w:line="240" w:lineRule="auto"/>
        <w:jc w:val="center"/>
        <w:rPr>
          <w:rFonts w:ascii="Times New Roman" w:hAnsi="Times New Roman" w:cs="Times New Roman"/>
          <w:sz w:val="24"/>
          <w:szCs w:val="24"/>
          <w:lang w:val="en-IN"/>
        </w:rPr>
      </w:pPr>
    </w:p>
    <w:p w:rsidR="00FA0355" w:rsidRPr="00414CA4" w:rsidRDefault="00FA0355" w:rsidP="00D4450A">
      <w:pPr>
        <w:spacing w:after="0" w:line="240" w:lineRule="auto"/>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t>INTRODUCTION</w:t>
      </w:r>
    </w:p>
    <w:p w:rsidR="00FA0355" w:rsidRPr="00414CA4" w:rsidRDefault="00FA0355" w:rsidP="00D4450A">
      <w:pPr>
        <w:spacing w:line="240" w:lineRule="auto"/>
        <w:jc w:val="center"/>
        <w:rPr>
          <w:rFonts w:ascii="Times New Roman" w:hAnsi="Times New Roman" w:cs="Times New Roman"/>
          <w:b/>
          <w:sz w:val="24"/>
          <w:szCs w:val="24"/>
          <w:u w:val="single"/>
          <w:lang w:val="en-IN"/>
        </w:rPr>
      </w:pPr>
    </w:p>
    <w:p w:rsidR="00D4450A" w:rsidRPr="00414CA4" w:rsidRDefault="0024016B" w:rsidP="00D4450A">
      <w:pPr>
        <w:pStyle w:val="ListParagraph"/>
        <w:numPr>
          <w:ilvl w:val="1"/>
          <w:numId w:val="1"/>
        </w:numPr>
        <w:spacing w:line="240" w:lineRule="auto"/>
        <w:rPr>
          <w:rFonts w:ascii="Times New Roman" w:hAnsi="Times New Roman" w:cs="Times New Roman"/>
          <w:b/>
          <w:sz w:val="24"/>
          <w:szCs w:val="24"/>
          <w:lang w:val="en-IN"/>
        </w:rPr>
      </w:pPr>
      <w:r w:rsidRPr="00414CA4">
        <w:rPr>
          <w:rFonts w:ascii="Times New Roman" w:hAnsi="Times New Roman" w:cs="Times New Roman"/>
          <w:sz w:val="24"/>
          <w:szCs w:val="24"/>
          <w:lang w:val="en-IN"/>
        </w:rPr>
        <w:t xml:space="preserve">       </w:t>
      </w:r>
      <w:r w:rsidRPr="00414CA4">
        <w:rPr>
          <w:rFonts w:ascii="Times New Roman" w:hAnsi="Times New Roman" w:cs="Times New Roman"/>
          <w:b/>
          <w:sz w:val="24"/>
          <w:szCs w:val="24"/>
          <w:lang w:val="en-IN"/>
        </w:rPr>
        <w:t xml:space="preserve">Background   </w:t>
      </w:r>
    </w:p>
    <w:p w:rsidR="0024016B" w:rsidRPr="00414CA4" w:rsidRDefault="0024016B" w:rsidP="00D4450A">
      <w:pPr>
        <w:pStyle w:val="ListParagraph"/>
        <w:spacing w:line="240" w:lineRule="auto"/>
        <w:ind w:left="360"/>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 </w:t>
      </w:r>
    </w:p>
    <w:p w:rsidR="00FA0355" w:rsidRPr="00414CA4" w:rsidRDefault="0024016B"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[National Highways Authority of India] (the “</w:t>
      </w:r>
      <w:r w:rsidRPr="00414CA4">
        <w:rPr>
          <w:rFonts w:ascii="Times New Roman" w:hAnsi="Times New Roman" w:cs="Times New Roman"/>
          <w:b/>
          <w:sz w:val="24"/>
          <w:szCs w:val="24"/>
          <w:lang w:val="en-IN"/>
        </w:rPr>
        <w:t>Authority</w:t>
      </w:r>
      <w:r w:rsidRPr="00414CA4">
        <w:rPr>
          <w:rFonts w:ascii="Times New Roman" w:hAnsi="Times New Roman" w:cs="Times New Roman"/>
          <w:sz w:val="24"/>
          <w:szCs w:val="24"/>
          <w:lang w:val="en-IN"/>
        </w:rPr>
        <w:t xml:space="preserve">”) is engaged in </w:t>
      </w:r>
      <w:r w:rsidR="00D4450A" w:rsidRPr="00414CA4">
        <w:rPr>
          <w:rFonts w:ascii="Times New Roman" w:hAnsi="Times New Roman" w:cs="Times New Roman"/>
          <w:sz w:val="24"/>
          <w:szCs w:val="24"/>
          <w:lang w:val="en-IN"/>
        </w:rPr>
        <w:t xml:space="preserve">the development </w:t>
      </w:r>
      <w:r w:rsidRPr="00414CA4">
        <w:rPr>
          <w:rFonts w:ascii="Times New Roman" w:hAnsi="Times New Roman" w:cs="Times New Roman"/>
          <w:sz w:val="24"/>
          <w:szCs w:val="24"/>
          <w:lang w:val="en-IN"/>
        </w:rPr>
        <w:t>of National Highways a</w:t>
      </w:r>
      <w:r w:rsidR="00D4450A" w:rsidRPr="00414CA4">
        <w:rPr>
          <w:rFonts w:ascii="Times New Roman" w:hAnsi="Times New Roman" w:cs="Times New Roman"/>
          <w:sz w:val="24"/>
          <w:szCs w:val="24"/>
          <w:lang w:val="en-IN"/>
        </w:rPr>
        <w:t>n</w:t>
      </w:r>
      <w:r w:rsidRPr="00414CA4">
        <w:rPr>
          <w:rFonts w:ascii="Times New Roman" w:hAnsi="Times New Roman" w:cs="Times New Roman"/>
          <w:sz w:val="24"/>
          <w:szCs w:val="24"/>
          <w:lang w:val="en-IN"/>
        </w:rPr>
        <w:t>d as part of this endeavour, the A</w:t>
      </w:r>
      <w:r w:rsidR="00F80233" w:rsidRPr="00414CA4">
        <w:rPr>
          <w:rFonts w:ascii="Times New Roman" w:hAnsi="Times New Roman" w:cs="Times New Roman"/>
          <w:sz w:val="24"/>
          <w:szCs w:val="24"/>
          <w:lang w:val="en-IN"/>
        </w:rPr>
        <w:t>u</w:t>
      </w:r>
      <w:r w:rsidRPr="00414CA4">
        <w:rPr>
          <w:rFonts w:ascii="Times New Roman" w:hAnsi="Times New Roman" w:cs="Times New Roman"/>
          <w:sz w:val="24"/>
          <w:szCs w:val="24"/>
          <w:lang w:val="en-IN"/>
        </w:rPr>
        <w:t xml:space="preserve">thority has decided to undertake </w:t>
      </w:r>
      <w:r w:rsidR="00D4450A" w:rsidRPr="00414CA4">
        <w:rPr>
          <w:rFonts w:ascii="Times New Roman" w:hAnsi="Times New Roman" w:cs="Times New Roman"/>
          <w:sz w:val="24"/>
          <w:szCs w:val="24"/>
          <w:lang w:val="en-IN"/>
        </w:rPr>
        <w:t>development and operation/ maintenance of the “**********”</w:t>
      </w:r>
      <w:r w:rsidRPr="00414CA4">
        <w:rPr>
          <w:rFonts w:ascii="Times New Roman" w:hAnsi="Times New Roman" w:cs="Times New Roman"/>
          <w:sz w:val="24"/>
          <w:szCs w:val="24"/>
          <w:lang w:val="en-IN"/>
        </w:rPr>
        <w:t xml:space="preserve"> </w:t>
      </w:r>
      <w:r w:rsidR="00D4450A" w:rsidRPr="00414CA4">
        <w:rPr>
          <w:rFonts w:ascii="Times New Roman" w:hAnsi="Times New Roman" w:cs="Times New Roman"/>
          <w:sz w:val="24"/>
          <w:szCs w:val="24"/>
          <w:lang w:val="en-IN"/>
        </w:rPr>
        <w:t xml:space="preserve">Project (the “Project) through </w:t>
      </w:r>
      <w:r w:rsidRPr="00414CA4">
        <w:rPr>
          <w:rFonts w:ascii="Times New Roman" w:hAnsi="Times New Roman" w:cs="Times New Roman"/>
          <w:sz w:val="24"/>
          <w:szCs w:val="24"/>
          <w:lang w:val="en-IN"/>
        </w:rPr>
        <w:t>Public Private Partnership (the “PPP”</w:t>
      </w:r>
      <w:r w:rsidR="00D4450A" w:rsidRPr="00414CA4">
        <w:rPr>
          <w:rFonts w:ascii="Times New Roman" w:hAnsi="Times New Roman" w:cs="Times New Roman"/>
          <w:sz w:val="24"/>
          <w:szCs w:val="24"/>
          <w:lang w:val="en-IN"/>
        </w:rPr>
        <w:t>) on Design, Build, Operate and Transfer ( “DBOT Annuity or Hybrid Annuity”</w:t>
      </w:r>
      <w:r w:rsidRPr="00414CA4">
        <w:rPr>
          <w:rFonts w:ascii="Times New Roman" w:hAnsi="Times New Roman" w:cs="Times New Roman"/>
          <w:sz w:val="24"/>
          <w:szCs w:val="24"/>
          <w:lang w:val="en-IN"/>
        </w:rPr>
        <w:t>) basis</w:t>
      </w:r>
      <w:r w:rsidR="00D4450A" w:rsidRPr="00414CA4">
        <w:rPr>
          <w:rFonts w:ascii="Times New Roman" w:hAnsi="Times New Roman" w:cs="Times New Roman"/>
          <w:sz w:val="24"/>
          <w:szCs w:val="24"/>
          <w:lang w:val="en-IN"/>
        </w:rPr>
        <w:t>,</w:t>
      </w:r>
      <w:r w:rsidRPr="00414CA4">
        <w:rPr>
          <w:rFonts w:ascii="Times New Roman" w:hAnsi="Times New Roman" w:cs="Times New Roman"/>
          <w:sz w:val="24"/>
          <w:szCs w:val="24"/>
          <w:lang w:val="en-IN"/>
        </w:rPr>
        <w:t xml:space="preserve"> and has decided to carry out the bidding process for selection of a private entity as the Bidder to whom all the projects may be awarded.  A brief description of the </w:t>
      </w:r>
      <w:r w:rsidR="00D4450A" w:rsidRPr="00414CA4">
        <w:rPr>
          <w:rFonts w:ascii="Times New Roman" w:hAnsi="Times New Roman" w:cs="Times New Roman"/>
          <w:sz w:val="24"/>
          <w:szCs w:val="24"/>
          <w:lang w:val="en-IN"/>
        </w:rPr>
        <w:t>P</w:t>
      </w:r>
      <w:r w:rsidRPr="00414CA4">
        <w:rPr>
          <w:rFonts w:ascii="Times New Roman" w:hAnsi="Times New Roman" w:cs="Times New Roman"/>
          <w:sz w:val="24"/>
          <w:szCs w:val="24"/>
          <w:lang w:val="en-IN"/>
        </w:rPr>
        <w:t>roject</w:t>
      </w:r>
      <w:r w:rsidR="00D4450A"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may be seen in the Information Memorandum of the projects at the Aut</w:t>
      </w:r>
      <w:r w:rsidR="00D4450A" w:rsidRPr="00414CA4">
        <w:rPr>
          <w:rFonts w:ascii="Times New Roman" w:hAnsi="Times New Roman" w:cs="Times New Roman"/>
          <w:sz w:val="24"/>
          <w:szCs w:val="24"/>
          <w:lang w:val="en-IN"/>
        </w:rPr>
        <w:t>h</w:t>
      </w:r>
      <w:r w:rsidRPr="00414CA4">
        <w:rPr>
          <w:rFonts w:ascii="Times New Roman" w:hAnsi="Times New Roman" w:cs="Times New Roman"/>
          <w:sz w:val="24"/>
          <w:szCs w:val="24"/>
          <w:lang w:val="en-IN"/>
        </w:rPr>
        <w:t xml:space="preserve">ority’s website </w:t>
      </w:r>
      <w:r w:rsidR="00D4450A" w:rsidRPr="00414CA4">
        <w:rPr>
          <w:rFonts w:ascii="Times New Roman" w:hAnsi="Times New Roman" w:cs="Times New Roman"/>
          <w:sz w:val="24"/>
          <w:szCs w:val="24"/>
          <w:lang w:val="en-IN"/>
        </w:rPr>
        <w:t xml:space="preserve">[ </w:t>
      </w:r>
      <w:hyperlink r:id="rId12" w:history="1">
        <w:r w:rsidR="00D4450A" w:rsidRPr="00414CA4">
          <w:rPr>
            <w:rStyle w:val="Hyperlink"/>
            <w:rFonts w:ascii="Times New Roman" w:hAnsi="Times New Roman" w:cs="Times New Roman"/>
            <w:sz w:val="24"/>
            <w:szCs w:val="24"/>
          </w:rPr>
          <w:t>www.nhai.org/https://nhai.eproc.in</w:t>
        </w:r>
      </w:hyperlink>
      <w:r w:rsidR="00D4450A" w:rsidRPr="00414CA4">
        <w:rPr>
          <w:rFonts w:ascii="Times New Roman" w:hAnsi="Times New Roman" w:cs="Times New Roman"/>
          <w:sz w:val="24"/>
          <w:szCs w:val="24"/>
        </w:rPr>
        <w:t xml:space="preserve">] </w:t>
      </w:r>
      <w:r w:rsidRPr="00414CA4">
        <w:rPr>
          <w:rFonts w:ascii="Times New Roman" w:hAnsi="Times New Roman" w:cs="Times New Roman"/>
          <w:sz w:val="24"/>
          <w:szCs w:val="24"/>
          <w:lang w:val="en-IN"/>
        </w:rPr>
        <w:t xml:space="preserve">.  Brief particulars of the </w:t>
      </w:r>
      <w:r w:rsidR="00D4450A" w:rsidRPr="00414CA4">
        <w:rPr>
          <w:rFonts w:ascii="Times New Roman" w:hAnsi="Times New Roman" w:cs="Times New Roman"/>
          <w:sz w:val="24"/>
          <w:szCs w:val="24"/>
          <w:lang w:val="en-IN"/>
        </w:rPr>
        <w:t xml:space="preserve">Project </w:t>
      </w:r>
      <w:r w:rsidRPr="00414CA4">
        <w:rPr>
          <w:rFonts w:ascii="Times New Roman" w:hAnsi="Times New Roman" w:cs="Times New Roman"/>
          <w:sz w:val="24"/>
          <w:szCs w:val="24"/>
          <w:lang w:val="en-IN"/>
        </w:rPr>
        <w:t xml:space="preserve"> are as follows:</w:t>
      </w:r>
    </w:p>
    <w:p w:rsidR="00B0212B" w:rsidRPr="00414CA4" w:rsidRDefault="00B0212B" w:rsidP="00B0212B">
      <w:pPr>
        <w:pStyle w:val="ListParagraph"/>
        <w:spacing w:line="240" w:lineRule="auto"/>
        <w:jc w:val="both"/>
        <w:rPr>
          <w:rFonts w:ascii="Times New Roman" w:hAnsi="Times New Roman" w:cs="Times New Roman"/>
          <w:sz w:val="24"/>
          <w:szCs w:val="24"/>
          <w:lang w:val="en-IN"/>
        </w:rPr>
      </w:pPr>
    </w:p>
    <w:tbl>
      <w:tblPr>
        <w:tblStyle w:val="TableGrid"/>
        <w:tblW w:w="0" w:type="auto"/>
        <w:tblInd w:w="817" w:type="dxa"/>
        <w:tblLook w:val="04A0"/>
      </w:tblPr>
      <w:tblGrid>
        <w:gridCol w:w="5103"/>
        <w:gridCol w:w="992"/>
        <w:gridCol w:w="2331"/>
      </w:tblGrid>
      <w:tr w:rsidR="00FA0355" w:rsidRPr="00414CA4" w:rsidTr="00B0212B">
        <w:tc>
          <w:tcPr>
            <w:tcW w:w="5103" w:type="dxa"/>
            <w:tcBorders>
              <w:bottom w:val="single" w:sz="4" w:space="0" w:color="000000" w:themeColor="text1"/>
            </w:tcBorders>
          </w:tcPr>
          <w:p w:rsidR="00FA0355" w:rsidRPr="00414CA4" w:rsidRDefault="00FA0355" w:rsidP="00D4450A">
            <w:pPr>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t>Project Name</w:t>
            </w:r>
          </w:p>
        </w:tc>
        <w:tc>
          <w:tcPr>
            <w:tcW w:w="992" w:type="dxa"/>
            <w:tcBorders>
              <w:bottom w:val="single" w:sz="4" w:space="0" w:color="000000" w:themeColor="text1"/>
            </w:tcBorders>
          </w:tcPr>
          <w:p w:rsidR="00FA0355" w:rsidRPr="00414CA4" w:rsidRDefault="00FA0355" w:rsidP="00D4450A">
            <w:pPr>
              <w:rPr>
                <w:rFonts w:ascii="Times New Roman" w:hAnsi="Times New Roman" w:cs="Times New Roman"/>
                <w:b/>
                <w:sz w:val="24"/>
                <w:szCs w:val="24"/>
                <w:lang w:val="en-IN"/>
              </w:rPr>
            </w:pPr>
            <w:r w:rsidRPr="00414CA4">
              <w:rPr>
                <w:rFonts w:ascii="Times New Roman" w:hAnsi="Times New Roman" w:cs="Times New Roman"/>
                <w:b/>
                <w:sz w:val="24"/>
                <w:szCs w:val="24"/>
                <w:lang w:val="en-IN"/>
              </w:rPr>
              <w:t>Length (Kms)</w:t>
            </w:r>
          </w:p>
        </w:tc>
        <w:tc>
          <w:tcPr>
            <w:tcW w:w="2331" w:type="dxa"/>
            <w:tcBorders>
              <w:bottom w:val="single" w:sz="4" w:space="0" w:color="000000" w:themeColor="text1"/>
            </w:tcBorders>
          </w:tcPr>
          <w:p w:rsidR="00FA0355" w:rsidRPr="00414CA4" w:rsidRDefault="00CD1403" w:rsidP="00D4450A">
            <w:pPr>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Estimated project cost </w:t>
            </w:r>
            <w:r w:rsidRPr="00414CA4">
              <w:rPr>
                <w:rFonts w:ascii="Times New Roman" w:hAnsi="Times New Roman" w:cs="Times New Roman"/>
                <w:sz w:val="24"/>
                <w:szCs w:val="24"/>
                <w:lang w:val="en-IN"/>
              </w:rPr>
              <w:t>(In Rs. Cr.)</w:t>
            </w:r>
          </w:p>
        </w:tc>
      </w:tr>
      <w:tr w:rsidR="00B0212B" w:rsidRPr="00414CA4" w:rsidTr="00B0212B">
        <w:tc>
          <w:tcPr>
            <w:tcW w:w="5103" w:type="dxa"/>
            <w:tcBorders>
              <w:bottom w:val="single" w:sz="4" w:space="0" w:color="auto"/>
            </w:tcBorders>
          </w:tcPr>
          <w:p w:rsidR="00B0212B" w:rsidRPr="00414CA4" w:rsidRDefault="00B0212B" w:rsidP="00D4450A">
            <w:pPr>
              <w:jc w:val="center"/>
              <w:rPr>
                <w:rFonts w:ascii="Times New Roman" w:hAnsi="Times New Roman" w:cs="Times New Roman"/>
                <w:b/>
                <w:sz w:val="24"/>
                <w:szCs w:val="24"/>
                <w:lang w:val="en-IN"/>
              </w:rPr>
            </w:pPr>
          </w:p>
        </w:tc>
        <w:tc>
          <w:tcPr>
            <w:tcW w:w="992" w:type="dxa"/>
            <w:tcBorders>
              <w:bottom w:val="single" w:sz="4" w:space="0" w:color="auto"/>
            </w:tcBorders>
          </w:tcPr>
          <w:p w:rsidR="00B0212B" w:rsidRPr="00414CA4" w:rsidRDefault="00B0212B" w:rsidP="00D4450A">
            <w:pPr>
              <w:rPr>
                <w:rFonts w:ascii="Times New Roman" w:hAnsi="Times New Roman" w:cs="Times New Roman"/>
                <w:b/>
                <w:sz w:val="24"/>
                <w:szCs w:val="24"/>
                <w:lang w:val="en-IN"/>
              </w:rPr>
            </w:pPr>
          </w:p>
        </w:tc>
        <w:tc>
          <w:tcPr>
            <w:tcW w:w="2331" w:type="dxa"/>
            <w:tcBorders>
              <w:bottom w:val="single" w:sz="4" w:space="0" w:color="auto"/>
            </w:tcBorders>
          </w:tcPr>
          <w:p w:rsidR="00B0212B" w:rsidRPr="00414CA4" w:rsidRDefault="00B0212B" w:rsidP="00D4450A">
            <w:pPr>
              <w:rPr>
                <w:rFonts w:ascii="Times New Roman" w:hAnsi="Times New Roman" w:cs="Times New Roman"/>
                <w:b/>
                <w:sz w:val="24"/>
                <w:szCs w:val="24"/>
                <w:lang w:val="en-IN"/>
              </w:rPr>
            </w:pPr>
          </w:p>
          <w:p w:rsidR="00B0212B" w:rsidRPr="00414CA4" w:rsidRDefault="00B0212B" w:rsidP="00D4450A">
            <w:pPr>
              <w:rPr>
                <w:rFonts w:ascii="Times New Roman" w:hAnsi="Times New Roman" w:cs="Times New Roman"/>
                <w:b/>
                <w:sz w:val="24"/>
                <w:szCs w:val="24"/>
                <w:lang w:val="en-IN"/>
              </w:rPr>
            </w:pPr>
          </w:p>
          <w:p w:rsidR="00B0212B" w:rsidRPr="00414CA4" w:rsidRDefault="00B0212B" w:rsidP="00D4450A">
            <w:pPr>
              <w:rPr>
                <w:rFonts w:ascii="Times New Roman" w:hAnsi="Times New Roman" w:cs="Times New Roman"/>
                <w:b/>
                <w:sz w:val="24"/>
                <w:szCs w:val="24"/>
                <w:lang w:val="en-IN"/>
              </w:rPr>
            </w:pPr>
          </w:p>
          <w:p w:rsidR="00B0212B" w:rsidRPr="00414CA4" w:rsidRDefault="00B0212B" w:rsidP="00D4450A">
            <w:pPr>
              <w:rPr>
                <w:rFonts w:ascii="Times New Roman" w:hAnsi="Times New Roman" w:cs="Times New Roman"/>
                <w:b/>
                <w:sz w:val="24"/>
                <w:szCs w:val="24"/>
                <w:lang w:val="en-IN"/>
              </w:rPr>
            </w:pPr>
          </w:p>
        </w:tc>
      </w:tr>
      <w:tr w:rsidR="00B0212B" w:rsidRPr="00414CA4" w:rsidTr="00B0212B">
        <w:tc>
          <w:tcPr>
            <w:tcW w:w="5103" w:type="dxa"/>
            <w:tcBorders>
              <w:top w:val="single" w:sz="4" w:space="0" w:color="auto"/>
              <w:left w:val="nil"/>
              <w:bottom w:val="nil"/>
              <w:right w:val="nil"/>
            </w:tcBorders>
          </w:tcPr>
          <w:p w:rsidR="00B0212B" w:rsidRPr="00414CA4" w:rsidRDefault="00B0212B" w:rsidP="00D4450A">
            <w:pPr>
              <w:jc w:val="center"/>
              <w:rPr>
                <w:rFonts w:ascii="Times New Roman" w:hAnsi="Times New Roman" w:cs="Times New Roman"/>
                <w:b/>
                <w:sz w:val="24"/>
                <w:szCs w:val="24"/>
                <w:lang w:val="en-IN"/>
              </w:rPr>
            </w:pPr>
          </w:p>
          <w:p w:rsidR="00B0212B" w:rsidRPr="00414CA4" w:rsidRDefault="00B0212B" w:rsidP="00D4450A">
            <w:pPr>
              <w:jc w:val="center"/>
              <w:rPr>
                <w:rFonts w:ascii="Times New Roman" w:hAnsi="Times New Roman" w:cs="Times New Roman"/>
                <w:b/>
                <w:sz w:val="24"/>
                <w:szCs w:val="24"/>
                <w:lang w:val="en-IN"/>
              </w:rPr>
            </w:pPr>
          </w:p>
        </w:tc>
        <w:tc>
          <w:tcPr>
            <w:tcW w:w="992" w:type="dxa"/>
            <w:tcBorders>
              <w:top w:val="single" w:sz="4" w:space="0" w:color="auto"/>
              <w:left w:val="nil"/>
              <w:bottom w:val="nil"/>
              <w:right w:val="nil"/>
            </w:tcBorders>
          </w:tcPr>
          <w:p w:rsidR="00B0212B" w:rsidRPr="00414CA4" w:rsidRDefault="00B0212B" w:rsidP="00D4450A">
            <w:pPr>
              <w:rPr>
                <w:rFonts w:ascii="Times New Roman" w:hAnsi="Times New Roman" w:cs="Times New Roman"/>
                <w:b/>
                <w:sz w:val="24"/>
                <w:szCs w:val="24"/>
                <w:lang w:val="en-IN"/>
              </w:rPr>
            </w:pPr>
          </w:p>
        </w:tc>
        <w:tc>
          <w:tcPr>
            <w:tcW w:w="2331" w:type="dxa"/>
            <w:tcBorders>
              <w:top w:val="single" w:sz="4" w:space="0" w:color="auto"/>
              <w:left w:val="nil"/>
              <w:bottom w:val="nil"/>
              <w:right w:val="nil"/>
            </w:tcBorders>
          </w:tcPr>
          <w:p w:rsidR="00B0212B" w:rsidRPr="00414CA4" w:rsidRDefault="00B0212B" w:rsidP="00D4450A">
            <w:pPr>
              <w:rPr>
                <w:rFonts w:ascii="Times New Roman" w:hAnsi="Times New Roman" w:cs="Times New Roman"/>
                <w:b/>
                <w:sz w:val="24"/>
                <w:szCs w:val="24"/>
                <w:lang w:val="en-IN"/>
              </w:rPr>
            </w:pPr>
          </w:p>
        </w:tc>
      </w:tr>
    </w:tbl>
    <w:p w:rsidR="00FA0355" w:rsidRPr="00414CA4" w:rsidRDefault="0024016B"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Selected Bidder, who is either a company incorporated under the Companies act, 1956 or its</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substitute thereof or undertakes to incorporate as such prior to execution of the concession ag</w:t>
      </w:r>
      <w:r w:rsidR="009E07D6" w:rsidRPr="00414CA4">
        <w:rPr>
          <w:rFonts w:ascii="Times New Roman" w:hAnsi="Times New Roman" w:cs="Times New Roman"/>
          <w:sz w:val="24"/>
          <w:szCs w:val="24"/>
          <w:lang w:val="en-IN"/>
        </w:rPr>
        <w:t>reement (the “</w:t>
      </w:r>
      <w:r w:rsidR="009E07D6" w:rsidRPr="00414CA4">
        <w:rPr>
          <w:rFonts w:ascii="Times New Roman" w:hAnsi="Times New Roman" w:cs="Times New Roman"/>
          <w:b/>
          <w:sz w:val="24"/>
          <w:szCs w:val="24"/>
          <w:lang w:val="en-IN"/>
        </w:rPr>
        <w:t>Concessionaire</w:t>
      </w:r>
      <w:r w:rsidR="009E07D6" w:rsidRPr="00414CA4">
        <w:rPr>
          <w:rFonts w:ascii="Times New Roman" w:hAnsi="Times New Roman" w:cs="Times New Roman"/>
          <w:sz w:val="24"/>
          <w:szCs w:val="24"/>
          <w:lang w:val="en-IN"/>
        </w:rPr>
        <w:t>”),</w:t>
      </w:r>
      <w:r w:rsidRPr="00414CA4">
        <w:rPr>
          <w:rFonts w:ascii="Times New Roman" w:hAnsi="Times New Roman" w:cs="Times New Roman"/>
          <w:sz w:val="24"/>
          <w:szCs w:val="24"/>
          <w:lang w:val="en-IN"/>
        </w:rPr>
        <w:t xml:space="preserve">shall be responsible for </w:t>
      </w:r>
      <w:r w:rsidR="00B0212B" w:rsidRPr="00414CA4">
        <w:rPr>
          <w:rFonts w:ascii="Times New Roman" w:hAnsi="Times New Roman" w:cs="Times New Roman"/>
          <w:sz w:val="24"/>
          <w:szCs w:val="24"/>
          <w:lang w:val="en-IN"/>
        </w:rPr>
        <w:t>designing, engineering, financing, procurement, construction, operation</w:t>
      </w:r>
      <w:r w:rsidRPr="00414CA4">
        <w:rPr>
          <w:rFonts w:ascii="Times New Roman" w:hAnsi="Times New Roman" w:cs="Times New Roman"/>
          <w:sz w:val="24"/>
          <w:szCs w:val="24"/>
          <w:lang w:val="en-IN"/>
        </w:rPr>
        <w:t xml:space="preserve"> and maintenance of the projects </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under</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and </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in </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accordance</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with</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the </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provisions</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of a</w:t>
      </w:r>
      <w:r w:rsidR="00160AFF"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long-term concession agreement</w:t>
      </w:r>
      <w:r w:rsidR="00160AFF" w:rsidRPr="00414CA4">
        <w:rPr>
          <w:rFonts w:ascii="Times New Roman" w:hAnsi="Times New Roman" w:cs="Times New Roman"/>
          <w:sz w:val="24"/>
          <w:szCs w:val="24"/>
          <w:lang w:val="en-IN"/>
        </w:rPr>
        <w:t xml:space="preserve"> (the “</w:t>
      </w:r>
      <w:r w:rsidR="00160AFF" w:rsidRPr="00414CA4">
        <w:rPr>
          <w:rFonts w:ascii="Times New Roman" w:hAnsi="Times New Roman" w:cs="Times New Roman"/>
          <w:b/>
          <w:sz w:val="24"/>
          <w:szCs w:val="24"/>
          <w:lang w:val="en-IN"/>
        </w:rPr>
        <w:t>Concession Agreement</w:t>
      </w:r>
      <w:r w:rsidR="00160AFF" w:rsidRPr="00414CA4">
        <w:rPr>
          <w:rFonts w:ascii="Times New Roman" w:hAnsi="Times New Roman" w:cs="Times New Roman"/>
          <w:sz w:val="24"/>
          <w:szCs w:val="24"/>
          <w:lang w:val="en-IN"/>
        </w:rPr>
        <w:t>”) to be entered into between the concessionaire and the Authority in the form provided by the Authority as part of the Bidding Documents pursuant hereto.</w:t>
      </w:r>
    </w:p>
    <w:p w:rsidR="00B0212B" w:rsidRPr="00414CA4" w:rsidRDefault="00B0212B" w:rsidP="00B0212B">
      <w:pPr>
        <w:pStyle w:val="ListParagraph"/>
        <w:spacing w:line="240" w:lineRule="auto"/>
        <w:jc w:val="both"/>
        <w:rPr>
          <w:rFonts w:ascii="Times New Roman" w:hAnsi="Times New Roman" w:cs="Times New Roman"/>
          <w:sz w:val="24"/>
          <w:szCs w:val="24"/>
          <w:lang w:val="en-IN"/>
        </w:rPr>
      </w:pPr>
    </w:p>
    <w:p w:rsidR="00B0212B" w:rsidRPr="00414CA4" w:rsidRDefault="00B0212B"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The scope of </w:t>
      </w:r>
      <w:r w:rsidR="00160AFF" w:rsidRPr="00414CA4">
        <w:rPr>
          <w:rFonts w:ascii="Times New Roman" w:hAnsi="Times New Roman" w:cs="Times New Roman"/>
          <w:sz w:val="24"/>
          <w:szCs w:val="24"/>
          <w:lang w:val="en-IN"/>
        </w:rPr>
        <w:t xml:space="preserve">work will broadly include </w:t>
      </w:r>
      <w:r w:rsidRPr="00414CA4">
        <w:rPr>
          <w:rFonts w:ascii="Times New Roman" w:hAnsi="Times New Roman" w:cs="Times New Roman"/>
          <w:sz w:val="24"/>
          <w:szCs w:val="24"/>
          <w:lang w:val="en-IN"/>
        </w:rPr>
        <w:t xml:space="preserve">[rehabilitation, upgradation and widening of the existing carriageway to four-lane standards with construction of new pavement, rehabilitation of existing pavement, construction and/or rehabilitation of major and minor bridges, culverts, road intersections, interchanges, drains, etc. including those prescribed in the Concession Agreement and its Schedules] and the operation and maintenance thereof. </w:t>
      </w:r>
    </w:p>
    <w:p w:rsidR="00B0212B" w:rsidRPr="00414CA4" w:rsidRDefault="00B0212B" w:rsidP="00B0212B">
      <w:pPr>
        <w:pStyle w:val="ListParagraph"/>
        <w:rPr>
          <w:rFonts w:ascii="Times New Roman" w:hAnsi="Times New Roman" w:cs="Times New Roman"/>
          <w:sz w:val="24"/>
          <w:szCs w:val="24"/>
          <w:lang w:val="en-IN"/>
        </w:rPr>
      </w:pPr>
    </w:p>
    <w:p w:rsidR="00B0212B" w:rsidRPr="00414CA4" w:rsidRDefault="00B0212B" w:rsidP="00B0212B">
      <w:pPr>
        <w:spacing w:line="240" w:lineRule="auto"/>
        <w:jc w:val="both"/>
        <w:rPr>
          <w:rFonts w:ascii="Times New Roman" w:hAnsi="Times New Roman" w:cs="Times New Roman"/>
          <w:sz w:val="24"/>
          <w:szCs w:val="24"/>
          <w:lang w:val="en-IN"/>
        </w:rPr>
      </w:pPr>
    </w:p>
    <w:p w:rsidR="00B0212B" w:rsidRPr="00414CA4" w:rsidRDefault="00B0212B" w:rsidP="00B0212B">
      <w:pPr>
        <w:spacing w:line="240" w:lineRule="auto"/>
        <w:jc w:val="both"/>
        <w:rPr>
          <w:rFonts w:ascii="Times New Roman" w:hAnsi="Times New Roman" w:cs="Times New Roman"/>
          <w:sz w:val="24"/>
          <w:szCs w:val="24"/>
          <w:lang w:val="en-IN"/>
        </w:rPr>
      </w:pPr>
    </w:p>
    <w:p w:rsidR="00B0212B" w:rsidRPr="00414CA4" w:rsidRDefault="00B0212B" w:rsidP="00B0212B">
      <w:pPr>
        <w:pStyle w:val="ListParagraph"/>
        <w:rPr>
          <w:rFonts w:ascii="Times New Roman" w:hAnsi="Times New Roman" w:cs="Times New Roman"/>
          <w:sz w:val="24"/>
          <w:szCs w:val="24"/>
          <w:lang w:val="en-IN"/>
        </w:rPr>
      </w:pPr>
    </w:p>
    <w:p w:rsidR="00160AFF" w:rsidRPr="00414CA4" w:rsidRDefault="00861158"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Estimated C</w:t>
      </w:r>
      <w:r w:rsidR="00B0212B" w:rsidRPr="00414CA4">
        <w:rPr>
          <w:rFonts w:ascii="Times New Roman" w:hAnsi="Times New Roman" w:cs="Times New Roman"/>
          <w:sz w:val="24"/>
          <w:szCs w:val="24"/>
          <w:lang w:val="en-IN"/>
        </w:rPr>
        <w:t xml:space="preserve">ost of the Project </w:t>
      </w:r>
      <w:r w:rsidRPr="00414CA4">
        <w:rPr>
          <w:rFonts w:ascii="Times New Roman" w:hAnsi="Times New Roman" w:cs="Times New Roman"/>
          <w:sz w:val="24"/>
          <w:szCs w:val="24"/>
          <w:lang w:val="en-IN"/>
        </w:rPr>
        <w:t xml:space="preserve">(the </w:t>
      </w:r>
      <w:r w:rsidRPr="00414CA4">
        <w:rPr>
          <w:rFonts w:ascii="Times New Roman" w:hAnsi="Times New Roman" w:cs="Times New Roman"/>
          <w:b/>
          <w:sz w:val="24"/>
          <w:szCs w:val="24"/>
          <w:lang w:val="en-IN"/>
        </w:rPr>
        <w:t>“</w:t>
      </w:r>
      <w:r w:rsidR="00B0212B" w:rsidRPr="00414CA4">
        <w:rPr>
          <w:rFonts w:ascii="Times New Roman" w:hAnsi="Times New Roman" w:cs="Times New Roman"/>
          <w:b/>
          <w:sz w:val="24"/>
          <w:szCs w:val="24"/>
          <w:lang w:val="en-IN"/>
        </w:rPr>
        <w:t>Estimated Project Cost</w:t>
      </w:r>
      <w:r w:rsidRPr="00414CA4">
        <w:rPr>
          <w:rFonts w:ascii="Times New Roman" w:hAnsi="Times New Roman" w:cs="Times New Roman"/>
          <w:b/>
          <w:sz w:val="24"/>
          <w:szCs w:val="24"/>
          <w:lang w:val="en-IN"/>
        </w:rPr>
        <w:t>”</w:t>
      </w:r>
      <w:r w:rsidRPr="00414CA4">
        <w:rPr>
          <w:rFonts w:ascii="Times New Roman" w:hAnsi="Times New Roman" w:cs="Times New Roman"/>
          <w:sz w:val="24"/>
          <w:szCs w:val="24"/>
          <w:lang w:val="en-IN"/>
        </w:rPr>
        <w:t>)</w:t>
      </w:r>
      <w:r w:rsidR="00B0212B" w:rsidRPr="00414CA4">
        <w:rPr>
          <w:rFonts w:ascii="Times New Roman" w:hAnsi="Times New Roman" w:cs="Times New Roman"/>
          <w:sz w:val="24"/>
          <w:szCs w:val="24"/>
          <w:lang w:val="en-IN"/>
        </w:rPr>
        <w:t xml:space="preserve"> as been specified in the clause above. </w:t>
      </w:r>
      <w:r w:rsidRPr="00414CA4">
        <w:rPr>
          <w:rFonts w:ascii="Times New Roman" w:hAnsi="Times New Roman" w:cs="Times New Roman"/>
          <w:sz w:val="24"/>
          <w:szCs w:val="24"/>
          <w:lang w:val="en-IN"/>
        </w:rPr>
        <w:t xml:space="preserve"> The assessment of actual </w:t>
      </w:r>
      <w:r w:rsidR="00B0212B" w:rsidRPr="00414CA4">
        <w:rPr>
          <w:rFonts w:ascii="Times New Roman" w:hAnsi="Times New Roman" w:cs="Times New Roman"/>
          <w:sz w:val="24"/>
          <w:szCs w:val="24"/>
          <w:lang w:val="en-IN"/>
        </w:rPr>
        <w:t>costs</w:t>
      </w:r>
      <w:r w:rsidRPr="00414CA4">
        <w:rPr>
          <w:rFonts w:ascii="Times New Roman" w:hAnsi="Times New Roman" w:cs="Times New Roman"/>
          <w:sz w:val="24"/>
          <w:szCs w:val="24"/>
          <w:lang w:val="en-IN"/>
        </w:rPr>
        <w:t>, however, will have to made by the Bidders.</w:t>
      </w:r>
    </w:p>
    <w:p w:rsidR="00861158" w:rsidRPr="00414CA4" w:rsidRDefault="00861158" w:rsidP="00D4450A">
      <w:pPr>
        <w:pStyle w:val="ListParagraph"/>
        <w:spacing w:line="240" w:lineRule="auto"/>
        <w:jc w:val="both"/>
        <w:rPr>
          <w:rFonts w:ascii="Times New Roman" w:hAnsi="Times New Roman" w:cs="Times New Roman"/>
          <w:sz w:val="24"/>
          <w:szCs w:val="24"/>
          <w:lang w:val="en-IN"/>
        </w:rPr>
      </w:pPr>
    </w:p>
    <w:p w:rsidR="00861158" w:rsidRPr="00414CA4" w:rsidRDefault="00861158"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Concession Agreement sets forth the detailed terms and conditions for grant of the concession to the Concessionaire, including the scope of the Concessionaire’s services and obligations (the “</w:t>
      </w:r>
      <w:r w:rsidRPr="00414CA4">
        <w:rPr>
          <w:rFonts w:ascii="Times New Roman" w:hAnsi="Times New Roman" w:cs="Times New Roman"/>
          <w:b/>
          <w:sz w:val="24"/>
          <w:szCs w:val="24"/>
          <w:lang w:val="en-IN"/>
        </w:rPr>
        <w:t>Concession”</w:t>
      </w:r>
      <w:r w:rsidRPr="00414CA4">
        <w:rPr>
          <w:rFonts w:ascii="Times New Roman" w:hAnsi="Times New Roman" w:cs="Times New Roman"/>
          <w:sz w:val="24"/>
          <w:szCs w:val="24"/>
          <w:lang w:val="en-IN"/>
        </w:rPr>
        <w:t>)</w:t>
      </w:r>
    </w:p>
    <w:p w:rsidR="00861158" w:rsidRPr="00414CA4" w:rsidRDefault="00861158" w:rsidP="00D4450A">
      <w:pPr>
        <w:pStyle w:val="ListParagraph"/>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 </w:t>
      </w:r>
    </w:p>
    <w:p w:rsidR="00861158" w:rsidRPr="00414CA4" w:rsidRDefault="00861158"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statements and explanations contained in this RFP are intended to provide a better understanding to the Bidders about the subject matter of this RFP and should not be construed or interpreted as limiting in any way or manner the scope of services and obligations of the Concessionaire set forth in the Concession Agreement or the Authority’s rights to amend, alter, change, supplement or clarify the scope of work, the Concession to be awarded pursuant to this RFP or the terms thereof or herein contained.  Consequently, any omissions, conflicts or contradictions in the Bidding Documents including this RFP are to be noted, interpreted and applied appropriately to give effect to this intent, and no claims on that account shall be entertained by the Authority.</w:t>
      </w:r>
    </w:p>
    <w:p w:rsidR="00861158" w:rsidRPr="00414CA4" w:rsidRDefault="00861158" w:rsidP="00D4450A">
      <w:pPr>
        <w:pStyle w:val="ListParagraph"/>
        <w:spacing w:line="240" w:lineRule="auto"/>
        <w:rPr>
          <w:rFonts w:ascii="Times New Roman" w:hAnsi="Times New Roman" w:cs="Times New Roman"/>
          <w:sz w:val="24"/>
          <w:szCs w:val="24"/>
          <w:lang w:val="en-IN"/>
        </w:rPr>
      </w:pPr>
    </w:p>
    <w:p w:rsidR="00861158" w:rsidRPr="00414CA4" w:rsidRDefault="00861158" w:rsidP="00D4450A">
      <w:pPr>
        <w:pStyle w:val="ListParagraph"/>
        <w:numPr>
          <w:ilvl w:val="2"/>
          <w:numId w:val="2"/>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The Authority shall receive Bids pursuant to </w:t>
      </w:r>
      <w:r w:rsidR="00627131" w:rsidRPr="00414CA4">
        <w:rPr>
          <w:rFonts w:ascii="Times New Roman" w:hAnsi="Times New Roman" w:cs="Times New Roman"/>
          <w:sz w:val="24"/>
          <w:szCs w:val="24"/>
          <w:lang w:val="en-IN"/>
        </w:rPr>
        <w:t>and</w:t>
      </w:r>
      <w:r w:rsidRPr="00414CA4">
        <w:rPr>
          <w:rFonts w:ascii="Times New Roman" w:hAnsi="Times New Roman" w:cs="Times New Roman"/>
          <w:sz w:val="24"/>
          <w:szCs w:val="24"/>
          <w:lang w:val="en-IN"/>
        </w:rPr>
        <w:t xml:space="preserve"> in accordance with the terms set forth in this RFP and other documents to be provided by the Authority pursuant to this RFP (collectively the “Bidding Documents”) and all Bids shall be prepared and submitted in accordance with such terms on or before the Bid Due Date specified in</w:t>
      </w:r>
      <w:r w:rsidR="00F80233"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Cl</w:t>
      </w:r>
      <w:r w:rsidR="00F80233" w:rsidRPr="00414CA4">
        <w:rPr>
          <w:rFonts w:ascii="Times New Roman" w:hAnsi="Times New Roman" w:cs="Times New Roman"/>
          <w:sz w:val="24"/>
          <w:szCs w:val="24"/>
          <w:lang w:val="en-IN"/>
        </w:rPr>
        <w:t>a</w:t>
      </w:r>
      <w:r w:rsidRPr="00414CA4">
        <w:rPr>
          <w:rFonts w:ascii="Times New Roman" w:hAnsi="Times New Roman" w:cs="Times New Roman"/>
          <w:sz w:val="24"/>
          <w:szCs w:val="24"/>
          <w:lang w:val="en-IN"/>
        </w:rPr>
        <w:t>use 1.3 for submission of Bids (the “Bid Due Date”)</w:t>
      </w:r>
    </w:p>
    <w:p w:rsidR="00861158" w:rsidRPr="00414CA4" w:rsidRDefault="00861158" w:rsidP="00D4450A">
      <w:pPr>
        <w:pStyle w:val="ListParagraph"/>
        <w:spacing w:line="240" w:lineRule="auto"/>
        <w:rPr>
          <w:rFonts w:ascii="Times New Roman" w:hAnsi="Times New Roman" w:cs="Times New Roman"/>
          <w:sz w:val="24"/>
          <w:szCs w:val="24"/>
          <w:lang w:val="en-IN"/>
        </w:rPr>
      </w:pPr>
    </w:p>
    <w:p w:rsidR="00152FDC" w:rsidRPr="00414CA4" w:rsidRDefault="00152FDC" w:rsidP="00D4450A">
      <w:pPr>
        <w:pStyle w:val="ListParagraph"/>
        <w:numPr>
          <w:ilvl w:val="1"/>
          <w:numId w:val="2"/>
        </w:numPr>
        <w:spacing w:line="240" w:lineRule="auto"/>
        <w:jc w:val="both"/>
        <w:rPr>
          <w:rFonts w:ascii="Times New Roman" w:hAnsi="Times New Roman" w:cs="Times New Roman"/>
          <w:b/>
          <w:sz w:val="24"/>
          <w:szCs w:val="24"/>
          <w:lang w:val="en-IN"/>
        </w:rPr>
      </w:pPr>
      <w:r w:rsidRPr="00414CA4">
        <w:rPr>
          <w:rFonts w:ascii="Times New Roman" w:hAnsi="Times New Roman" w:cs="Times New Roman"/>
          <w:b/>
          <w:sz w:val="24"/>
          <w:szCs w:val="24"/>
          <w:lang w:val="en-IN"/>
        </w:rPr>
        <w:t>Brief description of Bidding Process</w:t>
      </w:r>
    </w:p>
    <w:p w:rsidR="00152FDC" w:rsidRPr="00414CA4" w:rsidRDefault="00152FDC" w:rsidP="00D4450A">
      <w:pPr>
        <w:pStyle w:val="ListParagraph"/>
        <w:spacing w:line="240" w:lineRule="auto"/>
        <w:ind w:left="648"/>
        <w:jc w:val="both"/>
        <w:rPr>
          <w:rFonts w:ascii="Times New Roman" w:hAnsi="Times New Roman" w:cs="Times New Roman"/>
          <w:sz w:val="24"/>
          <w:szCs w:val="24"/>
          <w:lang w:val="en-IN"/>
        </w:rPr>
      </w:pPr>
    </w:p>
    <w:p w:rsidR="00193C0F" w:rsidRPr="00414CA4" w:rsidRDefault="00193C0F" w:rsidP="00D4450A">
      <w:pPr>
        <w:pStyle w:val="ListParagraph"/>
        <w:numPr>
          <w:ilvl w:val="2"/>
          <w:numId w:val="2"/>
        </w:numPr>
        <w:spacing w:after="0"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The Authority has adopted a single stage two </w:t>
      </w:r>
      <w:r w:rsidR="006A4B1B" w:rsidRPr="00414CA4">
        <w:rPr>
          <w:rFonts w:ascii="Times New Roman" w:hAnsi="Times New Roman" w:cs="Times New Roman"/>
          <w:sz w:val="24"/>
          <w:szCs w:val="24"/>
          <w:lang w:val="en-IN"/>
        </w:rPr>
        <w:t>envelop process</w:t>
      </w:r>
      <w:r w:rsidRPr="00414CA4">
        <w:rPr>
          <w:rFonts w:ascii="Times New Roman" w:hAnsi="Times New Roman" w:cs="Times New Roman"/>
          <w:sz w:val="24"/>
          <w:szCs w:val="24"/>
          <w:lang w:val="en-IN"/>
        </w:rPr>
        <w:t xml:space="preserve"> (referred to as the “Bidding    Process”) for selection of the Bidder for award of the Project.</w:t>
      </w:r>
      <w:r w:rsidR="004D7CC0">
        <w:rPr>
          <w:rFonts w:ascii="Times New Roman" w:hAnsi="Times New Roman" w:cs="Times New Roman"/>
          <w:sz w:val="24"/>
          <w:szCs w:val="24"/>
          <w:lang w:val="en-IN"/>
        </w:rPr>
        <w:t xml:space="preserve">  Under this process, the</w:t>
      </w:r>
      <w:r w:rsidR="00FD0B29" w:rsidRPr="00414CA4">
        <w:rPr>
          <w:rFonts w:ascii="Times New Roman" w:hAnsi="Times New Roman" w:cs="Times New Roman"/>
          <w:sz w:val="24"/>
          <w:szCs w:val="24"/>
          <w:lang w:val="en-IN"/>
        </w:rPr>
        <w:t xml:space="preserve"> bid</w:t>
      </w:r>
      <w:r w:rsidR="00F80233" w:rsidRPr="00414CA4">
        <w:rPr>
          <w:rFonts w:ascii="Times New Roman" w:hAnsi="Times New Roman" w:cs="Times New Roman"/>
          <w:sz w:val="24"/>
          <w:szCs w:val="24"/>
          <w:lang w:val="en-IN"/>
        </w:rPr>
        <w:t xml:space="preserve"> shall </w:t>
      </w:r>
      <w:r w:rsidRPr="00414CA4">
        <w:rPr>
          <w:rFonts w:ascii="Times New Roman" w:hAnsi="Times New Roman" w:cs="Times New Roman"/>
          <w:sz w:val="24"/>
          <w:szCs w:val="24"/>
          <w:lang w:val="en-IN"/>
        </w:rPr>
        <w:t xml:space="preserve">be invited </w:t>
      </w:r>
      <w:r w:rsidR="00F80233"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under </w:t>
      </w:r>
      <w:r w:rsidR="00F80233"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two  </w:t>
      </w:r>
      <w:r w:rsidR="00F80233" w:rsidRPr="00414CA4">
        <w:rPr>
          <w:rFonts w:ascii="Times New Roman" w:hAnsi="Times New Roman" w:cs="Times New Roman"/>
          <w:sz w:val="24"/>
          <w:szCs w:val="24"/>
          <w:lang w:val="en-IN"/>
        </w:rPr>
        <w:t xml:space="preserve"> </w:t>
      </w:r>
      <w:r w:rsidR="006A4B1B" w:rsidRPr="00414CA4">
        <w:rPr>
          <w:rFonts w:ascii="Times New Roman" w:hAnsi="Times New Roman" w:cs="Times New Roman"/>
          <w:sz w:val="24"/>
          <w:szCs w:val="24"/>
          <w:lang w:val="en-IN"/>
        </w:rPr>
        <w:t xml:space="preserve">envelops </w:t>
      </w:r>
      <w:r w:rsidRPr="00414CA4">
        <w:rPr>
          <w:rFonts w:ascii="Times New Roman" w:hAnsi="Times New Roman" w:cs="Times New Roman"/>
          <w:sz w:val="24"/>
          <w:szCs w:val="24"/>
          <w:lang w:val="en-IN"/>
        </w:rPr>
        <w:t xml:space="preserve">.  Prior to or along with  the </w:t>
      </w:r>
      <w:r w:rsidR="00FD0B29" w:rsidRPr="00414CA4">
        <w:rPr>
          <w:rFonts w:ascii="Times New Roman" w:hAnsi="Times New Roman" w:cs="Times New Roman"/>
          <w:sz w:val="24"/>
          <w:szCs w:val="24"/>
          <w:lang w:val="en-IN"/>
        </w:rPr>
        <w:t xml:space="preserve"> Bid, </w:t>
      </w:r>
      <w:r w:rsidRPr="00414CA4">
        <w:rPr>
          <w:rFonts w:ascii="Times New Roman" w:hAnsi="Times New Roman" w:cs="Times New Roman"/>
          <w:sz w:val="24"/>
          <w:szCs w:val="24"/>
          <w:lang w:val="en-IN"/>
        </w:rPr>
        <w:t>the  abider shall pay</w:t>
      </w:r>
      <w:r w:rsidR="006A4B1B" w:rsidRPr="00414CA4">
        <w:rPr>
          <w:rFonts w:ascii="Times New Roman" w:hAnsi="Times New Roman" w:cs="Times New Roman"/>
          <w:sz w:val="24"/>
          <w:szCs w:val="24"/>
          <w:lang w:val="en-IN"/>
        </w:rPr>
        <w:t xml:space="preserve"> </w:t>
      </w:r>
      <w:r w:rsidR="00EA0A37" w:rsidRPr="00414CA4">
        <w:rPr>
          <w:rFonts w:ascii="Times New Roman" w:hAnsi="Times New Roman" w:cs="Times New Roman"/>
          <w:sz w:val="24"/>
          <w:szCs w:val="24"/>
          <w:lang w:val="en-IN"/>
        </w:rPr>
        <w:t>t</w:t>
      </w:r>
      <w:r w:rsidRPr="00414CA4">
        <w:rPr>
          <w:rFonts w:ascii="Times New Roman" w:hAnsi="Times New Roman" w:cs="Times New Roman"/>
          <w:sz w:val="24"/>
          <w:szCs w:val="24"/>
          <w:lang w:val="en-IN"/>
        </w:rPr>
        <w:t>o</w:t>
      </w:r>
      <w:r w:rsidR="00A10D9E"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the Authority a sum of </w:t>
      </w:r>
      <w:r w:rsidR="006A4B1B" w:rsidRPr="00414CA4">
        <w:rPr>
          <w:rFonts w:ascii="Times New Roman" w:hAnsi="Times New Roman" w:cs="Times New Roman"/>
          <w:sz w:val="24"/>
          <w:szCs w:val="24"/>
          <w:lang w:val="en-IN"/>
        </w:rPr>
        <w:t>[</w:t>
      </w:r>
      <w:r w:rsidRPr="00414CA4">
        <w:rPr>
          <w:rFonts w:ascii="Times New Roman" w:hAnsi="Times New Roman" w:cs="Times New Roman"/>
          <w:sz w:val="24"/>
          <w:szCs w:val="24"/>
          <w:lang w:val="en-IN"/>
        </w:rPr>
        <w:t>Rs.</w:t>
      </w:r>
      <w:r w:rsidR="006A4B1B" w:rsidRPr="00414CA4">
        <w:rPr>
          <w:rFonts w:ascii="Times New Roman" w:hAnsi="Times New Roman" w:cs="Times New Roman"/>
          <w:sz w:val="24"/>
          <w:szCs w:val="24"/>
          <w:lang w:val="en-IN"/>
        </w:rPr>
        <w:t>50,000 (</w:t>
      </w:r>
      <w:r w:rsidR="00414CA4" w:rsidRPr="00414CA4">
        <w:rPr>
          <w:rFonts w:ascii="Times New Roman" w:hAnsi="Times New Roman" w:cs="Times New Roman"/>
          <w:sz w:val="24"/>
          <w:szCs w:val="24"/>
          <w:lang w:val="en-IN"/>
        </w:rPr>
        <w:t>Rupees fifty thousand</w:t>
      </w:r>
      <w:r w:rsidR="006A4B1B" w:rsidRPr="00414CA4">
        <w:rPr>
          <w:rFonts w:ascii="Times New Roman" w:hAnsi="Times New Roman" w:cs="Times New Roman"/>
          <w:sz w:val="24"/>
          <w:szCs w:val="24"/>
          <w:lang w:val="en-IN"/>
        </w:rPr>
        <w:t>)</w:t>
      </w:r>
      <w:r w:rsidR="00414CA4" w:rsidRPr="00414CA4">
        <w:rPr>
          <w:rFonts w:ascii="Times New Roman" w:hAnsi="Times New Roman" w:cs="Times New Roman"/>
          <w:sz w:val="24"/>
          <w:szCs w:val="24"/>
          <w:vertAlign w:val="superscript"/>
          <w:lang w:val="en-IN"/>
        </w:rPr>
        <w:t>2</w:t>
      </w:r>
      <w:r w:rsidRPr="00414CA4">
        <w:rPr>
          <w:rFonts w:ascii="Times New Roman" w:hAnsi="Times New Roman" w:cs="Times New Roman"/>
          <w:sz w:val="24"/>
          <w:szCs w:val="24"/>
          <w:lang w:val="en-IN"/>
        </w:rPr>
        <w:t xml:space="preserve"> as the cost of the  RFP process.  Eligibility and qualification of the Bidder will be first examined based on the details submitted under first </w:t>
      </w:r>
      <w:r w:rsidR="00414CA4" w:rsidRPr="00414CA4">
        <w:rPr>
          <w:rFonts w:ascii="Times New Roman" w:hAnsi="Times New Roman" w:cs="Times New Roman"/>
          <w:sz w:val="24"/>
          <w:szCs w:val="24"/>
          <w:lang w:val="en-IN"/>
        </w:rPr>
        <w:t>envelop</w:t>
      </w:r>
      <w:r w:rsidRPr="00414CA4">
        <w:rPr>
          <w:rFonts w:ascii="Times New Roman" w:hAnsi="Times New Roman" w:cs="Times New Roman"/>
          <w:sz w:val="24"/>
          <w:szCs w:val="24"/>
          <w:lang w:val="en-IN"/>
        </w:rPr>
        <w:t xml:space="preserve"> (Technical Bid) with respect to eligibility and qualifications criteria prescribed in this RFP.  (The “Bidder”, which expression shall, unless repugnant to the context, include the members of the </w:t>
      </w:r>
      <w:r w:rsidR="00414CA4" w:rsidRPr="00414CA4">
        <w:rPr>
          <w:rFonts w:ascii="Times New Roman" w:hAnsi="Times New Roman" w:cs="Times New Roman"/>
          <w:sz w:val="24"/>
          <w:szCs w:val="24"/>
          <w:lang w:val="en-IN"/>
        </w:rPr>
        <w:t>Consortium</w:t>
      </w:r>
      <w:r w:rsidRPr="00414CA4">
        <w:rPr>
          <w:rFonts w:ascii="Times New Roman" w:hAnsi="Times New Roman" w:cs="Times New Roman"/>
          <w:sz w:val="24"/>
          <w:szCs w:val="24"/>
          <w:lang w:val="en-IN"/>
        </w:rPr>
        <w:t xml:space="preserve">).  The Financial Bid under the second </w:t>
      </w:r>
      <w:r w:rsidR="00414CA4" w:rsidRPr="00414CA4">
        <w:rPr>
          <w:rFonts w:ascii="Times New Roman" w:hAnsi="Times New Roman" w:cs="Times New Roman"/>
          <w:sz w:val="24"/>
          <w:szCs w:val="24"/>
          <w:lang w:val="en-IN"/>
        </w:rPr>
        <w:t>envelop</w:t>
      </w:r>
      <w:r w:rsidRPr="00414CA4">
        <w:rPr>
          <w:rFonts w:ascii="Times New Roman" w:hAnsi="Times New Roman" w:cs="Times New Roman"/>
          <w:sz w:val="24"/>
          <w:szCs w:val="24"/>
          <w:lang w:val="en-IN"/>
        </w:rPr>
        <w:t xml:space="preserve"> shall be opened of only those Bidde</w:t>
      </w:r>
      <w:r w:rsidR="00A228BB" w:rsidRPr="00414CA4">
        <w:rPr>
          <w:rFonts w:ascii="Times New Roman" w:hAnsi="Times New Roman" w:cs="Times New Roman"/>
          <w:sz w:val="24"/>
          <w:szCs w:val="24"/>
          <w:lang w:val="en-IN"/>
        </w:rPr>
        <w:t xml:space="preserve">rs </w:t>
      </w:r>
      <w:r w:rsidRPr="00414CA4">
        <w:rPr>
          <w:rFonts w:ascii="Times New Roman" w:hAnsi="Times New Roman" w:cs="Times New Roman"/>
          <w:sz w:val="24"/>
          <w:szCs w:val="24"/>
          <w:lang w:val="en-IN"/>
        </w:rPr>
        <w:t>whose</w:t>
      </w:r>
      <w:r w:rsidR="00A228BB"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Technical Bids are responsive to eligibility and qualifications requirements as per this RFP.</w:t>
      </w:r>
    </w:p>
    <w:p w:rsidR="00414CA4" w:rsidRPr="00414CA4" w:rsidRDefault="00414CA4" w:rsidP="00414CA4">
      <w:pPr>
        <w:pStyle w:val="ListParagraph"/>
        <w:spacing w:after="0" w:line="240" w:lineRule="auto"/>
        <w:jc w:val="both"/>
        <w:rPr>
          <w:rFonts w:ascii="Times New Roman" w:hAnsi="Times New Roman" w:cs="Times New Roman"/>
          <w:sz w:val="24"/>
          <w:szCs w:val="24"/>
          <w:lang w:val="en-IN"/>
        </w:rPr>
      </w:pPr>
    </w:p>
    <w:p w:rsidR="00414CA4" w:rsidRPr="00414CA4" w:rsidRDefault="00414CA4" w:rsidP="00414CA4">
      <w:pPr>
        <w:pStyle w:val="ListParagraph"/>
        <w:spacing w:after="0"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_____________________________</w:t>
      </w:r>
    </w:p>
    <w:p w:rsidR="00414CA4" w:rsidRPr="00414CA4" w:rsidRDefault="00414CA4" w:rsidP="00414CA4">
      <w:pPr>
        <w:pStyle w:val="ListParagraph"/>
        <w:spacing w:after="0" w:line="240" w:lineRule="auto"/>
        <w:jc w:val="both"/>
        <w:rPr>
          <w:rFonts w:ascii="Times New Roman" w:hAnsi="Times New Roman" w:cs="Times New Roman"/>
          <w:sz w:val="24"/>
          <w:szCs w:val="24"/>
          <w:lang w:val="en-IN"/>
        </w:rPr>
      </w:pPr>
      <w:r w:rsidRPr="004D7CC0">
        <w:rPr>
          <w:rFonts w:ascii="Times New Roman" w:hAnsi="Times New Roman" w:cs="Times New Roman"/>
          <w:sz w:val="24"/>
          <w:szCs w:val="24"/>
          <w:vertAlign w:val="superscript"/>
          <w:lang w:val="en-IN"/>
        </w:rPr>
        <w:t xml:space="preserve">2 </w:t>
      </w:r>
      <w:r w:rsidRPr="004D7CC0">
        <w:rPr>
          <w:rFonts w:ascii="Times New Roman" w:hAnsi="Times New Roman" w:cs="Times New Roman"/>
          <w:sz w:val="20"/>
          <w:szCs w:val="20"/>
          <w:lang w:val="en-IN"/>
        </w:rPr>
        <w:t>The cost of RFP may be determined at the rate of Rs.10,000 for every Rs.100 crore or part thereof comprising the Estimated Project Cost.  Thus the cost of a RFP document for a project of Rs.500 crore shall be Rs.50,000</w:t>
      </w:r>
    </w:p>
    <w:p w:rsidR="00414CA4" w:rsidRPr="00414CA4" w:rsidRDefault="00414CA4" w:rsidP="00414CA4">
      <w:pPr>
        <w:pStyle w:val="ListParagraph"/>
        <w:spacing w:after="0" w:line="240" w:lineRule="auto"/>
        <w:jc w:val="both"/>
        <w:rPr>
          <w:rFonts w:ascii="Times New Roman" w:hAnsi="Times New Roman" w:cs="Times New Roman"/>
          <w:sz w:val="24"/>
          <w:szCs w:val="24"/>
          <w:lang w:val="en-IN"/>
        </w:rPr>
      </w:pPr>
    </w:p>
    <w:p w:rsidR="00193C0F" w:rsidRPr="00414CA4" w:rsidRDefault="00193C0F" w:rsidP="00D4450A">
      <w:pPr>
        <w:pStyle w:val="ListParagraph"/>
        <w:spacing w:after="0"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lastRenderedPageBreak/>
        <w:t xml:space="preserve">[GOI has issued guidelines </w:t>
      </w:r>
      <w:r w:rsidR="001375D8" w:rsidRPr="00414CA4">
        <w:rPr>
          <w:rFonts w:ascii="Times New Roman" w:hAnsi="Times New Roman" w:cs="Times New Roman"/>
          <w:sz w:val="24"/>
          <w:szCs w:val="24"/>
          <w:lang w:val="en-IN"/>
        </w:rPr>
        <w:t>(see Annexure V</w:t>
      </w:r>
      <w:r w:rsidR="00211217">
        <w:rPr>
          <w:rFonts w:ascii="Times New Roman" w:hAnsi="Times New Roman" w:cs="Times New Roman"/>
          <w:sz w:val="24"/>
          <w:szCs w:val="24"/>
          <w:lang w:val="en-IN"/>
        </w:rPr>
        <w:t>I</w:t>
      </w:r>
      <w:r w:rsidR="001375D8" w:rsidRPr="00414CA4">
        <w:rPr>
          <w:rFonts w:ascii="Times New Roman" w:hAnsi="Times New Roman" w:cs="Times New Roman"/>
          <w:sz w:val="24"/>
          <w:szCs w:val="24"/>
          <w:lang w:val="en-IN"/>
        </w:rPr>
        <w:t xml:space="preserve"> of Appendix-1 </w:t>
      </w:r>
      <w:r w:rsidRPr="00414CA4">
        <w:rPr>
          <w:rFonts w:ascii="Times New Roman" w:hAnsi="Times New Roman" w:cs="Times New Roman"/>
          <w:sz w:val="24"/>
          <w:szCs w:val="24"/>
          <w:lang w:val="en-IN"/>
        </w:rPr>
        <w:t>A of RFP) for qualification of bidders seeking to acquire stakes in any public sector enterprise through the process of disinvestment.  These guidelines shall apply mutatis mutandis to this Bidding Process.  The Authority shall be entitled to disqualify any Bidder in accordance with the aforesaid guidelines at any</w:t>
      </w:r>
      <w:r w:rsidR="00EA0A37" w:rsidRPr="00414CA4">
        <w:rPr>
          <w:rFonts w:ascii="Times New Roman" w:hAnsi="Times New Roman" w:cs="Times New Roman"/>
          <w:sz w:val="24"/>
          <w:szCs w:val="24"/>
          <w:lang w:val="en-IN"/>
        </w:rPr>
        <w:t xml:space="preserve"> stage of the Bidding Process.</w:t>
      </w:r>
      <w:r w:rsidR="00F80233"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Bidders must satisfy themselves that they are qualified to bid, and should give an undertaking to this effect in the form at </w:t>
      </w:r>
      <w:r w:rsidR="00211217">
        <w:rPr>
          <w:rFonts w:ascii="Times New Roman" w:hAnsi="Times New Roman" w:cs="Times New Roman"/>
          <w:sz w:val="24"/>
          <w:szCs w:val="24"/>
          <w:lang w:val="en-IN"/>
        </w:rPr>
        <w:t>A</w:t>
      </w:r>
      <w:r w:rsidRPr="00414CA4">
        <w:rPr>
          <w:rFonts w:ascii="Times New Roman" w:hAnsi="Times New Roman" w:cs="Times New Roman"/>
          <w:sz w:val="24"/>
          <w:szCs w:val="24"/>
          <w:lang w:val="en-IN"/>
        </w:rPr>
        <w:t>ppendix-1A]</w:t>
      </w:r>
    </w:p>
    <w:p w:rsidR="00EA0A37" w:rsidRPr="00414CA4" w:rsidRDefault="00EA0A37" w:rsidP="00D4450A">
      <w:pPr>
        <w:pStyle w:val="ListParagraph"/>
        <w:spacing w:after="0" w:line="240" w:lineRule="auto"/>
        <w:jc w:val="both"/>
        <w:rPr>
          <w:rFonts w:ascii="Times New Roman" w:hAnsi="Times New Roman" w:cs="Times New Roman"/>
          <w:sz w:val="24"/>
          <w:szCs w:val="24"/>
          <w:lang w:val="en-IN"/>
        </w:rPr>
      </w:pPr>
    </w:p>
    <w:p w:rsidR="00193C0F" w:rsidRPr="00414CA4" w:rsidRDefault="001375D8" w:rsidP="00D4450A">
      <w:pPr>
        <w:pStyle w:val="ListParagraph"/>
        <w:numPr>
          <w:ilvl w:val="2"/>
          <w:numId w:val="2"/>
        </w:numPr>
        <w:spacing w:before="240" w:after="0"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Interested bidders (</w:t>
      </w:r>
      <w:r w:rsidR="00211217">
        <w:rPr>
          <w:rFonts w:ascii="Times New Roman" w:hAnsi="Times New Roman" w:cs="Times New Roman"/>
          <w:sz w:val="24"/>
          <w:szCs w:val="24"/>
          <w:lang w:val="en-IN"/>
        </w:rPr>
        <w:t xml:space="preserve">the </w:t>
      </w:r>
      <w:r w:rsidRPr="00414CA4">
        <w:rPr>
          <w:rFonts w:ascii="Times New Roman" w:hAnsi="Times New Roman" w:cs="Times New Roman"/>
          <w:b/>
          <w:sz w:val="24"/>
          <w:szCs w:val="24"/>
          <w:lang w:val="en-IN"/>
        </w:rPr>
        <w:t xml:space="preserve">“Bidders”) </w:t>
      </w:r>
      <w:r w:rsidRPr="00414CA4">
        <w:rPr>
          <w:rFonts w:ascii="Times New Roman" w:hAnsi="Times New Roman" w:cs="Times New Roman"/>
          <w:sz w:val="24"/>
          <w:szCs w:val="24"/>
          <w:lang w:val="en-IN"/>
        </w:rPr>
        <w:t>are being called upon to submit their Bid in accordance with the terms specified in this Bidding Document.  The Bid shall be valid for a period of 120 days from the date specified in Clause 1.3 for submission of Bids (the “</w:t>
      </w:r>
      <w:r w:rsidRPr="00211217">
        <w:rPr>
          <w:rFonts w:ascii="Times New Roman" w:hAnsi="Times New Roman" w:cs="Times New Roman"/>
          <w:sz w:val="24"/>
          <w:szCs w:val="24"/>
          <w:lang w:val="en-IN"/>
        </w:rPr>
        <w:t>Bid Due Date</w:t>
      </w:r>
      <w:r w:rsidRPr="00414CA4">
        <w:rPr>
          <w:rFonts w:ascii="Times New Roman" w:hAnsi="Times New Roman" w:cs="Times New Roman"/>
          <w:b/>
          <w:sz w:val="24"/>
          <w:szCs w:val="24"/>
          <w:lang w:val="en-IN"/>
        </w:rPr>
        <w:t>”)</w:t>
      </w:r>
    </w:p>
    <w:p w:rsidR="001375D8" w:rsidRPr="00414CA4" w:rsidRDefault="001375D8" w:rsidP="00D4450A">
      <w:pPr>
        <w:pStyle w:val="ListParagraph"/>
        <w:spacing w:before="240" w:after="0" w:line="240" w:lineRule="auto"/>
        <w:jc w:val="both"/>
        <w:rPr>
          <w:rFonts w:ascii="Times New Roman" w:hAnsi="Times New Roman" w:cs="Times New Roman"/>
          <w:sz w:val="24"/>
          <w:szCs w:val="24"/>
          <w:lang w:val="en-IN"/>
        </w:rPr>
      </w:pPr>
    </w:p>
    <w:p w:rsidR="001375D8" w:rsidRDefault="001375D8" w:rsidP="00211217">
      <w:pPr>
        <w:pStyle w:val="ListParagraph"/>
        <w:numPr>
          <w:ilvl w:val="2"/>
          <w:numId w:val="2"/>
        </w:numPr>
        <w:spacing w:before="240" w:after="0" w:line="240" w:lineRule="auto"/>
        <w:jc w:val="both"/>
        <w:rPr>
          <w:rFonts w:ascii="Times New Roman" w:hAnsi="Times New Roman" w:cs="Times New Roman"/>
          <w:sz w:val="24"/>
          <w:szCs w:val="24"/>
          <w:lang w:val="en-IN"/>
        </w:rPr>
      </w:pPr>
      <w:r w:rsidRPr="00211217">
        <w:rPr>
          <w:rFonts w:ascii="Times New Roman" w:hAnsi="Times New Roman" w:cs="Times New Roman"/>
          <w:sz w:val="24"/>
          <w:szCs w:val="24"/>
          <w:lang w:val="en-IN"/>
        </w:rPr>
        <w:t xml:space="preserve">The complete Bidding Documents including the draft Agreements for </w:t>
      </w:r>
      <w:r w:rsidR="00211217" w:rsidRPr="00211217">
        <w:rPr>
          <w:rFonts w:ascii="Times New Roman" w:hAnsi="Times New Roman" w:cs="Times New Roman"/>
          <w:sz w:val="24"/>
          <w:szCs w:val="24"/>
          <w:lang w:val="en-IN"/>
        </w:rPr>
        <w:t>the project is</w:t>
      </w:r>
      <w:r w:rsidRPr="00211217">
        <w:rPr>
          <w:rFonts w:ascii="Times New Roman" w:hAnsi="Times New Roman" w:cs="Times New Roman"/>
          <w:sz w:val="24"/>
          <w:szCs w:val="24"/>
          <w:lang w:val="en-IN"/>
        </w:rPr>
        <w:t xml:space="preserve"> enclosed for the Bidders.  The </w:t>
      </w:r>
      <w:r w:rsidR="00211217" w:rsidRPr="00211217">
        <w:rPr>
          <w:rFonts w:ascii="Times New Roman" w:hAnsi="Times New Roman" w:cs="Times New Roman"/>
          <w:sz w:val="24"/>
          <w:szCs w:val="24"/>
          <w:lang w:val="en-IN"/>
        </w:rPr>
        <w:t xml:space="preserve">Feasibility Report/ </w:t>
      </w:r>
      <w:r w:rsidRPr="00211217">
        <w:rPr>
          <w:rFonts w:ascii="Times New Roman" w:hAnsi="Times New Roman" w:cs="Times New Roman"/>
          <w:sz w:val="24"/>
          <w:szCs w:val="24"/>
          <w:lang w:val="en-IN"/>
        </w:rPr>
        <w:t>Detailed</w:t>
      </w:r>
      <w:r w:rsidR="00211217" w:rsidRPr="00211217">
        <w:rPr>
          <w:rFonts w:ascii="Times New Roman" w:hAnsi="Times New Roman" w:cs="Times New Roman"/>
          <w:sz w:val="24"/>
          <w:szCs w:val="24"/>
          <w:lang w:val="en-IN"/>
        </w:rPr>
        <w:t xml:space="preserve"> Project</w:t>
      </w:r>
      <w:r w:rsidRPr="00211217">
        <w:rPr>
          <w:rFonts w:ascii="Times New Roman" w:hAnsi="Times New Roman" w:cs="Times New Roman"/>
          <w:sz w:val="24"/>
          <w:szCs w:val="24"/>
          <w:lang w:val="en-IN"/>
        </w:rPr>
        <w:t xml:space="preserve"> Report </w:t>
      </w:r>
      <w:r w:rsidR="00211217" w:rsidRPr="00211217">
        <w:rPr>
          <w:rFonts w:ascii="Times New Roman" w:hAnsi="Times New Roman" w:cs="Times New Roman"/>
          <w:sz w:val="24"/>
          <w:szCs w:val="24"/>
          <w:lang w:val="en-IN"/>
        </w:rPr>
        <w:t>prepared by the Authority/ consultants</w:t>
      </w:r>
      <w:r w:rsidRPr="00211217">
        <w:rPr>
          <w:rFonts w:ascii="Times New Roman" w:hAnsi="Times New Roman" w:cs="Times New Roman"/>
          <w:sz w:val="24"/>
          <w:szCs w:val="24"/>
          <w:lang w:val="en-IN"/>
        </w:rPr>
        <w:t xml:space="preserve"> of the Authority </w:t>
      </w:r>
      <w:r w:rsidR="00211217">
        <w:rPr>
          <w:rFonts w:ascii="Times New Roman" w:hAnsi="Times New Roman" w:cs="Times New Roman"/>
          <w:sz w:val="24"/>
          <w:szCs w:val="24"/>
          <w:lang w:val="en-IN"/>
        </w:rPr>
        <w:t>(the “</w:t>
      </w:r>
      <w:r w:rsidR="00211217" w:rsidRPr="00211217">
        <w:rPr>
          <w:rFonts w:ascii="Times New Roman" w:hAnsi="Times New Roman" w:cs="Times New Roman"/>
          <w:sz w:val="24"/>
          <w:szCs w:val="24"/>
          <w:lang w:val="en-IN"/>
        </w:rPr>
        <w:t>Feasibility Report/ Detailed Project Report</w:t>
      </w:r>
      <w:r w:rsidR="00211217">
        <w:rPr>
          <w:rFonts w:ascii="Times New Roman" w:hAnsi="Times New Roman" w:cs="Times New Roman"/>
          <w:sz w:val="24"/>
          <w:szCs w:val="24"/>
          <w:lang w:val="en-IN"/>
        </w:rPr>
        <w:t xml:space="preserve">”) </w:t>
      </w:r>
      <w:r w:rsidRPr="00211217">
        <w:rPr>
          <w:rFonts w:ascii="Times New Roman" w:hAnsi="Times New Roman" w:cs="Times New Roman"/>
          <w:sz w:val="24"/>
          <w:szCs w:val="24"/>
          <w:lang w:val="en-IN"/>
        </w:rPr>
        <w:t>are also enclosed for guidance purposes only.  Subject to the provisions of Clause 2.1.3, the aforesaid documents and any addenda issued subsequent to this RFP Document, will be deemed to form part of the Bidding Documents.</w:t>
      </w:r>
    </w:p>
    <w:p w:rsidR="008F15AE" w:rsidRPr="008F15AE" w:rsidRDefault="008F15AE" w:rsidP="008F15AE">
      <w:pPr>
        <w:pStyle w:val="ListParagraph"/>
        <w:rPr>
          <w:rFonts w:ascii="Times New Roman" w:hAnsi="Times New Roman" w:cs="Times New Roman"/>
          <w:sz w:val="24"/>
          <w:szCs w:val="24"/>
          <w:lang w:val="en-IN"/>
        </w:rPr>
      </w:pPr>
    </w:p>
    <w:p w:rsidR="00B26541" w:rsidRDefault="008F15AE" w:rsidP="00B26541">
      <w:pPr>
        <w:pStyle w:val="ListParagraph"/>
        <w:numPr>
          <w:ilvl w:val="2"/>
          <w:numId w:val="2"/>
        </w:numPr>
        <w:spacing w:before="240" w:after="0" w:line="240" w:lineRule="auto"/>
        <w:ind w:left="709" w:right="-2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 Bidder </w:t>
      </w:r>
      <w:r w:rsidR="001375D8" w:rsidRPr="008F15AE">
        <w:rPr>
          <w:rFonts w:ascii="Times New Roman" w:hAnsi="Times New Roman" w:cs="Times New Roman"/>
          <w:sz w:val="24"/>
          <w:szCs w:val="24"/>
          <w:lang w:val="en-IN"/>
        </w:rPr>
        <w:t>is required to upload, along with its Bid, a Bid Security</w:t>
      </w:r>
      <w:r w:rsidR="00211217" w:rsidRPr="008F15AE">
        <w:rPr>
          <w:rFonts w:ascii="Times New Roman" w:hAnsi="Times New Roman" w:cs="Times New Roman"/>
          <w:sz w:val="24"/>
          <w:szCs w:val="24"/>
          <w:vertAlign w:val="superscript"/>
          <w:lang w:val="en-IN"/>
        </w:rPr>
        <w:t>3</w:t>
      </w:r>
      <w:r w:rsidR="001375D8" w:rsidRPr="008F15AE">
        <w:rPr>
          <w:rFonts w:ascii="Times New Roman" w:hAnsi="Times New Roman" w:cs="Times New Roman"/>
          <w:sz w:val="24"/>
          <w:szCs w:val="24"/>
          <w:lang w:val="en-IN"/>
        </w:rPr>
        <w:t xml:space="preserve"> of Rs.*****</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 </w:t>
      </w:r>
      <w:r w:rsidR="00211217" w:rsidRPr="008F15AE">
        <w:rPr>
          <w:rFonts w:ascii="Times New Roman" w:hAnsi="Times New Roman" w:cs="Times New Roman"/>
          <w:sz w:val="24"/>
          <w:szCs w:val="24"/>
          <w:lang w:val="en-IN"/>
        </w:rPr>
        <w:t>Crores (R</w:t>
      </w:r>
      <w:r w:rsidR="001375D8" w:rsidRPr="008F15AE">
        <w:rPr>
          <w:rFonts w:ascii="Times New Roman" w:hAnsi="Times New Roman" w:cs="Times New Roman"/>
          <w:sz w:val="24"/>
          <w:szCs w:val="24"/>
          <w:lang w:val="en-IN"/>
        </w:rPr>
        <w:t>upees****)(the “Bid Security”)</w:t>
      </w:r>
      <w:r w:rsidR="00211217" w:rsidRPr="008F15AE">
        <w:rPr>
          <w:rFonts w:ascii="Times New Roman" w:hAnsi="Times New Roman" w:cs="Times New Roman"/>
          <w:sz w:val="24"/>
          <w:szCs w:val="24"/>
          <w:lang w:val="en-IN"/>
        </w:rPr>
        <w:t xml:space="preserve"> refundable not later than 90 (ninety) days from the </w:t>
      </w:r>
      <w:r w:rsidR="001375D8" w:rsidRPr="008F15AE">
        <w:rPr>
          <w:rFonts w:ascii="Times New Roman" w:hAnsi="Times New Roman" w:cs="Times New Roman"/>
          <w:sz w:val="24"/>
          <w:szCs w:val="24"/>
          <w:lang w:val="en-IN"/>
        </w:rPr>
        <w:t>the Bid Due Date, except</w:t>
      </w:r>
      <w:r w:rsidR="00211217" w:rsidRPr="008F15AE">
        <w:rPr>
          <w:rFonts w:ascii="Times New Roman" w:hAnsi="Times New Roman" w:cs="Times New Roman"/>
          <w:sz w:val="24"/>
          <w:szCs w:val="24"/>
          <w:lang w:val="en-IN"/>
        </w:rPr>
        <w:t xml:space="preserve"> in</w:t>
      </w:r>
      <w:r w:rsidR="001375D8" w:rsidRPr="008F15AE">
        <w:rPr>
          <w:rFonts w:ascii="Times New Roman" w:hAnsi="Times New Roman" w:cs="Times New Roman"/>
          <w:sz w:val="24"/>
          <w:szCs w:val="24"/>
          <w:lang w:val="en-IN"/>
        </w:rPr>
        <w:t xml:space="preserve"> the case of the Selected Bidder whose Bid Security shall be retained till it has</w:t>
      </w:r>
      <w:r w:rsidR="00334E4C" w:rsidRPr="008F15AE">
        <w:rPr>
          <w:rFonts w:ascii="Times New Roman" w:hAnsi="Times New Roman" w:cs="Times New Roman"/>
          <w:sz w:val="24"/>
          <w:szCs w:val="24"/>
          <w:lang w:val="en-IN"/>
        </w:rPr>
        <w:t xml:space="preserve"> </w:t>
      </w:r>
      <w:r w:rsidR="00211217" w:rsidRPr="008F15AE">
        <w:rPr>
          <w:rFonts w:ascii="Times New Roman" w:hAnsi="Times New Roman" w:cs="Times New Roman"/>
          <w:sz w:val="24"/>
          <w:szCs w:val="24"/>
          <w:lang w:val="en-IN"/>
        </w:rPr>
        <w:t xml:space="preserve">provided </w:t>
      </w:r>
      <w:r w:rsidR="001375D8" w:rsidRPr="008F15AE">
        <w:rPr>
          <w:rFonts w:ascii="Times New Roman" w:hAnsi="Times New Roman" w:cs="Times New Roman"/>
          <w:sz w:val="24"/>
          <w:szCs w:val="24"/>
          <w:lang w:val="en-IN"/>
        </w:rPr>
        <w:t>a Performance Security under the Agreement.  The Bidders will have an option</w:t>
      </w:r>
      <w:r w:rsidR="00F80233"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to provide</w:t>
      </w:r>
      <w:r w:rsidR="00211217"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Bid Security in the form of a demand draft or a bank guarantee acceptable to the Authority, and in such event, the validity period of the bank guarantee shall not be less than</w:t>
      </w:r>
      <w:r w:rsidR="00211217"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120</w:t>
      </w:r>
      <w:r w:rsidR="00211217"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(one hundred and twenty) days from the Bid Due Date </w:t>
      </w:r>
      <w:r w:rsidR="00211217" w:rsidRPr="008F15AE">
        <w:rPr>
          <w:rFonts w:ascii="Times New Roman" w:hAnsi="Times New Roman" w:cs="Times New Roman"/>
          <w:sz w:val="24"/>
          <w:szCs w:val="24"/>
          <w:lang w:val="en-IN"/>
        </w:rPr>
        <w:t xml:space="preserve">with </w:t>
      </w:r>
      <w:r w:rsidR="001375D8" w:rsidRPr="008F15AE">
        <w:rPr>
          <w:rFonts w:ascii="Times New Roman" w:hAnsi="Times New Roman" w:cs="Times New Roman"/>
          <w:sz w:val="24"/>
          <w:szCs w:val="24"/>
          <w:lang w:val="en-IN"/>
        </w:rPr>
        <w:t xml:space="preserve">a claim period of </w:t>
      </w:r>
      <w:r w:rsidR="00211217" w:rsidRPr="008F15AE">
        <w:rPr>
          <w:rFonts w:ascii="Times New Roman" w:hAnsi="Times New Roman" w:cs="Times New Roman"/>
          <w:sz w:val="24"/>
          <w:szCs w:val="24"/>
          <w:lang w:val="en-IN"/>
        </w:rPr>
        <w:t>60</w:t>
      </w:r>
      <w:r w:rsidR="00F80233"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 (</w:t>
      </w:r>
      <w:r w:rsidR="00211217" w:rsidRPr="008F15AE">
        <w:rPr>
          <w:rFonts w:ascii="Times New Roman" w:hAnsi="Times New Roman" w:cs="Times New Roman"/>
          <w:sz w:val="24"/>
          <w:szCs w:val="24"/>
          <w:lang w:val="en-IN"/>
        </w:rPr>
        <w:t>sixty</w:t>
      </w:r>
      <w:r w:rsidR="001375D8" w:rsidRPr="008F15AE">
        <w:rPr>
          <w:rFonts w:ascii="Times New Roman" w:hAnsi="Times New Roman" w:cs="Times New Roman"/>
          <w:sz w:val="24"/>
          <w:szCs w:val="24"/>
          <w:lang w:val="en-IN"/>
        </w:rPr>
        <w:t xml:space="preserve">) </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days, and</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may </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be </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extended</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 as </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may</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be</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mutually</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agreed</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 xml:space="preserve">between </w:t>
      </w:r>
      <w:r w:rsidR="00334E4C" w:rsidRPr="008F15AE">
        <w:rPr>
          <w:rFonts w:ascii="Times New Roman" w:hAnsi="Times New Roman" w:cs="Times New Roman"/>
          <w:sz w:val="24"/>
          <w:szCs w:val="24"/>
          <w:lang w:val="en-IN"/>
        </w:rPr>
        <w:t xml:space="preserve"> </w:t>
      </w:r>
      <w:r w:rsidR="001375D8" w:rsidRPr="008F15AE">
        <w:rPr>
          <w:rFonts w:ascii="Times New Roman" w:hAnsi="Times New Roman" w:cs="Times New Roman"/>
          <w:sz w:val="24"/>
          <w:szCs w:val="24"/>
          <w:lang w:val="en-IN"/>
        </w:rPr>
        <w:t>the</w:t>
      </w:r>
      <w:r w:rsidR="00B26541" w:rsidRPr="008F15AE">
        <w:rPr>
          <w:rFonts w:ascii="Times New Roman" w:hAnsi="Times New Roman" w:cs="Times New Roman"/>
          <w:sz w:val="24"/>
          <w:szCs w:val="24"/>
          <w:lang w:val="en-IN"/>
        </w:rPr>
        <w:t xml:space="preserve"> Authority and the Bidder from time to time and that the validity demand draft shall not be less than 60  (sixty)  days from the Bid Due Date.  Upon submission of demand draft, the same shall be encashed by the Authority.  The Bid shall be summarily rejected if it is not accompanied by the Bid Security.</w:t>
      </w:r>
    </w:p>
    <w:p w:rsidR="008F15AE" w:rsidRPr="008F15AE" w:rsidRDefault="008F15AE" w:rsidP="008F15AE">
      <w:pPr>
        <w:pStyle w:val="ListParagraph"/>
        <w:rPr>
          <w:rFonts w:ascii="Times New Roman" w:hAnsi="Times New Roman" w:cs="Times New Roman"/>
          <w:sz w:val="24"/>
          <w:szCs w:val="24"/>
          <w:lang w:val="en-IN"/>
        </w:rPr>
      </w:pPr>
    </w:p>
    <w:p w:rsidR="008F15AE" w:rsidRPr="008F15AE" w:rsidRDefault="008F15AE" w:rsidP="008F15AE">
      <w:pPr>
        <w:pStyle w:val="ListParagraph"/>
        <w:numPr>
          <w:ilvl w:val="2"/>
          <w:numId w:val="2"/>
        </w:numPr>
        <w:spacing w:before="240" w:after="0" w:line="240" w:lineRule="auto"/>
        <w:ind w:left="709" w:right="-22"/>
        <w:jc w:val="both"/>
        <w:rPr>
          <w:rFonts w:ascii="Times New Roman" w:hAnsi="Times New Roman" w:cs="Times New Roman"/>
          <w:sz w:val="24"/>
          <w:szCs w:val="24"/>
          <w:lang w:val="en-IN"/>
        </w:rPr>
      </w:pPr>
      <w:r w:rsidRPr="008F15AE">
        <w:rPr>
          <w:rFonts w:ascii="Times New Roman" w:hAnsi="Times New Roman" w:cs="Times New Roman"/>
          <w:sz w:val="24"/>
          <w:szCs w:val="24"/>
          <w:lang w:val="en-IN"/>
        </w:rPr>
        <w:t xml:space="preserve">During the Bid Stage, Bidders are advised to examine the projects in greater detail, and to carry out, at their cost, such studies as may be required for submitting their respective Bids for award of the contract including implementation of the </w:t>
      </w:r>
      <w:r>
        <w:rPr>
          <w:rFonts w:ascii="Times New Roman" w:hAnsi="Times New Roman" w:cs="Times New Roman"/>
          <w:sz w:val="24"/>
          <w:szCs w:val="24"/>
          <w:lang w:val="en-IN"/>
        </w:rPr>
        <w:t>P</w:t>
      </w:r>
      <w:r w:rsidRPr="008F15AE">
        <w:rPr>
          <w:rFonts w:ascii="Times New Roman" w:hAnsi="Times New Roman" w:cs="Times New Roman"/>
          <w:sz w:val="24"/>
          <w:szCs w:val="24"/>
          <w:lang w:val="en-IN"/>
        </w:rPr>
        <w:t>roject.</w:t>
      </w:r>
    </w:p>
    <w:p w:rsidR="008F15AE" w:rsidRPr="00414CA4" w:rsidRDefault="008F15AE" w:rsidP="008F15AE">
      <w:pPr>
        <w:pStyle w:val="ListParagraph"/>
        <w:spacing w:line="240" w:lineRule="auto"/>
        <w:ind w:right="-22"/>
        <w:jc w:val="both"/>
        <w:rPr>
          <w:rFonts w:ascii="Times New Roman" w:hAnsi="Times New Roman" w:cs="Times New Roman"/>
          <w:sz w:val="24"/>
          <w:szCs w:val="24"/>
          <w:lang w:val="en-IN"/>
        </w:rPr>
      </w:pPr>
    </w:p>
    <w:p w:rsidR="00A228BB" w:rsidRPr="008F15AE" w:rsidRDefault="00A228BB" w:rsidP="008F15AE">
      <w:pPr>
        <w:pStyle w:val="ListParagraph"/>
        <w:spacing w:before="240" w:after="0" w:line="240" w:lineRule="auto"/>
        <w:ind w:left="648"/>
        <w:jc w:val="both"/>
        <w:rPr>
          <w:rFonts w:ascii="Times New Roman" w:hAnsi="Times New Roman" w:cs="Times New Roman"/>
          <w:sz w:val="24"/>
          <w:szCs w:val="24"/>
          <w:vertAlign w:val="superscript"/>
          <w:lang w:val="en-IN"/>
        </w:rPr>
      </w:pPr>
    </w:p>
    <w:p w:rsidR="00F80233" w:rsidRPr="00414CA4" w:rsidRDefault="009F7D76" w:rsidP="00D4450A">
      <w:pPr>
        <w:pStyle w:val="ListParagraph"/>
        <w:spacing w:before="240" w:after="0" w:line="240" w:lineRule="auto"/>
        <w:ind w:left="-142"/>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vertAlign w:val="superscript"/>
          <w:lang w:val="en-IN"/>
        </w:rPr>
        <w:t>_________________________________</w:t>
      </w:r>
      <w:r w:rsidR="00EA0A37" w:rsidRPr="00414CA4">
        <w:rPr>
          <w:rFonts w:ascii="Times New Roman" w:hAnsi="Times New Roman" w:cs="Times New Roman"/>
          <w:sz w:val="24"/>
          <w:szCs w:val="24"/>
          <w:vertAlign w:val="superscript"/>
          <w:lang w:val="en-IN"/>
        </w:rPr>
        <w:t xml:space="preserve">                                           </w:t>
      </w:r>
    </w:p>
    <w:p w:rsidR="008F15AE" w:rsidRDefault="008F15AE" w:rsidP="00D4450A">
      <w:pPr>
        <w:pStyle w:val="ListParagraph"/>
        <w:spacing w:before="240" w:after="0" w:line="240" w:lineRule="auto"/>
        <w:ind w:left="-142"/>
        <w:jc w:val="both"/>
        <w:rPr>
          <w:rFonts w:ascii="Times New Roman" w:hAnsi="Times New Roman" w:cs="Times New Roman"/>
          <w:sz w:val="20"/>
          <w:szCs w:val="20"/>
          <w:lang w:val="en-IN"/>
        </w:rPr>
      </w:pPr>
      <w:r>
        <w:rPr>
          <w:rFonts w:ascii="Times New Roman" w:hAnsi="Times New Roman" w:cs="Times New Roman"/>
          <w:sz w:val="24"/>
          <w:szCs w:val="24"/>
          <w:vertAlign w:val="superscript"/>
          <w:lang w:val="en-IN"/>
        </w:rPr>
        <w:t>3</w:t>
      </w:r>
      <w:r w:rsidR="00EA0A37" w:rsidRPr="00414CA4">
        <w:rPr>
          <w:rFonts w:ascii="Times New Roman" w:hAnsi="Times New Roman" w:cs="Times New Roman"/>
          <w:sz w:val="24"/>
          <w:szCs w:val="24"/>
          <w:vertAlign w:val="superscript"/>
          <w:lang w:val="en-IN"/>
        </w:rPr>
        <w:t xml:space="preserve"> </w:t>
      </w:r>
      <w:r w:rsidR="00334E4C" w:rsidRPr="008F15AE">
        <w:rPr>
          <w:rFonts w:ascii="Times New Roman" w:hAnsi="Times New Roman" w:cs="Times New Roman"/>
          <w:sz w:val="20"/>
          <w:szCs w:val="20"/>
          <w:lang w:val="en-IN"/>
        </w:rPr>
        <w:t>The</w:t>
      </w:r>
      <w:r>
        <w:rPr>
          <w:rFonts w:ascii="Times New Roman" w:hAnsi="Times New Roman" w:cs="Times New Roman"/>
          <w:sz w:val="20"/>
          <w:szCs w:val="20"/>
          <w:lang w:val="en-IN"/>
        </w:rPr>
        <w:t xml:space="preserve"> Bid Security shall generally be 1% of the Estimated Project</w:t>
      </w:r>
      <w:r w:rsidR="00334E4C" w:rsidRPr="008F15AE">
        <w:rPr>
          <w:rFonts w:ascii="Times New Roman" w:hAnsi="Times New Roman" w:cs="Times New Roman"/>
          <w:sz w:val="20"/>
          <w:szCs w:val="20"/>
          <w:lang w:val="en-IN"/>
        </w:rPr>
        <w:t xml:space="preserve"> cost</w:t>
      </w:r>
      <w:r>
        <w:rPr>
          <w:rFonts w:ascii="Times New Roman" w:hAnsi="Times New Roman" w:cs="Times New Roman"/>
          <w:sz w:val="20"/>
          <w:szCs w:val="20"/>
          <w:lang w:val="en-IN"/>
        </w:rPr>
        <w:t xml:space="preserve">.  However, the Authority may, if deemed necessary, prescribe a higher Bid Security not exceeding 2% of the Estimated Project Cost.  In case of a project having an Estimated project Cost of Rs.2,000 Cr. or above, the Authority may reduce the Bid Security, but not less than 0.5% in any case. </w:t>
      </w:r>
    </w:p>
    <w:p w:rsidR="008F15AE" w:rsidRPr="00414CA4" w:rsidRDefault="008F15AE" w:rsidP="00D4450A">
      <w:pPr>
        <w:pStyle w:val="ListParagraph"/>
        <w:spacing w:before="240" w:after="0" w:line="240" w:lineRule="auto"/>
        <w:ind w:left="-142"/>
        <w:jc w:val="both"/>
        <w:rPr>
          <w:rFonts w:ascii="Times New Roman" w:hAnsi="Times New Roman" w:cs="Times New Roman"/>
          <w:sz w:val="24"/>
          <w:szCs w:val="24"/>
          <w:lang w:val="en-IN"/>
        </w:rPr>
      </w:pPr>
    </w:p>
    <w:p w:rsidR="00A07EC4" w:rsidRDefault="008F15AE" w:rsidP="00D4450A">
      <w:pPr>
        <w:pStyle w:val="ListParagraph"/>
        <w:spacing w:line="240" w:lineRule="auto"/>
        <w:ind w:left="709" w:right="-2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8F15AE" w:rsidRPr="00414CA4" w:rsidRDefault="008F15AE" w:rsidP="00D4450A">
      <w:pPr>
        <w:pStyle w:val="ListParagraph"/>
        <w:spacing w:line="240" w:lineRule="auto"/>
        <w:ind w:left="709" w:right="-22"/>
        <w:jc w:val="both"/>
        <w:rPr>
          <w:rFonts w:ascii="Times New Roman" w:hAnsi="Times New Roman" w:cs="Times New Roman"/>
          <w:sz w:val="24"/>
          <w:szCs w:val="24"/>
          <w:lang w:val="en-IN"/>
        </w:rPr>
      </w:pPr>
    </w:p>
    <w:p w:rsidR="008F15AE" w:rsidRDefault="008F15AE" w:rsidP="0068274D">
      <w:pPr>
        <w:pStyle w:val="ListParagraph"/>
        <w:numPr>
          <w:ilvl w:val="2"/>
          <w:numId w:val="90"/>
        </w:numPr>
        <w:spacing w:line="240" w:lineRule="auto"/>
        <w:ind w:right="-22"/>
        <w:jc w:val="both"/>
        <w:rPr>
          <w:rFonts w:ascii="Times New Roman" w:hAnsi="Times New Roman" w:cs="Times New Roman"/>
          <w:sz w:val="24"/>
          <w:szCs w:val="24"/>
          <w:lang w:val="en-IN"/>
        </w:rPr>
      </w:pPr>
      <w:r>
        <w:rPr>
          <w:rFonts w:ascii="Times New Roman" w:hAnsi="Times New Roman" w:cs="Times New Roman"/>
          <w:sz w:val="24"/>
          <w:szCs w:val="24"/>
          <w:lang w:val="en-IN"/>
        </w:rPr>
        <w:t>Bids would be evaluated on the basis of the lowest assessed Bid Price (the “Bid Price”).  The Bid Price shall be summation of (a) Net Present Value (NPV) of Bid Project Cost during the Concession Period and (b) NPV of O&amp;M cost (the “O&amp;M Cost”) during the O&amp;M period, required by a Bidder for implementing the Project and shall be paid as per the provisions of Article 23 of the Concession Agreement.  The Concession Period is  pre-determined, as indicated in the Concession Agreement.  The assessed Bid Price shall constitute the sole criteria for evaluation of Bids.  Subject to Clause 2.16, the Project will be awarded to the Bidder quoting the lowest assessed Bid Price.</w:t>
      </w:r>
    </w:p>
    <w:p w:rsidR="008F15AE" w:rsidRDefault="008F15AE" w:rsidP="008F15AE">
      <w:pPr>
        <w:pStyle w:val="ListParagraph"/>
        <w:spacing w:line="240" w:lineRule="auto"/>
        <w:ind w:right="-22"/>
        <w:jc w:val="both"/>
        <w:rPr>
          <w:rFonts w:ascii="Times New Roman" w:hAnsi="Times New Roman" w:cs="Times New Roman"/>
          <w:sz w:val="24"/>
          <w:szCs w:val="24"/>
          <w:lang w:val="en-IN"/>
        </w:rPr>
      </w:pPr>
    </w:p>
    <w:p w:rsidR="008F15AE" w:rsidRDefault="008F15AE" w:rsidP="008F15AE">
      <w:pPr>
        <w:pStyle w:val="ListParagraph"/>
        <w:spacing w:line="240" w:lineRule="auto"/>
        <w:ind w:right="-22"/>
        <w:jc w:val="both"/>
        <w:rPr>
          <w:rFonts w:ascii="Times New Roman" w:hAnsi="Times New Roman" w:cs="Times New Roman"/>
          <w:sz w:val="24"/>
          <w:szCs w:val="24"/>
          <w:lang w:val="en-IN"/>
        </w:rPr>
      </w:pPr>
      <w:r>
        <w:rPr>
          <w:rFonts w:ascii="Times New Roman" w:hAnsi="Times New Roman" w:cs="Times New Roman"/>
          <w:sz w:val="24"/>
          <w:szCs w:val="24"/>
          <w:lang w:val="en-IN"/>
        </w:rPr>
        <w:t>The discount rate for calculation of NPV shall be [Bank Rate</w:t>
      </w:r>
      <w:r w:rsidRPr="008F15AE">
        <w:rPr>
          <w:rFonts w:ascii="Times New Roman" w:hAnsi="Times New Roman" w:cs="Times New Roman"/>
          <w:sz w:val="24"/>
          <w:szCs w:val="24"/>
          <w:vertAlign w:val="superscript"/>
          <w:lang w:val="en-IN"/>
        </w:rPr>
        <w:t>4</w:t>
      </w:r>
      <w:r>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 xml:space="preserve">+3%] and Bank Rate shall be the applicable Bank Rate on the date of submission of the Bid. </w:t>
      </w:r>
    </w:p>
    <w:p w:rsidR="008F15AE" w:rsidRDefault="008F15AE" w:rsidP="008F15AE">
      <w:pPr>
        <w:pStyle w:val="ListParagraph"/>
        <w:spacing w:line="240" w:lineRule="auto"/>
        <w:ind w:right="-22"/>
        <w:jc w:val="both"/>
        <w:rPr>
          <w:rFonts w:ascii="Times New Roman" w:hAnsi="Times New Roman" w:cs="Times New Roman"/>
          <w:sz w:val="24"/>
          <w:szCs w:val="24"/>
          <w:lang w:val="en-IN"/>
        </w:rPr>
      </w:pPr>
    </w:p>
    <w:p w:rsidR="008F15AE" w:rsidRDefault="008F15AE" w:rsidP="008F15AE">
      <w:pPr>
        <w:pStyle w:val="ListParagraph"/>
        <w:spacing w:line="240" w:lineRule="auto"/>
        <w:ind w:right="-2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If this RFP, the term “Lowest Bidder” shall mean the Bidder who’s assessed Bid Price is the lowest. </w:t>
      </w:r>
    </w:p>
    <w:p w:rsidR="008F15AE" w:rsidRPr="008F15AE" w:rsidRDefault="008F15AE" w:rsidP="008F15AE">
      <w:pPr>
        <w:pStyle w:val="ListParagraph"/>
        <w:spacing w:line="240" w:lineRule="auto"/>
        <w:ind w:right="-22"/>
        <w:jc w:val="both"/>
        <w:rPr>
          <w:rFonts w:ascii="Times New Roman" w:hAnsi="Times New Roman" w:cs="Times New Roman"/>
          <w:sz w:val="24"/>
          <w:szCs w:val="24"/>
          <w:lang w:val="en-IN"/>
        </w:rPr>
      </w:pPr>
    </w:p>
    <w:p w:rsidR="00A07EC4" w:rsidRDefault="00A07EC4" w:rsidP="0068274D">
      <w:pPr>
        <w:pStyle w:val="ListParagraph"/>
        <w:numPr>
          <w:ilvl w:val="2"/>
          <w:numId w:val="90"/>
        </w:numPr>
        <w:spacing w:line="240" w:lineRule="auto"/>
        <w:ind w:right="-22"/>
        <w:jc w:val="both"/>
        <w:rPr>
          <w:rFonts w:ascii="Times New Roman" w:hAnsi="Times New Roman" w:cs="Times New Roman"/>
          <w:sz w:val="24"/>
          <w:szCs w:val="24"/>
          <w:lang w:val="en-IN"/>
        </w:rPr>
      </w:pPr>
      <w:r w:rsidRPr="00721C6D">
        <w:rPr>
          <w:rFonts w:ascii="Times New Roman" w:hAnsi="Times New Roman" w:cs="Times New Roman"/>
          <w:sz w:val="24"/>
          <w:szCs w:val="24"/>
          <w:lang w:val="en-IN"/>
        </w:rPr>
        <w:t xml:space="preserve">Generally, the </w:t>
      </w:r>
      <w:r w:rsidR="008F15AE" w:rsidRPr="00721C6D">
        <w:rPr>
          <w:rFonts w:ascii="Times New Roman" w:hAnsi="Times New Roman" w:cs="Times New Roman"/>
          <w:sz w:val="24"/>
          <w:szCs w:val="24"/>
          <w:lang w:val="en-IN"/>
        </w:rPr>
        <w:t>Lowest</w:t>
      </w:r>
      <w:r w:rsidRPr="00721C6D">
        <w:rPr>
          <w:rFonts w:ascii="Times New Roman" w:hAnsi="Times New Roman" w:cs="Times New Roman"/>
          <w:sz w:val="24"/>
          <w:szCs w:val="24"/>
          <w:lang w:val="en-IN"/>
        </w:rPr>
        <w:t xml:space="preserve"> Bidder shall be the Selected Bidder.  The remaining Bidders shall be kept in reserve and may, in accordance with the process specified in Clause 3 of this RFP, be invited to match the Bid submitted by the </w:t>
      </w:r>
      <w:r w:rsidR="00721C6D" w:rsidRPr="00721C6D">
        <w:rPr>
          <w:rFonts w:ascii="Times New Roman" w:hAnsi="Times New Roman" w:cs="Times New Roman"/>
          <w:sz w:val="24"/>
          <w:szCs w:val="24"/>
          <w:lang w:val="en-IN"/>
        </w:rPr>
        <w:t>Lowest</w:t>
      </w:r>
      <w:r w:rsidRPr="00721C6D">
        <w:rPr>
          <w:rFonts w:ascii="Times New Roman" w:hAnsi="Times New Roman" w:cs="Times New Roman"/>
          <w:sz w:val="24"/>
          <w:szCs w:val="24"/>
          <w:lang w:val="en-IN"/>
        </w:rPr>
        <w:t xml:space="preserve"> Bidder in case such </w:t>
      </w:r>
      <w:r w:rsidR="00721C6D" w:rsidRPr="00721C6D">
        <w:rPr>
          <w:rFonts w:ascii="Times New Roman" w:hAnsi="Times New Roman" w:cs="Times New Roman"/>
          <w:sz w:val="24"/>
          <w:szCs w:val="24"/>
          <w:lang w:val="en-IN"/>
        </w:rPr>
        <w:t>Lowest</w:t>
      </w:r>
      <w:r w:rsidRPr="00721C6D">
        <w:rPr>
          <w:rFonts w:ascii="Times New Roman" w:hAnsi="Times New Roman" w:cs="Times New Roman"/>
          <w:sz w:val="24"/>
          <w:szCs w:val="24"/>
          <w:lang w:val="en-IN"/>
        </w:rPr>
        <w:t xml:space="preserve"> Bidder withdraws, or is not selected for any reason.  In the event that none of the other Bidders match</w:t>
      </w:r>
      <w:r w:rsidR="00721C6D" w:rsidRPr="00721C6D">
        <w:rPr>
          <w:rFonts w:ascii="Times New Roman" w:hAnsi="Times New Roman" w:cs="Times New Roman"/>
          <w:sz w:val="24"/>
          <w:szCs w:val="24"/>
          <w:lang w:val="en-IN"/>
        </w:rPr>
        <w:t xml:space="preserve"> </w:t>
      </w:r>
      <w:r w:rsidRPr="00721C6D">
        <w:rPr>
          <w:rFonts w:ascii="Times New Roman" w:hAnsi="Times New Roman" w:cs="Times New Roman"/>
          <w:sz w:val="24"/>
          <w:szCs w:val="24"/>
          <w:lang w:val="en-IN"/>
        </w:rPr>
        <w:t xml:space="preserve">the Bid of the </w:t>
      </w:r>
      <w:r w:rsidR="00721C6D" w:rsidRPr="00721C6D">
        <w:rPr>
          <w:rFonts w:ascii="Times New Roman" w:hAnsi="Times New Roman" w:cs="Times New Roman"/>
          <w:sz w:val="24"/>
          <w:szCs w:val="24"/>
          <w:lang w:val="en-IN"/>
        </w:rPr>
        <w:t xml:space="preserve">Lowest </w:t>
      </w:r>
      <w:r w:rsidRPr="00721C6D">
        <w:rPr>
          <w:rFonts w:ascii="Times New Roman" w:hAnsi="Times New Roman" w:cs="Times New Roman"/>
          <w:sz w:val="24"/>
          <w:szCs w:val="24"/>
          <w:lang w:val="en-IN"/>
        </w:rPr>
        <w:t>Bidder, the Authority may, in its discretion, either invite fresh Bids from the remaining Bidders or annul the Bidding Process.</w:t>
      </w: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Pr="00721C6D" w:rsidRDefault="00721C6D" w:rsidP="0068274D">
      <w:pPr>
        <w:pStyle w:val="ListParagraph"/>
        <w:numPr>
          <w:ilvl w:val="2"/>
          <w:numId w:val="90"/>
        </w:numPr>
        <w:spacing w:line="240" w:lineRule="auto"/>
        <w:ind w:right="-22"/>
        <w:jc w:val="both"/>
        <w:rPr>
          <w:rFonts w:ascii="Times New Roman" w:hAnsi="Times New Roman" w:cs="Times New Roman"/>
          <w:sz w:val="24"/>
          <w:szCs w:val="24"/>
          <w:lang w:val="en-IN"/>
        </w:rPr>
      </w:pPr>
      <w:r>
        <w:rPr>
          <w:rFonts w:ascii="Times New Roman" w:hAnsi="Times New Roman" w:cs="Times New Roman"/>
          <w:sz w:val="24"/>
          <w:szCs w:val="24"/>
          <w:lang w:val="en-IN"/>
        </w:rPr>
        <w:t>In the event, the Bid Project Cost of the Lowest Bidder is lower by more than 10% with respect to the Estimated Project Cost, the Concessionaire shall submit an Additional Performance Security (the “Additional Performance Security”) as per the provision of the Concession Agreement.  The Additional Performance Security shall be determined @ 10% of the difference in the Estimated Project Cost and the Bid Project Cost.</w:t>
      </w:r>
    </w:p>
    <w:p w:rsidR="00A07EC4" w:rsidRPr="00414CA4" w:rsidRDefault="00A07EC4" w:rsidP="00D4450A">
      <w:pPr>
        <w:pStyle w:val="ListParagraph"/>
        <w:spacing w:line="240" w:lineRule="auto"/>
        <w:ind w:right="-22"/>
        <w:jc w:val="both"/>
        <w:rPr>
          <w:rFonts w:ascii="Times New Roman" w:hAnsi="Times New Roman" w:cs="Times New Roman"/>
          <w:sz w:val="24"/>
          <w:szCs w:val="24"/>
          <w:lang w:val="en-IN"/>
        </w:rPr>
      </w:pPr>
    </w:p>
    <w:p w:rsidR="00A07EC4" w:rsidRPr="00414CA4" w:rsidRDefault="00B7013D" w:rsidP="0068274D">
      <w:pPr>
        <w:pStyle w:val="ListParagraph"/>
        <w:numPr>
          <w:ilvl w:val="2"/>
          <w:numId w:val="90"/>
        </w:numPr>
        <w:spacing w:line="240" w:lineRule="auto"/>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The Concessionaire shall </w:t>
      </w:r>
      <w:r w:rsidR="00721C6D">
        <w:rPr>
          <w:rFonts w:ascii="Times New Roman" w:hAnsi="Times New Roman" w:cs="Times New Roman"/>
          <w:sz w:val="24"/>
          <w:szCs w:val="24"/>
          <w:lang w:val="en-IN"/>
        </w:rPr>
        <w:t xml:space="preserve">not </w:t>
      </w:r>
      <w:r w:rsidRPr="00414CA4">
        <w:rPr>
          <w:rFonts w:ascii="Times New Roman" w:hAnsi="Times New Roman" w:cs="Times New Roman"/>
          <w:sz w:val="24"/>
          <w:szCs w:val="24"/>
          <w:lang w:val="en-IN"/>
        </w:rPr>
        <w:t>be</w:t>
      </w:r>
      <w:r w:rsidR="00A228BB" w:rsidRPr="00414CA4">
        <w:rPr>
          <w:rFonts w:ascii="Times New Roman" w:hAnsi="Times New Roman" w:cs="Times New Roman"/>
          <w:sz w:val="24"/>
          <w:szCs w:val="24"/>
          <w:lang w:val="en-IN"/>
        </w:rPr>
        <w:t xml:space="preserve"> entitled to levy and charge a </w:t>
      </w:r>
      <w:r w:rsidRPr="00414CA4">
        <w:rPr>
          <w:rFonts w:ascii="Times New Roman" w:hAnsi="Times New Roman" w:cs="Times New Roman"/>
          <w:sz w:val="24"/>
          <w:szCs w:val="24"/>
          <w:lang w:val="en-IN"/>
        </w:rPr>
        <w:t xml:space="preserve">user fee from users of all the </w:t>
      </w:r>
      <w:r w:rsidR="00721C6D">
        <w:rPr>
          <w:rFonts w:ascii="Times New Roman" w:hAnsi="Times New Roman" w:cs="Times New Roman"/>
          <w:sz w:val="24"/>
          <w:szCs w:val="24"/>
          <w:lang w:val="en-IN"/>
        </w:rPr>
        <w:t>Project</w:t>
      </w:r>
      <w:r w:rsidRPr="00414CA4">
        <w:rPr>
          <w:rFonts w:ascii="Times New Roman" w:hAnsi="Times New Roman" w:cs="Times New Roman"/>
          <w:sz w:val="24"/>
          <w:szCs w:val="24"/>
          <w:lang w:val="en-IN"/>
        </w:rPr>
        <w:t>.</w:t>
      </w:r>
    </w:p>
    <w:p w:rsidR="00B7013D" w:rsidRPr="00414CA4" w:rsidRDefault="00B7013D" w:rsidP="00D4450A">
      <w:pPr>
        <w:pStyle w:val="ListParagraph"/>
        <w:spacing w:line="240" w:lineRule="auto"/>
        <w:ind w:right="-22"/>
        <w:jc w:val="both"/>
        <w:rPr>
          <w:rFonts w:ascii="Times New Roman" w:hAnsi="Times New Roman" w:cs="Times New Roman"/>
          <w:sz w:val="24"/>
          <w:szCs w:val="24"/>
          <w:lang w:val="en-IN"/>
        </w:rPr>
      </w:pPr>
    </w:p>
    <w:p w:rsidR="00A07EC4" w:rsidRDefault="00B7013D" w:rsidP="0068274D">
      <w:pPr>
        <w:pStyle w:val="ListParagraph"/>
        <w:numPr>
          <w:ilvl w:val="2"/>
          <w:numId w:val="90"/>
        </w:numPr>
        <w:spacing w:line="240" w:lineRule="auto"/>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Other details of the process to be followed under this bidding process and the terms ther</w:t>
      </w:r>
      <w:r w:rsidR="00721C6D">
        <w:rPr>
          <w:rFonts w:ascii="Times New Roman" w:hAnsi="Times New Roman" w:cs="Times New Roman"/>
          <w:sz w:val="24"/>
          <w:szCs w:val="24"/>
          <w:lang w:val="en-IN"/>
        </w:rPr>
        <w:t>e</w:t>
      </w:r>
      <w:r w:rsidRPr="00414CA4">
        <w:rPr>
          <w:rFonts w:ascii="Times New Roman" w:hAnsi="Times New Roman" w:cs="Times New Roman"/>
          <w:sz w:val="24"/>
          <w:szCs w:val="24"/>
          <w:lang w:val="en-IN"/>
        </w:rPr>
        <w:t>of are spelt out in this RFP.</w:t>
      </w: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w:t>
      </w: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Pr="00721C6D" w:rsidRDefault="00721C6D" w:rsidP="00721C6D">
      <w:pPr>
        <w:pStyle w:val="ListParagraph"/>
        <w:spacing w:line="240" w:lineRule="auto"/>
        <w:ind w:right="-22"/>
        <w:jc w:val="both"/>
        <w:rPr>
          <w:rFonts w:ascii="Times New Roman" w:hAnsi="Times New Roman" w:cs="Times New Roman"/>
          <w:sz w:val="20"/>
          <w:szCs w:val="20"/>
          <w:lang w:val="en-IN"/>
        </w:rPr>
      </w:pPr>
      <w:r w:rsidRPr="00721C6D">
        <w:rPr>
          <w:rFonts w:ascii="Times New Roman" w:hAnsi="Times New Roman" w:cs="Times New Roman"/>
          <w:sz w:val="24"/>
          <w:szCs w:val="24"/>
          <w:vertAlign w:val="superscript"/>
          <w:lang w:val="en-IN"/>
        </w:rPr>
        <w:t>4</w:t>
      </w:r>
      <w:r>
        <w:rPr>
          <w:rFonts w:ascii="Times New Roman" w:hAnsi="Times New Roman" w:cs="Times New Roman"/>
          <w:sz w:val="24"/>
          <w:szCs w:val="24"/>
          <w:lang w:val="en-IN"/>
        </w:rPr>
        <w:t xml:space="preserve"> </w:t>
      </w:r>
      <w:r w:rsidRPr="00721C6D">
        <w:rPr>
          <w:rFonts w:ascii="Times New Roman" w:hAnsi="Times New Roman" w:cs="Times New Roman"/>
          <w:sz w:val="20"/>
          <w:szCs w:val="20"/>
          <w:lang w:val="en-IN"/>
        </w:rPr>
        <w:t>Bank Rate shall means the rate of interest specified by the Reserve Bank of India from time to time in pursuance of section 49 of the Reserve Bank of India Act, 1934 or any replacement of such Bank Rate for the time being in effect.</w:t>
      </w: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721C6D" w:rsidRDefault="00721C6D" w:rsidP="00721C6D">
      <w:pPr>
        <w:pStyle w:val="ListParagraph"/>
        <w:spacing w:line="240" w:lineRule="auto"/>
        <w:ind w:right="-22"/>
        <w:jc w:val="both"/>
        <w:rPr>
          <w:rFonts w:ascii="Times New Roman" w:hAnsi="Times New Roman" w:cs="Times New Roman"/>
          <w:sz w:val="24"/>
          <w:szCs w:val="24"/>
          <w:lang w:val="en-IN"/>
        </w:rPr>
      </w:pPr>
    </w:p>
    <w:p w:rsidR="00B7013D" w:rsidRPr="00414CA4" w:rsidRDefault="00B7013D" w:rsidP="0068274D">
      <w:pPr>
        <w:pStyle w:val="ListParagraph"/>
        <w:numPr>
          <w:ilvl w:val="2"/>
          <w:numId w:val="90"/>
        </w:numPr>
        <w:spacing w:line="240" w:lineRule="auto"/>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Any queries or request for additional information concerning this RFP shall be submitted by e-mail to the officer designated in Clause 2.11.4 below with identification/ title</w:t>
      </w:r>
      <w:r w:rsidR="00721C6D">
        <w:rPr>
          <w:rFonts w:ascii="Times New Roman" w:hAnsi="Times New Roman" w:cs="Times New Roman"/>
          <w:sz w:val="24"/>
          <w:szCs w:val="24"/>
          <w:lang w:val="en-IN"/>
        </w:rPr>
        <w:t>:</w:t>
      </w:r>
      <w:r w:rsidRPr="00414CA4">
        <w:rPr>
          <w:rFonts w:ascii="Times New Roman" w:hAnsi="Times New Roman" w:cs="Times New Roman"/>
          <w:sz w:val="24"/>
          <w:szCs w:val="24"/>
          <w:lang w:val="en-IN"/>
        </w:rPr>
        <w:t xml:space="preserve"> “Queries/ Request for Additional Information:</w:t>
      </w:r>
    </w:p>
    <w:p w:rsidR="00A228BB" w:rsidRPr="00414CA4" w:rsidRDefault="00A228BB" w:rsidP="00D4450A">
      <w:pPr>
        <w:pStyle w:val="ListParagraph"/>
        <w:spacing w:line="240" w:lineRule="auto"/>
        <w:rPr>
          <w:rFonts w:ascii="Times New Roman" w:hAnsi="Times New Roman" w:cs="Times New Roman"/>
          <w:sz w:val="24"/>
          <w:szCs w:val="24"/>
          <w:lang w:val="en-IN"/>
        </w:rPr>
      </w:pPr>
    </w:p>
    <w:p w:rsidR="00B7013D" w:rsidRPr="00414CA4" w:rsidRDefault="00B7013D" w:rsidP="00721C6D">
      <w:pPr>
        <w:spacing w:line="240" w:lineRule="auto"/>
        <w:ind w:right="-22" w:firstLine="648"/>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RFP for **** on </w:t>
      </w:r>
      <w:r w:rsidR="00721C6D">
        <w:rPr>
          <w:rFonts w:ascii="Times New Roman" w:hAnsi="Times New Roman" w:cs="Times New Roman"/>
          <w:sz w:val="24"/>
          <w:szCs w:val="24"/>
          <w:lang w:val="en-IN"/>
        </w:rPr>
        <w:t>Hybrid Annuity</w:t>
      </w:r>
      <w:r w:rsidRPr="00414CA4">
        <w:rPr>
          <w:rFonts w:ascii="Times New Roman" w:hAnsi="Times New Roman" w:cs="Times New Roman"/>
          <w:sz w:val="24"/>
          <w:szCs w:val="24"/>
          <w:lang w:val="en-IN"/>
        </w:rPr>
        <w:t xml:space="preserve"> Mode</w:t>
      </w:r>
    </w:p>
    <w:p w:rsidR="00B7013D" w:rsidRDefault="00B7013D" w:rsidP="0068274D">
      <w:pPr>
        <w:pStyle w:val="ListParagraph"/>
        <w:numPr>
          <w:ilvl w:val="1"/>
          <w:numId w:val="91"/>
        </w:numPr>
        <w:spacing w:line="240" w:lineRule="auto"/>
        <w:ind w:right="-22"/>
        <w:jc w:val="both"/>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Schedule of </w:t>
      </w:r>
      <w:r w:rsidR="00721C6D">
        <w:rPr>
          <w:rFonts w:ascii="Times New Roman" w:hAnsi="Times New Roman" w:cs="Times New Roman"/>
          <w:b/>
          <w:sz w:val="24"/>
          <w:szCs w:val="24"/>
          <w:lang w:val="en-IN"/>
        </w:rPr>
        <w:t xml:space="preserve">Bidding </w:t>
      </w:r>
      <w:r w:rsidRPr="00414CA4">
        <w:rPr>
          <w:rFonts w:ascii="Times New Roman" w:hAnsi="Times New Roman" w:cs="Times New Roman"/>
          <w:b/>
          <w:sz w:val="24"/>
          <w:szCs w:val="24"/>
          <w:lang w:val="en-IN"/>
        </w:rPr>
        <w:t>Process</w:t>
      </w:r>
    </w:p>
    <w:p w:rsidR="00721C6D" w:rsidRPr="00414CA4" w:rsidRDefault="00721C6D" w:rsidP="00721C6D">
      <w:pPr>
        <w:pStyle w:val="ListParagraph"/>
        <w:spacing w:line="240" w:lineRule="auto"/>
        <w:ind w:left="648" w:right="-22"/>
        <w:jc w:val="both"/>
        <w:rPr>
          <w:rFonts w:ascii="Times New Roman" w:hAnsi="Times New Roman" w:cs="Times New Roman"/>
          <w:b/>
          <w:sz w:val="24"/>
          <w:szCs w:val="24"/>
          <w:lang w:val="en-IN"/>
        </w:rPr>
      </w:pPr>
    </w:p>
    <w:p w:rsidR="00B7013D" w:rsidRPr="00414CA4" w:rsidRDefault="00B7013D" w:rsidP="00D4450A">
      <w:pPr>
        <w:pStyle w:val="ListParagraph"/>
        <w:spacing w:line="240" w:lineRule="auto"/>
        <w:ind w:left="648"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Authority shall endeavour to adhere to the following schedule:</w:t>
      </w:r>
    </w:p>
    <w:tbl>
      <w:tblPr>
        <w:tblStyle w:val="TableGrid"/>
        <w:tblW w:w="0" w:type="auto"/>
        <w:tblLook w:val="04A0"/>
      </w:tblPr>
      <w:tblGrid>
        <w:gridCol w:w="959"/>
        <w:gridCol w:w="4111"/>
        <w:gridCol w:w="4338"/>
      </w:tblGrid>
      <w:tr w:rsidR="00B7013D" w:rsidRPr="00414CA4" w:rsidTr="00B7013D">
        <w:tc>
          <w:tcPr>
            <w:tcW w:w="959" w:type="dxa"/>
          </w:tcPr>
          <w:p w:rsidR="00B7013D" w:rsidRPr="00414CA4" w:rsidRDefault="00B7013D" w:rsidP="00D4450A">
            <w:pPr>
              <w:ind w:right="-22"/>
              <w:jc w:val="both"/>
              <w:rPr>
                <w:rFonts w:ascii="Times New Roman" w:hAnsi="Times New Roman" w:cs="Times New Roman"/>
                <w:b/>
                <w:sz w:val="24"/>
                <w:szCs w:val="24"/>
                <w:lang w:val="en-IN"/>
              </w:rPr>
            </w:pPr>
            <w:r w:rsidRPr="00414CA4">
              <w:rPr>
                <w:rFonts w:ascii="Times New Roman" w:hAnsi="Times New Roman" w:cs="Times New Roman"/>
                <w:b/>
                <w:sz w:val="24"/>
                <w:szCs w:val="24"/>
                <w:lang w:val="en-IN"/>
              </w:rPr>
              <w:t>Sl. No.</w:t>
            </w:r>
          </w:p>
        </w:tc>
        <w:tc>
          <w:tcPr>
            <w:tcW w:w="4111" w:type="dxa"/>
          </w:tcPr>
          <w:p w:rsidR="00B7013D" w:rsidRPr="00414CA4" w:rsidRDefault="00B7013D" w:rsidP="00D4450A">
            <w:pPr>
              <w:ind w:right="-22"/>
              <w:jc w:val="both"/>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Event Description </w:t>
            </w:r>
          </w:p>
        </w:tc>
        <w:tc>
          <w:tcPr>
            <w:tcW w:w="4338" w:type="dxa"/>
          </w:tcPr>
          <w:p w:rsidR="00B7013D" w:rsidRPr="00414CA4" w:rsidRDefault="00B7013D" w:rsidP="00D4450A">
            <w:pPr>
              <w:ind w:right="-22"/>
              <w:jc w:val="both"/>
              <w:rPr>
                <w:rFonts w:ascii="Times New Roman" w:hAnsi="Times New Roman" w:cs="Times New Roman"/>
                <w:b/>
                <w:sz w:val="24"/>
                <w:szCs w:val="24"/>
                <w:lang w:val="en-IN"/>
              </w:rPr>
            </w:pPr>
            <w:r w:rsidRPr="00414CA4">
              <w:rPr>
                <w:rFonts w:ascii="Times New Roman" w:hAnsi="Times New Roman" w:cs="Times New Roman"/>
                <w:b/>
                <w:sz w:val="24"/>
                <w:szCs w:val="24"/>
                <w:lang w:val="en-IN"/>
              </w:rPr>
              <w:t>Date</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1.</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Invita</w:t>
            </w:r>
            <w:r w:rsidR="00F80233" w:rsidRPr="00414CA4">
              <w:rPr>
                <w:rFonts w:ascii="Times New Roman" w:hAnsi="Times New Roman" w:cs="Times New Roman"/>
                <w:sz w:val="24"/>
                <w:szCs w:val="24"/>
                <w:lang w:val="en-IN"/>
              </w:rPr>
              <w:t>t</w:t>
            </w:r>
            <w:r w:rsidRPr="00414CA4">
              <w:rPr>
                <w:rFonts w:ascii="Times New Roman" w:hAnsi="Times New Roman" w:cs="Times New Roman"/>
                <w:sz w:val="24"/>
                <w:szCs w:val="24"/>
                <w:lang w:val="en-IN"/>
              </w:rPr>
              <w:t>ion of RFP (NIT)</w:t>
            </w:r>
          </w:p>
        </w:tc>
        <w:tc>
          <w:tcPr>
            <w:tcW w:w="4338"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2.</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Last date for receiving queries </w:t>
            </w:r>
          </w:p>
        </w:tc>
        <w:tc>
          <w:tcPr>
            <w:tcW w:w="4338" w:type="dxa"/>
          </w:tcPr>
          <w:p w:rsidR="00B7013D" w:rsidRPr="00414CA4" w:rsidRDefault="00B7013D" w:rsidP="00D4450A">
            <w:pPr>
              <w:rPr>
                <w:rFonts w:ascii="Times New Roman" w:hAnsi="Times New Roman" w:cs="Times New Roman"/>
                <w:sz w:val="24"/>
                <w:szCs w:val="24"/>
              </w:rPr>
            </w:pPr>
            <w:r w:rsidRPr="00414CA4">
              <w:rPr>
                <w:rFonts w:ascii="Times New Roman" w:hAnsi="Times New Roman" w:cs="Times New Roman"/>
                <w:sz w:val="24"/>
                <w:szCs w:val="24"/>
                <w:lang w:val="en-IN"/>
              </w:rPr>
              <w:t>****</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3.</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Pre-Bid meeting at venue mentioned at Clause 2.11.4</w:t>
            </w:r>
          </w:p>
        </w:tc>
        <w:tc>
          <w:tcPr>
            <w:tcW w:w="4338" w:type="dxa"/>
          </w:tcPr>
          <w:p w:rsidR="00B7013D" w:rsidRPr="00414CA4" w:rsidRDefault="00B7013D" w:rsidP="00D4450A">
            <w:pPr>
              <w:rPr>
                <w:rFonts w:ascii="Times New Roman" w:hAnsi="Times New Roman" w:cs="Times New Roman"/>
                <w:sz w:val="24"/>
                <w:szCs w:val="24"/>
              </w:rPr>
            </w:pPr>
            <w:r w:rsidRPr="00414CA4">
              <w:rPr>
                <w:rFonts w:ascii="Times New Roman" w:hAnsi="Times New Roman" w:cs="Times New Roman"/>
                <w:sz w:val="24"/>
                <w:szCs w:val="24"/>
                <w:lang w:val="en-IN"/>
              </w:rPr>
              <w:t>****</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4.</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Authority response to queries latest by </w:t>
            </w:r>
          </w:p>
        </w:tc>
        <w:tc>
          <w:tcPr>
            <w:tcW w:w="4338" w:type="dxa"/>
          </w:tcPr>
          <w:p w:rsidR="00B7013D" w:rsidRPr="00414CA4" w:rsidRDefault="00B7013D" w:rsidP="00D4450A">
            <w:pPr>
              <w:rPr>
                <w:rFonts w:ascii="Times New Roman" w:hAnsi="Times New Roman" w:cs="Times New Roman"/>
                <w:sz w:val="24"/>
                <w:szCs w:val="24"/>
              </w:rPr>
            </w:pPr>
            <w:r w:rsidRPr="00414CA4">
              <w:rPr>
                <w:rFonts w:ascii="Times New Roman" w:hAnsi="Times New Roman" w:cs="Times New Roman"/>
                <w:sz w:val="24"/>
                <w:szCs w:val="24"/>
                <w:lang w:val="en-IN"/>
              </w:rPr>
              <w:t>****</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5.</w:t>
            </w:r>
          </w:p>
        </w:tc>
        <w:tc>
          <w:tcPr>
            <w:tcW w:w="4111" w:type="dxa"/>
          </w:tcPr>
          <w:p w:rsidR="00B7013D" w:rsidRPr="00414CA4" w:rsidRDefault="00721C6D" w:rsidP="00D4450A">
            <w:pPr>
              <w:ind w:right="-22"/>
              <w:jc w:val="both"/>
              <w:rPr>
                <w:rFonts w:ascii="Times New Roman" w:hAnsi="Times New Roman" w:cs="Times New Roman"/>
                <w:sz w:val="24"/>
                <w:szCs w:val="24"/>
                <w:lang w:val="en-IN"/>
              </w:rPr>
            </w:pPr>
            <w:r>
              <w:rPr>
                <w:rFonts w:ascii="Times New Roman" w:hAnsi="Times New Roman" w:cs="Times New Roman"/>
                <w:sz w:val="24"/>
                <w:szCs w:val="24"/>
                <w:lang w:val="en-IN"/>
              </w:rPr>
              <w:t>Bid Due Date</w:t>
            </w:r>
          </w:p>
        </w:tc>
        <w:tc>
          <w:tcPr>
            <w:tcW w:w="4338" w:type="dxa"/>
          </w:tcPr>
          <w:p w:rsidR="00B7013D" w:rsidRPr="00414CA4" w:rsidRDefault="00B7013D" w:rsidP="00D4450A">
            <w:pPr>
              <w:rPr>
                <w:rFonts w:ascii="Times New Roman" w:hAnsi="Times New Roman" w:cs="Times New Roman"/>
                <w:sz w:val="24"/>
                <w:szCs w:val="24"/>
              </w:rPr>
            </w:pPr>
            <w:r w:rsidRPr="00414CA4">
              <w:rPr>
                <w:rFonts w:ascii="Times New Roman" w:hAnsi="Times New Roman" w:cs="Times New Roman"/>
                <w:sz w:val="24"/>
                <w:szCs w:val="24"/>
                <w:lang w:val="en-IN"/>
              </w:rPr>
              <w:t>****</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6.</w:t>
            </w:r>
          </w:p>
        </w:tc>
        <w:tc>
          <w:tcPr>
            <w:tcW w:w="4111" w:type="dxa"/>
          </w:tcPr>
          <w:p w:rsidR="00B7013D" w:rsidRPr="00414CA4" w:rsidRDefault="00B7013D" w:rsidP="00721C6D">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Physical Submission of Bid Security/POA etc.,, </w:t>
            </w:r>
          </w:p>
        </w:tc>
        <w:tc>
          <w:tcPr>
            <w:tcW w:w="4338" w:type="dxa"/>
          </w:tcPr>
          <w:p w:rsidR="00B7013D" w:rsidRPr="00414CA4" w:rsidRDefault="00721C6D" w:rsidP="00D4450A">
            <w:pPr>
              <w:ind w:right="-2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[till 11.00 Hrs IST on Bid Due Date] </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7.</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Opening of Technical Bids at venue provided in Clause 2.11.4</w:t>
            </w:r>
          </w:p>
        </w:tc>
        <w:tc>
          <w:tcPr>
            <w:tcW w:w="4338" w:type="dxa"/>
          </w:tcPr>
          <w:p w:rsidR="00B7013D" w:rsidRPr="00414CA4" w:rsidRDefault="00721C6D" w:rsidP="00D4450A">
            <w:pPr>
              <w:ind w:right="-22"/>
              <w:jc w:val="both"/>
              <w:rPr>
                <w:rFonts w:ascii="Times New Roman" w:hAnsi="Times New Roman" w:cs="Times New Roman"/>
                <w:sz w:val="24"/>
                <w:szCs w:val="24"/>
                <w:lang w:val="en-IN"/>
              </w:rPr>
            </w:pPr>
            <w:r>
              <w:rPr>
                <w:rFonts w:ascii="Times New Roman" w:hAnsi="Times New Roman" w:cs="Times New Roman"/>
                <w:sz w:val="24"/>
                <w:szCs w:val="24"/>
                <w:lang w:val="en-IN"/>
              </w:rPr>
              <w:t>[At 11.30 Hrs. on Bid Due Date]</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8.</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Declaration of eligible/qualified bidders</w:t>
            </w:r>
          </w:p>
        </w:tc>
        <w:tc>
          <w:tcPr>
            <w:tcW w:w="4338"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Within 30 days from Bid due Date</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9.</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Opening of Financial Bid</w:t>
            </w:r>
          </w:p>
        </w:tc>
        <w:tc>
          <w:tcPr>
            <w:tcW w:w="4338" w:type="dxa"/>
          </w:tcPr>
          <w:p w:rsidR="00B7013D" w:rsidRPr="00414CA4" w:rsidRDefault="00B7013D" w:rsidP="00721C6D">
            <w:pPr>
              <w:rPr>
                <w:rFonts w:ascii="Times New Roman" w:hAnsi="Times New Roman" w:cs="Times New Roman"/>
                <w:sz w:val="24"/>
                <w:szCs w:val="24"/>
              </w:rPr>
            </w:pPr>
            <w:r w:rsidRPr="00414CA4">
              <w:rPr>
                <w:rFonts w:ascii="Times New Roman" w:hAnsi="Times New Roman" w:cs="Times New Roman"/>
                <w:sz w:val="24"/>
                <w:szCs w:val="24"/>
                <w:lang w:val="en-IN"/>
              </w:rPr>
              <w:t xml:space="preserve">Within </w:t>
            </w:r>
            <w:r w:rsidR="00721C6D">
              <w:rPr>
                <w:rFonts w:ascii="Times New Roman" w:hAnsi="Times New Roman" w:cs="Times New Roman"/>
                <w:sz w:val="24"/>
                <w:szCs w:val="24"/>
                <w:lang w:val="en-IN"/>
              </w:rPr>
              <w:t>30</w:t>
            </w:r>
            <w:r w:rsidRPr="00414CA4">
              <w:rPr>
                <w:rFonts w:ascii="Times New Roman" w:hAnsi="Times New Roman" w:cs="Times New Roman"/>
                <w:sz w:val="24"/>
                <w:szCs w:val="24"/>
                <w:lang w:val="en-IN"/>
              </w:rPr>
              <w:t xml:space="preserve"> days from Bid due Date</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10.</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Letter of Award (LOA)</w:t>
            </w:r>
          </w:p>
        </w:tc>
        <w:tc>
          <w:tcPr>
            <w:tcW w:w="4338" w:type="dxa"/>
          </w:tcPr>
          <w:p w:rsidR="00B7013D" w:rsidRPr="00414CA4" w:rsidRDefault="00B7013D" w:rsidP="00721C6D">
            <w:pPr>
              <w:rPr>
                <w:rFonts w:ascii="Times New Roman" w:hAnsi="Times New Roman" w:cs="Times New Roman"/>
                <w:sz w:val="24"/>
                <w:szCs w:val="24"/>
              </w:rPr>
            </w:pPr>
            <w:r w:rsidRPr="00414CA4">
              <w:rPr>
                <w:rFonts w:ascii="Times New Roman" w:hAnsi="Times New Roman" w:cs="Times New Roman"/>
                <w:sz w:val="24"/>
                <w:szCs w:val="24"/>
                <w:lang w:val="en-IN"/>
              </w:rPr>
              <w:t xml:space="preserve">Within </w:t>
            </w:r>
            <w:r w:rsidR="00721C6D">
              <w:rPr>
                <w:rFonts w:ascii="Times New Roman" w:hAnsi="Times New Roman" w:cs="Times New Roman"/>
                <w:sz w:val="24"/>
                <w:szCs w:val="24"/>
                <w:lang w:val="en-IN"/>
              </w:rPr>
              <w:t>60</w:t>
            </w:r>
            <w:r w:rsidRPr="00414CA4">
              <w:rPr>
                <w:rFonts w:ascii="Times New Roman" w:hAnsi="Times New Roman" w:cs="Times New Roman"/>
                <w:sz w:val="24"/>
                <w:szCs w:val="24"/>
                <w:lang w:val="en-IN"/>
              </w:rPr>
              <w:t xml:space="preserve"> days from Bid due Date</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11.</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Validity of Bid</w:t>
            </w:r>
          </w:p>
        </w:tc>
        <w:tc>
          <w:tcPr>
            <w:tcW w:w="4338" w:type="dxa"/>
          </w:tcPr>
          <w:p w:rsidR="00B7013D" w:rsidRPr="00414CA4" w:rsidRDefault="00B7013D" w:rsidP="00D4450A">
            <w:pPr>
              <w:rPr>
                <w:rFonts w:ascii="Times New Roman" w:hAnsi="Times New Roman" w:cs="Times New Roman"/>
                <w:sz w:val="24"/>
                <w:szCs w:val="24"/>
              </w:rPr>
            </w:pPr>
            <w:r w:rsidRPr="00414CA4">
              <w:rPr>
                <w:rFonts w:ascii="Times New Roman" w:hAnsi="Times New Roman" w:cs="Times New Roman"/>
                <w:sz w:val="24"/>
                <w:szCs w:val="24"/>
                <w:lang w:val="en-IN"/>
              </w:rPr>
              <w:t>120 days from Bid due Date</w:t>
            </w:r>
          </w:p>
        </w:tc>
      </w:tr>
      <w:tr w:rsidR="00B7013D" w:rsidRPr="00414CA4" w:rsidTr="00B7013D">
        <w:tc>
          <w:tcPr>
            <w:tcW w:w="959"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14.</w:t>
            </w:r>
          </w:p>
        </w:tc>
        <w:tc>
          <w:tcPr>
            <w:tcW w:w="4111" w:type="dxa"/>
          </w:tcPr>
          <w:p w:rsidR="00B7013D" w:rsidRPr="00414CA4" w:rsidRDefault="00B7013D" w:rsidP="00D4450A">
            <w:pPr>
              <w:ind w:right="-2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Signing of Agreement</w:t>
            </w:r>
          </w:p>
        </w:tc>
        <w:tc>
          <w:tcPr>
            <w:tcW w:w="4338" w:type="dxa"/>
          </w:tcPr>
          <w:p w:rsidR="00B7013D" w:rsidRPr="00414CA4" w:rsidRDefault="00B7013D" w:rsidP="00721C6D">
            <w:pPr>
              <w:rPr>
                <w:rFonts w:ascii="Times New Roman" w:hAnsi="Times New Roman" w:cs="Times New Roman"/>
                <w:sz w:val="24"/>
                <w:szCs w:val="24"/>
              </w:rPr>
            </w:pPr>
            <w:r w:rsidRPr="00414CA4">
              <w:rPr>
                <w:rFonts w:ascii="Times New Roman" w:hAnsi="Times New Roman" w:cs="Times New Roman"/>
                <w:sz w:val="24"/>
                <w:szCs w:val="24"/>
                <w:lang w:val="en-IN"/>
              </w:rPr>
              <w:t xml:space="preserve">Within </w:t>
            </w:r>
            <w:r w:rsidR="00721C6D">
              <w:rPr>
                <w:rFonts w:ascii="Times New Roman" w:hAnsi="Times New Roman" w:cs="Times New Roman"/>
                <w:sz w:val="24"/>
                <w:szCs w:val="24"/>
                <w:lang w:val="en-IN"/>
              </w:rPr>
              <w:t>45</w:t>
            </w:r>
            <w:r w:rsidRPr="00414CA4">
              <w:rPr>
                <w:rFonts w:ascii="Times New Roman" w:hAnsi="Times New Roman" w:cs="Times New Roman"/>
                <w:sz w:val="24"/>
                <w:szCs w:val="24"/>
                <w:lang w:val="en-IN"/>
              </w:rPr>
              <w:t xml:space="preserve"> days of award of LOA</w:t>
            </w:r>
          </w:p>
        </w:tc>
      </w:tr>
    </w:tbl>
    <w:p w:rsidR="00B7013D" w:rsidRPr="00414CA4" w:rsidRDefault="00B7013D" w:rsidP="00D4450A">
      <w:pPr>
        <w:spacing w:line="240" w:lineRule="auto"/>
        <w:ind w:right="-22"/>
        <w:jc w:val="both"/>
        <w:rPr>
          <w:rFonts w:ascii="Times New Roman" w:hAnsi="Times New Roman" w:cs="Times New Roman"/>
          <w:sz w:val="24"/>
          <w:szCs w:val="24"/>
          <w:lang w:val="en-IN"/>
        </w:rPr>
      </w:pPr>
    </w:p>
    <w:p w:rsidR="00A07EC4" w:rsidRPr="00414CA4" w:rsidRDefault="00A07EC4" w:rsidP="00D4450A">
      <w:pPr>
        <w:spacing w:line="240" w:lineRule="auto"/>
        <w:ind w:right="-22"/>
        <w:jc w:val="both"/>
        <w:rPr>
          <w:rFonts w:ascii="Times New Roman" w:hAnsi="Times New Roman" w:cs="Times New Roman"/>
          <w:sz w:val="24"/>
          <w:szCs w:val="24"/>
          <w:lang w:val="en-IN"/>
        </w:rPr>
      </w:pPr>
    </w:p>
    <w:p w:rsidR="00A10D9E" w:rsidRPr="00414CA4" w:rsidRDefault="00A10D9E" w:rsidP="00D4450A">
      <w:pPr>
        <w:spacing w:line="240" w:lineRule="auto"/>
        <w:rPr>
          <w:rFonts w:ascii="Times New Roman" w:hAnsi="Times New Roman" w:cs="Times New Roman"/>
          <w:sz w:val="24"/>
          <w:szCs w:val="24"/>
          <w:lang w:val="en-IN"/>
        </w:rPr>
      </w:pPr>
    </w:p>
    <w:p w:rsidR="009F7D76" w:rsidRPr="00414CA4" w:rsidRDefault="009F7D76" w:rsidP="00D4450A">
      <w:pPr>
        <w:spacing w:line="240" w:lineRule="auto"/>
        <w:rPr>
          <w:rFonts w:ascii="Times New Roman" w:hAnsi="Times New Roman" w:cs="Times New Roman"/>
          <w:b/>
          <w:sz w:val="24"/>
          <w:szCs w:val="24"/>
          <w:lang w:val="en-IN"/>
        </w:rPr>
      </w:pPr>
      <w:r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br w:type="page"/>
      </w:r>
    </w:p>
    <w:p w:rsidR="00334E4C" w:rsidRDefault="00A228BB" w:rsidP="00D4450A">
      <w:pPr>
        <w:pStyle w:val="ListParagraph"/>
        <w:spacing w:before="240" w:line="240" w:lineRule="auto"/>
        <w:ind w:left="-142"/>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lastRenderedPageBreak/>
        <w:t xml:space="preserve">SECTION – 2 </w:t>
      </w:r>
    </w:p>
    <w:p w:rsidR="00EB02F4" w:rsidRPr="00414CA4" w:rsidRDefault="00EB02F4" w:rsidP="00D4450A">
      <w:pPr>
        <w:pStyle w:val="ListParagraph"/>
        <w:spacing w:before="240" w:line="240" w:lineRule="auto"/>
        <w:ind w:left="-142"/>
        <w:jc w:val="center"/>
        <w:rPr>
          <w:rFonts w:ascii="Times New Roman" w:hAnsi="Times New Roman" w:cs="Times New Roman"/>
          <w:b/>
          <w:sz w:val="24"/>
          <w:szCs w:val="24"/>
          <w:lang w:val="en-IN"/>
        </w:rPr>
      </w:pPr>
    </w:p>
    <w:p w:rsidR="00A228BB" w:rsidRPr="00414CA4" w:rsidRDefault="00A228BB" w:rsidP="00D4450A">
      <w:pPr>
        <w:pStyle w:val="ListParagraph"/>
        <w:spacing w:before="240" w:line="240" w:lineRule="auto"/>
        <w:ind w:left="-142"/>
        <w:jc w:val="center"/>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INSTRUCTIONS TO BIDDERS </w:t>
      </w:r>
    </w:p>
    <w:p w:rsidR="00A228BB" w:rsidRPr="00414CA4" w:rsidRDefault="00A228BB" w:rsidP="00D4450A">
      <w:pPr>
        <w:pStyle w:val="ListParagraph"/>
        <w:spacing w:before="240" w:line="240" w:lineRule="auto"/>
        <w:ind w:left="-142"/>
        <w:jc w:val="center"/>
        <w:rPr>
          <w:rFonts w:ascii="Times New Roman" w:hAnsi="Times New Roman" w:cs="Times New Roman"/>
          <w:b/>
          <w:sz w:val="24"/>
          <w:szCs w:val="24"/>
          <w:lang w:val="en-IN"/>
        </w:rPr>
      </w:pPr>
    </w:p>
    <w:p w:rsidR="00A228BB" w:rsidRDefault="00A228BB" w:rsidP="00D4450A">
      <w:pPr>
        <w:pStyle w:val="ListParagraph"/>
        <w:numPr>
          <w:ilvl w:val="0"/>
          <w:numId w:val="3"/>
        </w:numPr>
        <w:spacing w:before="240" w:line="240" w:lineRule="auto"/>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     GENERAL</w:t>
      </w:r>
    </w:p>
    <w:p w:rsidR="00EB02F4" w:rsidRDefault="00EB02F4" w:rsidP="00D4450A">
      <w:pPr>
        <w:pStyle w:val="ListParagraph"/>
        <w:spacing w:before="240" w:line="240" w:lineRule="auto"/>
        <w:ind w:left="0"/>
        <w:rPr>
          <w:rFonts w:ascii="Times New Roman" w:hAnsi="Times New Roman" w:cs="Times New Roman"/>
          <w:b/>
          <w:sz w:val="24"/>
          <w:szCs w:val="24"/>
          <w:lang w:val="en-IN"/>
        </w:rPr>
      </w:pPr>
    </w:p>
    <w:p w:rsidR="00A228BB" w:rsidRPr="00414CA4" w:rsidRDefault="00A228BB" w:rsidP="00D4450A">
      <w:pPr>
        <w:pStyle w:val="ListParagraph"/>
        <w:spacing w:before="240" w:line="240" w:lineRule="auto"/>
        <w:ind w:left="0"/>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2.1      General terms of </w:t>
      </w:r>
      <w:r w:rsidR="00EB02F4">
        <w:rPr>
          <w:rFonts w:ascii="Times New Roman" w:hAnsi="Times New Roman" w:cs="Times New Roman"/>
          <w:b/>
          <w:sz w:val="24"/>
          <w:szCs w:val="24"/>
          <w:lang w:val="en-IN"/>
        </w:rPr>
        <w:t>Bidding</w:t>
      </w:r>
    </w:p>
    <w:p w:rsidR="00A228BB" w:rsidRPr="00414CA4" w:rsidRDefault="00A228BB" w:rsidP="00D4450A">
      <w:pPr>
        <w:pStyle w:val="ListParagraph"/>
        <w:spacing w:before="240" w:line="240" w:lineRule="auto"/>
        <w:ind w:left="0"/>
        <w:rPr>
          <w:rFonts w:ascii="Times New Roman" w:hAnsi="Times New Roman" w:cs="Times New Roman"/>
          <w:b/>
          <w:sz w:val="24"/>
          <w:szCs w:val="24"/>
          <w:lang w:val="en-IN"/>
        </w:rPr>
      </w:pPr>
      <w:r w:rsidRPr="00414CA4">
        <w:rPr>
          <w:rFonts w:ascii="Times New Roman" w:hAnsi="Times New Roman" w:cs="Times New Roman"/>
          <w:b/>
          <w:sz w:val="24"/>
          <w:szCs w:val="24"/>
          <w:lang w:val="en-IN"/>
        </w:rPr>
        <w:t xml:space="preserve"> </w:t>
      </w:r>
    </w:p>
    <w:p w:rsidR="0056766C" w:rsidRPr="00414CA4" w:rsidRDefault="0056766C" w:rsidP="00D4450A">
      <w:pPr>
        <w:pStyle w:val="ListParagraph"/>
        <w:numPr>
          <w:ilvl w:val="0"/>
          <w:numId w:val="4"/>
        </w:numPr>
        <w:spacing w:after="0"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No Bidder shall submit more than one Bid for the Project Bundle.  A Bidder bidding individually or as a member of a Consortium shall not be entitled to submit another Bid either individually or as a member of any Consortium, as the case may be.</w:t>
      </w:r>
    </w:p>
    <w:p w:rsidR="0056766C" w:rsidRPr="00414CA4" w:rsidRDefault="0056766C" w:rsidP="00D4450A">
      <w:pPr>
        <w:pStyle w:val="ListParagraph"/>
        <w:spacing w:after="0" w:line="240" w:lineRule="auto"/>
        <w:ind w:left="709"/>
        <w:jc w:val="both"/>
        <w:rPr>
          <w:rFonts w:ascii="Times New Roman" w:hAnsi="Times New Roman" w:cs="Times New Roman"/>
          <w:sz w:val="24"/>
          <w:szCs w:val="24"/>
          <w:lang w:val="en-IN"/>
        </w:rPr>
      </w:pPr>
    </w:p>
    <w:p w:rsidR="0056766C" w:rsidRPr="00414CA4" w:rsidRDefault="0056766C" w:rsidP="00D4450A">
      <w:pPr>
        <w:pStyle w:val="ListParagraph"/>
        <w:numPr>
          <w:ilvl w:val="0"/>
          <w:numId w:val="4"/>
        </w:numPr>
        <w:spacing w:after="0"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 An international Bidder bidding individually or as a member of a Consortium shall ensure that Power of Attorney is legalised/</w:t>
      </w:r>
      <w:r w:rsidR="00F80233"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apostil</w:t>
      </w:r>
      <w:r w:rsidR="00EB02F4">
        <w:rPr>
          <w:rFonts w:ascii="Times New Roman" w:hAnsi="Times New Roman" w:cs="Times New Roman"/>
          <w:sz w:val="24"/>
          <w:szCs w:val="24"/>
          <w:lang w:val="en-IN"/>
        </w:rPr>
        <w:t>l</w:t>
      </w:r>
      <w:r w:rsidRPr="00414CA4">
        <w:rPr>
          <w:rFonts w:ascii="Times New Roman" w:hAnsi="Times New Roman" w:cs="Times New Roman"/>
          <w:sz w:val="24"/>
          <w:szCs w:val="24"/>
          <w:lang w:val="en-IN"/>
        </w:rPr>
        <w:t>e by appropriate auth</w:t>
      </w:r>
      <w:r w:rsidR="00F80233" w:rsidRPr="00414CA4">
        <w:rPr>
          <w:rFonts w:ascii="Times New Roman" w:hAnsi="Times New Roman" w:cs="Times New Roman"/>
          <w:sz w:val="24"/>
          <w:szCs w:val="24"/>
          <w:lang w:val="en-IN"/>
        </w:rPr>
        <w:t>or</w:t>
      </w:r>
      <w:r w:rsidRPr="00414CA4">
        <w:rPr>
          <w:rFonts w:ascii="Times New Roman" w:hAnsi="Times New Roman" w:cs="Times New Roman"/>
          <w:sz w:val="24"/>
          <w:szCs w:val="24"/>
          <w:lang w:val="en-IN"/>
        </w:rPr>
        <w:t>ity notarised in the jurisdiction where the Power of attorney is being issued and requirement of Indian Stamp Act is duly fulfilled.</w:t>
      </w:r>
    </w:p>
    <w:p w:rsidR="0056766C" w:rsidRPr="00414CA4" w:rsidRDefault="0056766C" w:rsidP="00D4450A">
      <w:pPr>
        <w:pStyle w:val="ListParagraph"/>
        <w:spacing w:line="240" w:lineRule="auto"/>
        <w:rPr>
          <w:rFonts w:ascii="Times New Roman" w:hAnsi="Times New Roman" w:cs="Times New Roman"/>
          <w:sz w:val="24"/>
          <w:szCs w:val="24"/>
          <w:lang w:val="en-IN"/>
        </w:rPr>
      </w:pPr>
    </w:p>
    <w:p w:rsidR="0056766C" w:rsidRPr="00414CA4" w:rsidRDefault="0056766C" w:rsidP="00D4450A">
      <w:pPr>
        <w:pStyle w:val="ListParagraph"/>
        <w:numPr>
          <w:ilvl w:val="0"/>
          <w:numId w:val="4"/>
        </w:numPr>
        <w:spacing w:after="0"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The </w:t>
      </w:r>
      <w:r w:rsidR="00EB02F4">
        <w:rPr>
          <w:rFonts w:ascii="Times New Roman" w:hAnsi="Times New Roman" w:cs="Times New Roman"/>
          <w:sz w:val="24"/>
          <w:szCs w:val="24"/>
          <w:lang w:val="en-IN"/>
        </w:rPr>
        <w:t xml:space="preserve">Feasibility Report/ </w:t>
      </w:r>
      <w:r w:rsidRPr="00414CA4">
        <w:rPr>
          <w:rFonts w:ascii="Times New Roman" w:hAnsi="Times New Roman" w:cs="Times New Roman"/>
          <w:sz w:val="24"/>
          <w:szCs w:val="24"/>
          <w:lang w:val="en-IN"/>
        </w:rPr>
        <w:t>Detailed</w:t>
      </w:r>
      <w:r w:rsidR="00EB02F4">
        <w:rPr>
          <w:rFonts w:ascii="Times New Roman" w:hAnsi="Times New Roman" w:cs="Times New Roman"/>
          <w:sz w:val="24"/>
          <w:szCs w:val="24"/>
          <w:lang w:val="en-IN"/>
        </w:rPr>
        <w:t xml:space="preserve"> Project</w:t>
      </w:r>
      <w:r w:rsidRPr="00414CA4">
        <w:rPr>
          <w:rFonts w:ascii="Times New Roman" w:hAnsi="Times New Roman" w:cs="Times New Roman"/>
          <w:sz w:val="24"/>
          <w:szCs w:val="24"/>
          <w:lang w:val="en-IN"/>
        </w:rPr>
        <w:t xml:space="preserve"> Report </w:t>
      </w:r>
      <w:r w:rsidR="00EB02F4">
        <w:rPr>
          <w:rFonts w:ascii="Times New Roman" w:hAnsi="Times New Roman" w:cs="Times New Roman"/>
          <w:sz w:val="24"/>
          <w:szCs w:val="24"/>
          <w:lang w:val="en-IN"/>
        </w:rPr>
        <w:t>of the project is</w:t>
      </w:r>
      <w:r w:rsidRPr="00414CA4">
        <w:rPr>
          <w:rFonts w:ascii="Times New Roman" w:hAnsi="Times New Roman" w:cs="Times New Roman"/>
          <w:sz w:val="24"/>
          <w:szCs w:val="24"/>
          <w:lang w:val="en-IN"/>
        </w:rPr>
        <w:t xml:space="preserve"> being provided only as a preliminary reference document by way of assistance to the Bidders who are expected to carry out their own surveys, investigations and other detailed examination of the project before submitting their Bids.  Nothing contained in the </w:t>
      </w:r>
      <w:r w:rsidR="00EB02F4">
        <w:rPr>
          <w:rFonts w:ascii="Times New Roman" w:hAnsi="Times New Roman" w:cs="Times New Roman"/>
          <w:sz w:val="24"/>
          <w:szCs w:val="24"/>
          <w:lang w:val="en-IN"/>
        </w:rPr>
        <w:t xml:space="preserve">Feasibility Report/ </w:t>
      </w:r>
      <w:r w:rsidR="00EB02F4" w:rsidRPr="00414CA4">
        <w:rPr>
          <w:rFonts w:ascii="Times New Roman" w:hAnsi="Times New Roman" w:cs="Times New Roman"/>
          <w:sz w:val="24"/>
          <w:szCs w:val="24"/>
          <w:lang w:val="en-IN"/>
        </w:rPr>
        <w:t>Detailed</w:t>
      </w:r>
      <w:r w:rsidR="00EB02F4">
        <w:rPr>
          <w:rFonts w:ascii="Times New Roman" w:hAnsi="Times New Roman" w:cs="Times New Roman"/>
          <w:sz w:val="24"/>
          <w:szCs w:val="24"/>
          <w:lang w:val="en-IN"/>
        </w:rPr>
        <w:t xml:space="preserve"> Project</w:t>
      </w:r>
      <w:r w:rsidR="00EB02F4" w:rsidRPr="00414CA4">
        <w:rPr>
          <w:rFonts w:ascii="Times New Roman" w:hAnsi="Times New Roman" w:cs="Times New Roman"/>
          <w:sz w:val="24"/>
          <w:szCs w:val="24"/>
          <w:lang w:val="en-IN"/>
        </w:rPr>
        <w:t xml:space="preserve"> Report</w:t>
      </w:r>
      <w:r w:rsidRPr="00414CA4">
        <w:rPr>
          <w:rFonts w:ascii="Times New Roman" w:hAnsi="Times New Roman" w:cs="Times New Roman"/>
          <w:sz w:val="24"/>
          <w:szCs w:val="24"/>
          <w:lang w:val="en-IN"/>
        </w:rPr>
        <w:t xml:space="preserve"> shall be binding on the Authority nor confer any right on the Bidders, and the Authority shall have no liability whatsoever in relation to or arising out of any or all contents of </w:t>
      </w:r>
      <w:r w:rsidR="00EB02F4">
        <w:rPr>
          <w:rFonts w:ascii="Times New Roman" w:hAnsi="Times New Roman" w:cs="Times New Roman"/>
          <w:sz w:val="24"/>
          <w:szCs w:val="24"/>
          <w:lang w:val="en-IN"/>
        </w:rPr>
        <w:t xml:space="preserve">Feasibility Report/ </w:t>
      </w:r>
      <w:r w:rsidR="00EB02F4" w:rsidRPr="00414CA4">
        <w:rPr>
          <w:rFonts w:ascii="Times New Roman" w:hAnsi="Times New Roman" w:cs="Times New Roman"/>
          <w:sz w:val="24"/>
          <w:szCs w:val="24"/>
          <w:lang w:val="en-IN"/>
        </w:rPr>
        <w:t>Detailed</w:t>
      </w:r>
      <w:r w:rsidR="00EB02F4">
        <w:rPr>
          <w:rFonts w:ascii="Times New Roman" w:hAnsi="Times New Roman" w:cs="Times New Roman"/>
          <w:sz w:val="24"/>
          <w:szCs w:val="24"/>
          <w:lang w:val="en-IN"/>
        </w:rPr>
        <w:t xml:space="preserve"> Project Report</w:t>
      </w:r>
      <w:r w:rsidRPr="00414CA4">
        <w:rPr>
          <w:rFonts w:ascii="Times New Roman" w:hAnsi="Times New Roman" w:cs="Times New Roman"/>
          <w:sz w:val="24"/>
          <w:szCs w:val="24"/>
          <w:lang w:val="en-IN"/>
        </w:rPr>
        <w:t>.</w:t>
      </w:r>
    </w:p>
    <w:p w:rsidR="0056766C" w:rsidRPr="00414CA4" w:rsidRDefault="0056766C" w:rsidP="00D4450A">
      <w:pPr>
        <w:pStyle w:val="ListParagraph"/>
        <w:spacing w:after="0" w:line="240" w:lineRule="auto"/>
        <w:ind w:left="360"/>
        <w:jc w:val="both"/>
        <w:rPr>
          <w:rFonts w:ascii="Times New Roman" w:hAnsi="Times New Roman" w:cs="Times New Roman"/>
          <w:sz w:val="24"/>
          <w:szCs w:val="24"/>
          <w:lang w:val="en-IN"/>
        </w:rPr>
      </w:pPr>
    </w:p>
    <w:p w:rsidR="0056766C" w:rsidRPr="00414CA4" w:rsidRDefault="0056766C" w:rsidP="00D4450A">
      <w:pPr>
        <w:pStyle w:val="ListParagraph"/>
        <w:numPr>
          <w:ilvl w:val="0"/>
          <w:numId w:val="4"/>
        </w:numPr>
        <w:spacing w:after="0"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Notwithstanding anything to the contrary contained in this RFP, the detailed terms specified in the draft concession agreement shall have overriding effect; provide</w:t>
      </w:r>
      <w:r w:rsidR="00EB02F4">
        <w:rPr>
          <w:rFonts w:ascii="Times New Roman" w:hAnsi="Times New Roman" w:cs="Times New Roman"/>
          <w:sz w:val="24"/>
          <w:szCs w:val="24"/>
          <w:lang w:val="en-IN"/>
        </w:rPr>
        <w:t>d</w:t>
      </w:r>
      <w:r w:rsidRPr="00414CA4">
        <w:rPr>
          <w:rFonts w:ascii="Times New Roman" w:hAnsi="Times New Roman" w:cs="Times New Roman"/>
          <w:sz w:val="24"/>
          <w:szCs w:val="24"/>
          <w:lang w:val="en-IN"/>
        </w:rPr>
        <w:t>, however, that any conditions or obligations imposed on the Bidder hereunder shall continue to have effect in addition to its obligations under the Concession Agreement.</w:t>
      </w:r>
    </w:p>
    <w:p w:rsidR="0056766C" w:rsidRPr="00414CA4" w:rsidRDefault="0056766C" w:rsidP="00D4450A">
      <w:pPr>
        <w:pStyle w:val="ListParagraph"/>
        <w:spacing w:line="240" w:lineRule="auto"/>
        <w:rPr>
          <w:rFonts w:ascii="Times New Roman" w:hAnsi="Times New Roman" w:cs="Times New Roman"/>
          <w:sz w:val="24"/>
          <w:szCs w:val="24"/>
          <w:lang w:val="en-IN"/>
        </w:rPr>
      </w:pPr>
    </w:p>
    <w:p w:rsidR="00010632" w:rsidRPr="00414CA4" w:rsidRDefault="0056766C" w:rsidP="00F02E39">
      <w:pPr>
        <w:pStyle w:val="ListParagraph"/>
        <w:numPr>
          <w:ilvl w:val="0"/>
          <w:numId w:val="4"/>
        </w:numPr>
        <w:spacing w:after="0"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Bid shall be furnished in the format exactly as per Appendix-I i.e.</w:t>
      </w:r>
      <w:r w:rsidR="00010632" w:rsidRPr="00414CA4">
        <w:rPr>
          <w:rFonts w:ascii="Times New Roman" w:hAnsi="Times New Roman" w:cs="Times New Roman"/>
          <w:sz w:val="24"/>
          <w:szCs w:val="24"/>
          <w:lang w:val="en-IN"/>
        </w:rPr>
        <w:t xml:space="preserve"> </w:t>
      </w:r>
      <w:r w:rsidR="00EB02F4">
        <w:rPr>
          <w:rFonts w:ascii="Times New Roman" w:hAnsi="Times New Roman" w:cs="Times New Roman"/>
          <w:sz w:val="24"/>
          <w:szCs w:val="24"/>
          <w:lang w:val="en-IN"/>
        </w:rPr>
        <w:t xml:space="preserve">Technical </w:t>
      </w:r>
      <w:r w:rsidRPr="00414CA4">
        <w:rPr>
          <w:rFonts w:ascii="Times New Roman" w:hAnsi="Times New Roman" w:cs="Times New Roman"/>
          <w:sz w:val="24"/>
          <w:szCs w:val="24"/>
          <w:lang w:val="en-IN"/>
        </w:rPr>
        <w:t xml:space="preserve">Bid as per Appendix IA and </w:t>
      </w:r>
      <w:r w:rsidR="00EB02F4">
        <w:rPr>
          <w:rFonts w:ascii="Times New Roman" w:hAnsi="Times New Roman" w:cs="Times New Roman"/>
          <w:sz w:val="24"/>
          <w:szCs w:val="24"/>
          <w:lang w:val="en-IN"/>
        </w:rPr>
        <w:t xml:space="preserve">Financial Bid as per </w:t>
      </w:r>
      <w:r w:rsidRPr="00414CA4">
        <w:rPr>
          <w:rFonts w:ascii="Times New Roman" w:hAnsi="Times New Roman" w:cs="Times New Roman"/>
          <w:sz w:val="24"/>
          <w:szCs w:val="24"/>
          <w:lang w:val="en-IN"/>
        </w:rPr>
        <w:t>Appendix I</w:t>
      </w:r>
      <w:r w:rsidR="00EB02F4">
        <w:rPr>
          <w:rFonts w:ascii="Times New Roman" w:hAnsi="Times New Roman" w:cs="Times New Roman"/>
          <w:sz w:val="24"/>
          <w:szCs w:val="24"/>
          <w:lang w:val="en-IN"/>
        </w:rPr>
        <w:t>B</w:t>
      </w:r>
      <w:r w:rsidRPr="00414CA4">
        <w:rPr>
          <w:rFonts w:ascii="Times New Roman" w:hAnsi="Times New Roman" w:cs="Times New Roman"/>
          <w:sz w:val="24"/>
          <w:szCs w:val="24"/>
          <w:lang w:val="en-IN"/>
        </w:rPr>
        <w:t>.   Bid amount shall be indicated clearly in both figures and words, in Indian Rupees in prescribed</w:t>
      </w:r>
      <w:r w:rsidR="00010632" w:rsidRPr="00414CA4">
        <w:rPr>
          <w:rFonts w:ascii="Times New Roman" w:hAnsi="Times New Roman" w:cs="Times New Roman"/>
          <w:sz w:val="24"/>
          <w:szCs w:val="24"/>
          <w:lang w:val="en-IN"/>
        </w:rPr>
        <w:t xml:space="preserve"> format of Financial Bid and </w:t>
      </w:r>
      <w:r w:rsidR="00EB02F4">
        <w:rPr>
          <w:rFonts w:ascii="Times New Roman" w:hAnsi="Times New Roman" w:cs="Times New Roman"/>
          <w:sz w:val="24"/>
          <w:szCs w:val="24"/>
          <w:lang w:val="en-IN"/>
        </w:rPr>
        <w:t xml:space="preserve">shall </w:t>
      </w:r>
      <w:r w:rsidR="00010632" w:rsidRPr="00414CA4">
        <w:rPr>
          <w:rFonts w:ascii="Times New Roman" w:hAnsi="Times New Roman" w:cs="Times New Roman"/>
          <w:sz w:val="24"/>
          <w:szCs w:val="24"/>
          <w:lang w:val="en-IN"/>
        </w:rPr>
        <w:t>be signed by the Bidder’s authorised signatory.  In the event of any difference between figures and words, the amount indicated in words shall be taken into account.</w:t>
      </w:r>
    </w:p>
    <w:p w:rsidR="00010632" w:rsidRDefault="00010632"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Default="00EB02F4" w:rsidP="00D4450A">
      <w:pPr>
        <w:pStyle w:val="ListParagraph"/>
        <w:spacing w:line="240" w:lineRule="auto"/>
        <w:rPr>
          <w:rFonts w:ascii="Times New Roman" w:hAnsi="Times New Roman" w:cs="Times New Roman"/>
          <w:sz w:val="24"/>
          <w:szCs w:val="24"/>
          <w:lang w:val="en-IN"/>
        </w:rPr>
      </w:pPr>
    </w:p>
    <w:p w:rsidR="00EB02F4" w:rsidRPr="00414CA4" w:rsidRDefault="00EB02F4" w:rsidP="00D4450A">
      <w:pPr>
        <w:pStyle w:val="ListParagraph"/>
        <w:spacing w:line="240" w:lineRule="auto"/>
        <w:rPr>
          <w:rFonts w:ascii="Times New Roman" w:hAnsi="Times New Roman" w:cs="Times New Roman"/>
          <w:sz w:val="24"/>
          <w:szCs w:val="24"/>
          <w:lang w:val="en-IN"/>
        </w:rPr>
      </w:pPr>
    </w:p>
    <w:p w:rsidR="00EB02F4" w:rsidRDefault="00010632" w:rsidP="00D4450A">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EB02F4">
        <w:rPr>
          <w:rFonts w:ascii="Times New Roman" w:hAnsi="Times New Roman" w:cs="Times New Roman"/>
          <w:sz w:val="24"/>
          <w:szCs w:val="24"/>
          <w:lang w:val="en-IN"/>
        </w:rPr>
        <w:lastRenderedPageBreak/>
        <w:t xml:space="preserve">The Bidder shall </w:t>
      </w:r>
      <w:r w:rsidR="00EB02F4" w:rsidRPr="00EB02F4">
        <w:rPr>
          <w:rFonts w:ascii="Times New Roman" w:hAnsi="Times New Roman" w:cs="Times New Roman"/>
          <w:sz w:val="24"/>
          <w:szCs w:val="24"/>
          <w:lang w:val="en-IN"/>
        </w:rPr>
        <w:t>deposit</w:t>
      </w:r>
      <w:r w:rsidRPr="00EB02F4">
        <w:rPr>
          <w:rFonts w:ascii="Times New Roman" w:hAnsi="Times New Roman" w:cs="Times New Roman"/>
          <w:sz w:val="24"/>
          <w:szCs w:val="24"/>
          <w:lang w:val="en-IN"/>
        </w:rPr>
        <w:t xml:space="preserve"> a Bid Security</w:t>
      </w:r>
      <w:r w:rsidR="00EB02F4" w:rsidRPr="00EB02F4">
        <w:rPr>
          <w:rFonts w:ascii="Times New Roman" w:hAnsi="Times New Roman" w:cs="Times New Roman"/>
          <w:sz w:val="24"/>
          <w:szCs w:val="24"/>
          <w:vertAlign w:val="superscript"/>
          <w:lang w:val="en-IN"/>
        </w:rPr>
        <w:t xml:space="preserve">5 </w:t>
      </w:r>
      <w:r w:rsidRPr="00EB02F4">
        <w:rPr>
          <w:rFonts w:ascii="Times New Roman" w:hAnsi="Times New Roman" w:cs="Times New Roman"/>
          <w:sz w:val="24"/>
          <w:szCs w:val="24"/>
          <w:lang w:val="en-IN"/>
        </w:rPr>
        <w:t>of Rs.**** crores (Rupees*****) in  accordance    with the provisions of this RFP. The Bidder has the option to provide the Bid Security either as a  Demand Draft or in the form of Bank Guarantee acceptable to the Authority,</w:t>
      </w:r>
      <w:r w:rsidR="00EB02F4">
        <w:rPr>
          <w:rFonts w:ascii="Times New Roman" w:hAnsi="Times New Roman" w:cs="Times New Roman"/>
          <w:sz w:val="24"/>
          <w:szCs w:val="24"/>
          <w:lang w:val="en-IN"/>
        </w:rPr>
        <w:t xml:space="preserve"> </w:t>
      </w:r>
      <w:r w:rsidR="008D7C83" w:rsidRPr="00EB02F4">
        <w:rPr>
          <w:rFonts w:ascii="Times New Roman" w:hAnsi="Times New Roman" w:cs="Times New Roman"/>
          <w:sz w:val="24"/>
          <w:szCs w:val="24"/>
          <w:lang w:val="en-IN"/>
        </w:rPr>
        <w:t xml:space="preserve">as per format at Appendix-II.  The Bidders </w:t>
      </w:r>
      <w:r w:rsidR="003410E9" w:rsidRPr="00EB02F4">
        <w:rPr>
          <w:rFonts w:ascii="Times New Roman" w:hAnsi="Times New Roman" w:cs="Times New Roman"/>
          <w:sz w:val="24"/>
          <w:szCs w:val="24"/>
          <w:lang w:val="en-IN"/>
        </w:rPr>
        <w:t>sha</w:t>
      </w:r>
      <w:r w:rsidR="008D7C83" w:rsidRPr="00EB02F4">
        <w:rPr>
          <w:rFonts w:ascii="Times New Roman" w:hAnsi="Times New Roman" w:cs="Times New Roman"/>
          <w:sz w:val="24"/>
          <w:szCs w:val="24"/>
          <w:lang w:val="en-IN"/>
        </w:rPr>
        <w:t xml:space="preserve">ll also </w:t>
      </w:r>
      <w:r w:rsidR="00EB02F4">
        <w:rPr>
          <w:rFonts w:ascii="Times New Roman" w:hAnsi="Times New Roman" w:cs="Times New Roman"/>
          <w:sz w:val="24"/>
          <w:szCs w:val="24"/>
          <w:lang w:val="en-IN"/>
        </w:rPr>
        <w:t>submit</w:t>
      </w:r>
      <w:r w:rsidR="008D7C83" w:rsidRPr="00EB02F4">
        <w:rPr>
          <w:rFonts w:ascii="Times New Roman" w:hAnsi="Times New Roman" w:cs="Times New Roman"/>
          <w:sz w:val="24"/>
          <w:szCs w:val="24"/>
          <w:lang w:val="en-IN"/>
        </w:rPr>
        <w:t xml:space="preserve"> proof of online payment of Rs.**** (Rupees****) towards cost of bid document</w:t>
      </w:r>
      <w:r w:rsidR="00EB02F4">
        <w:rPr>
          <w:rFonts w:ascii="Times New Roman" w:hAnsi="Times New Roman" w:cs="Times New Roman"/>
          <w:sz w:val="24"/>
          <w:szCs w:val="24"/>
          <w:lang w:val="en-IN"/>
        </w:rPr>
        <w:t>.</w:t>
      </w:r>
    </w:p>
    <w:p w:rsidR="00EB02F4" w:rsidRDefault="00EB02F4" w:rsidP="00EB02F4">
      <w:pPr>
        <w:pStyle w:val="ListParagraph"/>
        <w:suppressLineNumbers/>
        <w:spacing w:before="240" w:after="0" w:line="240" w:lineRule="auto"/>
        <w:ind w:left="709"/>
        <w:jc w:val="both"/>
        <w:rPr>
          <w:rFonts w:ascii="Times New Roman" w:hAnsi="Times New Roman" w:cs="Times New Roman"/>
          <w:sz w:val="24"/>
          <w:szCs w:val="24"/>
          <w:lang w:val="en-IN"/>
        </w:rPr>
      </w:pPr>
    </w:p>
    <w:p w:rsidR="008D7C83" w:rsidRDefault="0028067A" w:rsidP="00EB02F4">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validity period of the Bank Guarantee</w:t>
      </w:r>
      <w:r w:rsidR="00EB02F4">
        <w:rPr>
          <w:rFonts w:ascii="Times New Roman" w:hAnsi="Times New Roman" w:cs="Times New Roman"/>
          <w:sz w:val="24"/>
          <w:szCs w:val="24"/>
          <w:lang w:val="en-IN"/>
        </w:rPr>
        <w:t xml:space="preserve"> or the Demand Draft</w:t>
      </w:r>
      <w:r w:rsidRPr="00414CA4">
        <w:rPr>
          <w:rFonts w:ascii="Times New Roman" w:hAnsi="Times New Roman" w:cs="Times New Roman"/>
          <w:sz w:val="24"/>
          <w:szCs w:val="24"/>
          <w:lang w:val="en-IN"/>
        </w:rPr>
        <w:t>,</w:t>
      </w:r>
      <w:r w:rsidR="00EB02F4">
        <w:rPr>
          <w:rFonts w:ascii="Times New Roman" w:hAnsi="Times New Roman" w:cs="Times New Roman"/>
          <w:sz w:val="24"/>
          <w:szCs w:val="24"/>
          <w:lang w:val="en-IN"/>
        </w:rPr>
        <w:t xml:space="preserve"> as the case may be</w:t>
      </w:r>
      <w:r w:rsidRPr="00414CA4">
        <w:rPr>
          <w:rFonts w:ascii="Times New Roman" w:hAnsi="Times New Roman" w:cs="Times New Roman"/>
          <w:sz w:val="24"/>
          <w:szCs w:val="24"/>
          <w:lang w:val="en-IN"/>
        </w:rPr>
        <w:t xml:space="preserve"> shall not be less than 120 (one hundred and twenty) days</w:t>
      </w:r>
      <w:r w:rsidR="008D7C83"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from the Bid Due Date </w:t>
      </w:r>
      <w:r w:rsidR="00EB02F4">
        <w:rPr>
          <w:rFonts w:ascii="Times New Roman" w:hAnsi="Times New Roman" w:cs="Times New Roman"/>
          <w:sz w:val="24"/>
          <w:szCs w:val="24"/>
          <w:lang w:val="en-IN"/>
        </w:rPr>
        <w:t xml:space="preserve">with a </w:t>
      </w:r>
      <w:r w:rsidRPr="00414CA4">
        <w:rPr>
          <w:rFonts w:ascii="Times New Roman" w:hAnsi="Times New Roman" w:cs="Times New Roman"/>
          <w:sz w:val="24"/>
          <w:szCs w:val="24"/>
          <w:lang w:val="en-IN"/>
        </w:rPr>
        <w:t xml:space="preserve">claim period of </w:t>
      </w:r>
      <w:r w:rsidR="00EB02F4">
        <w:rPr>
          <w:rFonts w:ascii="Times New Roman" w:hAnsi="Times New Roman" w:cs="Times New Roman"/>
          <w:sz w:val="24"/>
          <w:szCs w:val="24"/>
          <w:lang w:val="en-IN"/>
        </w:rPr>
        <w:t>60</w:t>
      </w:r>
      <w:r w:rsidRPr="00414CA4">
        <w:rPr>
          <w:rFonts w:ascii="Times New Roman" w:hAnsi="Times New Roman" w:cs="Times New Roman"/>
          <w:sz w:val="24"/>
          <w:szCs w:val="24"/>
          <w:lang w:val="en-IN"/>
        </w:rPr>
        <w:t xml:space="preserve"> (</w:t>
      </w:r>
      <w:r w:rsidR="00EB02F4">
        <w:rPr>
          <w:rFonts w:ascii="Times New Roman" w:hAnsi="Times New Roman" w:cs="Times New Roman"/>
          <w:sz w:val="24"/>
          <w:szCs w:val="24"/>
          <w:lang w:val="en-IN"/>
        </w:rPr>
        <w:t>sixt</w:t>
      </w:r>
      <w:r w:rsidRPr="00414CA4">
        <w:rPr>
          <w:rFonts w:ascii="Times New Roman" w:hAnsi="Times New Roman" w:cs="Times New Roman"/>
          <w:sz w:val="24"/>
          <w:szCs w:val="24"/>
          <w:lang w:val="en-IN"/>
        </w:rPr>
        <w:t>y) days and may be extended as may be mutually agreed between the Authority and the Bidder</w:t>
      </w:r>
      <w:r w:rsidR="00EB02F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The Bid shall be</w:t>
      </w:r>
      <w:r w:rsidR="00EB02F4">
        <w:rPr>
          <w:rFonts w:ascii="Times New Roman" w:hAnsi="Times New Roman" w:cs="Times New Roman"/>
          <w:sz w:val="24"/>
          <w:szCs w:val="24"/>
          <w:lang w:val="en-IN"/>
        </w:rPr>
        <w:t xml:space="preserve"> refundable not later than 90 (ninety) days from the Bid Due Date except in the case of the Selected Bidder whose Bids Security </w:t>
      </w:r>
      <w:r w:rsidRPr="00414CA4">
        <w:rPr>
          <w:rFonts w:ascii="Times New Roman" w:hAnsi="Times New Roman" w:cs="Times New Roman"/>
          <w:sz w:val="24"/>
          <w:szCs w:val="24"/>
          <w:lang w:val="en-IN"/>
        </w:rPr>
        <w:t xml:space="preserve">shall be </w:t>
      </w:r>
      <w:r w:rsidR="00D77580">
        <w:rPr>
          <w:rFonts w:ascii="Times New Roman" w:hAnsi="Times New Roman" w:cs="Times New Roman"/>
          <w:sz w:val="24"/>
          <w:szCs w:val="24"/>
          <w:lang w:val="en-IN"/>
        </w:rPr>
        <w:t>retained till it has provided a</w:t>
      </w:r>
      <w:r w:rsidRPr="00414CA4">
        <w:rPr>
          <w:rFonts w:ascii="Times New Roman" w:hAnsi="Times New Roman" w:cs="Times New Roman"/>
          <w:sz w:val="24"/>
          <w:szCs w:val="24"/>
          <w:lang w:val="en-IN"/>
        </w:rPr>
        <w:t xml:space="preserve"> Performance Security under the Agreement.</w:t>
      </w:r>
    </w:p>
    <w:p w:rsidR="007D50F7" w:rsidRPr="007D50F7" w:rsidRDefault="007D50F7" w:rsidP="007D50F7">
      <w:pPr>
        <w:pStyle w:val="ListParagraph"/>
        <w:rPr>
          <w:rFonts w:ascii="Times New Roman" w:hAnsi="Times New Roman" w:cs="Times New Roman"/>
          <w:sz w:val="24"/>
          <w:szCs w:val="24"/>
          <w:lang w:val="en-IN"/>
        </w:rPr>
      </w:pPr>
    </w:p>
    <w:p w:rsidR="00D77580" w:rsidRDefault="0028067A" w:rsidP="007D50F7">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7D50F7">
        <w:rPr>
          <w:rFonts w:ascii="Times New Roman" w:hAnsi="Times New Roman" w:cs="Times New Roman"/>
          <w:sz w:val="24"/>
          <w:szCs w:val="24"/>
          <w:lang w:val="en-IN"/>
        </w:rPr>
        <w:t xml:space="preserve">The Bidder should </w:t>
      </w:r>
      <w:r w:rsidR="00D77580" w:rsidRPr="007D50F7">
        <w:rPr>
          <w:rFonts w:ascii="Times New Roman" w:hAnsi="Times New Roman" w:cs="Times New Roman"/>
          <w:sz w:val="24"/>
          <w:szCs w:val="24"/>
          <w:lang w:val="en-IN"/>
        </w:rPr>
        <w:t>submit</w:t>
      </w:r>
      <w:r w:rsidRPr="007D50F7">
        <w:rPr>
          <w:rFonts w:ascii="Times New Roman" w:hAnsi="Times New Roman" w:cs="Times New Roman"/>
          <w:sz w:val="24"/>
          <w:szCs w:val="24"/>
          <w:lang w:val="en-IN"/>
        </w:rPr>
        <w:t xml:space="preserve"> a Power of Attorney as per the format at Appendix-III, authorising the signatory of the Bid to commit the Bidder.</w:t>
      </w:r>
    </w:p>
    <w:p w:rsidR="007D50F7" w:rsidRPr="007D50F7" w:rsidRDefault="007D50F7" w:rsidP="007D50F7">
      <w:pPr>
        <w:pStyle w:val="ListParagraph"/>
        <w:rPr>
          <w:rFonts w:ascii="Times New Roman" w:hAnsi="Times New Roman" w:cs="Times New Roman"/>
          <w:sz w:val="24"/>
          <w:szCs w:val="24"/>
          <w:lang w:val="en-IN"/>
        </w:rPr>
      </w:pPr>
    </w:p>
    <w:p w:rsidR="0028067A" w:rsidRDefault="007D50F7" w:rsidP="007D50F7">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7D50F7">
        <w:rPr>
          <w:rFonts w:ascii="Times New Roman" w:hAnsi="Times New Roman" w:cs="Times New Roman"/>
          <w:sz w:val="24"/>
          <w:szCs w:val="24"/>
          <w:lang w:val="en-IN"/>
        </w:rPr>
        <w:t xml:space="preserve">In case </w:t>
      </w:r>
      <w:r w:rsidR="0028067A" w:rsidRPr="007D50F7">
        <w:rPr>
          <w:rFonts w:ascii="Times New Roman" w:hAnsi="Times New Roman" w:cs="Times New Roman"/>
          <w:sz w:val="24"/>
          <w:szCs w:val="24"/>
          <w:lang w:val="en-IN"/>
        </w:rPr>
        <w:t xml:space="preserve">the Bidder is a Consortium, the Members thereof should </w:t>
      </w:r>
      <w:r w:rsidR="00D77580" w:rsidRPr="007D50F7">
        <w:rPr>
          <w:rFonts w:ascii="Times New Roman" w:hAnsi="Times New Roman" w:cs="Times New Roman"/>
          <w:sz w:val="24"/>
          <w:szCs w:val="24"/>
          <w:lang w:val="en-IN"/>
        </w:rPr>
        <w:t>furnish</w:t>
      </w:r>
      <w:r w:rsidR="0028067A" w:rsidRPr="007D50F7">
        <w:rPr>
          <w:rFonts w:ascii="Times New Roman" w:hAnsi="Times New Roman" w:cs="Times New Roman"/>
          <w:sz w:val="24"/>
          <w:szCs w:val="24"/>
          <w:lang w:val="en-IN"/>
        </w:rPr>
        <w:t xml:space="preserve"> a Power of Attorney in favour of any Member, </w:t>
      </w:r>
      <w:r w:rsidR="00D77580" w:rsidRPr="007D50F7">
        <w:rPr>
          <w:rFonts w:ascii="Times New Roman" w:hAnsi="Times New Roman" w:cs="Times New Roman"/>
          <w:sz w:val="24"/>
          <w:szCs w:val="24"/>
          <w:lang w:val="en-IN"/>
        </w:rPr>
        <w:t xml:space="preserve">which </w:t>
      </w:r>
      <w:r w:rsidR="0028067A" w:rsidRPr="007D50F7">
        <w:rPr>
          <w:rFonts w:ascii="Times New Roman" w:hAnsi="Times New Roman" w:cs="Times New Roman"/>
          <w:sz w:val="24"/>
          <w:szCs w:val="24"/>
          <w:lang w:val="en-IN"/>
        </w:rPr>
        <w:t>Member shall thereafter be iden</w:t>
      </w:r>
      <w:r w:rsidR="00D77580" w:rsidRPr="007D50F7">
        <w:rPr>
          <w:rFonts w:ascii="Times New Roman" w:hAnsi="Times New Roman" w:cs="Times New Roman"/>
          <w:sz w:val="24"/>
          <w:szCs w:val="24"/>
          <w:lang w:val="en-IN"/>
        </w:rPr>
        <w:t>tified as the Lead Member</w:t>
      </w:r>
      <w:r w:rsidR="0028067A" w:rsidRPr="007D50F7">
        <w:rPr>
          <w:rFonts w:ascii="Times New Roman" w:hAnsi="Times New Roman" w:cs="Times New Roman"/>
          <w:sz w:val="24"/>
          <w:szCs w:val="24"/>
          <w:lang w:val="en-IN"/>
        </w:rPr>
        <w:t>, in the format at Appendix – IV</w:t>
      </w:r>
      <w:r w:rsidR="0028067A" w:rsidRPr="007D50F7">
        <w:rPr>
          <w:rFonts w:ascii="Times New Roman" w:hAnsi="Times New Roman" w:cs="Times New Roman"/>
          <w:sz w:val="24"/>
          <w:szCs w:val="24"/>
          <w:vertAlign w:val="superscript"/>
          <w:lang w:val="en-IN"/>
        </w:rPr>
        <w:t>€</w:t>
      </w:r>
      <w:r w:rsidR="0028067A" w:rsidRPr="007D50F7">
        <w:rPr>
          <w:rFonts w:ascii="Times New Roman" w:hAnsi="Times New Roman" w:cs="Times New Roman"/>
          <w:sz w:val="24"/>
          <w:szCs w:val="24"/>
          <w:lang w:val="en-IN"/>
        </w:rPr>
        <w:t xml:space="preserve">.  In case the Bidder is a Consortium Joint Bidding Agreement in the format at Appendix V shall be </w:t>
      </w:r>
      <w:r w:rsidR="00D77580" w:rsidRPr="007D50F7">
        <w:rPr>
          <w:rFonts w:ascii="Times New Roman" w:hAnsi="Times New Roman" w:cs="Times New Roman"/>
          <w:sz w:val="24"/>
          <w:szCs w:val="24"/>
          <w:lang w:val="en-IN"/>
        </w:rPr>
        <w:t>submitted</w:t>
      </w:r>
      <w:r w:rsidR="0028067A" w:rsidRPr="007D50F7">
        <w:rPr>
          <w:rFonts w:ascii="Times New Roman" w:hAnsi="Times New Roman" w:cs="Times New Roman"/>
          <w:sz w:val="24"/>
          <w:szCs w:val="24"/>
          <w:lang w:val="en-IN"/>
        </w:rPr>
        <w:t xml:space="preserve"> by the bidder.  </w:t>
      </w:r>
    </w:p>
    <w:p w:rsidR="007D50F7" w:rsidRPr="007D50F7" w:rsidRDefault="007D50F7" w:rsidP="007D50F7">
      <w:pPr>
        <w:pStyle w:val="ListParagraph"/>
        <w:rPr>
          <w:rFonts w:ascii="Times New Roman" w:hAnsi="Times New Roman" w:cs="Times New Roman"/>
          <w:sz w:val="24"/>
          <w:szCs w:val="24"/>
          <w:lang w:val="en-IN"/>
        </w:rPr>
      </w:pPr>
    </w:p>
    <w:p w:rsidR="0028067A" w:rsidRDefault="0028067A" w:rsidP="007D50F7">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7D50F7">
        <w:rPr>
          <w:rFonts w:ascii="Times New Roman" w:hAnsi="Times New Roman" w:cs="Times New Roman"/>
          <w:sz w:val="24"/>
          <w:szCs w:val="24"/>
          <w:lang w:val="en-IN"/>
        </w:rPr>
        <w:t>Any condition or qualification or any other stipulation contained in the Bid shall render the Bid liable to rejection as a non-responsive Bid.</w:t>
      </w:r>
    </w:p>
    <w:p w:rsidR="007D50F7" w:rsidRPr="007D50F7" w:rsidRDefault="007D50F7" w:rsidP="007D50F7">
      <w:pPr>
        <w:pStyle w:val="ListParagraph"/>
        <w:rPr>
          <w:rFonts w:ascii="Times New Roman" w:hAnsi="Times New Roman" w:cs="Times New Roman"/>
          <w:sz w:val="24"/>
          <w:szCs w:val="24"/>
          <w:lang w:val="en-IN"/>
        </w:rPr>
      </w:pPr>
    </w:p>
    <w:p w:rsidR="0028067A" w:rsidRDefault="0028067A" w:rsidP="007D50F7">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7D50F7">
        <w:rPr>
          <w:rFonts w:ascii="Times New Roman" w:hAnsi="Times New Roman" w:cs="Times New Roman"/>
          <w:sz w:val="24"/>
          <w:szCs w:val="24"/>
          <w:lang w:val="en-IN"/>
        </w:rPr>
        <w:t>The Bid and all communications in relation to or concerning the Bidding Documents, and the Bid shall be in English Language.</w:t>
      </w:r>
    </w:p>
    <w:p w:rsidR="007D50F7" w:rsidRPr="007D50F7" w:rsidRDefault="007D50F7" w:rsidP="007D50F7">
      <w:pPr>
        <w:pStyle w:val="ListParagraph"/>
        <w:rPr>
          <w:rFonts w:ascii="Times New Roman" w:hAnsi="Times New Roman" w:cs="Times New Roman"/>
          <w:sz w:val="24"/>
          <w:szCs w:val="24"/>
          <w:lang w:val="en-IN"/>
        </w:rPr>
      </w:pPr>
    </w:p>
    <w:p w:rsidR="00D77580" w:rsidRDefault="00D77580" w:rsidP="007D50F7">
      <w:pPr>
        <w:pStyle w:val="ListParagraph"/>
        <w:numPr>
          <w:ilvl w:val="0"/>
          <w:numId w:val="4"/>
        </w:numPr>
        <w:suppressLineNumbers/>
        <w:spacing w:before="240" w:after="0" w:line="240" w:lineRule="auto"/>
        <w:ind w:left="709" w:hanging="709"/>
        <w:jc w:val="both"/>
        <w:rPr>
          <w:rFonts w:ascii="Times New Roman" w:hAnsi="Times New Roman" w:cs="Times New Roman"/>
          <w:sz w:val="24"/>
          <w:szCs w:val="24"/>
          <w:lang w:val="en-IN"/>
        </w:rPr>
      </w:pPr>
      <w:r w:rsidRPr="007D50F7">
        <w:rPr>
          <w:rFonts w:ascii="Times New Roman" w:hAnsi="Times New Roman" w:cs="Times New Roman"/>
          <w:sz w:val="24"/>
          <w:szCs w:val="24"/>
          <w:lang w:val="en-IN"/>
        </w:rPr>
        <w:t>The Bidding documents including the RFP and all attached documents,                            provided by the Authority</w:t>
      </w:r>
      <w:r w:rsidR="007D50F7">
        <w:rPr>
          <w:rFonts w:ascii="Times New Roman" w:hAnsi="Times New Roman" w:cs="Times New Roman"/>
          <w:sz w:val="24"/>
          <w:szCs w:val="24"/>
          <w:lang w:val="en-IN"/>
        </w:rPr>
        <w:t xml:space="preserve"> are and shall remain or become </w:t>
      </w:r>
      <w:r w:rsidRPr="007D50F7">
        <w:rPr>
          <w:rFonts w:ascii="Times New Roman" w:hAnsi="Times New Roman" w:cs="Times New Roman"/>
          <w:sz w:val="24"/>
          <w:szCs w:val="24"/>
          <w:lang w:val="en-IN"/>
        </w:rPr>
        <w:t>the property of                       the Authority and are transmitted to the Bidders solely for the purpose of                                 preparation and the submission of a Bid in accordance herewith.  Bidders                        are  to  treat all information  as strictly confidential  and  shall not  use  it  for any purpose</w:t>
      </w:r>
    </w:p>
    <w:p w:rsidR="007D50F7" w:rsidRPr="007D50F7" w:rsidRDefault="007D50F7" w:rsidP="007D50F7">
      <w:pPr>
        <w:pStyle w:val="ListParagraph"/>
        <w:rPr>
          <w:rFonts w:ascii="Times New Roman" w:hAnsi="Times New Roman" w:cs="Times New Roman"/>
          <w:sz w:val="24"/>
          <w:szCs w:val="24"/>
          <w:lang w:val="en-IN"/>
        </w:rPr>
      </w:pPr>
    </w:p>
    <w:p w:rsidR="002F3DBC" w:rsidRPr="00414CA4" w:rsidRDefault="002F3DBC" w:rsidP="00D4450A">
      <w:pPr>
        <w:pStyle w:val="ListParagraph"/>
        <w:spacing w:line="240" w:lineRule="auto"/>
        <w:ind w:left="0"/>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_______________________</w:t>
      </w:r>
    </w:p>
    <w:p w:rsidR="007D50F7" w:rsidRPr="007D50F7" w:rsidRDefault="007D50F7" w:rsidP="00D4450A">
      <w:pPr>
        <w:pStyle w:val="ListParagraph"/>
        <w:spacing w:line="240" w:lineRule="auto"/>
        <w:ind w:left="0"/>
        <w:jc w:val="both"/>
        <w:rPr>
          <w:rFonts w:ascii="Times New Roman" w:hAnsi="Times New Roman" w:cs="Times New Roman"/>
          <w:b/>
          <w:i/>
          <w:sz w:val="24"/>
          <w:szCs w:val="24"/>
          <w:lang w:val="en-IN"/>
        </w:rPr>
      </w:pPr>
      <w:r w:rsidRPr="007D50F7">
        <w:rPr>
          <w:rFonts w:ascii="Times New Roman" w:hAnsi="Times New Roman" w:cs="Times New Roman"/>
          <w:b/>
          <w:i/>
          <w:sz w:val="24"/>
          <w:szCs w:val="24"/>
          <w:vertAlign w:val="superscript"/>
          <w:lang w:val="en-IN"/>
        </w:rPr>
        <w:t xml:space="preserve">4 </w:t>
      </w:r>
      <w:r w:rsidRPr="007D50F7">
        <w:rPr>
          <w:rFonts w:ascii="Times New Roman" w:hAnsi="Times New Roman" w:cs="Times New Roman"/>
          <w:b/>
          <w:i/>
          <w:sz w:val="24"/>
          <w:szCs w:val="24"/>
          <w:lang w:val="en-IN"/>
        </w:rPr>
        <w:t>The Bid Security shall generally be 1% of the Estimated Project Cost.  However, the Authority may, if deemed necessary, prescribe a higher Bid Security not exceeding 2% of the Estimated Project Cost. In case of a project having an Estimated Project Cost of Rs.</w:t>
      </w:r>
      <w:r w:rsidRPr="007D50F7">
        <w:rPr>
          <w:rFonts w:ascii="Times New Roman" w:hAnsi="Times New Roman" w:cs="Times New Roman"/>
          <w:i/>
          <w:sz w:val="24"/>
          <w:szCs w:val="24"/>
          <w:lang w:val="en-IN"/>
        </w:rPr>
        <w:t>2,000 cr</w:t>
      </w:r>
      <w:r w:rsidRPr="007D50F7">
        <w:rPr>
          <w:rFonts w:ascii="Times New Roman" w:hAnsi="Times New Roman" w:cs="Times New Roman"/>
          <w:b/>
          <w:i/>
          <w:sz w:val="24"/>
          <w:szCs w:val="24"/>
          <w:lang w:val="en-IN"/>
        </w:rPr>
        <w:t>. or above, the Authority may reduce the Bid Security, but not less than 0.5% in any case.</w:t>
      </w:r>
    </w:p>
    <w:p w:rsidR="002F3DBC" w:rsidRPr="007D3011" w:rsidRDefault="002F3DBC" w:rsidP="00D4450A">
      <w:pPr>
        <w:pStyle w:val="ListParagraph"/>
        <w:spacing w:line="240" w:lineRule="auto"/>
        <w:ind w:left="0"/>
        <w:jc w:val="both"/>
        <w:rPr>
          <w:rFonts w:ascii="Times New Roman" w:hAnsi="Times New Roman" w:cs="Times New Roman"/>
          <w:b/>
          <w:sz w:val="24"/>
          <w:szCs w:val="24"/>
          <w:lang w:val="en-IN"/>
        </w:rPr>
      </w:pPr>
      <w:r w:rsidRPr="007D50F7">
        <w:rPr>
          <w:rFonts w:ascii="Times New Roman" w:hAnsi="Times New Roman" w:cs="Times New Roman"/>
          <w:b/>
          <w:sz w:val="24"/>
          <w:szCs w:val="24"/>
          <w:vertAlign w:val="superscript"/>
          <w:lang w:val="en-IN"/>
        </w:rPr>
        <w:t xml:space="preserve">€ </w:t>
      </w:r>
      <w:r w:rsidRPr="007D50F7">
        <w:rPr>
          <w:rStyle w:val="Emphasis"/>
          <w:rFonts w:ascii="Times New Roman" w:hAnsi="Times New Roman" w:cs="Times New Roman"/>
          <w:b/>
          <w:sz w:val="24"/>
          <w:szCs w:val="24"/>
        </w:rPr>
        <w:t>In case of a Consortium, the Members shoul</w:t>
      </w:r>
      <w:r w:rsidR="007D50F7" w:rsidRPr="007D50F7">
        <w:rPr>
          <w:rStyle w:val="Emphasis"/>
          <w:rFonts w:ascii="Times New Roman" w:hAnsi="Times New Roman" w:cs="Times New Roman"/>
          <w:b/>
          <w:sz w:val="24"/>
          <w:szCs w:val="24"/>
        </w:rPr>
        <w:t>d upload a Power of Attorney in</w:t>
      </w:r>
      <w:r w:rsidRPr="007D50F7">
        <w:rPr>
          <w:rStyle w:val="Emphasis"/>
          <w:rFonts w:ascii="Times New Roman" w:hAnsi="Times New Roman" w:cs="Times New Roman"/>
          <w:b/>
          <w:sz w:val="24"/>
          <w:szCs w:val="24"/>
        </w:rPr>
        <w:t xml:space="preserve">favour of the any Member as per the format as Appendix-IV.  Such Member shall thereafter be identified as the Lead member.  The Lead member should </w:t>
      </w:r>
      <w:r w:rsidR="007D50F7" w:rsidRPr="007D50F7">
        <w:rPr>
          <w:rStyle w:val="Emphasis"/>
          <w:rFonts w:ascii="Times New Roman" w:hAnsi="Times New Roman" w:cs="Times New Roman"/>
          <w:b/>
          <w:sz w:val="24"/>
          <w:szCs w:val="24"/>
        </w:rPr>
        <w:t>submit</w:t>
      </w:r>
      <w:r w:rsidRPr="007D50F7">
        <w:rPr>
          <w:rStyle w:val="Emphasis"/>
          <w:rFonts w:ascii="Times New Roman" w:hAnsi="Times New Roman" w:cs="Times New Roman"/>
          <w:b/>
          <w:sz w:val="24"/>
          <w:szCs w:val="24"/>
        </w:rPr>
        <w:t xml:space="preserve"> a power of Attorney as per the format in Appendix-III, authori</w:t>
      </w:r>
      <w:r w:rsidR="003410E9" w:rsidRPr="007D50F7">
        <w:rPr>
          <w:rStyle w:val="Emphasis"/>
          <w:rFonts w:ascii="Times New Roman" w:hAnsi="Times New Roman" w:cs="Times New Roman"/>
          <w:b/>
          <w:sz w:val="24"/>
          <w:szCs w:val="24"/>
        </w:rPr>
        <w:t>s</w:t>
      </w:r>
      <w:r w:rsidRPr="007D50F7">
        <w:rPr>
          <w:rStyle w:val="Emphasis"/>
          <w:rFonts w:ascii="Times New Roman" w:hAnsi="Times New Roman" w:cs="Times New Roman"/>
          <w:b/>
          <w:sz w:val="24"/>
          <w:szCs w:val="24"/>
        </w:rPr>
        <w:t>ing</w:t>
      </w:r>
      <w:r w:rsidRPr="007D3011">
        <w:rPr>
          <w:rStyle w:val="Emphasis"/>
          <w:rFonts w:ascii="Times New Roman" w:hAnsi="Times New Roman" w:cs="Times New Roman"/>
          <w:b/>
          <w:sz w:val="24"/>
          <w:szCs w:val="24"/>
        </w:rPr>
        <w:t xml:space="preserve"> the signatory of the Application.  Members of the Consortium of need not upload Power of Attorney as per the format at Appendix-III, authorising the signatory of the Application.</w:t>
      </w:r>
    </w:p>
    <w:p w:rsidR="0025311B" w:rsidRDefault="0025311B" w:rsidP="007D50F7">
      <w:pPr>
        <w:pStyle w:val="ListParagraph"/>
        <w:spacing w:line="240" w:lineRule="auto"/>
        <w:ind w:left="709" w:firstLine="11"/>
        <w:jc w:val="both"/>
        <w:rPr>
          <w:rFonts w:ascii="Times New Roman" w:hAnsi="Times New Roman" w:cs="Times New Roman"/>
          <w:sz w:val="24"/>
          <w:szCs w:val="24"/>
          <w:lang w:val="en-IN"/>
        </w:rPr>
      </w:pPr>
    </w:p>
    <w:p w:rsidR="002F3DBC" w:rsidRDefault="007D50F7" w:rsidP="007D50F7">
      <w:pPr>
        <w:pStyle w:val="ListParagraph"/>
        <w:spacing w:line="240" w:lineRule="auto"/>
        <w:ind w:left="709" w:firstLine="11"/>
        <w:jc w:val="both"/>
        <w:rPr>
          <w:rFonts w:ascii="Times New Roman" w:hAnsi="Times New Roman" w:cs="Times New Roman"/>
          <w:sz w:val="24"/>
          <w:szCs w:val="24"/>
          <w:lang w:val="en-IN"/>
        </w:rPr>
      </w:pPr>
      <w:r>
        <w:rPr>
          <w:rFonts w:ascii="Times New Roman" w:hAnsi="Times New Roman" w:cs="Times New Roman"/>
          <w:sz w:val="24"/>
          <w:szCs w:val="24"/>
          <w:lang w:val="en-IN"/>
        </w:rPr>
        <w:t>other than for preparation and submission of their Bid.  The provisions of this Clause shall also apply mutatis mutandis to Bids and all other documents submitted by the Bidders, and the Authority will not return to the Bidders any Bid, document or any information provided along therewith.</w:t>
      </w:r>
    </w:p>
    <w:p w:rsidR="0028067A" w:rsidRPr="00414CA4" w:rsidRDefault="0028067A" w:rsidP="00D4450A">
      <w:pPr>
        <w:pStyle w:val="ListParagraph"/>
        <w:spacing w:line="240" w:lineRule="auto"/>
        <w:rPr>
          <w:rFonts w:ascii="Times New Roman" w:hAnsi="Times New Roman" w:cs="Times New Roman"/>
          <w:sz w:val="24"/>
          <w:szCs w:val="24"/>
          <w:vertAlign w:val="superscript"/>
          <w:lang w:val="en-IN"/>
        </w:rPr>
      </w:pPr>
    </w:p>
    <w:p w:rsidR="002F3DBC" w:rsidRPr="007D50F7" w:rsidRDefault="002F3DBC" w:rsidP="007D50F7">
      <w:pPr>
        <w:pStyle w:val="ListParagraph"/>
        <w:numPr>
          <w:ilvl w:val="2"/>
          <w:numId w:val="5"/>
        </w:numPr>
        <w:spacing w:line="240" w:lineRule="auto"/>
        <w:jc w:val="both"/>
        <w:rPr>
          <w:rFonts w:ascii="Times New Roman" w:hAnsi="Times New Roman" w:cs="Times New Roman"/>
          <w:sz w:val="24"/>
          <w:szCs w:val="24"/>
          <w:vertAlign w:val="superscript"/>
          <w:lang w:val="en-IN"/>
        </w:rPr>
      </w:pPr>
      <w:r w:rsidRPr="007D50F7">
        <w:rPr>
          <w:rFonts w:ascii="Times New Roman" w:hAnsi="Times New Roman" w:cs="Times New Roman"/>
          <w:sz w:val="24"/>
          <w:szCs w:val="24"/>
          <w:lang w:val="en-IN"/>
        </w:rPr>
        <w:t>This RFP is not transferable.</w:t>
      </w:r>
    </w:p>
    <w:p w:rsidR="00EC1922" w:rsidRPr="00414CA4" w:rsidRDefault="00EC1922" w:rsidP="00D4450A">
      <w:pPr>
        <w:pStyle w:val="ListParagraph"/>
        <w:spacing w:line="240" w:lineRule="auto"/>
        <w:rPr>
          <w:rFonts w:ascii="Times New Roman" w:hAnsi="Times New Roman" w:cs="Times New Roman"/>
          <w:sz w:val="24"/>
          <w:szCs w:val="24"/>
          <w:vertAlign w:val="superscript"/>
          <w:lang w:val="en-IN"/>
        </w:rPr>
      </w:pPr>
    </w:p>
    <w:p w:rsidR="00EC1922" w:rsidRPr="00414CA4" w:rsidRDefault="00EC1922" w:rsidP="00D4450A">
      <w:pPr>
        <w:pStyle w:val="ListParagraph"/>
        <w:numPr>
          <w:ilvl w:val="2"/>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 xml:space="preserve">Ay award of </w:t>
      </w:r>
      <w:r w:rsidR="007D50F7">
        <w:rPr>
          <w:rFonts w:ascii="Times New Roman" w:hAnsi="Times New Roman" w:cs="Times New Roman"/>
          <w:sz w:val="24"/>
          <w:szCs w:val="24"/>
          <w:lang w:val="en-IN"/>
        </w:rPr>
        <w:t>Project</w:t>
      </w:r>
      <w:r w:rsidRPr="00414CA4">
        <w:rPr>
          <w:rFonts w:ascii="Times New Roman" w:hAnsi="Times New Roman" w:cs="Times New Roman"/>
          <w:sz w:val="24"/>
          <w:szCs w:val="24"/>
          <w:lang w:val="en-IN"/>
        </w:rPr>
        <w:t xml:space="preserve"> pursuant to this RFP shall be subject to the terms of Bidding Documents.</w:t>
      </w:r>
    </w:p>
    <w:p w:rsidR="002F3DBC" w:rsidRPr="00414CA4" w:rsidRDefault="002F3DBC" w:rsidP="00D4450A">
      <w:pPr>
        <w:pStyle w:val="ListParagraph"/>
        <w:spacing w:line="240" w:lineRule="auto"/>
        <w:rPr>
          <w:rFonts w:ascii="Times New Roman" w:hAnsi="Times New Roman" w:cs="Times New Roman"/>
          <w:sz w:val="24"/>
          <w:szCs w:val="24"/>
          <w:vertAlign w:val="superscript"/>
          <w:lang w:val="en-IN"/>
        </w:rPr>
      </w:pPr>
    </w:p>
    <w:p w:rsidR="002F3DBC" w:rsidRPr="00414CA4" w:rsidRDefault="002F3DBC" w:rsidP="00D4450A">
      <w:pPr>
        <w:pStyle w:val="ListParagraph"/>
        <w:numPr>
          <w:ilvl w:val="2"/>
          <w:numId w:val="5"/>
        </w:numPr>
        <w:spacing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Where the Bidder is a single entity, it shall be required to form an appropriate Special Purpose Vehicle, incorporated under the Indian Companies Act 2013 (the </w:t>
      </w:r>
      <w:r w:rsidRPr="00414CA4">
        <w:rPr>
          <w:rFonts w:ascii="Times New Roman" w:hAnsi="Times New Roman" w:cs="Times New Roman"/>
          <w:b/>
          <w:sz w:val="24"/>
          <w:szCs w:val="24"/>
          <w:lang w:val="en-IN"/>
        </w:rPr>
        <w:t>“SPV”)</w:t>
      </w:r>
      <w:r w:rsidRPr="00414CA4">
        <w:rPr>
          <w:rFonts w:ascii="Times New Roman" w:hAnsi="Times New Roman" w:cs="Times New Roman"/>
          <w:sz w:val="24"/>
          <w:szCs w:val="24"/>
          <w:lang w:val="en-IN"/>
        </w:rPr>
        <w:t>, to execute</w:t>
      </w:r>
      <w:r w:rsidRPr="00414CA4">
        <w:rPr>
          <w:rFonts w:ascii="Times New Roman" w:hAnsi="Times New Roman" w:cs="Times New Roman"/>
          <w:sz w:val="24"/>
          <w:szCs w:val="24"/>
          <w:vertAlign w:val="superscript"/>
          <w:lang w:val="en-IN"/>
        </w:rPr>
        <w:t xml:space="preserve"> </w:t>
      </w:r>
      <w:r w:rsidRPr="00414CA4">
        <w:rPr>
          <w:rFonts w:ascii="Times New Roman" w:hAnsi="Times New Roman" w:cs="Times New Roman"/>
          <w:sz w:val="24"/>
          <w:szCs w:val="24"/>
          <w:lang w:val="en-IN"/>
        </w:rPr>
        <w:t xml:space="preserve">the Concession Agreement and implement the project.  In case the Bidder is a Consortium, it shall, in addition to forming an SPV, comply </w:t>
      </w:r>
      <w:r w:rsidR="007E0588" w:rsidRPr="00414CA4">
        <w:rPr>
          <w:rFonts w:ascii="Times New Roman" w:hAnsi="Times New Roman" w:cs="Times New Roman"/>
          <w:sz w:val="24"/>
          <w:szCs w:val="24"/>
          <w:lang w:val="en-IN"/>
        </w:rPr>
        <w:t>with the following additional requirements:</w:t>
      </w:r>
    </w:p>
    <w:p w:rsidR="007E0588" w:rsidRPr="00414CA4" w:rsidRDefault="007E0588" w:rsidP="00D4450A">
      <w:pPr>
        <w:pStyle w:val="ListParagraph"/>
        <w:spacing w:line="240" w:lineRule="auto"/>
        <w:rPr>
          <w:rFonts w:ascii="Times New Roman" w:hAnsi="Times New Roman" w:cs="Times New Roman"/>
          <w:sz w:val="24"/>
          <w:szCs w:val="24"/>
          <w:lang w:val="en-IN"/>
        </w:rPr>
      </w:pPr>
    </w:p>
    <w:p w:rsidR="007E0588" w:rsidRPr="00414CA4"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Number of members in a consortium shall not exceed 6(six)</w:t>
      </w:r>
      <w:r w:rsidR="0025311B">
        <w:rPr>
          <w:rFonts w:ascii="Times New Roman" w:hAnsi="Times New Roman" w:cs="Times New Roman"/>
          <w:sz w:val="24"/>
          <w:szCs w:val="24"/>
          <w:lang w:val="en-IN"/>
        </w:rPr>
        <w:t>. However none of the members in a Consortium should be under any sort of ineligibility under the Bid documents</w:t>
      </w:r>
      <w:r w:rsidRPr="00414CA4">
        <w:rPr>
          <w:rFonts w:ascii="Times New Roman" w:hAnsi="Times New Roman" w:cs="Times New Roman"/>
          <w:sz w:val="24"/>
          <w:szCs w:val="24"/>
          <w:lang w:val="en-IN"/>
        </w:rPr>
        <w:t>, but information sought in the Bid may be restricted to 4 (four) members in the order of their equity contribution;</w:t>
      </w:r>
    </w:p>
    <w:p w:rsidR="007E0588" w:rsidRPr="00414CA4" w:rsidRDefault="007E0588" w:rsidP="00D4450A">
      <w:pPr>
        <w:pStyle w:val="ListParagraph"/>
        <w:spacing w:line="240" w:lineRule="auto"/>
        <w:ind w:left="1069"/>
        <w:jc w:val="both"/>
        <w:rPr>
          <w:rFonts w:ascii="Times New Roman" w:hAnsi="Times New Roman" w:cs="Times New Roman"/>
          <w:sz w:val="24"/>
          <w:szCs w:val="24"/>
          <w:lang w:val="en-IN"/>
        </w:rPr>
      </w:pPr>
    </w:p>
    <w:p w:rsidR="007E0588" w:rsidRPr="00414CA4"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Subject to the provisions of clause (a) above, the Bid should contain the information required for each member of the Consortium;</w:t>
      </w:r>
    </w:p>
    <w:p w:rsidR="007E0588" w:rsidRPr="00414CA4" w:rsidRDefault="007E0588" w:rsidP="00D4450A">
      <w:pPr>
        <w:pStyle w:val="ListParagraph"/>
        <w:spacing w:line="240" w:lineRule="auto"/>
        <w:rPr>
          <w:rFonts w:ascii="Times New Roman" w:hAnsi="Times New Roman" w:cs="Times New Roman"/>
          <w:sz w:val="24"/>
          <w:szCs w:val="24"/>
          <w:lang w:val="en-IN"/>
        </w:rPr>
      </w:pPr>
    </w:p>
    <w:p w:rsidR="007E0588" w:rsidRPr="00414CA4"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Members of the Consortium shall nominate one member as the lead member (the “Lead Member”), who shall have an equity share holding of at least 26% (twenty six per cent) of the paid up and subscribed equity of the SPV.  The nomination(s) shall be supported by a Power of Attorney, as per the format at Appendix-III, signed by all the other members of the Consortium;</w:t>
      </w:r>
    </w:p>
    <w:p w:rsidR="007E0588" w:rsidRPr="00414CA4" w:rsidRDefault="007E0588" w:rsidP="00D4450A">
      <w:pPr>
        <w:pStyle w:val="ListParagraph"/>
        <w:spacing w:line="240" w:lineRule="auto"/>
        <w:rPr>
          <w:rFonts w:ascii="Times New Roman" w:hAnsi="Times New Roman" w:cs="Times New Roman"/>
          <w:sz w:val="24"/>
          <w:szCs w:val="24"/>
          <w:lang w:val="en-IN"/>
        </w:rPr>
      </w:pPr>
    </w:p>
    <w:p w:rsidR="007E0588" w:rsidRPr="00414CA4"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Bid should include a brief description of the roles and responsibilities of individual members, particularly with reference to financial, technic</w:t>
      </w:r>
      <w:r w:rsidR="0025311B">
        <w:rPr>
          <w:rFonts w:ascii="Times New Roman" w:hAnsi="Times New Roman" w:cs="Times New Roman"/>
          <w:sz w:val="24"/>
          <w:szCs w:val="24"/>
          <w:lang w:val="en-IN"/>
        </w:rPr>
        <w:t>al and O&amp;</w:t>
      </w:r>
      <w:r w:rsidRPr="00414CA4">
        <w:rPr>
          <w:rFonts w:ascii="Times New Roman" w:hAnsi="Times New Roman" w:cs="Times New Roman"/>
          <w:sz w:val="24"/>
          <w:szCs w:val="24"/>
          <w:lang w:val="en-IN"/>
        </w:rPr>
        <w:t>M obligations;</w:t>
      </w:r>
    </w:p>
    <w:p w:rsidR="007E0588" w:rsidRPr="00414CA4" w:rsidRDefault="007E0588" w:rsidP="00D4450A">
      <w:pPr>
        <w:pStyle w:val="ListParagraph"/>
        <w:spacing w:line="240" w:lineRule="auto"/>
        <w:rPr>
          <w:rFonts w:ascii="Times New Roman" w:hAnsi="Times New Roman" w:cs="Times New Roman"/>
          <w:sz w:val="24"/>
          <w:szCs w:val="24"/>
          <w:lang w:val="en-IN"/>
        </w:rPr>
      </w:pPr>
    </w:p>
    <w:p w:rsidR="007E0588"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An individual Bidder cannot at the same time be member of a Consortium applying RFP.  Further, a member of a particular Bidder Consortium cannot be member of any other Bidder Consortium applying for RFP;</w:t>
      </w:r>
    </w:p>
    <w:p w:rsidR="0025311B" w:rsidRPr="0025311B" w:rsidRDefault="0025311B" w:rsidP="0025311B">
      <w:pPr>
        <w:pStyle w:val="ListParagraph"/>
        <w:rPr>
          <w:rFonts w:ascii="Times New Roman" w:hAnsi="Times New Roman" w:cs="Times New Roman"/>
          <w:sz w:val="24"/>
          <w:szCs w:val="24"/>
          <w:lang w:val="en-IN"/>
        </w:rPr>
      </w:pPr>
    </w:p>
    <w:p w:rsidR="0025311B" w:rsidRDefault="0025311B" w:rsidP="0025311B">
      <w:pPr>
        <w:pStyle w:val="ListParagraph"/>
        <w:spacing w:line="240" w:lineRule="auto"/>
        <w:ind w:left="1069"/>
        <w:jc w:val="both"/>
        <w:rPr>
          <w:rFonts w:ascii="Times New Roman" w:hAnsi="Times New Roman" w:cs="Times New Roman"/>
          <w:sz w:val="24"/>
          <w:szCs w:val="24"/>
          <w:lang w:val="en-IN"/>
        </w:rPr>
      </w:pPr>
    </w:p>
    <w:p w:rsidR="0025311B" w:rsidRDefault="0025311B" w:rsidP="0025311B">
      <w:pPr>
        <w:pStyle w:val="ListParagraph"/>
        <w:spacing w:line="240" w:lineRule="auto"/>
        <w:ind w:left="1069"/>
        <w:jc w:val="both"/>
        <w:rPr>
          <w:rFonts w:ascii="Times New Roman" w:hAnsi="Times New Roman" w:cs="Times New Roman"/>
          <w:sz w:val="24"/>
          <w:szCs w:val="24"/>
          <w:lang w:val="en-IN"/>
        </w:rPr>
      </w:pPr>
    </w:p>
    <w:p w:rsidR="0025311B" w:rsidRPr="00414CA4" w:rsidRDefault="0025311B" w:rsidP="0025311B">
      <w:pPr>
        <w:pStyle w:val="ListParagraph"/>
        <w:spacing w:line="240" w:lineRule="auto"/>
        <w:ind w:left="1069"/>
        <w:jc w:val="both"/>
        <w:rPr>
          <w:rFonts w:ascii="Times New Roman" w:hAnsi="Times New Roman" w:cs="Times New Roman"/>
          <w:sz w:val="24"/>
          <w:szCs w:val="24"/>
          <w:lang w:val="en-IN"/>
        </w:rPr>
      </w:pPr>
    </w:p>
    <w:p w:rsidR="007E0588" w:rsidRPr="00414CA4" w:rsidRDefault="007E0588" w:rsidP="00D4450A">
      <w:pPr>
        <w:pStyle w:val="ListParagraph"/>
        <w:spacing w:line="240" w:lineRule="auto"/>
        <w:rPr>
          <w:rFonts w:ascii="Times New Roman" w:hAnsi="Times New Roman" w:cs="Times New Roman"/>
          <w:sz w:val="24"/>
          <w:szCs w:val="24"/>
          <w:lang w:val="en-IN"/>
        </w:rPr>
      </w:pPr>
    </w:p>
    <w:p w:rsidR="007E0588" w:rsidRPr="00414CA4" w:rsidRDefault="007E0588" w:rsidP="00D4450A">
      <w:pPr>
        <w:spacing w:line="240" w:lineRule="auto"/>
        <w:jc w:val="both"/>
        <w:rPr>
          <w:rFonts w:ascii="Times New Roman" w:hAnsi="Times New Roman" w:cs="Times New Roman"/>
          <w:sz w:val="24"/>
          <w:szCs w:val="24"/>
          <w:lang w:val="en-IN"/>
        </w:rPr>
      </w:pPr>
    </w:p>
    <w:p w:rsidR="007E0588" w:rsidRPr="00414CA4"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lastRenderedPageBreak/>
        <w:t>members of the Consortium shall form and appropriate SPV to execute the project, if awarded to the Consortium;</w:t>
      </w:r>
    </w:p>
    <w:p w:rsidR="007E0588" w:rsidRPr="00414CA4" w:rsidRDefault="007E0588" w:rsidP="00D4450A">
      <w:pPr>
        <w:pStyle w:val="ListParagraph"/>
        <w:spacing w:line="240" w:lineRule="auto"/>
        <w:rPr>
          <w:rFonts w:ascii="Times New Roman" w:hAnsi="Times New Roman" w:cs="Times New Roman"/>
          <w:sz w:val="24"/>
          <w:szCs w:val="24"/>
          <w:lang w:val="en-IN"/>
        </w:rPr>
      </w:pPr>
    </w:p>
    <w:p w:rsidR="007E0588" w:rsidRPr="00414CA4" w:rsidRDefault="007E0588"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members of the Consortium shall enter into a binding Joint Bidding Agreement, substantially in the form specified at Appendix-V (the “Jt. Bidding Agreement”), for the purpose of submitting Bid.  The Jt. Bidding Agreement, to be submitted along with the Application, shall, </w:t>
      </w:r>
      <w:r w:rsidRPr="00414CA4">
        <w:rPr>
          <w:rFonts w:ascii="Times New Roman" w:hAnsi="Times New Roman" w:cs="Times New Roman"/>
          <w:i/>
          <w:sz w:val="24"/>
          <w:szCs w:val="24"/>
          <w:lang w:val="en-IN"/>
        </w:rPr>
        <w:t>inter alia:</w:t>
      </w:r>
    </w:p>
    <w:p w:rsidR="00EC1922" w:rsidRPr="00414CA4" w:rsidRDefault="00EC1922" w:rsidP="00D4450A">
      <w:pPr>
        <w:pStyle w:val="ListParagraph"/>
        <w:spacing w:line="240" w:lineRule="auto"/>
        <w:rPr>
          <w:rFonts w:ascii="Times New Roman" w:hAnsi="Times New Roman" w:cs="Times New Roman"/>
          <w:sz w:val="24"/>
          <w:szCs w:val="24"/>
          <w:lang w:val="en-IN"/>
        </w:rPr>
      </w:pPr>
    </w:p>
    <w:p w:rsidR="00EC1922" w:rsidRPr="00414CA4" w:rsidRDefault="00EC1922" w:rsidP="00D4450A">
      <w:pPr>
        <w:pStyle w:val="ListParagraph"/>
        <w:numPr>
          <w:ilvl w:val="0"/>
          <w:numId w:val="7"/>
        </w:numPr>
        <w:spacing w:line="240" w:lineRule="auto"/>
        <w:ind w:left="1843" w:hanging="708"/>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convey the intent to form an SPV, solely for the purp</w:t>
      </w:r>
      <w:r w:rsidR="0025311B">
        <w:rPr>
          <w:rFonts w:ascii="Times New Roman" w:hAnsi="Times New Roman" w:cs="Times New Roman"/>
          <w:sz w:val="24"/>
          <w:szCs w:val="24"/>
          <w:lang w:val="en-IN"/>
        </w:rPr>
        <w:t xml:space="preserve">ose of domiciling the Project </w:t>
      </w:r>
      <w:r w:rsidRPr="00414CA4">
        <w:rPr>
          <w:rFonts w:ascii="Times New Roman" w:hAnsi="Times New Roman" w:cs="Times New Roman"/>
          <w:sz w:val="24"/>
          <w:szCs w:val="24"/>
          <w:lang w:val="en-IN"/>
        </w:rPr>
        <w:t>and no other purpose, with shareholding/ ownership equity commitment(s) in accordance with this RFP, which would enter into the Concession Agreement and subsequently perform all t</w:t>
      </w:r>
      <w:r w:rsidR="003410E9" w:rsidRPr="00414CA4">
        <w:rPr>
          <w:rFonts w:ascii="Times New Roman" w:hAnsi="Times New Roman" w:cs="Times New Roman"/>
          <w:sz w:val="24"/>
          <w:szCs w:val="24"/>
          <w:lang w:val="en-IN"/>
        </w:rPr>
        <w:t>he</w:t>
      </w:r>
      <w:r w:rsidRPr="00414CA4">
        <w:rPr>
          <w:rFonts w:ascii="Times New Roman" w:hAnsi="Times New Roman" w:cs="Times New Roman"/>
          <w:sz w:val="24"/>
          <w:szCs w:val="24"/>
          <w:lang w:val="en-IN"/>
        </w:rPr>
        <w:t xml:space="preserve"> obligations of the Concessionaire in terms of the Concession Agreement, in case the concession to undertake the project is awarded to the Consortium;</w:t>
      </w:r>
    </w:p>
    <w:p w:rsidR="00EC1922" w:rsidRPr="00414CA4" w:rsidRDefault="00EC1922" w:rsidP="00D4450A">
      <w:pPr>
        <w:pStyle w:val="ListParagraph"/>
        <w:spacing w:line="240" w:lineRule="auto"/>
        <w:ind w:left="1843"/>
        <w:jc w:val="both"/>
        <w:rPr>
          <w:rFonts w:ascii="Times New Roman" w:hAnsi="Times New Roman" w:cs="Times New Roman"/>
          <w:sz w:val="24"/>
          <w:szCs w:val="24"/>
          <w:lang w:val="en-IN"/>
        </w:rPr>
      </w:pPr>
    </w:p>
    <w:p w:rsidR="00EC1922" w:rsidRPr="00414CA4" w:rsidRDefault="00EC1922" w:rsidP="00D4450A">
      <w:pPr>
        <w:pStyle w:val="ListParagraph"/>
        <w:numPr>
          <w:ilvl w:val="0"/>
          <w:numId w:val="7"/>
        </w:numPr>
        <w:spacing w:line="240" w:lineRule="auto"/>
        <w:ind w:left="1843" w:hanging="708"/>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clearly outline the proposed roles and responsibilities, if any, of each member;</w:t>
      </w:r>
    </w:p>
    <w:p w:rsidR="00EC1922" w:rsidRPr="00414CA4" w:rsidRDefault="00EC1922" w:rsidP="00D4450A">
      <w:pPr>
        <w:pStyle w:val="ListParagraph"/>
        <w:spacing w:line="240" w:lineRule="auto"/>
        <w:ind w:left="1843"/>
        <w:rPr>
          <w:rFonts w:ascii="Times New Roman" w:hAnsi="Times New Roman" w:cs="Times New Roman"/>
          <w:sz w:val="24"/>
          <w:szCs w:val="24"/>
          <w:lang w:val="en-IN"/>
        </w:rPr>
      </w:pPr>
    </w:p>
    <w:p w:rsidR="00EC1922" w:rsidRPr="00414CA4" w:rsidRDefault="00EC1922" w:rsidP="00D4450A">
      <w:pPr>
        <w:pStyle w:val="ListParagraph"/>
        <w:numPr>
          <w:ilvl w:val="0"/>
          <w:numId w:val="7"/>
        </w:numPr>
        <w:spacing w:line="240" w:lineRule="auto"/>
        <w:ind w:left="1843" w:hanging="708"/>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commit the minimum equity stake to be held by each member;</w:t>
      </w:r>
    </w:p>
    <w:p w:rsidR="00EC1922" w:rsidRPr="00414CA4" w:rsidRDefault="00EC1922" w:rsidP="00D4450A">
      <w:pPr>
        <w:pStyle w:val="ListParagraph"/>
        <w:spacing w:line="240" w:lineRule="auto"/>
        <w:ind w:left="1843"/>
        <w:rPr>
          <w:rFonts w:ascii="Times New Roman" w:hAnsi="Times New Roman" w:cs="Times New Roman"/>
          <w:sz w:val="24"/>
          <w:szCs w:val="24"/>
          <w:lang w:val="en-IN"/>
        </w:rPr>
      </w:pPr>
    </w:p>
    <w:p w:rsidR="00EC1922" w:rsidRPr="00414CA4" w:rsidRDefault="0025311B" w:rsidP="00D4450A">
      <w:pPr>
        <w:pStyle w:val="ListParagraph"/>
        <w:numPr>
          <w:ilvl w:val="0"/>
          <w:numId w:val="7"/>
        </w:numPr>
        <w:spacing w:line="240" w:lineRule="auto"/>
        <w:ind w:left="1843" w:hanging="708"/>
        <w:jc w:val="both"/>
        <w:rPr>
          <w:rFonts w:ascii="Times New Roman" w:hAnsi="Times New Roman" w:cs="Times New Roman"/>
          <w:sz w:val="24"/>
          <w:szCs w:val="24"/>
          <w:lang w:val="en-IN"/>
        </w:rPr>
      </w:pPr>
      <w:r>
        <w:rPr>
          <w:rFonts w:ascii="Times New Roman" w:hAnsi="Times New Roman" w:cs="Times New Roman"/>
          <w:sz w:val="24"/>
          <w:szCs w:val="24"/>
          <w:lang w:val="en-IN"/>
        </w:rPr>
        <w:t>commit that each of the members, whose experience will be evaluated for the purposes of this RFP, shall subscribe to 26% (twenty six per cent) or more of the paid up and subscribed equity of the SPV and shall further commit that each such member shall, for a period of 2 (two) years from the date of commercial operation of the Project, hold equity share capital not less than: (i) 26% (twenty six per cent) of the subscribed and paid up equity share capital of the SPV; and (ii) 5% (five per cent) of the Total Project Cost specified in the Concession Agreement.</w:t>
      </w:r>
    </w:p>
    <w:p w:rsidR="00EC1922" w:rsidRPr="00414CA4" w:rsidRDefault="00EC1922" w:rsidP="00D4450A">
      <w:pPr>
        <w:pStyle w:val="ListParagraph"/>
        <w:spacing w:line="240" w:lineRule="auto"/>
        <w:ind w:left="1843"/>
        <w:rPr>
          <w:rFonts w:ascii="Times New Roman" w:hAnsi="Times New Roman" w:cs="Times New Roman"/>
          <w:sz w:val="24"/>
          <w:szCs w:val="24"/>
          <w:lang w:val="en-IN"/>
        </w:rPr>
      </w:pPr>
    </w:p>
    <w:p w:rsidR="00EC1922" w:rsidRPr="00414CA4" w:rsidRDefault="0025311B" w:rsidP="00D4450A">
      <w:pPr>
        <w:pStyle w:val="ListParagraph"/>
        <w:numPr>
          <w:ilvl w:val="0"/>
          <w:numId w:val="7"/>
        </w:numPr>
        <w:spacing w:line="240" w:lineRule="auto"/>
        <w:ind w:left="1843" w:hanging="708"/>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members of the Consortium </w:t>
      </w:r>
      <w:r w:rsidR="00EC1922" w:rsidRPr="00414CA4">
        <w:rPr>
          <w:rFonts w:ascii="Times New Roman" w:hAnsi="Times New Roman" w:cs="Times New Roman"/>
          <w:sz w:val="24"/>
          <w:szCs w:val="24"/>
          <w:lang w:val="en-IN"/>
        </w:rPr>
        <w:t xml:space="preserve">undertake that they shall collectively hold at least 51% (fifty one per cent) of the subscribed and paid up equity of the SPV at all times until the second anniversary of the </w:t>
      </w:r>
      <w:r>
        <w:rPr>
          <w:rFonts w:ascii="Times New Roman" w:hAnsi="Times New Roman" w:cs="Times New Roman"/>
          <w:sz w:val="24"/>
          <w:szCs w:val="24"/>
          <w:lang w:val="en-IN"/>
        </w:rPr>
        <w:t>Commercial Operation</w:t>
      </w:r>
      <w:r w:rsidR="00EC1922" w:rsidRPr="00414CA4">
        <w:rPr>
          <w:rFonts w:ascii="Times New Roman" w:hAnsi="Times New Roman" w:cs="Times New Roman"/>
          <w:sz w:val="24"/>
          <w:szCs w:val="24"/>
          <w:lang w:val="en-IN"/>
        </w:rPr>
        <w:t xml:space="preserve"> Date of of the project; and </w:t>
      </w:r>
    </w:p>
    <w:p w:rsidR="00EC1922" w:rsidRPr="00414CA4" w:rsidRDefault="00EC1922" w:rsidP="00D4450A">
      <w:pPr>
        <w:pStyle w:val="ListParagraph"/>
        <w:spacing w:line="240" w:lineRule="auto"/>
        <w:ind w:left="1843"/>
        <w:rPr>
          <w:rFonts w:ascii="Times New Roman" w:hAnsi="Times New Roman" w:cs="Times New Roman"/>
          <w:sz w:val="24"/>
          <w:szCs w:val="24"/>
          <w:lang w:val="en-IN"/>
        </w:rPr>
      </w:pPr>
    </w:p>
    <w:p w:rsidR="00EC1922" w:rsidRDefault="00EC1922" w:rsidP="00D4450A">
      <w:pPr>
        <w:pStyle w:val="ListParagraph"/>
        <w:numPr>
          <w:ilvl w:val="0"/>
          <w:numId w:val="7"/>
        </w:numPr>
        <w:spacing w:line="240" w:lineRule="auto"/>
        <w:ind w:left="1843" w:hanging="708"/>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include a statement to the effect that all members of the Consortium shall be liable jointly and severally for all obligations of the Concessionaire in relation to the project until the Financial Close of the project is achieved in accordance with the Concession Agreement; and  </w:t>
      </w:r>
    </w:p>
    <w:p w:rsidR="0025311B" w:rsidRPr="0025311B" w:rsidRDefault="0025311B" w:rsidP="0025311B">
      <w:pPr>
        <w:pStyle w:val="ListParagraph"/>
        <w:rPr>
          <w:rFonts w:ascii="Times New Roman" w:hAnsi="Times New Roman" w:cs="Times New Roman"/>
          <w:sz w:val="24"/>
          <w:szCs w:val="24"/>
          <w:lang w:val="en-IN"/>
        </w:rPr>
      </w:pPr>
    </w:p>
    <w:p w:rsidR="0025311B" w:rsidRDefault="0025311B" w:rsidP="0025311B">
      <w:pPr>
        <w:pStyle w:val="ListParagraph"/>
        <w:spacing w:line="240" w:lineRule="auto"/>
        <w:ind w:left="1843"/>
        <w:jc w:val="both"/>
        <w:rPr>
          <w:rFonts w:ascii="Times New Roman" w:hAnsi="Times New Roman" w:cs="Times New Roman"/>
          <w:sz w:val="24"/>
          <w:szCs w:val="24"/>
          <w:lang w:val="en-IN"/>
        </w:rPr>
      </w:pPr>
    </w:p>
    <w:p w:rsidR="0025311B" w:rsidRDefault="0025311B" w:rsidP="0025311B">
      <w:pPr>
        <w:pStyle w:val="ListParagraph"/>
        <w:spacing w:line="240" w:lineRule="auto"/>
        <w:ind w:left="1843"/>
        <w:jc w:val="both"/>
        <w:rPr>
          <w:rFonts w:ascii="Times New Roman" w:hAnsi="Times New Roman" w:cs="Times New Roman"/>
          <w:sz w:val="24"/>
          <w:szCs w:val="24"/>
          <w:lang w:val="en-IN"/>
        </w:rPr>
      </w:pPr>
    </w:p>
    <w:p w:rsidR="0025311B" w:rsidRPr="00414CA4" w:rsidRDefault="0025311B" w:rsidP="0025311B">
      <w:pPr>
        <w:pStyle w:val="ListParagraph"/>
        <w:spacing w:line="240" w:lineRule="auto"/>
        <w:ind w:left="1843"/>
        <w:jc w:val="both"/>
        <w:rPr>
          <w:rFonts w:ascii="Times New Roman" w:hAnsi="Times New Roman" w:cs="Times New Roman"/>
          <w:sz w:val="24"/>
          <w:szCs w:val="24"/>
          <w:lang w:val="en-IN"/>
        </w:rPr>
      </w:pPr>
    </w:p>
    <w:p w:rsidR="00EC1922" w:rsidRPr="00414CA4" w:rsidRDefault="00EC1922" w:rsidP="00D4450A">
      <w:pPr>
        <w:pStyle w:val="ListParagraph"/>
        <w:spacing w:line="240" w:lineRule="auto"/>
        <w:ind w:left="1069"/>
        <w:jc w:val="both"/>
        <w:rPr>
          <w:rFonts w:ascii="Times New Roman" w:hAnsi="Times New Roman" w:cs="Times New Roman"/>
          <w:sz w:val="24"/>
          <w:szCs w:val="24"/>
          <w:lang w:val="en-IN"/>
        </w:rPr>
      </w:pPr>
    </w:p>
    <w:p w:rsidR="00EC1922" w:rsidRPr="00414CA4" w:rsidRDefault="00EC1922" w:rsidP="00D4450A">
      <w:pPr>
        <w:pStyle w:val="ListParagraph"/>
        <w:numPr>
          <w:ilvl w:val="0"/>
          <w:numId w:val="6"/>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lastRenderedPageBreak/>
        <w:t>except as provided under this RFP and the Bidding Documents, there shall not be any amendment to the Jt. Bidding Agreement without the prior written consent of the Authority</w:t>
      </w:r>
    </w:p>
    <w:p w:rsidR="007E0588" w:rsidRPr="00414CA4" w:rsidRDefault="007E0588" w:rsidP="00D4450A">
      <w:pPr>
        <w:pStyle w:val="ListParagraph"/>
        <w:spacing w:line="240" w:lineRule="auto"/>
        <w:rPr>
          <w:rFonts w:ascii="Times New Roman" w:hAnsi="Times New Roman" w:cs="Times New Roman"/>
          <w:sz w:val="24"/>
          <w:szCs w:val="24"/>
          <w:vertAlign w:val="superscript"/>
          <w:lang w:val="en-IN"/>
        </w:rPr>
      </w:pPr>
    </w:p>
    <w:p w:rsidR="007E0588" w:rsidRPr="00713F40" w:rsidRDefault="000B5ADA"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 xml:space="preserve">Any entity which has been barred by the Central/State Government, or any entity controlled by it from participating in any project (BOT or otherwise), and the bar subsists as on the date of Bid, would not be eligible to submit a Bid, either individually or as member of a Consortium. </w:t>
      </w:r>
    </w:p>
    <w:p w:rsidR="00713F40" w:rsidRPr="00414CA4" w:rsidRDefault="00713F40" w:rsidP="00713F40">
      <w:pPr>
        <w:pStyle w:val="ListParagraph"/>
        <w:widowControl w:val="0"/>
        <w:spacing w:line="240" w:lineRule="auto"/>
        <w:ind w:left="709"/>
        <w:jc w:val="both"/>
        <w:rPr>
          <w:rFonts w:ascii="Times New Roman" w:hAnsi="Times New Roman" w:cs="Times New Roman"/>
          <w:sz w:val="24"/>
          <w:szCs w:val="24"/>
          <w:vertAlign w:val="superscript"/>
          <w:lang w:val="en-IN"/>
        </w:rPr>
      </w:pPr>
    </w:p>
    <w:p w:rsidR="000B5ADA" w:rsidRPr="00414CA4" w:rsidRDefault="000B5ADA"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A Bidder including any Consortium Member or Associate should, in the last 3 (three) years, have neither failed to perform on any contract, as evidenced by imposition of a penalty by an arbitral or judicial authority or a judicial pronouncement or arbitration award against the Bidder, Consortium Member or Associate, as the case may be, nor has been expelled from any project or contract by any public entity nor have had any contract terminated any public entity for breach by such Bidder, Consortium Member or Associate.</w:t>
      </w: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lang w:val="en-IN"/>
        </w:rPr>
      </w:pP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Authority would place sole reliance on the certification provided by the bidder in this regard in its letter comprising the Technical Bid.</w:t>
      </w: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lang w:val="en-IN"/>
        </w:rPr>
      </w:pPr>
    </w:p>
    <w:p w:rsidR="000B5ADA" w:rsidRPr="00414CA4" w:rsidRDefault="000B5ADA"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In computing the Technical capacity and Net worth of the Bidder/Consortium Members under Clauses 2.2.2, 2.2.</w:t>
      </w:r>
      <w:r w:rsidR="00713F40">
        <w:rPr>
          <w:rFonts w:ascii="Times New Roman" w:hAnsi="Times New Roman" w:cs="Times New Roman"/>
          <w:sz w:val="24"/>
          <w:szCs w:val="24"/>
          <w:lang w:val="en-IN"/>
        </w:rPr>
        <w:t>4</w:t>
      </w:r>
      <w:r w:rsidRPr="00414CA4">
        <w:rPr>
          <w:rFonts w:ascii="Times New Roman" w:hAnsi="Times New Roman" w:cs="Times New Roman"/>
          <w:sz w:val="24"/>
          <w:szCs w:val="24"/>
          <w:lang w:val="en-IN"/>
        </w:rPr>
        <w:t xml:space="preserve"> and 3.4, the Technical Capacity and Net Worth of their respective Associates would also</w:t>
      </w:r>
      <w:r w:rsidR="004F22E5" w:rsidRPr="00414CA4">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be eligible hereunder.</w:t>
      </w:r>
    </w:p>
    <w:p w:rsidR="004F22E5" w:rsidRPr="00414CA4" w:rsidRDefault="004F22E5" w:rsidP="00D4450A">
      <w:pPr>
        <w:pStyle w:val="ListParagraph"/>
        <w:widowControl w:val="0"/>
        <w:spacing w:line="240" w:lineRule="auto"/>
        <w:ind w:left="709"/>
        <w:jc w:val="both"/>
        <w:rPr>
          <w:rFonts w:ascii="Times New Roman" w:hAnsi="Times New Roman" w:cs="Times New Roman"/>
          <w:sz w:val="24"/>
          <w:szCs w:val="24"/>
          <w:lang w:val="en-IN"/>
        </w:rPr>
      </w:pPr>
    </w:p>
    <w:p w:rsidR="004F22E5" w:rsidRPr="00414CA4" w:rsidRDefault="004F22E5" w:rsidP="00D4450A">
      <w:pPr>
        <w:pStyle w:val="ListParagraph"/>
        <w:widowControl w:val="0"/>
        <w:spacing w:line="240" w:lineRule="auto"/>
        <w:ind w:left="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 xml:space="preserve">For purposes of this RFP, Associate means, in relation to the Bidder/ Consortium Member, a person who controls, </w:t>
      </w:r>
      <w:r w:rsidR="00713F40">
        <w:rPr>
          <w:rFonts w:ascii="Times New Roman" w:hAnsi="Times New Roman" w:cs="Times New Roman"/>
          <w:sz w:val="24"/>
          <w:szCs w:val="24"/>
          <w:lang w:val="en-IN"/>
        </w:rPr>
        <w:t>i</w:t>
      </w:r>
      <w:r w:rsidRPr="00414CA4">
        <w:rPr>
          <w:rFonts w:ascii="Times New Roman" w:hAnsi="Times New Roman" w:cs="Times New Roman"/>
          <w:sz w:val="24"/>
          <w:szCs w:val="24"/>
          <w:lang w:val="en-IN"/>
        </w:rPr>
        <w:t>s controlled by, or is under the common control with such Bidder/ Consortium Member (the “</w:t>
      </w:r>
      <w:r w:rsidRPr="00414CA4">
        <w:rPr>
          <w:rFonts w:ascii="Times New Roman" w:hAnsi="Times New Roman" w:cs="Times New Roman"/>
          <w:b/>
          <w:sz w:val="24"/>
          <w:szCs w:val="24"/>
          <w:lang w:val="en-IN"/>
        </w:rPr>
        <w:t>Associate”)</w:t>
      </w:r>
      <w:r w:rsidRPr="00414CA4">
        <w:rPr>
          <w:rFonts w:ascii="Times New Roman" w:hAnsi="Times New Roman" w:cs="Times New Roman"/>
          <w:sz w:val="24"/>
          <w:szCs w:val="24"/>
          <w:lang w:val="en-IN"/>
        </w:rPr>
        <w:t>.  As used in this definition, the expression “control” means, with respect to a person which is a company or corporation, the ownership, directly or indirectly, of more than 50 % (fifty per cent) of the voting shares of such person, and with respect to a person which is not a company or corporation, the power to direct the management and policies of such person by operation of law.</w:t>
      </w: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lang w:val="en-IN"/>
        </w:rPr>
      </w:pP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It is clarified that a certificate from a qualified external auditor who audits the book of accounts of the Bidder or the Consortium Member shall be provided to demonstrate that a person is an Associate of the Bidder or the Consortium as the case may be.</w:t>
      </w: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lang w:val="en-IN"/>
        </w:rPr>
      </w:pPr>
    </w:p>
    <w:p w:rsidR="000B5ADA" w:rsidRPr="00414CA4" w:rsidRDefault="000B5ADA"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The following conditions shall be adhered to while submitting a Bid:</w:t>
      </w:r>
    </w:p>
    <w:p w:rsidR="000B5ADA" w:rsidRPr="00414CA4" w:rsidRDefault="000B5ADA" w:rsidP="00D4450A">
      <w:pPr>
        <w:pStyle w:val="ListParagraph"/>
        <w:widowControl w:val="0"/>
        <w:spacing w:line="240" w:lineRule="auto"/>
        <w:ind w:left="709"/>
        <w:jc w:val="both"/>
        <w:rPr>
          <w:rFonts w:ascii="Times New Roman" w:hAnsi="Times New Roman" w:cs="Times New Roman"/>
          <w:sz w:val="24"/>
          <w:szCs w:val="24"/>
          <w:vertAlign w:val="superscript"/>
          <w:lang w:val="en-IN"/>
        </w:rPr>
      </w:pPr>
    </w:p>
    <w:p w:rsidR="00713F40" w:rsidRDefault="004F22E5" w:rsidP="00D4450A">
      <w:pPr>
        <w:pStyle w:val="ListParagraph"/>
        <w:widowControl w:val="0"/>
        <w:numPr>
          <w:ilvl w:val="0"/>
          <w:numId w:val="8"/>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Bidders should attach clearly marked and referenced continuation sheets in </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the event</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that</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the </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space </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provided</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in</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the</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prescribed</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forms</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in </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the</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Annexes</w:t>
      </w:r>
      <w:r w:rsidR="00713F40">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 xml:space="preserve"> is </w:t>
      </w:r>
    </w:p>
    <w:p w:rsidR="00713F40" w:rsidRDefault="00713F40" w:rsidP="00713F40">
      <w:pPr>
        <w:pStyle w:val="ListParagraph"/>
        <w:widowControl w:val="0"/>
        <w:spacing w:line="240" w:lineRule="auto"/>
        <w:ind w:left="1429"/>
        <w:jc w:val="both"/>
        <w:rPr>
          <w:rFonts w:ascii="Times New Roman" w:hAnsi="Times New Roman" w:cs="Times New Roman"/>
          <w:sz w:val="24"/>
          <w:szCs w:val="24"/>
          <w:lang w:val="en-IN"/>
        </w:rPr>
      </w:pPr>
    </w:p>
    <w:p w:rsidR="00713F40" w:rsidRDefault="00713F40" w:rsidP="00713F40">
      <w:pPr>
        <w:pStyle w:val="ListParagraph"/>
        <w:widowControl w:val="0"/>
        <w:spacing w:line="240" w:lineRule="auto"/>
        <w:ind w:left="1429"/>
        <w:jc w:val="both"/>
        <w:rPr>
          <w:rFonts w:ascii="Times New Roman" w:hAnsi="Times New Roman" w:cs="Times New Roman"/>
          <w:sz w:val="24"/>
          <w:szCs w:val="24"/>
          <w:lang w:val="en-IN"/>
        </w:rPr>
      </w:pPr>
    </w:p>
    <w:p w:rsidR="00713F40" w:rsidRDefault="00713F40" w:rsidP="00713F40">
      <w:pPr>
        <w:pStyle w:val="ListParagraph"/>
        <w:widowControl w:val="0"/>
        <w:spacing w:line="240" w:lineRule="auto"/>
        <w:ind w:left="1429"/>
        <w:jc w:val="both"/>
        <w:rPr>
          <w:rFonts w:ascii="Times New Roman" w:hAnsi="Times New Roman" w:cs="Times New Roman"/>
          <w:sz w:val="24"/>
          <w:szCs w:val="24"/>
          <w:lang w:val="en-IN"/>
        </w:rPr>
      </w:pPr>
    </w:p>
    <w:p w:rsidR="00713F40" w:rsidRDefault="00713F40" w:rsidP="00713F40">
      <w:pPr>
        <w:pStyle w:val="ListParagraph"/>
        <w:widowControl w:val="0"/>
        <w:spacing w:line="240" w:lineRule="auto"/>
        <w:ind w:left="1429"/>
        <w:jc w:val="both"/>
        <w:rPr>
          <w:rFonts w:ascii="Times New Roman" w:hAnsi="Times New Roman" w:cs="Times New Roman"/>
          <w:sz w:val="24"/>
          <w:szCs w:val="24"/>
          <w:lang w:val="en-IN"/>
        </w:rPr>
      </w:pPr>
    </w:p>
    <w:p w:rsidR="004F22E5" w:rsidRPr="00414CA4" w:rsidRDefault="004F22E5" w:rsidP="00713F40">
      <w:pPr>
        <w:pStyle w:val="ListParagraph"/>
        <w:widowControl w:val="0"/>
        <w:spacing w:line="240" w:lineRule="auto"/>
        <w:ind w:left="142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lastRenderedPageBreak/>
        <w:t>insufficient.  Alternatively, Bidders may format the prescribed forms making due provision for incorporation of the requested information;</w:t>
      </w:r>
    </w:p>
    <w:p w:rsidR="004F22E5" w:rsidRPr="00414CA4" w:rsidRDefault="004F22E5" w:rsidP="00D4450A">
      <w:pPr>
        <w:pStyle w:val="ListParagraph"/>
        <w:widowControl w:val="0"/>
        <w:spacing w:line="240" w:lineRule="auto"/>
        <w:ind w:left="1429"/>
        <w:jc w:val="both"/>
        <w:rPr>
          <w:rFonts w:ascii="Times New Roman" w:hAnsi="Times New Roman" w:cs="Times New Roman"/>
          <w:sz w:val="24"/>
          <w:szCs w:val="24"/>
          <w:lang w:val="en-IN"/>
        </w:rPr>
      </w:pPr>
    </w:p>
    <w:p w:rsidR="004F22E5" w:rsidRPr="00414CA4" w:rsidRDefault="004F22E5" w:rsidP="00D4450A">
      <w:pPr>
        <w:pStyle w:val="ListParagraph"/>
        <w:widowControl w:val="0"/>
        <w:numPr>
          <w:ilvl w:val="0"/>
          <w:numId w:val="8"/>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information supplied by a Bidder (or other constituent Member if the Bidder is a Consortium) must apply to the Bidder, Member or Associate named in the Bid and not, unless specifically requested, to other associated companies or firms;</w:t>
      </w:r>
    </w:p>
    <w:p w:rsidR="004F22E5" w:rsidRPr="00414CA4" w:rsidRDefault="004F22E5" w:rsidP="00D4450A">
      <w:pPr>
        <w:pStyle w:val="ListParagraph"/>
        <w:widowControl w:val="0"/>
        <w:spacing w:line="240" w:lineRule="auto"/>
        <w:ind w:left="1429"/>
        <w:jc w:val="both"/>
        <w:rPr>
          <w:rFonts w:ascii="Times New Roman" w:hAnsi="Times New Roman" w:cs="Times New Roman"/>
          <w:sz w:val="24"/>
          <w:szCs w:val="24"/>
          <w:lang w:val="en-IN"/>
        </w:rPr>
      </w:pPr>
    </w:p>
    <w:p w:rsidR="004F22E5" w:rsidRPr="00414CA4" w:rsidRDefault="004F22E5" w:rsidP="00D4450A">
      <w:pPr>
        <w:pStyle w:val="ListParagraph"/>
        <w:widowControl w:val="0"/>
        <w:numPr>
          <w:ilvl w:val="0"/>
          <w:numId w:val="8"/>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in responding to the RFP submissions, Bidders should demonstrate their capabilities in accordance with Clause 3.1 below; and </w:t>
      </w:r>
    </w:p>
    <w:p w:rsidR="004F22E5" w:rsidRPr="00414CA4" w:rsidRDefault="004F22E5" w:rsidP="00D4450A">
      <w:pPr>
        <w:pStyle w:val="ListParagraph"/>
        <w:spacing w:line="240" w:lineRule="auto"/>
        <w:rPr>
          <w:rFonts w:ascii="Times New Roman" w:hAnsi="Times New Roman" w:cs="Times New Roman"/>
          <w:sz w:val="24"/>
          <w:szCs w:val="24"/>
          <w:lang w:val="en-IN"/>
        </w:rPr>
      </w:pPr>
    </w:p>
    <w:p w:rsidR="004F22E5" w:rsidRPr="00414CA4" w:rsidRDefault="004F22E5" w:rsidP="00D4450A">
      <w:pPr>
        <w:pStyle w:val="ListParagraph"/>
        <w:widowControl w:val="0"/>
        <w:numPr>
          <w:ilvl w:val="0"/>
          <w:numId w:val="8"/>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in case the Bidder is a Consortium, each member should substantially satisfy the RFP requirements to the extent specified herein.</w:t>
      </w:r>
    </w:p>
    <w:p w:rsidR="004F22E5" w:rsidRPr="00414CA4" w:rsidRDefault="004F22E5" w:rsidP="00D4450A">
      <w:pPr>
        <w:pStyle w:val="ListParagraph"/>
        <w:widowControl w:val="0"/>
        <w:spacing w:line="240" w:lineRule="auto"/>
        <w:ind w:left="1429"/>
        <w:jc w:val="both"/>
        <w:rPr>
          <w:rFonts w:ascii="Times New Roman" w:hAnsi="Times New Roman" w:cs="Times New Roman"/>
          <w:sz w:val="24"/>
          <w:szCs w:val="24"/>
          <w:lang w:val="en-IN"/>
        </w:rPr>
      </w:pPr>
    </w:p>
    <w:p w:rsidR="00272D52" w:rsidRPr="00272D52" w:rsidRDefault="00272D52"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While Qualification is open to persons from any country, the following provisions shall apply:</w:t>
      </w:r>
    </w:p>
    <w:p w:rsidR="00272D52" w:rsidRDefault="00272D52" w:rsidP="00272D52">
      <w:pPr>
        <w:pStyle w:val="ListParagraph"/>
        <w:widowControl w:val="0"/>
        <w:spacing w:line="240" w:lineRule="auto"/>
        <w:ind w:left="709"/>
        <w:jc w:val="both"/>
        <w:rPr>
          <w:rFonts w:ascii="Times New Roman" w:hAnsi="Times New Roman" w:cs="Times New Roman"/>
          <w:sz w:val="24"/>
          <w:szCs w:val="24"/>
          <w:lang w:val="en-IN"/>
        </w:rPr>
      </w:pPr>
    </w:p>
    <w:p w:rsidR="00272D52" w:rsidRPr="00272D52" w:rsidRDefault="00272D52" w:rsidP="0068274D">
      <w:pPr>
        <w:pStyle w:val="ListParagraph"/>
        <w:widowControl w:val="0"/>
        <w:numPr>
          <w:ilvl w:val="0"/>
          <w:numId w:val="92"/>
        </w:numPr>
        <w:spacing w:line="240" w:lineRule="auto"/>
        <w:ind w:left="1418" w:hanging="709"/>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 xml:space="preserve">Where, on the date of the Bid, not less than 25% (twenty five percent) of the aggregate issued, subscribed and paid up equity share capital in a Bidder or its Member is held by persons resident outside India or where an Bidder or its Member is controlled by persons resident outside India; or </w:t>
      </w:r>
    </w:p>
    <w:p w:rsidR="00272D52" w:rsidRPr="00272D52" w:rsidRDefault="00272D52" w:rsidP="00272D52">
      <w:pPr>
        <w:pStyle w:val="ListParagraph"/>
        <w:widowControl w:val="0"/>
        <w:spacing w:line="240" w:lineRule="auto"/>
        <w:ind w:left="1418"/>
        <w:jc w:val="both"/>
        <w:rPr>
          <w:rFonts w:ascii="Times New Roman" w:hAnsi="Times New Roman" w:cs="Times New Roman"/>
          <w:sz w:val="24"/>
          <w:szCs w:val="24"/>
          <w:vertAlign w:val="superscript"/>
          <w:lang w:val="en-IN"/>
        </w:rPr>
      </w:pPr>
    </w:p>
    <w:p w:rsidR="00272D52" w:rsidRPr="00155920" w:rsidRDefault="00CB704B" w:rsidP="0068274D">
      <w:pPr>
        <w:pStyle w:val="ListParagraph"/>
        <w:widowControl w:val="0"/>
        <w:numPr>
          <w:ilvl w:val="0"/>
          <w:numId w:val="92"/>
        </w:numPr>
        <w:spacing w:line="240" w:lineRule="auto"/>
        <w:ind w:left="1418" w:hanging="709"/>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If at any subsequent stage after the date of the Bid, there is an acquisition of not less than 25% (twenty five percent) of the aggregate issued, subscribed and paid up equity share capital or control, by persons resident outside India, in or of the Bidder or its Member;</w:t>
      </w:r>
    </w:p>
    <w:p w:rsidR="00155920" w:rsidRPr="00155920" w:rsidRDefault="00155920" w:rsidP="00155920">
      <w:pPr>
        <w:pStyle w:val="ListParagraph"/>
        <w:rPr>
          <w:rFonts w:ascii="Times New Roman" w:hAnsi="Times New Roman" w:cs="Times New Roman"/>
          <w:sz w:val="24"/>
          <w:szCs w:val="24"/>
          <w:vertAlign w:val="superscript"/>
          <w:lang w:val="en-IN"/>
        </w:rPr>
      </w:pPr>
    </w:p>
    <w:p w:rsidR="00155920" w:rsidRDefault="00155920" w:rsidP="00155920">
      <w:pPr>
        <w:widowControl w:val="0"/>
        <w:spacing w:line="240" w:lineRule="auto"/>
        <w:ind w:left="709"/>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then the Eligibility of such Bidder shall be subject to approval of the Authority from national security and public interest perspective.  The decision of the Authority in this behalf shall be final and conclusive and binding on the Bidder.  </w:t>
      </w:r>
    </w:p>
    <w:p w:rsidR="00155920" w:rsidRDefault="00155920" w:rsidP="00155920">
      <w:pPr>
        <w:widowControl w:val="0"/>
        <w:spacing w:line="240" w:lineRule="auto"/>
        <w:ind w:left="709"/>
        <w:jc w:val="both"/>
        <w:rPr>
          <w:rFonts w:ascii="Times New Roman" w:hAnsi="Times New Roman" w:cs="Times New Roman"/>
          <w:sz w:val="24"/>
          <w:szCs w:val="24"/>
          <w:lang w:val="en-IN"/>
        </w:rPr>
      </w:pPr>
      <w:r>
        <w:rPr>
          <w:rFonts w:ascii="Times New Roman" w:hAnsi="Times New Roman" w:cs="Times New Roman"/>
          <w:sz w:val="24"/>
          <w:szCs w:val="24"/>
          <w:lang w:val="en-IN"/>
        </w:rPr>
        <w:t>The holding or acquisition of equity or control, as above, shall include direct or indirect holding/ acquisition, including by transfer, of the direct or indirect legal or beneficial ownership or control, by persons acting for themselves or in concert and in determining such holding or acquisition, the Authority shall be guided by the principles, precedents and definitions contained in the Securities and Exchange Board of India (Substantial Acquisition of Shares and Takeovers) Regulations,2011 or any substitute thereof, as in force on the date of such acquisition.</w:t>
      </w:r>
    </w:p>
    <w:p w:rsidR="00155920" w:rsidRDefault="00155920" w:rsidP="00155920">
      <w:pPr>
        <w:widowControl w:val="0"/>
        <w:spacing w:line="240" w:lineRule="auto"/>
        <w:ind w:left="709"/>
        <w:jc w:val="both"/>
        <w:rPr>
          <w:rFonts w:ascii="Times New Roman" w:hAnsi="Times New Roman" w:cs="Times New Roman"/>
          <w:sz w:val="24"/>
          <w:szCs w:val="24"/>
          <w:lang w:val="en-IN"/>
        </w:rPr>
      </w:pPr>
    </w:p>
    <w:p w:rsidR="00155920" w:rsidRDefault="00155920" w:rsidP="00155920">
      <w:pPr>
        <w:widowControl w:val="0"/>
        <w:spacing w:line="240" w:lineRule="auto"/>
        <w:ind w:left="709"/>
        <w:jc w:val="both"/>
        <w:rPr>
          <w:rFonts w:ascii="Times New Roman" w:hAnsi="Times New Roman" w:cs="Times New Roman"/>
          <w:sz w:val="24"/>
          <w:szCs w:val="24"/>
          <w:lang w:val="en-IN"/>
        </w:rPr>
      </w:pPr>
    </w:p>
    <w:p w:rsidR="00155920" w:rsidRDefault="00155920" w:rsidP="00155920">
      <w:pPr>
        <w:widowControl w:val="0"/>
        <w:spacing w:line="240" w:lineRule="auto"/>
        <w:ind w:left="709"/>
        <w:jc w:val="both"/>
        <w:rPr>
          <w:rFonts w:ascii="Times New Roman" w:hAnsi="Times New Roman" w:cs="Times New Roman"/>
          <w:sz w:val="24"/>
          <w:szCs w:val="24"/>
          <w:lang w:val="en-IN"/>
        </w:rPr>
      </w:pPr>
    </w:p>
    <w:p w:rsidR="00155920" w:rsidRPr="00155920" w:rsidRDefault="00155920" w:rsidP="00155920">
      <w:pPr>
        <w:widowControl w:val="0"/>
        <w:spacing w:line="240" w:lineRule="auto"/>
        <w:ind w:left="709"/>
        <w:jc w:val="both"/>
        <w:rPr>
          <w:rFonts w:ascii="Times New Roman" w:hAnsi="Times New Roman" w:cs="Times New Roman"/>
          <w:sz w:val="24"/>
          <w:szCs w:val="24"/>
          <w:lang w:val="en-IN"/>
        </w:rPr>
      </w:pPr>
    </w:p>
    <w:p w:rsidR="00272D52" w:rsidRDefault="00155920" w:rsidP="00272D52">
      <w:pPr>
        <w:pStyle w:val="ListParagraph"/>
        <w:widowControl w:val="0"/>
        <w:spacing w:line="240" w:lineRule="auto"/>
        <w:ind w:left="709"/>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The Bidder shall promptly inform the Authority of any change in the shareholding, as above and failure to do so shall render the Bidder liable for disqualification from the Bidding Process.</w:t>
      </w:r>
    </w:p>
    <w:p w:rsidR="00155920" w:rsidRPr="00155920" w:rsidRDefault="00155920" w:rsidP="00272D52">
      <w:pPr>
        <w:pStyle w:val="ListParagraph"/>
        <w:widowControl w:val="0"/>
        <w:spacing w:line="240" w:lineRule="auto"/>
        <w:ind w:left="709"/>
        <w:jc w:val="both"/>
        <w:rPr>
          <w:rFonts w:ascii="Times New Roman" w:hAnsi="Times New Roman" w:cs="Times New Roman"/>
          <w:sz w:val="24"/>
          <w:szCs w:val="24"/>
          <w:lang w:val="en-IN"/>
        </w:rPr>
      </w:pPr>
    </w:p>
    <w:p w:rsidR="004F22E5" w:rsidRPr="00155920" w:rsidRDefault="004F22E5"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sz w:val="24"/>
          <w:szCs w:val="24"/>
          <w:lang w:val="en-IN"/>
        </w:rPr>
        <w:t xml:space="preserve">Notwithstanding anything to the contrary containing herein, in the event that the Bid Due Date falls within three months of the closing of the latest financial year of a Bidder, it shall ignore such financial year for the purposes of its Application and furnish all its information and certification with reference to the 5 (five) years or 1 (one) year, as the case may be, preceding its latest financial year.  For the avoidance of doubt, financial year shall, for the purposes of an Application hereunder, mean the accounting year followed by the </w:t>
      </w:r>
      <w:r w:rsidR="00155920">
        <w:rPr>
          <w:rFonts w:ascii="Times New Roman" w:hAnsi="Times New Roman" w:cs="Times New Roman"/>
          <w:sz w:val="24"/>
          <w:szCs w:val="24"/>
          <w:lang w:val="en-IN"/>
        </w:rPr>
        <w:t>Applicant</w:t>
      </w:r>
      <w:r w:rsidRPr="00414CA4">
        <w:rPr>
          <w:rFonts w:ascii="Times New Roman" w:hAnsi="Times New Roman" w:cs="Times New Roman"/>
          <w:sz w:val="24"/>
          <w:szCs w:val="24"/>
          <w:lang w:val="en-IN"/>
        </w:rPr>
        <w:t xml:space="preserve"> in the course of its normal business.</w:t>
      </w:r>
    </w:p>
    <w:p w:rsidR="00155920" w:rsidRPr="00155920" w:rsidRDefault="00155920" w:rsidP="00155920">
      <w:pPr>
        <w:pStyle w:val="ListParagraph"/>
        <w:widowControl w:val="0"/>
        <w:spacing w:line="240" w:lineRule="auto"/>
        <w:ind w:left="709"/>
        <w:jc w:val="both"/>
        <w:rPr>
          <w:rFonts w:ascii="Times New Roman" w:hAnsi="Times New Roman" w:cs="Times New Roman"/>
          <w:sz w:val="24"/>
          <w:szCs w:val="24"/>
          <w:vertAlign w:val="superscript"/>
          <w:lang w:val="en-IN"/>
        </w:rPr>
      </w:pPr>
    </w:p>
    <w:p w:rsidR="00155920" w:rsidRPr="00414CA4" w:rsidRDefault="00155920" w:rsidP="00D4450A">
      <w:pPr>
        <w:pStyle w:val="ListParagraph"/>
        <w:widowControl w:val="0"/>
        <w:numPr>
          <w:ilvl w:val="2"/>
          <w:numId w:val="5"/>
        </w:numPr>
        <w:spacing w:line="240" w:lineRule="auto"/>
        <w:ind w:left="709" w:hanging="709"/>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 xml:space="preserve">During the period from the date of the Concession Agreement until the Appointed Date (the “Development Period”), the Concessionaire shall maintain the existing Project road, in such a manner so as to ensure that the road is in pothole free condition and also to ensure that the quality of service and safety are maintained and in the event of any material deterioration or damage other than normal wear and tear, the Concessionaire shall undertake repair thereof.  The Concessionaire shall make necessary provisions for inclusion of costs related to maintenance during the Development Period in its Bid. </w:t>
      </w:r>
    </w:p>
    <w:p w:rsidR="00CB1221" w:rsidRPr="00414CA4" w:rsidRDefault="00CB1221" w:rsidP="00D4450A">
      <w:pPr>
        <w:pStyle w:val="ListParagraph"/>
        <w:widowControl w:val="0"/>
        <w:spacing w:line="240" w:lineRule="auto"/>
        <w:ind w:left="709"/>
        <w:jc w:val="both"/>
        <w:rPr>
          <w:rFonts w:ascii="Times New Roman" w:hAnsi="Times New Roman" w:cs="Times New Roman"/>
          <w:sz w:val="24"/>
          <w:szCs w:val="24"/>
          <w:vertAlign w:val="superscript"/>
          <w:lang w:val="en-IN"/>
        </w:rPr>
      </w:pPr>
    </w:p>
    <w:p w:rsidR="00CB1221" w:rsidRPr="00414CA4" w:rsidRDefault="00CB1221" w:rsidP="00D4450A">
      <w:pPr>
        <w:pStyle w:val="ListParagraph"/>
        <w:widowControl w:val="0"/>
        <w:numPr>
          <w:ilvl w:val="1"/>
          <w:numId w:val="5"/>
        </w:numPr>
        <w:spacing w:line="240" w:lineRule="auto"/>
        <w:ind w:left="709" w:hanging="709"/>
        <w:jc w:val="both"/>
        <w:rPr>
          <w:rFonts w:ascii="Times New Roman" w:hAnsi="Times New Roman" w:cs="Times New Roman"/>
          <w:sz w:val="24"/>
          <w:szCs w:val="24"/>
          <w:vertAlign w:val="superscript"/>
          <w:lang w:val="en-IN"/>
        </w:rPr>
      </w:pPr>
      <w:r w:rsidRPr="00414CA4">
        <w:rPr>
          <w:rFonts w:ascii="Times New Roman" w:hAnsi="Times New Roman" w:cs="Times New Roman"/>
          <w:b/>
          <w:sz w:val="24"/>
          <w:szCs w:val="24"/>
          <w:lang w:val="en-IN"/>
        </w:rPr>
        <w:t>Eligibility and qualification requirements of Bidder</w:t>
      </w:r>
    </w:p>
    <w:p w:rsidR="00CB1221" w:rsidRPr="00414CA4" w:rsidRDefault="00CB1221" w:rsidP="00D4450A">
      <w:pPr>
        <w:pStyle w:val="ListParagraph"/>
        <w:widowControl w:val="0"/>
        <w:spacing w:line="240" w:lineRule="auto"/>
        <w:ind w:left="709"/>
        <w:jc w:val="both"/>
        <w:rPr>
          <w:rFonts w:ascii="Times New Roman" w:hAnsi="Times New Roman" w:cs="Times New Roman"/>
          <w:sz w:val="24"/>
          <w:szCs w:val="24"/>
          <w:vertAlign w:val="superscript"/>
          <w:lang w:val="en-IN"/>
        </w:rPr>
      </w:pPr>
    </w:p>
    <w:p w:rsidR="00CB1221" w:rsidRPr="00414CA4" w:rsidRDefault="00CB1221" w:rsidP="00D4450A">
      <w:pPr>
        <w:pStyle w:val="ListParagraph"/>
        <w:widowControl w:val="0"/>
        <w:numPr>
          <w:ilvl w:val="0"/>
          <w:numId w:val="9"/>
        </w:numPr>
        <w:spacing w:line="240" w:lineRule="auto"/>
        <w:ind w:left="709" w:hanging="709"/>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For determining the eligibility of Bidder the following shall apply:</w:t>
      </w:r>
    </w:p>
    <w:p w:rsidR="00CB1221" w:rsidRPr="00414CA4" w:rsidRDefault="00CB1221" w:rsidP="00D4450A">
      <w:pPr>
        <w:pStyle w:val="ListParagraph"/>
        <w:widowControl w:val="0"/>
        <w:spacing w:line="240" w:lineRule="auto"/>
        <w:ind w:left="709"/>
        <w:jc w:val="both"/>
        <w:rPr>
          <w:rFonts w:ascii="Times New Roman" w:hAnsi="Times New Roman" w:cs="Times New Roman"/>
          <w:sz w:val="24"/>
          <w:szCs w:val="24"/>
          <w:lang w:val="en-IN"/>
        </w:rPr>
      </w:pPr>
    </w:p>
    <w:p w:rsidR="00CB1221" w:rsidRPr="00414CA4" w:rsidRDefault="00CB1221" w:rsidP="00D4450A">
      <w:pPr>
        <w:pStyle w:val="ListParagraph"/>
        <w:widowControl w:val="0"/>
        <w:numPr>
          <w:ilvl w:val="0"/>
          <w:numId w:val="10"/>
        </w:numPr>
        <w:spacing w:line="240" w:lineRule="auto"/>
        <w:ind w:left="993" w:hanging="426"/>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Bidder may be a single entity or a group of entities (the “</w:t>
      </w:r>
      <w:r w:rsidRPr="00414CA4">
        <w:rPr>
          <w:rFonts w:ascii="Times New Roman" w:hAnsi="Times New Roman" w:cs="Times New Roman"/>
          <w:b/>
          <w:sz w:val="24"/>
          <w:szCs w:val="24"/>
          <w:lang w:val="en-IN"/>
        </w:rPr>
        <w:t>Consortium”)</w:t>
      </w:r>
      <w:r w:rsidRPr="00414CA4">
        <w:rPr>
          <w:rFonts w:ascii="Times New Roman" w:hAnsi="Times New Roman" w:cs="Times New Roman"/>
          <w:sz w:val="24"/>
          <w:szCs w:val="24"/>
          <w:lang w:val="en-IN"/>
        </w:rPr>
        <w:t>, coming together to implement the project.  However, no Bidder applying individually or as a member of a Consortium, as the case may be, can be member of another Bidder.  The term Bidder used herein would apply to both a single entity and a Consortium.</w:t>
      </w:r>
    </w:p>
    <w:p w:rsidR="00CB1221" w:rsidRPr="00414CA4" w:rsidRDefault="00CB1221" w:rsidP="00D4450A">
      <w:pPr>
        <w:pStyle w:val="ListParagraph"/>
        <w:widowControl w:val="0"/>
        <w:spacing w:line="240" w:lineRule="auto"/>
        <w:ind w:left="1276"/>
        <w:jc w:val="both"/>
        <w:rPr>
          <w:rFonts w:ascii="Times New Roman" w:hAnsi="Times New Roman" w:cs="Times New Roman"/>
          <w:sz w:val="24"/>
          <w:szCs w:val="24"/>
          <w:lang w:val="en-IN"/>
        </w:rPr>
      </w:pPr>
    </w:p>
    <w:p w:rsidR="00CB1221" w:rsidRPr="00414CA4" w:rsidRDefault="00CB1221" w:rsidP="00D4450A">
      <w:pPr>
        <w:pStyle w:val="ListParagraph"/>
        <w:widowControl w:val="0"/>
        <w:numPr>
          <w:ilvl w:val="0"/>
          <w:numId w:val="10"/>
        </w:numPr>
        <w:spacing w:line="240" w:lineRule="auto"/>
        <w:ind w:left="993" w:hanging="426"/>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Bidder may be a natural person, private entity, or any combination of them with a formal intent to enter into a Joint Bidding Agreement or under an existing agreement to form a Consortium.  A Consortium shall be eligible for consideration subject to the conditions set out in Clause 2.1.15.</w:t>
      </w:r>
    </w:p>
    <w:p w:rsidR="00965880" w:rsidRPr="00414CA4" w:rsidRDefault="00965880" w:rsidP="00D4450A">
      <w:pPr>
        <w:pStyle w:val="ListParagraph"/>
        <w:spacing w:line="240" w:lineRule="auto"/>
        <w:rPr>
          <w:rFonts w:ascii="Times New Roman" w:hAnsi="Times New Roman" w:cs="Times New Roman"/>
          <w:sz w:val="24"/>
          <w:szCs w:val="24"/>
          <w:lang w:val="en-IN"/>
        </w:rPr>
      </w:pPr>
    </w:p>
    <w:p w:rsidR="00DC77F7" w:rsidRDefault="00965880" w:rsidP="00D4450A">
      <w:pPr>
        <w:pStyle w:val="ListParagraph"/>
        <w:widowControl w:val="0"/>
        <w:numPr>
          <w:ilvl w:val="0"/>
          <w:numId w:val="10"/>
        </w:numPr>
        <w:tabs>
          <w:tab w:val="left" w:pos="709"/>
        </w:tabs>
        <w:spacing w:line="240" w:lineRule="auto"/>
        <w:ind w:left="992" w:hanging="425"/>
        <w:jc w:val="both"/>
        <w:rPr>
          <w:rFonts w:ascii="Times New Roman" w:hAnsi="Times New Roman" w:cs="Times New Roman"/>
          <w:sz w:val="24"/>
          <w:szCs w:val="24"/>
          <w:lang w:val="en-IN"/>
        </w:rPr>
      </w:pPr>
      <w:r w:rsidRPr="00DC77F7">
        <w:rPr>
          <w:rFonts w:ascii="Times New Roman" w:hAnsi="Times New Roman" w:cs="Times New Roman"/>
          <w:sz w:val="24"/>
          <w:szCs w:val="24"/>
          <w:lang w:val="en-IN"/>
        </w:rPr>
        <w:t>A Bidder shall not have a conflict of interest (the “</w:t>
      </w:r>
      <w:r w:rsidRPr="00DC77F7">
        <w:rPr>
          <w:rFonts w:ascii="Times New Roman" w:hAnsi="Times New Roman" w:cs="Times New Roman"/>
          <w:b/>
          <w:sz w:val="24"/>
          <w:szCs w:val="24"/>
          <w:lang w:val="en-IN"/>
        </w:rPr>
        <w:t>Conflict of Interest”</w:t>
      </w:r>
      <w:r w:rsidRPr="00DC77F7">
        <w:rPr>
          <w:rFonts w:ascii="Times New Roman" w:hAnsi="Times New Roman" w:cs="Times New Roman"/>
          <w:sz w:val="24"/>
          <w:szCs w:val="24"/>
          <w:lang w:val="en-IN"/>
        </w:rPr>
        <w:t xml:space="preserve">)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that affects the Bidding Process. Any Bidder found to have a Conflict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of Interest shall be disqualified.  In</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the event of disqualification, the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Authority shall be entitled to forefeit and appropriate 5% of the value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of the Bid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Security </w:t>
      </w:r>
      <w:r w:rsidR="00DC77F7">
        <w:rPr>
          <w:rFonts w:ascii="Times New Roman" w:hAnsi="Times New Roman" w:cs="Times New Roman"/>
          <w:sz w:val="24"/>
          <w:szCs w:val="24"/>
          <w:lang w:val="en-IN"/>
        </w:rPr>
        <w:t xml:space="preserve">or </w:t>
      </w:r>
      <w:r w:rsidRPr="00DC77F7">
        <w:rPr>
          <w:rFonts w:ascii="Times New Roman" w:hAnsi="Times New Roman" w:cs="Times New Roman"/>
          <w:sz w:val="24"/>
          <w:szCs w:val="24"/>
          <w:lang w:val="en-IN"/>
        </w:rPr>
        <w:t xml:space="preserve">equivalent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amount</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 from </w:t>
      </w:r>
      <w:r w:rsidR="00DC77F7">
        <w:rPr>
          <w:rFonts w:ascii="Times New Roman" w:hAnsi="Times New Roman" w:cs="Times New Roman"/>
          <w:sz w:val="24"/>
          <w:szCs w:val="24"/>
          <w:lang w:val="en-IN"/>
        </w:rPr>
        <w:t xml:space="preserve"> </w:t>
      </w:r>
      <w:r w:rsidRPr="00DC77F7">
        <w:rPr>
          <w:rFonts w:ascii="Times New Roman" w:hAnsi="Times New Roman" w:cs="Times New Roman"/>
          <w:sz w:val="24"/>
          <w:szCs w:val="24"/>
          <w:lang w:val="en-IN"/>
        </w:rPr>
        <w:t xml:space="preserve">the Performance Security, as the case </w:t>
      </w:r>
    </w:p>
    <w:p w:rsidR="00DC77F7" w:rsidRPr="00DC77F7" w:rsidRDefault="00DC77F7" w:rsidP="00DC77F7">
      <w:pPr>
        <w:pStyle w:val="ListParagraph"/>
        <w:rPr>
          <w:rFonts w:ascii="Times New Roman" w:hAnsi="Times New Roman" w:cs="Times New Roman"/>
          <w:sz w:val="24"/>
          <w:szCs w:val="24"/>
          <w:lang w:val="en-IN"/>
        </w:rPr>
      </w:pPr>
    </w:p>
    <w:p w:rsidR="00DC77F7" w:rsidRDefault="00DC77F7" w:rsidP="00DC77F7">
      <w:pPr>
        <w:pStyle w:val="ListParagraph"/>
        <w:widowControl w:val="0"/>
        <w:tabs>
          <w:tab w:val="left" w:pos="709"/>
        </w:tabs>
        <w:spacing w:line="240" w:lineRule="auto"/>
        <w:ind w:left="992"/>
        <w:jc w:val="both"/>
        <w:rPr>
          <w:rFonts w:ascii="Times New Roman" w:hAnsi="Times New Roman" w:cs="Times New Roman"/>
          <w:sz w:val="24"/>
          <w:szCs w:val="24"/>
          <w:lang w:val="en-IN"/>
        </w:rPr>
      </w:pPr>
    </w:p>
    <w:p w:rsidR="00DC77F7" w:rsidRDefault="00DC77F7" w:rsidP="00DC77F7">
      <w:pPr>
        <w:pStyle w:val="ListParagraph"/>
        <w:widowControl w:val="0"/>
        <w:tabs>
          <w:tab w:val="left" w:pos="709"/>
        </w:tabs>
        <w:spacing w:line="240" w:lineRule="auto"/>
        <w:ind w:left="992"/>
        <w:jc w:val="both"/>
        <w:rPr>
          <w:rFonts w:ascii="Times New Roman" w:hAnsi="Times New Roman" w:cs="Times New Roman"/>
          <w:sz w:val="24"/>
          <w:szCs w:val="24"/>
          <w:lang w:val="en-IN"/>
        </w:rPr>
      </w:pPr>
    </w:p>
    <w:p w:rsidR="00DC77F7" w:rsidRDefault="00DC77F7" w:rsidP="00DC77F7">
      <w:pPr>
        <w:pStyle w:val="ListParagraph"/>
        <w:widowControl w:val="0"/>
        <w:tabs>
          <w:tab w:val="left" w:pos="709"/>
        </w:tabs>
        <w:spacing w:line="240" w:lineRule="auto"/>
        <w:ind w:left="992"/>
        <w:jc w:val="both"/>
        <w:rPr>
          <w:rFonts w:ascii="Times New Roman" w:hAnsi="Times New Roman" w:cs="Times New Roman"/>
          <w:sz w:val="24"/>
          <w:szCs w:val="24"/>
          <w:lang w:val="en-IN"/>
        </w:rPr>
      </w:pPr>
    </w:p>
    <w:p w:rsidR="00DC77F7" w:rsidRDefault="00DC77F7" w:rsidP="00DC77F7">
      <w:pPr>
        <w:pStyle w:val="ListParagraph"/>
        <w:widowControl w:val="0"/>
        <w:tabs>
          <w:tab w:val="left" w:pos="709"/>
        </w:tabs>
        <w:spacing w:line="240" w:lineRule="auto"/>
        <w:ind w:left="992"/>
        <w:jc w:val="both"/>
        <w:rPr>
          <w:rFonts w:ascii="Times New Roman" w:hAnsi="Times New Roman" w:cs="Times New Roman"/>
          <w:sz w:val="24"/>
          <w:szCs w:val="24"/>
          <w:lang w:val="en-IN"/>
        </w:rPr>
      </w:pPr>
    </w:p>
    <w:p w:rsidR="00DC77F7" w:rsidRDefault="00DC77F7" w:rsidP="00DC77F7">
      <w:pPr>
        <w:pStyle w:val="ListParagraph"/>
        <w:widowControl w:val="0"/>
        <w:tabs>
          <w:tab w:val="left" w:pos="709"/>
        </w:tabs>
        <w:spacing w:line="240" w:lineRule="auto"/>
        <w:ind w:left="992"/>
        <w:jc w:val="both"/>
        <w:rPr>
          <w:rFonts w:ascii="Times New Roman" w:hAnsi="Times New Roman" w:cs="Times New Roman"/>
          <w:sz w:val="24"/>
          <w:szCs w:val="24"/>
          <w:lang w:val="en-IN"/>
        </w:rPr>
      </w:pPr>
    </w:p>
    <w:p w:rsidR="00B93A99" w:rsidRPr="00DC77F7" w:rsidRDefault="00965880" w:rsidP="00DC77F7">
      <w:pPr>
        <w:pStyle w:val="ListParagraph"/>
        <w:widowControl w:val="0"/>
        <w:tabs>
          <w:tab w:val="left" w:pos="709"/>
        </w:tabs>
        <w:spacing w:line="240" w:lineRule="auto"/>
        <w:ind w:left="992"/>
        <w:jc w:val="both"/>
        <w:rPr>
          <w:rFonts w:ascii="Times New Roman" w:hAnsi="Times New Roman" w:cs="Times New Roman"/>
          <w:sz w:val="24"/>
          <w:szCs w:val="24"/>
          <w:lang w:val="en-IN"/>
        </w:rPr>
      </w:pPr>
      <w:r w:rsidRPr="00DC77F7">
        <w:rPr>
          <w:rFonts w:ascii="Times New Roman" w:hAnsi="Times New Roman" w:cs="Times New Roman"/>
          <w:sz w:val="24"/>
          <w:szCs w:val="24"/>
          <w:lang w:val="en-IN"/>
        </w:rPr>
        <w:lastRenderedPageBreak/>
        <w:t>may be, as mutually agreed genuine pre-estimated loss and damage li</w:t>
      </w:r>
      <w:r w:rsidR="00B93A99" w:rsidRPr="00DC77F7">
        <w:rPr>
          <w:rFonts w:ascii="Times New Roman" w:hAnsi="Times New Roman" w:cs="Times New Roman"/>
          <w:sz w:val="24"/>
          <w:szCs w:val="24"/>
          <w:lang w:val="en-IN"/>
        </w:rPr>
        <w:t>k</w:t>
      </w:r>
      <w:r w:rsidRPr="00DC77F7">
        <w:rPr>
          <w:rFonts w:ascii="Times New Roman" w:hAnsi="Times New Roman" w:cs="Times New Roman"/>
          <w:sz w:val="24"/>
          <w:szCs w:val="24"/>
          <w:lang w:val="en-IN"/>
        </w:rPr>
        <w:t xml:space="preserve">ely to be suffered and incurred by the Authority and not by way of penalty for, </w:t>
      </w:r>
      <w:r w:rsidRPr="00DC77F7">
        <w:rPr>
          <w:rFonts w:ascii="Times New Roman" w:hAnsi="Times New Roman" w:cs="Times New Roman"/>
          <w:i/>
          <w:sz w:val="24"/>
          <w:szCs w:val="24"/>
          <w:lang w:val="en-IN"/>
        </w:rPr>
        <w:t>inter alia</w:t>
      </w:r>
      <w:r w:rsidRPr="00DC77F7">
        <w:rPr>
          <w:rFonts w:ascii="Times New Roman" w:hAnsi="Times New Roman" w:cs="Times New Roman"/>
          <w:sz w:val="24"/>
          <w:szCs w:val="24"/>
          <w:lang w:val="en-IN"/>
        </w:rPr>
        <w:t xml:space="preserve">, the time, cost and effort of the Authority, including consideration of such Bidder’s proposal (the </w:t>
      </w:r>
      <w:r w:rsidRPr="00DC77F7">
        <w:rPr>
          <w:rFonts w:ascii="Times New Roman" w:hAnsi="Times New Roman" w:cs="Times New Roman"/>
          <w:b/>
          <w:sz w:val="24"/>
          <w:szCs w:val="24"/>
          <w:lang w:val="en-IN"/>
        </w:rPr>
        <w:t xml:space="preserve">“Damages”), </w:t>
      </w:r>
      <w:r w:rsidRPr="00DC77F7">
        <w:rPr>
          <w:rFonts w:ascii="Times New Roman" w:hAnsi="Times New Roman" w:cs="Times New Roman"/>
          <w:sz w:val="24"/>
          <w:szCs w:val="24"/>
          <w:lang w:val="en-IN"/>
        </w:rPr>
        <w:t>without prejudice to any other right or remedy that may be available to the Authority under the Bidding Docume</w:t>
      </w:r>
      <w:r w:rsidR="00DC77F7">
        <w:rPr>
          <w:rFonts w:ascii="Times New Roman" w:hAnsi="Times New Roman" w:cs="Times New Roman"/>
          <w:sz w:val="24"/>
          <w:szCs w:val="24"/>
          <w:lang w:val="en-IN"/>
        </w:rPr>
        <w:t>nts and/</w:t>
      </w:r>
      <w:r w:rsidRPr="00DC77F7">
        <w:rPr>
          <w:rFonts w:ascii="Times New Roman" w:hAnsi="Times New Roman" w:cs="Times New Roman"/>
          <w:sz w:val="24"/>
          <w:szCs w:val="24"/>
          <w:lang w:val="en-IN"/>
        </w:rPr>
        <w:t>or the Concession Agreement or otherwise.  Without limiting the generality of the above, a Bidder shall be deemed to have a Conflict of Interest affecting the Bidding Process, if</w:t>
      </w:r>
      <w:r w:rsidR="00DC77F7">
        <w:rPr>
          <w:rFonts w:ascii="Times New Roman" w:hAnsi="Times New Roman" w:cs="Times New Roman"/>
          <w:sz w:val="24"/>
          <w:szCs w:val="24"/>
          <w:lang w:val="en-IN"/>
        </w:rPr>
        <w:t>:</w:t>
      </w:r>
    </w:p>
    <w:p w:rsidR="00965880" w:rsidRPr="00414CA4" w:rsidRDefault="00965880" w:rsidP="00D4450A">
      <w:pPr>
        <w:pStyle w:val="ListParagraph"/>
        <w:widowControl w:val="0"/>
        <w:tabs>
          <w:tab w:val="left" w:pos="709"/>
        </w:tabs>
        <w:spacing w:line="240" w:lineRule="auto"/>
        <w:ind w:left="992"/>
        <w:jc w:val="both"/>
        <w:rPr>
          <w:rFonts w:ascii="Times New Roman" w:hAnsi="Times New Roman" w:cs="Times New Roman"/>
          <w:sz w:val="24"/>
          <w:szCs w:val="24"/>
          <w:lang w:val="en-IN"/>
        </w:rPr>
      </w:pPr>
    </w:p>
    <w:p w:rsidR="00B93A99" w:rsidRPr="00414CA4" w:rsidRDefault="00B93A99" w:rsidP="00DC77F7">
      <w:pPr>
        <w:pStyle w:val="ListParagraph"/>
        <w:widowControl w:val="0"/>
        <w:numPr>
          <w:ilvl w:val="0"/>
          <w:numId w:val="11"/>
        </w:numPr>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the Bidder, its Member or Associate (or any constituent thereof) and any other Bidder, its Member or any Associate thereof (or any constituent thereof) have common controlling shareholders or other ownership interest; provided that this disqualification shall not apply in cases where the direct or indirect  shareholding</w:t>
      </w:r>
      <w:r w:rsidR="00DC77F7">
        <w:rPr>
          <w:rFonts w:ascii="Times New Roman" w:hAnsi="Times New Roman" w:cs="Times New Roman"/>
          <w:sz w:val="24"/>
          <w:szCs w:val="24"/>
          <w:lang w:val="en-IN"/>
        </w:rPr>
        <w:t xml:space="preserve"> of a Bidder, its Member or an Associate (or any share holder thereof having a shareholding of not more than </w:t>
      </w:r>
      <w:r w:rsidRPr="00414CA4">
        <w:rPr>
          <w:rFonts w:ascii="Times New Roman" w:hAnsi="Times New Roman" w:cs="Times New Roman"/>
          <w:sz w:val="24"/>
          <w:szCs w:val="24"/>
          <w:lang w:val="en-IN"/>
        </w:rPr>
        <w:t xml:space="preserve"> 25% (twenty five per cent) of the paid up and subscribed capital; of such Bidder, Member or Associate, as the case may be) in the other Bidder, its Member or Associate, is not more than 25% (Twenty five per cent) of the subscribed and paid up equity share capital thereof; provided further that this disqualification shall not apply to any ownership by a bank, insurance company, pension fund or a public financial institution referred to in section 4A of the Companies Act, 1956/2013.  For the p</w:t>
      </w:r>
      <w:r w:rsidR="00DC77F7">
        <w:rPr>
          <w:rFonts w:ascii="Times New Roman" w:hAnsi="Times New Roman" w:cs="Times New Roman"/>
          <w:sz w:val="24"/>
          <w:szCs w:val="24"/>
          <w:lang w:val="en-IN"/>
        </w:rPr>
        <w:t>urposes of this Clause 2.2.1</w:t>
      </w:r>
      <w:r w:rsidRPr="00414CA4">
        <w:rPr>
          <w:rFonts w:ascii="Times New Roman" w:hAnsi="Times New Roman" w:cs="Times New Roman"/>
          <w:sz w:val="24"/>
          <w:szCs w:val="24"/>
          <w:lang w:val="en-IN"/>
        </w:rPr>
        <w:t xml:space="preserve">(c),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414CA4">
        <w:rPr>
          <w:rFonts w:ascii="Times New Roman" w:hAnsi="Times New Roman" w:cs="Times New Roman"/>
          <w:b/>
          <w:sz w:val="24"/>
          <w:szCs w:val="24"/>
          <w:lang w:val="en-IN"/>
        </w:rPr>
        <w:t>“Subject Person”</w:t>
      </w:r>
      <w:r w:rsidRPr="00414CA4">
        <w:rPr>
          <w:rFonts w:ascii="Times New Roman" w:hAnsi="Times New Roman" w:cs="Times New Roman"/>
          <w:sz w:val="24"/>
          <w:szCs w:val="24"/>
          <w:lang w:val="en-IN"/>
        </w:rPr>
        <w:t xml:space="preserve">) shall be taken into account for computing the shareholding of such person in the Subject Person </w:t>
      </w:r>
      <w:r w:rsidR="00DC77F7">
        <w:rPr>
          <w:rFonts w:ascii="Times New Roman" w:hAnsi="Times New Roman" w:cs="Times New Roman"/>
          <w:sz w:val="24"/>
          <w:szCs w:val="24"/>
          <w:lang w:val="en-IN"/>
        </w:rPr>
        <w:t xml:space="preserve">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w:t>
      </w:r>
      <w:r w:rsidRPr="00414CA4">
        <w:rPr>
          <w:rFonts w:ascii="Times New Roman" w:hAnsi="Times New Roman" w:cs="Times New Roman"/>
          <w:sz w:val="24"/>
          <w:szCs w:val="24"/>
          <w:lang w:val="en-IN"/>
        </w:rPr>
        <w:t xml:space="preserve">reckoned under this sub-clause (bb) if the shareholding of such person in the intermediary is less than 26% of the subscribed and paid up equity shareholding of such intermediary; or </w:t>
      </w:r>
    </w:p>
    <w:p w:rsidR="00B93A99" w:rsidRPr="00414CA4" w:rsidRDefault="00B93A99" w:rsidP="00D4450A">
      <w:pPr>
        <w:pStyle w:val="ListParagraph"/>
        <w:widowControl w:val="0"/>
        <w:spacing w:line="240" w:lineRule="auto"/>
        <w:ind w:left="1713"/>
        <w:jc w:val="both"/>
        <w:rPr>
          <w:rFonts w:ascii="Times New Roman" w:hAnsi="Times New Roman" w:cs="Times New Roman"/>
          <w:sz w:val="24"/>
          <w:szCs w:val="24"/>
          <w:lang w:val="en-IN"/>
        </w:rPr>
      </w:pPr>
    </w:p>
    <w:p w:rsidR="00DC77F7" w:rsidRDefault="001378D8" w:rsidP="00DC77F7">
      <w:pPr>
        <w:pStyle w:val="ListParagraph"/>
        <w:widowControl w:val="0"/>
        <w:numPr>
          <w:ilvl w:val="0"/>
          <w:numId w:val="11"/>
        </w:numPr>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 </w:t>
      </w:r>
      <w:r w:rsidR="00B93A99" w:rsidRPr="00414CA4">
        <w:rPr>
          <w:rFonts w:ascii="Times New Roman" w:hAnsi="Times New Roman" w:cs="Times New Roman"/>
          <w:sz w:val="24"/>
          <w:szCs w:val="24"/>
          <w:lang w:val="en-IN"/>
        </w:rPr>
        <w:t xml:space="preserve">a constituent of such Bidder is also a constituent of another Bidder; </w:t>
      </w:r>
      <w:r w:rsidR="00DC77F7">
        <w:rPr>
          <w:rFonts w:ascii="Times New Roman" w:hAnsi="Times New Roman" w:cs="Times New Roman"/>
          <w:sz w:val="24"/>
          <w:szCs w:val="24"/>
          <w:lang w:val="en-IN"/>
        </w:rPr>
        <w:t xml:space="preserve">   </w:t>
      </w:r>
      <w:r w:rsidR="00B93A99" w:rsidRPr="00414CA4">
        <w:rPr>
          <w:rFonts w:ascii="Times New Roman" w:hAnsi="Times New Roman" w:cs="Times New Roman"/>
          <w:sz w:val="24"/>
          <w:szCs w:val="24"/>
          <w:lang w:val="en-IN"/>
        </w:rPr>
        <w:t>or</w:t>
      </w:r>
    </w:p>
    <w:p w:rsidR="00DC77F7" w:rsidRPr="00DC77F7" w:rsidRDefault="00DC77F7" w:rsidP="00DC77F7">
      <w:pPr>
        <w:pStyle w:val="ListParagraph"/>
        <w:rPr>
          <w:rFonts w:ascii="Times New Roman" w:hAnsi="Times New Roman" w:cs="Times New Roman"/>
          <w:sz w:val="24"/>
          <w:szCs w:val="24"/>
          <w:lang w:val="en-IN"/>
        </w:rPr>
      </w:pPr>
    </w:p>
    <w:p w:rsidR="00DC77F7" w:rsidRDefault="00DC77F7" w:rsidP="00DC77F7">
      <w:pPr>
        <w:widowControl w:val="0"/>
        <w:spacing w:line="240" w:lineRule="auto"/>
        <w:jc w:val="both"/>
        <w:rPr>
          <w:rFonts w:ascii="Times New Roman" w:hAnsi="Times New Roman" w:cs="Times New Roman"/>
          <w:sz w:val="24"/>
          <w:szCs w:val="24"/>
          <w:lang w:val="en-IN"/>
        </w:rPr>
      </w:pPr>
    </w:p>
    <w:p w:rsidR="00B93A99" w:rsidRPr="00DC77F7" w:rsidRDefault="00B93A99" w:rsidP="00DC77F7">
      <w:pPr>
        <w:widowControl w:val="0"/>
        <w:spacing w:line="240" w:lineRule="auto"/>
        <w:jc w:val="both"/>
        <w:rPr>
          <w:rFonts w:ascii="Times New Roman" w:hAnsi="Times New Roman" w:cs="Times New Roman"/>
          <w:sz w:val="24"/>
          <w:szCs w:val="24"/>
          <w:lang w:val="en-IN"/>
        </w:rPr>
      </w:pPr>
      <w:r w:rsidRPr="00DC77F7">
        <w:rPr>
          <w:rFonts w:ascii="Times New Roman" w:hAnsi="Times New Roman" w:cs="Times New Roman"/>
          <w:sz w:val="24"/>
          <w:szCs w:val="24"/>
          <w:lang w:val="en-IN"/>
        </w:rPr>
        <w:t xml:space="preserve"> </w:t>
      </w:r>
    </w:p>
    <w:p w:rsidR="00B93A99" w:rsidRPr="00414CA4" w:rsidRDefault="00B93A99" w:rsidP="00DC77F7">
      <w:pPr>
        <w:pStyle w:val="ListParagraph"/>
        <w:spacing w:line="240" w:lineRule="auto"/>
        <w:ind w:left="2410"/>
        <w:rPr>
          <w:rFonts w:ascii="Times New Roman" w:hAnsi="Times New Roman" w:cs="Times New Roman"/>
          <w:sz w:val="24"/>
          <w:szCs w:val="24"/>
          <w:lang w:val="en-IN"/>
        </w:rPr>
      </w:pPr>
    </w:p>
    <w:p w:rsidR="00B93A99" w:rsidRPr="00414CA4" w:rsidRDefault="00B93A99" w:rsidP="00DC77F7">
      <w:pPr>
        <w:pStyle w:val="ListParagraph"/>
        <w:widowControl w:val="0"/>
        <w:numPr>
          <w:ilvl w:val="0"/>
          <w:numId w:val="11"/>
        </w:numPr>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lastRenderedPageBreak/>
        <w:t xml:space="preserve">Such Bidder, its Member or any Associate thereof receives or has received any direct or indirect subsidy, grant, concessional loan or subordinated debt from any other Bidder, its Member or Associate, or has provide any such subsidy, grant, concessional loan or subordinated debt to any other Bidder, its Member or any Associate thereof; or  </w:t>
      </w:r>
    </w:p>
    <w:p w:rsidR="00AC09A2" w:rsidRPr="00414CA4" w:rsidRDefault="00AC09A2" w:rsidP="00D4450A">
      <w:pPr>
        <w:pStyle w:val="ListParagraph"/>
        <w:spacing w:after="0" w:line="240" w:lineRule="auto"/>
        <w:rPr>
          <w:rFonts w:ascii="Times New Roman" w:hAnsi="Times New Roman" w:cs="Times New Roman"/>
          <w:sz w:val="24"/>
          <w:szCs w:val="24"/>
          <w:lang w:val="en-IN"/>
        </w:rPr>
      </w:pPr>
    </w:p>
    <w:p w:rsidR="00AC09A2" w:rsidRPr="00414CA4" w:rsidRDefault="00AC09A2" w:rsidP="00833424">
      <w:pPr>
        <w:pStyle w:val="ListParagraph"/>
        <w:widowControl w:val="0"/>
        <w:numPr>
          <w:ilvl w:val="0"/>
          <w:numId w:val="11"/>
        </w:numPr>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such Bidder has the same legal representative for purpose of this Bid as any other Bidder; or </w:t>
      </w:r>
    </w:p>
    <w:p w:rsidR="00AC09A2" w:rsidRPr="00414CA4" w:rsidRDefault="00AC09A2" w:rsidP="00D4450A">
      <w:pPr>
        <w:pStyle w:val="ListParagraph"/>
        <w:widowControl w:val="0"/>
        <w:spacing w:line="240" w:lineRule="auto"/>
        <w:ind w:left="1713"/>
        <w:jc w:val="both"/>
        <w:rPr>
          <w:rFonts w:ascii="Times New Roman" w:hAnsi="Times New Roman" w:cs="Times New Roman"/>
          <w:sz w:val="24"/>
          <w:szCs w:val="24"/>
          <w:lang w:val="en-IN"/>
        </w:rPr>
      </w:pPr>
    </w:p>
    <w:p w:rsidR="00AC09A2" w:rsidRPr="00414CA4" w:rsidRDefault="00AC09A2" w:rsidP="00833424">
      <w:pPr>
        <w:pStyle w:val="ListParagraph"/>
        <w:widowControl w:val="0"/>
        <w:numPr>
          <w:ilvl w:val="0"/>
          <w:numId w:val="11"/>
        </w:numPr>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such Bidder, or any Asso</w:t>
      </w:r>
      <w:r w:rsidR="003410E9" w:rsidRPr="00414CA4">
        <w:rPr>
          <w:rFonts w:ascii="Times New Roman" w:hAnsi="Times New Roman" w:cs="Times New Roman"/>
          <w:sz w:val="24"/>
          <w:szCs w:val="24"/>
          <w:lang w:val="en-IN"/>
        </w:rPr>
        <w:t>c</w:t>
      </w:r>
      <w:r w:rsidRPr="00414CA4">
        <w:rPr>
          <w:rFonts w:ascii="Times New Roman" w:hAnsi="Times New Roman" w:cs="Times New Roman"/>
          <w:sz w:val="24"/>
          <w:szCs w:val="24"/>
          <w:lang w:val="en-IN"/>
        </w:rPr>
        <w:t>iate thereof, has a relationship with another Bidder, or any Associate thereof, directly or through common third party/ parties, that puts either or both of them in a position to have access to each other’s information about, or to influence the bid of either or each other; or</w:t>
      </w:r>
    </w:p>
    <w:p w:rsidR="00AC09A2" w:rsidRPr="00414CA4" w:rsidRDefault="00AC09A2" w:rsidP="00833424">
      <w:pPr>
        <w:pStyle w:val="ListParagraph"/>
        <w:spacing w:line="240" w:lineRule="auto"/>
        <w:ind w:left="2410"/>
        <w:rPr>
          <w:rFonts w:ascii="Times New Roman" w:hAnsi="Times New Roman" w:cs="Times New Roman"/>
          <w:sz w:val="24"/>
          <w:szCs w:val="24"/>
          <w:lang w:val="en-IN"/>
        </w:rPr>
      </w:pPr>
    </w:p>
    <w:p w:rsidR="00AC09A2" w:rsidRPr="00414CA4" w:rsidRDefault="00AC09A2" w:rsidP="00833424">
      <w:pPr>
        <w:pStyle w:val="ListParagraph"/>
        <w:widowControl w:val="0"/>
        <w:numPr>
          <w:ilvl w:val="0"/>
          <w:numId w:val="11"/>
        </w:numPr>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such Bidder or any Associate thereof has participated as a consultant to the Authority in the preparation of any documents, design or techn</w:t>
      </w:r>
      <w:r w:rsidR="00833424">
        <w:rPr>
          <w:rFonts w:ascii="Times New Roman" w:hAnsi="Times New Roman" w:cs="Times New Roman"/>
          <w:sz w:val="24"/>
          <w:szCs w:val="24"/>
          <w:lang w:val="en-IN"/>
        </w:rPr>
        <w:t>ical specifications of project</w:t>
      </w:r>
      <w:r w:rsidRPr="00414CA4">
        <w:rPr>
          <w:rFonts w:ascii="Times New Roman" w:hAnsi="Times New Roman" w:cs="Times New Roman"/>
          <w:sz w:val="24"/>
          <w:szCs w:val="24"/>
          <w:lang w:val="en-IN"/>
        </w:rPr>
        <w:t>.</w:t>
      </w:r>
    </w:p>
    <w:p w:rsidR="00AC09A2" w:rsidRPr="00414CA4" w:rsidRDefault="00AC09A2" w:rsidP="00833424">
      <w:pPr>
        <w:pStyle w:val="ListParagraph"/>
        <w:spacing w:line="240" w:lineRule="auto"/>
        <w:ind w:left="2410"/>
        <w:rPr>
          <w:rFonts w:ascii="Times New Roman" w:hAnsi="Times New Roman" w:cs="Times New Roman"/>
          <w:sz w:val="24"/>
          <w:szCs w:val="24"/>
          <w:lang w:val="en-IN"/>
        </w:rPr>
      </w:pPr>
    </w:p>
    <w:p w:rsidR="00AC09A2" w:rsidRPr="00414CA4" w:rsidRDefault="001378D8" w:rsidP="00833424">
      <w:pPr>
        <w:pStyle w:val="ListParagraph"/>
        <w:widowControl w:val="0"/>
        <w:numPr>
          <w:ilvl w:val="0"/>
          <w:numId w:val="11"/>
        </w:numPr>
        <w:tabs>
          <w:tab w:val="left" w:pos="1843"/>
          <w:tab w:val="left" w:pos="1985"/>
          <w:tab w:val="left" w:pos="2127"/>
        </w:tabs>
        <w:spacing w:line="240" w:lineRule="auto"/>
        <w:ind w:left="2410" w:hanging="992"/>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 </w:t>
      </w:r>
      <w:r w:rsidR="00833424">
        <w:rPr>
          <w:rFonts w:ascii="Times New Roman" w:hAnsi="Times New Roman" w:cs="Times New Roman"/>
          <w:sz w:val="24"/>
          <w:szCs w:val="24"/>
          <w:lang w:val="en-IN"/>
        </w:rPr>
        <w:t xml:space="preserve">         </w:t>
      </w:r>
      <w:r w:rsidR="00AC09A2" w:rsidRPr="00414CA4">
        <w:rPr>
          <w:rFonts w:ascii="Times New Roman" w:hAnsi="Times New Roman" w:cs="Times New Roman"/>
          <w:sz w:val="24"/>
          <w:szCs w:val="24"/>
          <w:lang w:val="en-IN"/>
        </w:rPr>
        <w:t>such Bidder or any Associate thereof has appointed any official of the Authority, any official of the Ministry of Road Transport &amp; Highways, Technical Advisors of Authority for the project</w:t>
      </w:r>
      <w:r w:rsidR="00833424">
        <w:rPr>
          <w:rFonts w:ascii="Times New Roman" w:hAnsi="Times New Roman" w:cs="Times New Roman"/>
          <w:sz w:val="24"/>
          <w:szCs w:val="24"/>
          <w:lang w:val="en-IN"/>
        </w:rPr>
        <w:t>,</w:t>
      </w:r>
      <w:r w:rsidR="00AC09A2" w:rsidRPr="00414CA4">
        <w:rPr>
          <w:rFonts w:ascii="Times New Roman" w:hAnsi="Times New Roman" w:cs="Times New Roman"/>
          <w:sz w:val="24"/>
          <w:szCs w:val="24"/>
          <w:lang w:val="en-IN"/>
        </w:rPr>
        <w:t xml:space="preserve"> Legal Advisors</w:t>
      </w:r>
      <w:r w:rsidR="00833424">
        <w:rPr>
          <w:rFonts w:ascii="Times New Roman" w:hAnsi="Times New Roman" w:cs="Times New Roman"/>
          <w:sz w:val="24"/>
          <w:szCs w:val="24"/>
          <w:lang w:val="en-IN"/>
        </w:rPr>
        <w:t xml:space="preserve"> of Authority for the project</w:t>
      </w:r>
      <w:r w:rsidR="00AC09A2" w:rsidRPr="00414CA4">
        <w:rPr>
          <w:rFonts w:ascii="Times New Roman" w:hAnsi="Times New Roman" w:cs="Times New Roman"/>
          <w:sz w:val="24"/>
          <w:szCs w:val="24"/>
          <w:lang w:val="en-IN"/>
        </w:rPr>
        <w:t>, Financial Advisors</w:t>
      </w:r>
      <w:r w:rsidR="00833424">
        <w:rPr>
          <w:rFonts w:ascii="Times New Roman" w:hAnsi="Times New Roman" w:cs="Times New Roman"/>
          <w:sz w:val="24"/>
          <w:szCs w:val="24"/>
          <w:lang w:val="en-IN"/>
        </w:rPr>
        <w:t xml:space="preserve"> of Authority for the project, dealing with the project</w:t>
      </w:r>
      <w:r w:rsidR="00AC09A2" w:rsidRPr="00414CA4">
        <w:rPr>
          <w:rFonts w:ascii="Times New Roman" w:hAnsi="Times New Roman" w:cs="Times New Roman"/>
          <w:sz w:val="24"/>
          <w:szCs w:val="24"/>
          <w:lang w:val="en-IN"/>
        </w:rPr>
        <w:t>, within a period of 1 years from the</w:t>
      </w:r>
      <w:r w:rsidR="00833424">
        <w:rPr>
          <w:rFonts w:ascii="Times New Roman" w:hAnsi="Times New Roman" w:cs="Times New Roman"/>
          <w:sz w:val="24"/>
          <w:szCs w:val="24"/>
          <w:lang w:val="en-IN"/>
        </w:rPr>
        <w:t xml:space="preserve"> date of award of the project</w:t>
      </w:r>
      <w:r w:rsidR="00AC09A2" w:rsidRPr="00414CA4">
        <w:rPr>
          <w:rFonts w:ascii="Times New Roman" w:hAnsi="Times New Roman" w:cs="Times New Roman"/>
          <w:sz w:val="24"/>
          <w:szCs w:val="24"/>
          <w:lang w:val="en-IN"/>
        </w:rPr>
        <w:t xml:space="preserve"> to the Bidder. </w:t>
      </w:r>
    </w:p>
    <w:p w:rsidR="001378D8" w:rsidRPr="00414CA4" w:rsidRDefault="001378D8" w:rsidP="00D4450A">
      <w:pPr>
        <w:widowControl w:val="0"/>
        <w:tabs>
          <w:tab w:val="left" w:pos="1843"/>
          <w:tab w:val="left" w:pos="1985"/>
          <w:tab w:val="left" w:pos="2127"/>
        </w:tabs>
        <w:spacing w:line="240" w:lineRule="auto"/>
        <w:jc w:val="both"/>
        <w:rPr>
          <w:rFonts w:ascii="Times New Roman" w:hAnsi="Times New Roman" w:cs="Times New Roman"/>
          <w:i/>
          <w:sz w:val="24"/>
          <w:szCs w:val="24"/>
          <w:lang w:val="en-IN"/>
        </w:rPr>
      </w:pPr>
      <w:r w:rsidRPr="00414CA4">
        <w:rPr>
          <w:rFonts w:ascii="Times New Roman" w:hAnsi="Times New Roman" w:cs="Times New Roman"/>
          <w:sz w:val="24"/>
          <w:szCs w:val="24"/>
          <w:lang w:val="en-IN"/>
        </w:rPr>
        <w:t xml:space="preserve">                  </w:t>
      </w:r>
      <w:r w:rsidRPr="00414CA4">
        <w:rPr>
          <w:rFonts w:ascii="Times New Roman" w:hAnsi="Times New Roman" w:cs="Times New Roman"/>
          <w:i/>
          <w:sz w:val="24"/>
          <w:szCs w:val="24"/>
          <w:lang w:val="en-IN"/>
        </w:rPr>
        <w:t>Explanation:</w:t>
      </w: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1378D8" w:rsidRPr="00414CA4">
        <w:rPr>
          <w:rFonts w:ascii="Times New Roman" w:hAnsi="Times New Roman" w:cs="Times New Roman"/>
          <w:sz w:val="24"/>
          <w:szCs w:val="24"/>
          <w:lang w:val="en-IN"/>
        </w:rPr>
        <w:t>In case a Bidder is a Consortium, then the term Bidde</w:t>
      </w:r>
      <w:r>
        <w:rPr>
          <w:rFonts w:ascii="Times New Roman" w:hAnsi="Times New Roman" w:cs="Times New Roman"/>
          <w:sz w:val="24"/>
          <w:szCs w:val="24"/>
          <w:lang w:val="en-IN"/>
        </w:rPr>
        <w:t xml:space="preserve">r as used in this Clause 2.1.12,        </w:t>
      </w:r>
    </w:p>
    <w:p w:rsidR="001378D8"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1378D8" w:rsidRPr="00414CA4">
        <w:rPr>
          <w:rFonts w:ascii="Times New Roman" w:hAnsi="Times New Roman" w:cs="Times New Roman"/>
          <w:sz w:val="24"/>
          <w:szCs w:val="24"/>
          <w:lang w:val="en-IN"/>
        </w:rPr>
        <w:t>shall</w:t>
      </w:r>
      <w:r>
        <w:rPr>
          <w:rFonts w:ascii="Times New Roman" w:hAnsi="Times New Roman" w:cs="Times New Roman"/>
          <w:sz w:val="24"/>
          <w:szCs w:val="24"/>
          <w:lang w:val="en-IN"/>
        </w:rPr>
        <w:t xml:space="preserve"> </w:t>
      </w:r>
      <w:r w:rsidR="001378D8" w:rsidRPr="00414CA4">
        <w:rPr>
          <w:rFonts w:ascii="Times New Roman" w:hAnsi="Times New Roman" w:cs="Times New Roman"/>
          <w:sz w:val="24"/>
          <w:szCs w:val="24"/>
          <w:lang w:val="en-IN"/>
        </w:rPr>
        <w:t xml:space="preserve">include each Member of such Consortium. </w:t>
      </w: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r>
        <w:rPr>
          <w:rFonts w:ascii="Times New Roman" w:hAnsi="Times New Roman" w:cs="Times New Roman"/>
          <w:sz w:val="24"/>
          <w:szCs w:val="24"/>
          <w:lang w:val="en-IN"/>
        </w:rPr>
        <w:t>For purposes of this RFP, Associate means, in relation to the Bidder/ Consortium Member, a person who controls, is controlled by, or is under the common control with such Bidder/ Consortium Member (the “</w:t>
      </w:r>
      <w:r>
        <w:rPr>
          <w:rFonts w:ascii="Times New Roman" w:hAnsi="Times New Roman" w:cs="Times New Roman"/>
          <w:b/>
          <w:sz w:val="24"/>
          <w:szCs w:val="24"/>
          <w:lang w:val="en-IN"/>
        </w:rPr>
        <w:t>Associate”</w:t>
      </w:r>
      <w:r>
        <w:rPr>
          <w:rFonts w:ascii="Times New Roman" w:hAnsi="Times New Roman" w:cs="Times New Roman"/>
          <w:sz w:val="24"/>
          <w:szCs w:val="24"/>
          <w:lang w:val="en-IN"/>
        </w:rPr>
        <w:t>).  As used in this definition, the expression “control” means, with respect to a person which is a company or corporation, the ownership, directly or indirectly, of more than 50% (fifty percent) of the voting shares of such person, and with respect to a person which is not a company or corporation, the power to direct the management and policies of such person by operation of law</w:t>
      </w: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833424" w:rsidRPr="00833424" w:rsidRDefault="00833424" w:rsidP="00833424">
      <w:pPr>
        <w:widowControl w:val="0"/>
        <w:tabs>
          <w:tab w:val="left" w:pos="1843"/>
          <w:tab w:val="left" w:pos="1985"/>
          <w:tab w:val="left" w:pos="2127"/>
          <w:tab w:val="left" w:pos="9214"/>
          <w:tab w:val="left" w:pos="9333"/>
        </w:tabs>
        <w:spacing w:after="0" w:line="240" w:lineRule="auto"/>
        <w:ind w:left="720"/>
        <w:jc w:val="both"/>
        <w:rPr>
          <w:rFonts w:ascii="Times New Roman" w:hAnsi="Times New Roman" w:cs="Times New Roman"/>
          <w:sz w:val="24"/>
          <w:szCs w:val="24"/>
          <w:lang w:val="en-IN"/>
        </w:rPr>
      </w:pPr>
    </w:p>
    <w:p w:rsidR="00B93A99" w:rsidRPr="00414CA4" w:rsidRDefault="00B93A99" w:rsidP="00D4450A">
      <w:pPr>
        <w:pStyle w:val="ListParagraph"/>
        <w:widowControl w:val="0"/>
        <w:spacing w:after="0" w:line="240" w:lineRule="auto"/>
        <w:ind w:left="1701" w:firstLine="720"/>
        <w:jc w:val="both"/>
        <w:rPr>
          <w:rFonts w:ascii="Times New Roman" w:hAnsi="Times New Roman" w:cs="Times New Roman"/>
          <w:sz w:val="24"/>
          <w:szCs w:val="24"/>
          <w:lang w:val="en-IN"/>
        </w:rPr>
      </w:pPr>
    </w:p>
    <w:p w:rsidR="0008050C" w:rsidRPr="0008050C" w:rsidRDefault="001378D8" w:rsidP="003C3A12">
      <w:pPr>
        <w:pStyle w:val="ListParagraph"/>
        <w:widowControl w:val="0"/>
        <w:numPr>
          <w:ilvl w:val="0"/>
          <w:numId w:val="10"/>
        </w:numPr>
        <w:ind w:left="567" w:hanging="426"/>
        <w:jc w:val="both"/>
        <w:rPr>
          <w:rFonts w:ascii="Times New Roman" w:hAnsi="Times New Roman" w:cs="Times New Roman"/>
          <w:i/>
          <w:sz w:val="24"/>
          <w:szCs w:val="24"/>
          <w:lang w:val="en-IN"/>
        </w:rPr>
      </w:pPr>
      <w:r w:rsidRPr="0008050C">
        <w:rPr>
          <w:rFonts w:ascii="Times New Roman" w:hAnsi="Times New Roman" w:cs="Times New Roman"/>
          <w:sz w:val="24"/>
          <w:szCs w:val="24"/>
          <w:lang w:val="en-IN"/>
        </w:rPr>
        <w:lastRenderedPageBreak/>
        <w:t>A Bidder shall be liable for disqualification and forfeiture of bid Security if any legal, financial or technical adviser of the Authority in relation to the project is engaged by the Bidder, its Members or any Associate thereof, as the case may be, in any manner for matters related to or incidental to project during the Bidding Process or subsequent to the (i) issue of the LOA or (ii) execution of the Concession Agreement.  In the event any such adviser is engaged by the Selected Bidder or Concessionaire, as the case may be, after issue of the LOA or execution of the Concession Agreement for matters related</w:t>
      </w:r>
      <w:r w:rsidR="0008050C" w:rsidRPr="0008050C">
        <w:rPr>
          <w:rFonts w:ascii="Times New Roman" w:hAnsi="Times New Roman" w:cs="Times New Roman"/>
          <w:sz w:val="24"/>
          <w:szCs w:val="24"/>
          <w:lang w:val="en-IN"/>
        </w:rPr>
        <w:t xml:space="preserve"> or incidental to the projec</w:t>
      </w:r>
      <w:r w:rsidRPr="0008050C">
        <w:rPr>
          <w:rFonts w:ascii="Times New Roman" w:hAnsi="Times New Roman" w:cs="Times New Roman"/>
          <w:sz w:val="24"/>
          <w:szCs w:val="24"/>
          <w:lang w:val="en-IN"/>
        </w:rPr>
        <w:t>, then notwithstanding anything to the contrary contained herein or in the LOA or the Concession Agreement and without prejudice to any other right or remedy of the Authority, including the forfeiture and appropriation of the Bid Security or Performance Security, as the case may be, which the</w:t>
      </w:r>
      <w:r w:rsidR="009B331A" w:rsidRPr="0008050C">
        <w:rPr>
          <w:rFonts w:ascii="Times New Roman" w:hAnsi="Times New Roman" w:cs="Times New Roman"/>
          <w:sz w:val="24"/>
          <w:szCs w:val="24"/>
          <w:lang w:val="en-IN"/>
        </w:rPr>
        <w:t xml:space="preserve"> Authority may have thereunder or otherwise, the LOA or the Concession Agreement, as the case may be, shall be liable to the terminated without the Authority being liable in any manner whatsoever to the selected Bidder or Concessionaire for the same.  For the avoidance of doubt, this disqualification shall not apply where such adviser was engaged by the Bidder, its member or Associate in the past but its assignment expired or was terminated 6 (six) months prior to the date of</w:t>
      </w:r>
      <w:r w:rsidR="0008050C" w:rsidRPr="0008050C">
        <w:rPr>
          <w:rFonts w:ascii="Times New Roman" w:hAnsi="Times New Roman" w:cs="Times New Roman"/>
          <w:sz w:val="24"/>
          <w:szCs w:val="24"/>
          <w:lang w:val="en-IN"/>
        </w:rPr>
        <w:t xml:space="preserve"> issue of RFP for the project</w:t>
      </w:r>
      <w:r w:rsidR="009B331A" w:rsidRPr="0008050C">
        <w:rPr>
          <w:rFonts w:ascii="Times New Roman" w:hAnsi="Times New Roman" w:cs="Times New Roman"/>
          <w:sz w:val="24"/>
          <w:szCs w:val="24"/>
          <w:lang w:val="en-IN"/>
        </w:rPr>
        <w:t xml:space="preserve">.  Nor will this disqualification apply where such adviser in engaged after period of 3 </w:t>
      </w:r>
      <w:r w:rsidR="0008050C" w:rsidRPr="0008050C">
        <w:rPr>
          <w:rFonts w:ascii="Times New Roman" w:hAnsi="Times New Roman" w:cs="Times New Roman"/>
          <w:sz w:val="24"/>
          <w:szCs w:val="24"/>
          <w:lang w:val="en-IN"/>
        </w:rPr>
        <w:t>(</w:t>
      </w:r>
      <w:r w:rsidR="009B331A" w:rsidRPr="0008050C">
        <w:rPr>
          <w:rFonts w:ascii="Times New Roman" w:hAnsi="Times New Roman" w:cs="Times New Roman"/>
          <w:sz w:val="24"/>
          <w:szCs w:val="24"/>
          <w:lang w:val="en-IN"/>
        </w:rPr>
        <w:t xml:space="preserve">three) years from the </w:t>
      </w:r>
      <w:r w:rsidR="0008050C" w:rsidRPr="0008050C">
        <w:rPr>
          <w:rFonts w:ascii="Times New Roman" w:hAnsi="Times New Roman" w:cs="Times New Roman"/>
          <w:sz w:val="24"/>
          <w:szCs w:val="24"/>
          <w:lang w:val="en-IN"/>
        </w:rPr>
        <w:t xml:space="preserve">date of commercial operation of the Project. </w:t>
      </w:r>
    </w:p>
    <w:p w:rsidR="003C3A12" w:rsidRDefault="003C3A12" w:rsidP="0008050C">
      <w:pPr>
        <w:pStyle w:val="ListParagraph"/>
        <w:widowControl w:val="0"/>
        <w:spacing w:line="240" w:lineRule="auto"/>
        <w:ind w:left="567"/>
        <w:jc w:val="both"/>
        <w:rPr>
          <w:rFonts w:ascii="Times New Roman" w:hAnsi="Times New Roman" w:cs="Times New Roman"/>
          <w:i/>
          <w:sz w:val="24"/>
          <w:szCs w:val="24"/>
          <w:lang w:val="en-IN"/>
        </w:rPr>
      </w:pPr>
    </w:p>
    <w:p w:rsidR="009B331A" w:rsidRPr="0008050C" w:rsidRDefault="009B331A" w:rsidP="003C3A12">
      <w:pPr>
        <w:pStyle w:val="ListParagraph"/>
        <w:widowControl w:val="0"/>
        <w:ind w:left="567"/>
        <w:jc w:val="both"/>
        <w:rPr>
          <w:rFonts w:ascii="Times New Roman" w:hAnsi="Times New Roman" w:cs="Times New Roman"/>
          <w:i/>
          <w:sz w:val="24"/>
          <w:szCs w:val="24"/>
          <w:lang w:val="en-IN"/>
        </w:rPr>
      </w:pPr>
      <w:r w:rsidRPr="0008050C">
        <w:rPr>
          <w:rFonts w:ascii="Times New Roman" w:hAnsi="Times New Roman" w:cs="Times New Roman"/>
          <w:i/>
          <w:sz w:val="24"/>
          <w:szCs w:val="24"/>
          <w:lang w:val="en-IN"/>
        </w:rPr>
        <w:t xml:space="preserve">Notwithstanding anything to the contrary contained in sub-clause (c) (i) of Clause 2.2.1, an Bidder may, within 10 (ten) days after the </w:t>
      </w:r>
      <w:r w:rsidR="003676E8">
        <w:rPr>
          <w:rFonts w:ascii="Times New Roman" w:hAnsi="Times New Roman" w:cs="Times New Roman"/>
          <w:i/>
          <w:sz w:val="24"/>
          <w:szCs w:val="24"/>
          <w:lang w:val="en-IN"/>
        </w:rPr>
        <w:t>Application</w:t>
      </w:r>
      <w:r w:rsidRPr="0008050C">
        <w:rPr>
          <w:rFonts w:ascii="Times New Roman" w:hAnsi="Times New Roman" w:cs="Times New Roman"/>
          <w:i/>
          <w:sz w:val="24"/>
          <w:szCs w:val="24"/>
          <w:lang w:val="en-IN"/>
        </w:rPr>
        <w:t xml:space="preserve"> Due Date remove from its Consortium any Member who suffers from a Conflict of Interest, and such removal shall be deemed to cure the Conflict of Interest arising in respect thereof.  However his financial bid shall not be opened.</w:t>
      </w:r>
    </w:p>
    <w:p w:rsidR="009B331A" w:rsidRDefault="009B331A" w:rsidP="003C3A12">
      <w:pPr>
        <w:widowControl w:val="0"/>
        <w:ind w:left="567"/>
        <w:jc w:val="both"/>
        <w:rPr>
          <w:rFonts w:ascii="Times New Roman" w:hAnsi="Times New Roman" w:cs="Times New Roman"/>
          <w:i/>
          <w:sz w:val="24"/>
          <w:szCs w:val="24"/>
          <w:lang w:val="en-IN"/>
        </w:rPr>
      </w:pPr>
      <w:r w:rsidRPr="00414CA4">
        <w:rPr>
          <w:rFonts w:ascii="Times New Roman" w:hAnsi="Times New Roman" w:cs="Times New Roman"/>
          <w:i/>
          <w:sz w:val="24"/>
          <w:szCs w:val="24"/>
          <w:lang w:val="en-IN"/>
        </w:rPr>
        <w:t>Provided further, in case the Authority seeks information / clari</w:t>
      </w:r>
      <w:r w:rsidR="003676E8">
        <w:rPr>
          <w:rFonts w:ascii="Times New Roman" w:hAnsi="Times New Roman" w:cs="Times New Roman"/>
          <w:i/>
          <w:sz w:val="24"/>
          <w:szCs w:val="24"/>
          <w:lang w:val="en-IN"/>
        </w:rPr>
        <w:t>fication from Bidders</w:t>
      </w:r>
      <w:r w:rsidRPr="00414CA4">
        <w:rPr>
          <w:rFonts w:ascii="Times New Roman" w:hAnsi="Times New Roman" w:cs="Times New Roman"/>
          <w:i/>
          <w:sz w:val="24"/>
          <w:szCs w:val="24"/>
          <w:lang w:val="en-IN"/>
        </w:rPr>
        <w:t xml:space="preserve"> related to occurrence/ non</w:t>
      </w:r>
      <w:r w:rsidR="003676E8">
        <w:rPr>
          <w:rFonts w:ascii="Times New Roman" w:hAnsi="Times New Roman" w:cs="Times New Roman"/>
          <w:i/>
          <w:sz w:val="24"/>
          <w:szCs w:val="24"/>
          <w:lang w:val="en-IN"/>
        </w:rPr>
        <w:t>-</w:t>
      </w:r>
      <w:r w:rsidRPr="00414CA4">
        <w:rPr>
          <w:rFonts w:ascii="Times New Roman" w:hAnsi="Times New Roman" w:cs="Times New Roman"/>
          <w:i/>
          <w:sz w:val="24"/>
          <w:szCs w:val="24"/>
          <w:lang w:val="en-IN"/>
        </w:rPr>
        <w:t>occurrence of Conf</w:t>
      </w:r>
      <w:r w:rsidR="003676E8">
        <w:rPr>
          <w:rFonts w:ascii="Times New Roman" w:hAnsi="Times New Roman" w:cs="Times New Roman"/>
          <w:i/>
          <w:sz w:val="24"/>
          <w:szCs w:val="24"/>
          <w:lang w:val="en-IN"/>
        </w:rPr>
        <w:t>lict of Interest and the Bidder</w:t>
      </w:r>
      <w:r w:rsidRPr="00414CA4">
        <w:rPr>
          <w:rFonts w:ascii="Times New Roman" w:hAnsi="Times New Roman" w:cs="Times New Roman"/>
          <w:i/>
          <w:sz w:val="24"/>
          <w:szCs w:val="24"/>
          <w:lang w:val="en-IN"/>
        </w:rPr>
        <w:t>s</w:t>
      </w:r>
      <w:r w:rsidR="003676E8">
        <w:rPr>
          <w:rFonts w:ascii="Times New Roman" w:hAnsi="Times New Roman" w:cs="Times New Roman"/>
          <w:i/>
          <w:sz w:val="24"/>
          <w:szCs w:val="24"/>
          <w:lang w:val="en-IN"/>
        </w:rPr>
        <w:t xml:space="preserve"> fail</w:t>
      </w:r>
      <w:r w:rsidRPr="00414CA4">
        <w:rPr>
          <w:rFonts w:ascii="Times New Roman" w:hAnsi="Times New Roman" w:cs="Times New Roman"/>
          <w:i/>
          <w:sz w:val="24"/>
          <w:szCs w:val="24"/>
          <w:lang w:val="en-IN"/>
        </w:rPr>
        <w:t>s to provide such information within a reasonable time, the Authority shall disqualify the Bidders.  Encash its Bid Security as per provision of Clause 2.20.7 (a) and further debar it from participation in any future procurement process for a minimum period of 1 year.</w:t>
      </w:r>
    </w:p>
    <w:p w:rsidR="00B93A99" w:rsidRPr="00414CA4" w:rsidRDefault="008320AD" w:rsidP="00D4450A">
      <w:pPr>
        <w:pStyle w:val="ListParagraph"/>
        <w:widowControl w:val="0"/>
        <w:numPr>
          <w:ilvl w:val="0"/>
          <w:numId w:val="9"/>
        </w:numPr>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To be eligible for this RFP a Bidder shall fulfil the following conditions of eligibility:</w:t>
      </w:r>
    </w:p>
    <w:p w:rsidR="008320AD" w:rsidRPr="00414CA4" w:rsidRDefault="008320AD" w:rsidP="00D4450A">
      <w:pPr>
        <w:pStyle w:val="ListParagraph"/>
        <w:widowControl w:val="0"/>
        <w:spacing w:line="240" w:lineRule="auto"/>
        <w:ind w:left="360"/>
        <w:jc w:val="both"/>
        <w:rPr>
          <w:rFonts w:ascii="Times New Roman" w:hAnsi="Times New Roman" w:cs="Times New Roman"/>
          <w:sz w:val="24"/>
          <w:szCs w:val="24"/>
          <w:lang w:val="en-IN"/>
        </w:rPr>
      </w:pPr>
    </w:p>
    <w:p w:rsidR="008320AD" w:rsidRPr="003676E8" w:rsidRDefault="008320AD" w:rsidP="00D4450A">
      <w:pPr>
        <w:pStyle w:val="ListParagraph"/>
        <w:widowControl w:val="0"/>
        <w:numPr>
          <w:ilvl w:val="0"/>
          <w:numId w:val="12"/>
        </w:numPr>
        <w:spacing w:line="240" w:lineRule="auto"/>
        <w:jc w:val="both"/>
        <w:rPr>
          <w:rFonts w:ascii="Times New Roman" w:hAnsi="Times New Roman" w:cs="Times New Roman"/>
          <w:sz w:val="24"/>
          <w:szCs w:val="24"/>
          <w:lang w:val="en-IN"/>
        </w:rPr>
      </w:pPr>
      <w:r w:rsidRPr="00414CA4">
        <w:rPr>
          <w:rFonts w:ascii="Times New Roman" w:hAnsi="Times New Roman" w:cs="Times New Roman"/>
          <w:b/>
          <w:sz w:val="24"/>
          <w:szCs w:val="24"/>
          <w:lang w:val="en-IN"/>
        </w:rPr>
        <w:t>Technical Capacity:</w:t>
      </w:r>
    </w:p>
    <w:p w:rsidR="003676E8" w:rsidRDefault="003676E8" w:rsidP="003676E8">
      <w:pPr>
        <w:pStyle w:val="ListParagraph"/>
        <w:widowControl w:val="0"/>
        <w:spacing w:line="240" w:lineRule="auto"/>
        <w:jc w:val="both"/>
        <w:rPr>
          <w:rFonts w:ascii="Times New Roman" w:hAnsi="Times New Roman" w:cs="Times New Roman"/>
          <w:b/>
          <w:sz w:val="24"/>
          <w:szCs w:val="24"/>
          <w:lang w:val="en-IN"/>
        </w:rPr>
      </w:pPr>
    </w:p>
    <w:p w:rsidR="003676E8" w:rsidRDefault="003676E8" w:rsidP="003C3A12">
      <w:pPr>
        <w:pStyle w:val="ListParagraph"/>
        <w:widowControl w:val="0"/>
        <w:jc w:val="both"/>
        <w:rPr>
          <w:rFonts w:ascii="Times New Roman" w:hAnsi="Times New Roman" w:cs="Times New Roman"/>
          <w:sz w:val="24"/>
          <w:szCs w:val="24"/>
          <w:lang w:val="en-IN"/>
        </w:rPr>
      </w:pPr>
      <w:r>
        <w:rPr>
          <w:rFonts w:ascii="Times New Roman" w:hAnsi="Times New Roman" w:cs="Times New Roman"/>
          <w:sz w:val="24"/>
          <w:szCs w:val="24"/>
          <w:lang w:val="en-IN"/>
        </w:rPr>
        <w:t>For demonstrating technical capacity and experience (the “</w:t>
      </w:r>
      <w:r>
        <w:rPr>
          <w:rFonts w:ascii="Times New Roman" w:hAnsi="Times New Roman" w:cs="Times New Roman"/>
          <w:b/>
          <w:sz w:val="24"/>
          <w:szCs w:val="24"/>
          <w:lang w:val="en-IN"/>
        </w:rPr>
        <w:t xml:space="preserve">Technical Capacity”), </w:t>
      </w:r>
      <w:r>
        <w:rPr>
          <w:rFonts w:ascii="Times New Roman" w:hAnsi="Times New Roman" w:cs="Times New Roman"/>
          <w:sz w:val="24"/>
          <w:szCs w:val="24"/>
          <w:lang w:val="en-IN"/>
        </w:rPr>
        <w:t>the Bidder shall, over the past 5 (five) financial years preceding the Bid Due Date, have:</w:t>
      </w:r>
    </w:p>
    <w:p w:rsidR="003676E8" w:rsidRDefault="003676E8" w:rsidP="003676E8">
      <w:pPr>
        <w:pStyle w:val="ListParagraph"/>
        <w:widowControl w:val="0"/>
        <w:spacing w:line="240" w:lineRule="auto"/>
        <w:jc w:val="both"/>
        <w:rPr>
          <w:rFonts w:ascii="Times New Roman" w:hAnsi="Times New Roman" w:cs="Times New Roman"/>
          <w:sz w:val="24"/>
          <w:szCs w:val="24"/>
          <w:lang w:val="en-IN"/>
        </w:rPr>
      </w:pPr>
    </w:p>
    <w:p w:rsidR="003676E8" w:rsidRDefault="003676E8" w:rsidP="003676E8">
      <w:pPr>
        <w:pStyle w:val="ListParagraph"/>
        <w:widowControl w:val="0"/>
        <w:spacing w:line="240" w:lineRule="auto"/>
        <w:jc w:val="both"/>
        <w:rPr>
          <w:rFonts w:ascii="Times New Roman" w:hAnsi="Times New Roman" w:cs="Times New Roman"/>
          <w:sz w:val="24"/>
          <w:szCs w:val="24"/>
          <w:lang w:val="en-IN"/>
        </w:rPr>
      </w:pPr>
    </w:p>
    <w:p w:rsidR="003676E8" w:rsidRDefault="003676E8" w:rsidP="003676E8">
      <w:pPr>
        <w:pStyle w:val="ListParagraph"/>
        <w:widowControl w:val="0"/>
        <w:spacing w:line="240" w:lineRule="auto"/>
        <w:jc w:val="both"/>
        <w:rPr>
          <w:rFonts w:ascii="Times New Roman" w:hAnsi="Times New Roman" w:cs="Times New Roman"/>
          <w:sz w:val="24"/>
          <w:szCs w:val="24"/>
          <w:lang w:val="en-IN"/>
        </w:rPr>
      </w:pPr>
    </w:p>
    <w:p w:rsidR="008320AD" w:rsidRPr="00414CA4" w:rsidRDefault="008320AD" w:rsidP="00D4450A">
      <w:pPr>
        <w:pStyle w:val="ListParagraph"/>
        <w:widowControl w:val="0"/>
        <w:spacing w:line="240" w:lineRule="auto"/>
        <w:jc w:val="both"/>
        <w:rPr>
          <w:rFonts w:ascii="Times New Roman" w:hAnsi="Times New Roman" w:cs="Times New Roman"/>
          <w:sz w:val="24"/>
          <w:szCs w:val="24"/>
          <w:lang w:val="en-IN"/>
        </w:rPr>
      </w:pPr>
    </w:p>
    <w:p w:rsidR="003676E8" w:rsidRDefault="003676E8" w:rsidP="0068274D">
      <w:pPr>
        <w:pStyle w:val="ListParagraph"/>
        <w:widowControl w:val="0"/>
        <w:numPr>
          <w:ilvl w:val="0"/>
          <w:numId w:val="93"/>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paid for, or received payments for, construction of Eligible Project(s): and/or</w:t>
      </w:r>
    </w:p>
    <w:p w:rsidR="003676E8" w:rsidRDefault="003676E8" w:rsidP="003676E8">
      <w:pPr>
        <w:pStyle w:val="ListParagraph"/>
        <w:widowControl w:val="0"/>
        <w:spacing w:line="240" w:lineRule="auto"/>
        <w:ind w:left="1069"/>
        <w:jc w:val="both"/>
        <w:rPr>
          <w:rFonts w:ascii="Times New Roman" w:hAnsi="Times New Roman" w:cs="Times New Roman"/>
          <w:sz w:val="24"/>
          <w:szCs w:val="24"/>
          <w:lang w:val="en-IN"/>
        </w:rPr>
      </w:pPr>
    </w:p>
    <w:p w:rsidR="003676E8" w:rsidRDefault="003676E8" w:rsidP="0068274D">
      <w:pPr>
        <w:pStyle w:val="ListParagraph"/>
        <w:widowControl w:val="0"/>
        <w:numPr>
          <w:ilvl w:val="0"/>
          <w:numId w:val="93"/>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paid for development of Eligible Project(s) in Category 1 and/or Category 2 specified in Clause 3.4.1; and/or</w:t>
      </w:r>
    </w:p>
    <w:p w:rsidR="003676E8" w:rsidRPr="003676E8" w:rsidRDefault="003676E8" w:rsidP="003676E8">
      <w:pPr>
        <w:pStyle w:val="ListParagraph"/>
        <w:rPr>
          <w:rFonts w:ascii="Times New Roman" w:hAnsi="Times New Roman" w:cs="Times New Roman"/>
          <w:sz w:val="24"/>
          <w:szCs w:val="24"/>
          <w:lang w:val="en-IN"/>
        </w:rPr>
      </w:pPr>
    </w:p>
    <w:p w:rsidR="003676E8" w:rsidRDefault="003676E8" w:rsidP="0068274D">
      <w:pPr>
        <w:pStyle w:val="ListParagraph"/>
        <w:widowControl w:val="0"/>
        <w:numPr>
          <w:ilvl w:val="0"/>
          <w:numId w:val="93"/>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collected and appropriated revenues from Eligible Project(s) in Category 1 and/or Category 2 specified in Clause 3.4.1, such that the sum total of the above, as further adjusted in accordance with clause 3.4.6, is more than Rs.****Crore (Rupees ***** only) (the “</w:t>
      </w:r>
      <w:r>
        <w:rPr>
          <w:rFonts w:ascii="Times New Roman" w:hAnsi="Times New Roman" w:cs="Times New Roman"/>
          <w:b/>
          <w:sz w:val="24"/>
          <w:szCs w:val="24"/>
          <w:lang w:val="en-IN"/>
        </w:rPr>
        <w:t>Threshold Technical Capability</w:t>
      </w:r>
      <w:r w:rsidR="004F3ED0">
        <w:rPr>
          <w:rFonts w:ascii="Times New Roman" w:hAnsi="Times New Roman" w:cs="Times New Roman"/>
          <w:b/>
          <w:sz w:val="24"/>
          <w:szCs w:val="24"/>
          <w:vertAlign w:val="superscript"/>
          <w:lang w:val="en-IN"/>
        </w:rPr>
        <w:t>6</w:t>
      </w:r>
      <w:r>
        <w:rPr>
          <w:rFonts w:ascii="Times New Roman" w:hAnsi="Times New Roman" w:cs="Times New Roman"/>
          <w:b/>
          <w:sz w:val="24"/>
          <w:szCs w:val="24"/>
          <w:lang w:val="en-IN"/>
        </w:rPr>
        <w:t>”).</w:t>
      </w:r>
    </w:p>
    <w:p w:rsidR="003676E8" w:rsidRDefault="003676E8" w:rsidP="003676E8">
      <w:pPr>
        <w:pStyle w:val="ListParagraph"/>
        <w:widowControl w:val="0"/>
        <w:spacing w:line="240" w:lineRule="auto"/>
        <w:ind w:left="1069"/>
        <w:jc w:val="both"/>
        <w:rPr>
          <w:rFonts w:ascii="Times New Roman" w:hAnsi="Times New Roman" w:cs="Times New Roman"/>
          <w:sz w:val="24"/>
          <w:szCs w:val="24"/>
          <w:lang w:val="en-IN"/>
        </w:rPr>
      </w:pPr>
    </w:p>
    <w:p w:rsidR="008320AD" w:rsidRPr="00414CA4" w:rsidRDefault="003676E8" w:rsidP="00D4450A">
      <w:pPr>
        <w:pStyle w:val="ListParagraph"/>
        <w:widowControl w:val="0"/>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Provided that at least one fourth of the Threshold Technical Capability shall be from the Eligible Projects in Category 1 and/or Category 3 specified in Clause 3.4.1.</w:t>
      </w:r>
    </w:p>
    <w:p w:rsidR="008320AD" w:rsidRPr="00414CA4" w:rsidRDefault="008320AD" w:rsidP="00D4450A">
      <w:pPr>
        <w:pStyle w:val="ListParagraph"/>
        <w:widowControl w:val="0"/>
        <w:spacing w:line="240" w:lineRule="auto"/>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 </w:t>
      </w:r>
    </w:p>
    <w:p w:rsidR="00AD373B" w:rsidRPr="00414CA4" w:rsidRDefault="00807269" w:rsidP="00D4450A">
      <w:pPr>
        <w:pStyle w:val="ListParagraph"/>
        <w:widowControl w:val="0"/>
        <w:numPr>
          <w:ilvl w:val="0"/>
          <w:numId w:val="12"/>
        </w:numPr>
        <w:spacing w:line="240" w:lineRule="auto"/>
        <w:ind w:left="567" w:hanging="567"/>
        <w:jc w:val="both"/>
        <w:rPr>
          <w:rFonts w:ascii="Times New Roman" w:hAnsi="Times New Roman" w:cs="Times New Roman"/>
          <w:sz w:val="24"/>
          <w:szCs w:val="24"/>
          <w:lang w:val="en-IN"/>
        </w:rPr>
      </w:pPr>
      <w:r w:rsidRPr="00414CA4">
        <w:rPr>
          <w:rFonts w:ascii="Times New Roman" w:hAnsi="Times New Roman" w:cs="Times New Roman"/>
          <w:b/>
          <w:sz w:val="24"/>
          <w:szCs w:val="24"/>
          <w:lang w:val="en-IN"/>
        </w:rPr>
        <w:t>Financial Capacity:</w:t>
      </w:r>
      <w:r w:rsidR="00AD373B" w:rsidRPr="00414CA4">
        <w:rPr>
          <w:rFonts w:ascii="Times New Roman" w:hAnsi="Times New Roman" w:cs="Times New Roman"/>
          <w:b/>
          <w:sz w:val="24"/>
          <w:szCs w:val="24"/>
          <w:lang w:val="en-IN"/>
        </w:rPr>
        <w:t xml:space="preserve"> </w:t>
      </w:r>
      <w:r w:rsidRPr="00414CA4">
        <w:rPr>
          <w:rFonts w:ascii="Times New Roman" w:hAnsi="Times New Roman" w:cs="Times New Roman"/>
          <w:b/>
          <w:sz w:val="24"/>
          <w:szCs w:val="24"/>
          <w:lang w:val="en-IN"/>
        </w:rPr>
        <w:t xml:space="preserve"> </w:t>
      </w:r>
      <w:r w:rsidRPr="00414CA4">
        <w:rPr>
          <w:rFonts w:ascii="Times New Roman" w:hAnsi="Times New Roman" w:cs="Times New Roman"/>
          <w:sz w:val="24"/>
          <w:szCs w:val="24"/>
          <w:lang w:val="en-IN"/>
        </w:rPr>
        <w:t>The Bidder shall have a minimum Net Wo</w:t>
      </w:r>
      <w:r w:rsidR="00AD373B" w:rsidRPr="00414CA4">
        <w:rPr>
          <w:rFonts w:ascii="Times New Roman" w:hAnsi="Times New Roman" w:cs="Times New Roman"/>
          <w:sz w:val="24"/>
          <w:szCs w:val="24"/>
          <w:lang w:val="en-IN"/>
        </w:rPr>
        <w:t xml:space="preserve">rth </w:t>
      </w:r>
      <w:r w:rsidR="003676E8">
        <w:rPr>
          <w:rFonts w:ascii="Times New Roman" w:hAnsi="Times New Roman" w:cs="Times New Roman"/>
          <w:sz w:val="24"/>
          <w:szCs w:val="24"/>
          <w:lang w:val="en-IN"/>
        </w:rPr>
        <w:t>(</w:t>
      </w:r>
      <w:r w:rsidR="003676E8" w:rsidRPr="00414CA4">
        <w:rPr>
          <w:rFonts w:ascii="Times New Roman" w:hAnsi="Times New Roman" w:cs="Times New Roman"/>
          <w:sz w:val="24"/>
          <w:szCs w:val="24"/>
          <w:lang w:val="en-IN"/>
        </w:rPr>
        <w:t>the “</w:t>
      </w:r>
      <w:r w:rsidR="003676E8" w:rsidRPr="00414CA4">
        <w:rPr>
          <w:rFonts w:ascii="Times New Roman" w:hAnsi="Times New Roman" w:cs="Times New Roman"/>
          <w:b/>
          <w:sz w:val="24"/>
          <w:szCs w:val="24"/>
          <w:lang w:val="en-IN"/>
        </w:rPr>
        <w:t>Financial Capacity</w:t>
      </w:r>
      <w:r w:rsidR="003676E8">
        <w:rPr>
          <w:rFonts w:ascii="Times New Roman" w:hAnsi="Times New Roman" w:cs="Times New Roman"/>
          <w:b/>
          <w:sz w:val="24"/>
          <w:szCs w:val="24"/>
          <w:vertAlign w:val="superscript"/>
          <w:lang w:val="en-IN"/>
        </w:rPr>
        <w:t>7</w:t>
      </w:r>
      <w:r w:rsidR="003676E8" w:rsidRPr="00414CA4">
        <w:rPr>
          <w:rFonts w:ascii="Times New Roman" w:hAnsi="Times New Roman" w:cs="Times New Roman"/>
          <w:b/>
          <w:sz w:val="24"/>
          <w:szCs w:val="24"/>
          <w:lang w:val="en-IN"/>
        </w:rPr>
        <w:t>”</w:t>
      </w:r>
      <w:r w:rsidR="003676E8">
        <w:rPr>
          <w:rFonts w:ascii="Times New Roman" w:hAnsi="Times New Roman" w:cs="Times New Roman"/>
          <w:sz w:val="24"/>
          <w:szCs w:val="24"/>
          <w:lang w:val="en-IN"/>
        </w:rPr>
        <w:t xml:space="preserve">) </w:t>
      </w:r>
      <w:r w:rsidR="00AD373B" w:rsidRPr="00414CA4">
        <w:rPr>
          <w:rFonts w:ascii="Times New Roman" w:hAnsi="Times New Roman" w:cs="Times New Roman"/>
          <w:sz w:val="24"/>
          <w:szCs w:val="24"/>
          <w:lang w:val="en-IN"/>
        </w:rPr>
        <w:t>of Rs.***</w:t>
      </w:r>
      <w:r w:rsidR="00FF3D6A" w:rsidRPr="00414CA4">
        <w:rPr>
          <w:rFonts w:ascii="Times New Roman" w:hAnsi="Times New Roman" w:cs="Times New Roman"/>
          <w:sz w:val="24"/>
          <w:szCs w:val="24"/>
          <w:lang w:val="en-IN"/>
        </w:rPr>
        <w:t>*</w:t>
      </w:r>
      <w:r w:rsidR="003676E8">
        <w:rPr>
          <w:rFonts w:ascii="Times New Roman" w:hAnsi="Times New Roman" w:cs="Times New Roman"/>
          <w:sz w:val="24"/>
          <w:szCs w:val="24"/>
          <w:lang w:val="en-IN"/>
        </w:rPr>
        <w:t xml:space="preserve"> </w:t>
      </w:r>
      <w:r w:rsidR="00AD373B" w:rsidRPr="00414CA4">
        <w:rPr>
          <w:rFonts w:ascii="Times New Roman" w:hAnsi="Times New Roman" w:cs="Times New Roman"/>
          <w:sz w:val="24"/>
          <w:szCs w:val="24"/>
          <w:lang w:val="en-IN"/>
        </w:rPr>
        <w:t>C</w:t>
      </w:r>
      <w:r w:rsidRPr="00414CA4">
        <w:rPr>
          <w:rFonts w:ascii="Times New Roman" w:hAnsi="Times New Roman" w:cs="Times New Roman"/>
          <w:sz w:val="24"/>
          <w:szCs w:val="24"/>
          <w:lang w:val="en-IN"/>
        </w:rPr>
        <w:t>rore</w:t>
      </w:r>
      <w:r w:rsidR="003676E8">
        <w:rPr>
          <w:rFonts w:ascii="Times New Roman" w:hAnsi="Times New Roman" w:cs="Times New Roman"/>
          <w:sz w:val="24"/>
          <w:szCs w:val="24"/>
          <w:lang w:val="en-IN"/>
        </w:rPr>
        <w:t xml:space="preserve"> </w:t>
      </w:r>
      <w:r w:rsidRPr="00414CA4">
        <w:rPr>
          <w:rFonts w:ascii="Times New Roman" w:hAnsi="Times New Roman" w:cs="Times New Roman"/>
          <w:sz w:val="24"/>
          <w:szCs w:val="24"/>
          <w:lang w:val="en-IN"/>
        </w:rPr>
        <w:t>(</w:t>
      </w:r>
      <w:r w:rsidR="003676E8">
        <w:rPr>
          <w:rFonts w:ascii="Times New Roman" w:hAnsi="Times New Roman" w:cs="Times New Roman"/>
          <w:sz w:val="24"/>
          <w:szCs w:val="24"/>
          <w:lang w:val="en-IN"/>
        </w:rPr>
        <w:t xml:space="preserve">Rupees </w:t>
      </w:r>
      <w:r w:rsidRPr="00414CA4">
        <w:rPr>
          <w:rFonts w:ascii="Times New Roman" w:hAnsi="Times New Roman" w:cs="Times New Roman"/>
          <w:sz w:val="24"/>
          <w:szCs w:val="24"/>
          <w:lang w:val="en-IN"/>
        </w:rPr>
        <w:t>****</w:t>
      </w:r>
      <w:r w:rsidR="00AD373B" w:rsidRPr="00414CA4">
        <w:rPr>
          <w:rFonts w:ascii="Times New Roman" w:hAnsi="Times New Roman" w:cs="Times New Roman"/>
          <w:sz w:val="24"/>
          <w:szCs w:val="24"/>
          <w:lang w:val="en-IN"/>
        </w:rPr>
        <w:t xml:space="preserve"> only)</w:t>
      </w:r>
      <w:r w:rsidR="003676E8">
        <w:rPr>
          <w:rFonts w:ascii="Times New Roman" w:hAnsi="Times New Roman" w:cs="Times New Roman"/>
          <w:sz w:val="24"/>
          <w:szCs w:val="24"/>
          <w:lang w:val="en-IN"/>
        </w:rPr>
        <w:t xml:space="preserve"> </w:t>
      </w:r>
      <w:r w:rsidR="00AD373B" w:rsidRPr="00414CA4">
        <w:rPr>
          <w:rFonts w:ascii="Times New Roman" w:hAnsi="Times New Roman" w:cs="Times New Roman"/>
          <w:sz w:val="24"/>
          <w:szCs w:val="24"/>
          <w:lang w:val="en-IN"/>
        </w:rPr>
        <w:t>at the close of the preceding financial year</w:t>
      </w:r>
      <w:r w:rsidR="003659B7" w:rsidRPr="00414CA4">
        <w:rPr>
          <w:rFonts w:ascii="Times New Roman" w:hAnsi="Times New Roman" w:cs="Times New Roman"/>
          <w:sz w:val="24"/>
          <w:szCs w:val="24"/>
          <w:vertAlign w:val="superscript"/>
          <w:lang w:val="en-IN"/>
        </w:rPr>
        <w:t>§</w:t>
      </w:r>
      <w:r w:rsidR="003659B7" w:rsidRPr="00414CA4">
        <w:rPr>
          <w:rFonts w:ascii="Times New Roman" w:hAnsi="Times New Roman" w:cs="Times New Roman"/>
          <w:sz w:val="24"/>
          <w:szCs w:val="24"/>
          <w:lang w:val="en-IN"/>
        </w:rPr>
        <w:t>.</w:t>
      </w:r>
    </w:p>
    <w:p w:rsidR="003659B7" w:rsidRPr="00414CA4" w:rsidRDefault="003659B7" w:rsidP="00D4450A">
      <w:pPr>
        <w:pStyle w:val="ListParagraph"/>
        <w:widowControl w:val="0"/>
        <w:spacing w:line="240" w:lineRule="auto"/>
        <w:ind w:left="567"/>
        <w:jc w:val="both"/>
        <w:rPr>
          <w:rFonts w:ascii="Times New Roman" w:hAnsi="Times New Roman" w:cs="Times New Roman"/>
          <w:b/>
          <w:sz w:val="24"/>
          <w:szCs w:val="24"/>
          <w:lang w:val="en-IN"/>
        </w:rPr>
      </w:pPr>
    </w:p>
    <w:p w:rsidR="004216FE" w:rsidRPr="00414CA4" w:rsidRDefault="003659B7" w:rsidP="003C3A12">
      <w:pPr>
        <w:pStyle w:val="ListParagraph"/>
        <w:widowControl w:val="0"/>
        <w:ind w:left="567"/>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In case of a Consortium, the combined technical capability and net worth of those Members, excluding the </w:t>
      </w:r>
      <w:r w:rsidR="004216FE" w:rsidRPr="00414CA4">
        <w:rPr>
          <w:rFonts w:ascii="Times New Roman" w:hAnsi="Times New Roman" w:cs="Times New Roman"/>
          <w:sz w:val="24"/>
          <w:szCs w:val="24"/>
          <w:lang w:val="en-IN"/>
        </w:rPr>
        <w:t>O&amp;M partner, if any, who have and shall continue to have an equity share of at least 26% (twenty six per cent) each in the SPV, should satisfy the above conditions of eligibility; provided that each such Member shall, for a period of 2 (two) years from the Date of</w:t>
      </w:r>
      <w:r w:rsidR="003676E8">
        <w:rPr>
          <w:rFonts w:ascii="Times New Roman" w:hAnsi="Times New Roman" w:cs="Times New Roman"/>
          <w:sz w:val="24"/>
          <w:szCs w:val="24"/>
          <w:lang w:val="en-IN"/>
        </w:rPr>
        <w:t xml:space="preserve"> commercial operation of the </w:t>
      </w:r>
      <w:r w:rsidR="004216FE" w:rsidRPr="00414CA4">
        <w:rPr>
          <w:rFonts w:ascii="Times New Roman" w:hAnsi="Times New Roman" w:cs="Times New Roman"/>
          <w:sz w:val="24"/>
          <w:szCs w:val="24"/>
          <w:lang w:val="en-IN"/>
        </w:rPr>
        <w:t xml:space="preserve">project, hold equity share capital not less than </w:t>
      </w:r>
      <w:r w:rsidR="004F3ED0">
        <w:rPr>
          <w:rFonts w:ascii="Times New Roman" w:hAnsi="Times New Roman" w:cs="Times New Roman"/>
          <w:sz w:val="24"/>
          <w:szCs w:val="24"/>
          <w:lang w:val="en-IN"/>
        </w:rPr>
        <w:t xml:space="preserve">(i) </w:t>
      </w:r>
      <w:r w:rsidR="004216FE" w:rsidRPr="00414CA4">
        <w:rPr>
          <w:rFonts w:ascii="Times New Roman" w:hAnsi="Times New Roman" w:cs="Times New Roman"/>
          <w:sz w:val="24"/>
          <w:szCs w:val="24"/>
          <w:lang w:val="en-IN"/>
        </w:rPr>
        <w:t>26% (twenty six per cent) of the subscribed and paid up equity of the SPV;</w:t>
      </w:r>
      <w:r w:rsidR="004F3ED0">
        <w:rPr>
          <w:rFonts w:ascii="Times New Roman" w:hAnsi="Times New Roman" w:cs="Times New Roman"/>
          <w:sz w:val="24"/>
          <w:szCs w:val="24"/>
          <w:lang w:val="en-IN"/>
        </w:rPr>
        <w:t xml:space="preserve"> and (ii) 5% (five per cent) of the Total Project Cost specified in the Concession Agreement</w:t>
      </w:r>
      <w:r w:rsidR="004F3ED0" w:rsidRPr="00414CA4">
        <w:rPr>
          <w:rFonts w:ascii="Times New Roman" w:hAnsi="Times New Roman" w:cs="Times New Roman"/>
          <w:sz w:val="24"/>
          <w:szCs w:val="24"/>
          <w:vertAlign w:val="superscript"/>
          <w:lang w:val="en-IN"/>
        </w:rPr>
        <w:t>£</w:t>
      </w:r>
      <w:r w:rsidR="004F3ED0">
        <w:rPr>
          <w:rFonts w:ascii="Times New Roman" w:hAnsi="Times New Roman" w:cs="Times New Roman"/>
          <w:sz w:val="24"/>
          <w:szCs w:val="24"/>
          <w:lang w:val="en-IN"/>
        </w:rPr>
        <w:t>.</w:t>
      </w:r>
    </w:p>
    <w:p w:rsidR="004216FE" w:rsidRDefault="004216FE" w:rsidP="003C3A12">
      <w:pPr>
        <w:widowControl w:val="0"/>
        <w:ind w:left="567"/>
        <w:jc w:val="both"/>
        <w:rPr>
          <w:rFonts w:ascii="Times New Roman" w:hAnsi="Times New Roman" w:cs="Times New Roman"/>
          <w:sz w:val="24"/>
          <w:szCs w:val="24"/>
          <w:lang w:val="en-IN"/>
        </w:rPr>
      </w:pPr>
      <w:r w:rsidRPr="00414CA4">
        <w:rPr>
          <w:rFonts w:ascii="Times New Roman" w:hAnsi="Times New Roman" w:cs="Times New Roman"/>
          <w:sz w:val="24"/>
          <w:szCs w:val="24"/>
          <w:lang w:val="en-IN"/>
        </w:rPr>
        <w:t xml:space="preserve">Provided further that each member of the Consortium, shall have a minimum Net Worth of </w:t>
      </w:r>
      <w:r w:rsidR="004F3ED0">
        <w:rPr>
          <w:rFonts w:ascii="Times New Roman" w:hAnsi="Times New Roman" w:cs="Times New Roman"/>
          <w:sz w:val="24"/>
          <w:szCs w:val="24"/>
          <w:lang w:val="en-IN"/>
        </w:rPr>
        <w:t>12.5</w:t>
      </w:r>
      <w:r w:rsidRPr="00414CA4">
        <w:rPr>
          <w:rFonts w:ascii="Times New Roman" w:hAnsi="Times New Roman" w:cs="Times New Roman"/>
          <w:sz w:val="24"/>
          <w:szCs w:val="24"/>
          <w:lang w:val="en-IN"/>
        </w:rPr>
        <w:t xml:space="preserve"> % of </w:t>
      </w:r>
      <w:r w:rsidR="004F3ED0">
        <w:rPr>
          <w:rFonts w:ascii="Times New Roman" w:hAnsi="Times New Roman" w:cs="Times New Roman"/>
          <w:sz w:val="24"/>
          <w:szCs w:val="24"/>
          <w:lang w:val="en-IN"/>
        </w:rPr>
        <w:t>Estimated Project Cost in the immediately preceding financial year</w:t>
      </w:r>
      <w:r w:rsidRPr="00414CA4">
        <w:rPr>
          <w:rFonts w:ascii="Times New Roman" w:hAnsi="Times New Roman" w:cs="Times New Roman"/>
          <w:sz w:val="24"/>
          <w:szCs w:val="24"/>
          <w:vertAlign w:val="superscript"/>
          <w:lang w:val="en-IN"/>
        </w:rPr>
        <w:t>§</w:t>
      </w:r>
      <w:r w:rsidR="004F3ED0" w:rsidRPr="00414CA4">
        <w:rPr>
          <w:rFonts w:ascii="Times New Roman" w:hAnsi="Times New Roman" w:cs="Times New Roman"/>
          <w:sz w:val="24"/>
          <w:szCs w:val="24"/>
          <w:vertAlign w:val="superscript"/>
          <w:lang w:val="en-IN"/>
        </w:rPr>
        <w:t>£</w:t>
      </w:r>
      <w:r w:rsidRPr="00414CA4">
        <w:rPr>
          <w:rFonts w:ascii="Times New Roman" w:hAnsi="Times New Roman" w:cs="Times New Roman"/>
          <w:sz w:val="24"/>
          <w:szCs w:val="24"/>
          <w:lang w:val="en-IN"/>
        </w:rPr>
        <w:t>.</w:t>
      </w:r>
    </w:p>
    <w:p w:rsidR="004F3ED0" w:rsidRDefault="004F3ED0" w:rsidP="004F3ED0">
      <w:pPr>
        <w:widowControl w:val="0"/>
        <w:spacing w:line="240" w:lineRule="auto"/>
        <w:ind w:left="567"/>
        <w:jc w:val="both"/>
        <w:rPr>
          <w:rFonts w:ascii="Times New Roman" w:hAnsi="Times New Roman" w:cs="Times New Roman"/>
          <w:sz w:val="24"/>
          <w:szCs w:val="24"/>
          <w:lang w:val="en-IN"/>
        </w:rPr>
      </w:pPr>
    </w:p>
    <w:p w:rsidR="004F3ED0" w:rsidRDefault="004F3ED0" w:rsidP="004F3ED0">
      <w:pPr>
        <w:widowControl w:val="0"/>
        <w:spacing w:line="240" w:lineRule="auto"/>
        <w:ind w:left="567"/>
        <w:jc w:val="both"/>
        <w:rPr>
          <w:rFonts w:ascii="Times New Roman" w:hAnsi="Times New Roman" w:cs="Times New Roman"/>
          <w:sz w:val="24"/>
          <w:szCs w:val="24"/>
          <w:lang w:val="en-IN"/>
        </w:rPr>
      </w:pPr>
    </w:p>
    <w:p w:rsidR="003C3A12" w:rsidRDefault="003C3A12" w:rsidP="004F3ED0">
      <w:pPr>
        <w:widowControl w:val="0"/>
        <w:spacing w:line="240" w:lineRule="auto"/>
        <w:ind w:left="567"/>
        <w:jc w:val="both"/>
        <w:rPr>
          <w:rFonts w:ascii="Times New Roman" w:hAnsi="Times New Roman" w:cs="Times New Roman"/>
          <w:sz w:val="24"/>
          <w:szCs w:val="24"/>
          <w:lang w:val="en-IN"/>
        </w:rPr>
      </w:pPr>
    </w:p>
    <w:p w:rsidR="004F3ED0" w:rsidRDefault="004F3ED0" w:rsidP="004F3ED0">
      <w:pPr>
        <w:widowControl w:val="0"/>
        <w:spacing w:line="240" w:lineRule="auto"/>
        <w:ind w:left="567"/>
        <w:jc w:val="both"/>
        <w:rPr>
          <w:rFonts w:ascii="Times New Roman" w:hAnsi="Times New Roman" w:cs="Times New Roman"/>
          <w:sz w:val="24"/>
          <w:szCs w:val="24"/>
          <w:lang w:val="en-IN"/>
        </w:rPr>
      </w:pP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t>______________________________</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307"/>
      </w:tblGrid>
      <w:tr w:rsidR="004F3ED0" w:rsidRPr="004F3ED0" w:rsidTr="004F3ED0">
        <w:tc>
          <w:tcPr>
            <w:tcW w:w="567" w:type="dxa"/>
          </w:tcPr>
          <w:p w:rsidR="004F3ED0" w:rsidRPr="004F3ED0" w:rsidRDefault="004F3ED0" w:rsidP="003C3A12">
            <w:pPr>
              <w:widowControl w:val="0"/>
              <w:jc w:val="both"/>
              <w:rPr>
                <w:rFonts w:ascii="Times New Roman" w:hAnsi="Times New Roman" w:cs="Times New Roman"/>
                <w:sz w:val="20"/>
                <w:szCs w:val="20"/>
                <w:vertAlign w:val="superscript"/>
                <w:lang w:val="en-IN"/>
              </w:rPr>
            </w:pPr>
            <w:r w:rsidRPr="004F3ED0">
              <w:rPr>
                <w:rFonts w:ascii="Times New Roman" w:hAnsi="Times New Roman" w:cs="Times New Roman"/>
                <w:sz w:val="20"/>
                <w:szCs w:val="20"/>
                <w:vertAlign w:val="superscript"/>
                <w:lang w:val="en-IN"/>
              </w:rPr>
              <w:t>6</w:t>
            </w:r>
          </w:p>
        </w:tc>
        <w:tc>
          <w:tcPr>
            <w:tcW w:w="8307" w:type="dxa"/>
          </w:tcPr>
          <w:p w:rsidR="004F3ED0" w:rsidRPr="004F3ED0" w:rsidRDefault="004F3ED0" w:rsidP="003C3A12">
            <w:pPr>
              <w:widowControl w:val="0"/>
              <w:tabs>
                <w:tab w:val="left" w:pos="9072"/>
              </w:tabs>
              <w:jc w:val="both"/>
              <w:rPr>
                <w:rFonts w:ascii="Times New Roman" w:hAnsi="Times New Roman" w:cs="Times New Roman"/>
                <w:sz w:val="20"/>
                <w:szCs w:val="20"/>
                <w:lang w:val="en-IN"/>
              </w:rPr>
            </w:pPr>
            <w:r w:rsidRPr="004F3ED0">
              <w:rPr>
                <w:rFonts w:ascii="Times New Roman" w:hAnsi="Times New Roman" w:cs="Times New Roman"/>
                <w:sz w:val="20"/>
                <w:szCs w:val="20"/>
                <w:lang w:val="en-IN"/>
              </w:rPr>
              <w:t>The Threshold Technical Capacity shall be 100% of the Estimated Project Cost.</w:t>
            </w:r>
          </w:p>
        </w:tc>
      </w:tr>
      <w:tr w:rsidR="004F3ED0" w:rsidRPr="004F3ED0" w:rsidTr="004F3ED0">
        <w:tc>
          <w:tcPr>
            <w:tcW w:w="567" w:type="dxa"/>
          </w:tcPr>
          <w:p w:rsidR="004F3ED0" w:rsidRPr="004F3ED0" w:rsidRDefault="004F3ED0" w:rsidP="003C3A12">
            <w:pPr>
              <w:widowControl w:val="0"/>
              <w:jc w:val="both"/>
              <w:rPr>
                <w:rFonts w:ascii="Times New Roman" w:hAnsi="Times New Roman" w:cs="Times New Roman"/>
                <w:sz w:val="20"/>
                <w:szCs w:val="20"/>
                <w:vertAlign w:val="superscript"/>
                <w:lang w:val="en-IN"/>
              </w:rPr>
            </w:pPr>
            <w:r w:rsidRPr="004F3ED0">
              <w:rPr>
                <w:rFonts w:ascii="Times New Roman" w:hAnsi="Times New Roman" w:cs="Times New Roman"/>
                <w:sz w:val="20"/>
                <w:szCs w:val="20"/>
                <w:vertAlign w:val="superscript"/>
                <w:lang w:val="en-IN"/>
              </w:rPr>
              <w:t>7</w:t>
            </w:r>
          </w:p>
        </w:tc>
        <w:tc>
          <w:tcPr>
            <w:tcW w:w="8307" w:type="dxa"/>
          </w:tcPr>
          <w:p w:rsidR="004F3ED0" w:rsidRPr="004F3ED0" w:rsidRDefault="004F3ED0" w:rsidP="003C3A12">
            <w:pPr>
              <w:widowControl w:val="0"/>
              <w:jc w:val="both"/>
              <w:rPr>
                <w:rFonts w:ascii="Times New Roman" w:hAnsi="Times New Roman" w:cs="Times New Roman"/>
                <w:sz w:val="20"/>
                <w:szCs w:val="20"/>
                <w:lang w:val="en-IN"/>
              </w:rPr>
            </w:pPr>
            <w:r w:rsidRPr="004F3ED0">
              <w:rPr>
                <w:rFonts w:ascii="Times New Roman" w:hAnsi="Times New Roman" w:cs="Times New Roman"/>
                <w:sz w:val="20"/>
                <w:szCs w:val="20"/>
                <w:lang w:val="en-IN"/>
              </w:rPr>
              <w:t>The Threshold Financial Capacity shall be 25% of the Estimated project Cost.</w:t>
            </w:r>
          </w:p>
        </w:tc>
      </w:tr>
      <w:tr w:rsidR="004F3ED0" w:rsidRPr="004F3ED0" w:rsidTr="004F3ED0">
        <w:tc>
          <w:tcPr>
            <w:tcW w:w="567" w:type="dxa"/>
          </w:tcPr>
          <w:p w:rsidR="004F3ED0" w:rsidRPr="004F3ED0" w:rsidRDefault="004F3ED0" w:rsidP="003C3A12">
            <w:pPr>
              <w:widowControl w:val="0"/>
              <w:jc w:val="both"/>
              <w:rPr>
                <w:rFonts w:ascii="Times New Roman" w:hAnsi="Times New Roman" w:cs="Times New Roman"/>
                <w:sz w:val="20"/>
                <w:szCs w:val="20"/>
                <w:vertAlign w:val="superscript"/>
                <w:lang w:val="en-IN"/>
              </w:rPr>
            </w:pPr>
            <w:r w:rsidRPr="004F3ED0">
              <w:rPr>
                <w:rFonts w:ascii="Times New Roman" w:hAnsi="Times New Roman" w:cs="Times New Roman"/>
                <w:sz w:val="20"/>
                <w:szCs w:val="20"/>
                <w:vertAlign w:val="superscript"/>
                <w:lang w:val="en-IN"/>
              </w:rPr>
              <w:t>§</w:t>
            </w:r>
          </w:p>
        </w:tc>
        <w:tc>
          <w:tcPr>
            <w:tcW w:w="8307" w:type="dxa"/>
          </w:tcPr>
          <w:p w:rsidR="004F3ED0" w:rsidRPr="004F3ED0" w:rsidRDefault="004F3ED0" w:rsidP="003C3A12">
            <w:pPr>
              <w:widowControl w:val="0"/>
              <w:jc w:val="both"/>
              <w:rPr>
                <w:rFonts w:ascii="Times New Roman" w:hAnsi="Times New Roman" w:cs="Times New Roman"/>
                <w:sz w:val="20"/>
                <w:szCs w:val="20"/>
                <w:lang w:val="en-IN"/>
              </w:rPr>
            </w:pPr>
            <w:r w:rsidRPr="004F3ED0">
              <w:rPr>
                <w:rFonts w:ascii="Times New Roman" w:hAnsi="Times New Roman" w:cs="Times New Roman"/>
                <w:sz w:val="20"/>
                <w:szCs w:val="20"/>
                <w:lang w:val="en-IN"/>
              </w:rPr>
              <w:t xml:space="preserve">In case a Bidder has issued any fresh Equity Capital during the current financial year, the same shall be permitted to be added to the Bidder’s Net Worth subject to the Statutory Auditor of the Bidder certifying to this effect.  </w:t>
            </w:r>
          </w:p>
        </w:tc>
      </w:tr>
      <w:tr w:rsidR="004F3ED0" w:rsidRPr="004F3ED0" w:rsidTr="004F3ED0">
        <w:tc>
          <w:tcPr>
            <w:tcW w:w="567" w:type="dxa"/>
          </w:tcPr>
          <w:p w:rsidR="004F3ED0" w:rsidRPr="004F3ED0" w:rsidRDefault="004F3ED0" w:rsidP="003C3A12">
            <w:pPr>
              <w:widowControl w:val="0"/>
              <w:jc w:val="both"/>
              <w:rPr>
                <w:rFonts w:ascii="Times New Roman" w:hAnsi="Times New Roman" w:cs="Times New Roman"/>
                <w:sz w:val="20"/>
                <w:szCs w:val="20"/>
                <w:vertAlign w:val="superscript"/>
                <w:lang w:val="en-IN"/>
              </w:rPr>
            </w:pPr>
            <w:r w:rsidRPr="004F3ED0">
              <w:rPr>
                <w:rFonts w:ascii="Times New Roman" w:hAnsi="Times New Roman" w:cs="Times New Roman"/>
                <w:sz w:val="20"/>
                <w:szCs w:val="20"/>
                <w:vertAlign w:val="superscript"/>
                <w:lang w:val="en-IN"/>
              </w:rPr>
              <w:t>£</w:t>
            </w:r>
          </w:p>
        </w:tc>
        <w:tc>
          <w:tcPr>
            <w:tcW w:w="8307" w:type="dxa"/>
          </w:tcPr>
          <w:p w:rsidR="004F3ED0" w:rsidRPr="004F3ED0" w:rsidRDefault="004F3ED0" w:rsidP="003C3A12">
            <w:pPr>
              <w:widowControl w:val="0"/>
              <w:jc w:val="both"/>
              <w:rPr>
                <w:rFonts w:ascii="Times New Roman" w:hAnsi="Times New Roman" w:cs="Times New Roman"/>
                <w:sz w:val="20"/>
                <w:szCs w:val="20"/>
                <w:lang w:val="en-IN"/>
              </w:rPr>
            </w:pPr>
            <w:r w:rsidRPr="004F3ED0">
              <w:rPr>
                <w:rFonts w:ascii="Times New Roman" w:hAnsi="Times New Roman" w:cs="Times New Roman"/>
                <w:sz w:val="20"/>
                <w:szCs w:val="20"/>
                <w:lang w:val="en-IN"/>
              </w:rPr>
              <w:t>The Authority may, in its discretion, impose further obligations in the Concession Agreement, but such obligations should provide sufficient mobility for partial divestment of equity without compromising the interests of the Project.</w:t>
            </w:r>
          </w:p>
        </w:tc>
      </w:tr>
    </w:tbl>
    <w:p w:rsidR="004F3ED0" w:rsidRDefault="004F3ED0" w:rsidP="004F3ED0">
      <w:pPr>
        <w:widowControl w:val="0"/>
        <w:spacing w:line="240" w:lineRule="auto"/>
        <w:ind w:left="567"/>
        <w:jc w:val="both"/>
        <w:rPr>
          <w:rFonts w:ascii="Times New Roman" w:hAnsi="Times New Roman" w:cs="Times New Roman"/>
          <w:sz w:val="24"/>
          <w:szCs w:val="24"/>
          <w:lang w:val="en-IN"/>
        </w:rPr>
      </w:pPr>
    </w:p>
    <w:p w:rsidR="004F3ED0" w:rsidRDefault="004F3ED0" w:rsidP="003C3A12">
      <w:pPr>
        <w:pStyle w:val="ListParagraph"/>
        <w:widowControl w:val="0"/>
        <w:numPr>
          <w:ilvl w:val="0"/>
          <w:numId w:val="9"/>
        </w:numPr>
        <w:ind w:left="709" w:hanging="709"/>
        <w:jc w:val="both"/>
        <w:rPr>
          <w:rFonts w:ascii="Times New Roman" w:hAnsi="Times New Roman" w:cs="Times New Roman"/>
          <w:sz w:val="24"/>
          <w:szCs w:val="24"/>
          <w:lang w:val="en-IN"/>
        </w:rPr>
      </w:pPr>
      <w:r w:rsidRPr="00767E77">
        <w:rPr>
          <w:rFonts w:ascii="Times New Roman" w:hAnsi="Times New Roman" w:cs="Times New Roman"/>
          <w:b/>
          <w:sz w:val="24"/>
          <w:szCs w:val="24"/>
          <w:lang w:val="en-IN"/>
        </w:rPr>
        <w:t>O&amp;M Experience</w:t>
      </w:r>
      <w:r>
        <w:rPr>
          <w:rFonts w:ascii="Times New Roman" w:hAnsi="Times New Roman" w:cs="Times New Roman"/>
          <w:sz w:val="24"/>
          <w:szCs w:val="24"/>
          <w:lang w:val="en-IN"/>
        </w:rPr>
        <w:t>: The Bidder shall engage an experienced O&amp;M contractor or hire   qualified and trained personnel for operation and maintenance of the Project in conformity with the provisions of the Concession Agreement.</w:t>
      </w:r>
    </w:p>
    <w:p w:rsidR="004F3ED0" w:rsidRPr="003C3A12" w:rsidRDefault="004F3ED0" w:rsidP="003C3A12">
      <w:pPr>
        <w:pStyle w:val="ListParagraph"/>
        <w:widowControl w:val="0"/>
        <w:ind w:left="709"/>
        <w:jc w:val="both"/>
        <w:rPr>
          <w:rFonts w:ascii="Times New Roman" w:hAnsi="Times New Roman" w:cs="Times New Roman"/>
          <w:sz w:val="16"/>
          <w:szCs w:val="16"/>
          <w:lang w:val="en-IN"/>
        </w:rPr>
      </w:pPr>
    </w:p>
    <w:p w:rsidR="008320AD" w:rsidRPr="004F3ED0" w:rsidRDefault="004216FE" w:rsidP="003C3A12">
      <w:pPr>
        <w:pStyle w:val="ListParagraph"/>
        <w:widowControl w:val="0"/>
        <w:numPr>
          <w:ilvl w:val="0"/>
          <w:numId w:val="9"/>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Bidders shall enclose with its Bid, to be uploaded as per the format at Appendix-IA, complete with its Annexes, the following:</w:t>
      </w:r>
    </w:p>
    <w:p w:rsidR="004216FE" w:rsidRPr="003C3A12" w:rsidRDefault="004216FE" w:rsidP="003C3A12">
      <w:pPr>
        <w:pStyle w:val="ListParagraph"/>
        <w:widowControl w:val="0"/>
        <w:ind w:left="360"/>
        <w:jc w:val="both"/>
        <w:rPr>
          <w:rFonts w:ascii="Times New Roman" w:hAnsi="Times New Roman" w:cs="Times New Roman"/>
          <w:sz w:val="16"/>
          <w:szCs w:val="16"/>
          <w:lang w:val="en-IN"/>
        </w:rPr>
      </w:pPr>
    </w:p>
    <w:p w:rsidR="00FF3D6A" w:rsidRPr="004F3ED0" w:rsidRDefault="004216FE" w:rsidP="003C3A12">
      <w:pPr>
        <w:pStyle w:val="ListParagraph"/>
        <w:widowControl w:val="0"/>
        <w:numPr>
          <w:ilvl w:val="0"/>
          <w:numId w:val="13"/>
        </w:numPr>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Certificate(s) from its statutory auditor</w:t>
      </w:r>
      <w:r w:rsidR="00767E77">
        <w:rPr>
          <w:rFonts w:ascii="Times New Roman" w:hAnsi="Times New Roman" w:cs="Times New Roman"/>
          <w:sz w:val="24"/>
          <w:szCs w:val="24"/>
          <w:vertAlign w:val="superscript"/>
          <w:lang w:val="en-IN"/>
        </w:rPr>
        <w:t>8</w:t>
      </w:r>
      <w:r w:rsidRPr="004F3ED0">
        <w:rPr>
          <w:rFonts w:ascii="Times New Roman" w:hAnsi="Times New Roman" w:cs="Times New Roman"/>
          <w:sz w:val="24"/>
          <w:szCs w:val="24"/>
          <w:vertAlign w:val="superscript"/>
          <w:lang w:val="en-IN"/>
        </w:rPr>
        <w:t>$</w:t>
      </w:r>
      <w:r w:rsidR="00767E77">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or the concerned client(s) stating the      payments made/ received or works commissioned, as the case may be, during the        past 5 years in respect of the projects specified in paragraph 2.2.2 (A) above.  In case      a particular job/ contract has been jointly executed by the Bidder (as part of a consortium), it  should  further  support  its  claim  for  the  share  in  work  done  for  that</w:t>
      </w:r>
      <w:r w:rsidR="004F3ED0" w:rsidRPr="004F3ED0">
        <w:rPr>
          <w:rFonts w:ascii="Times New Roman" w:hAnsi="Times New Roman" w:cs="Times New Roman"/>
          <w:sz w:val="24"/>
          <w:szCs w:val="24"/>
          <w:lang w:val="en-IN"/>
        </w:rPr>
        <w:t xml:space="preserve"> </w:t>
      </w:r>
      <w:r w:rsidR="00FF3D6A" w:rsidRPr="004F3ED0">
        <w:rPr>
          <w:rFonts w:ascii="Times New Roman" w:hAnsi="Times New Roman" w:cs="Times New Roman"/>
          <w:sz w:val="24"/>
          <w:szCs w:val="24"/>
          <w:lang w:val="en-IN"/>
        </w:rPr>
        <w:t xml:space="preserve">particular job/ contract by producing a certificate from its statutory auditor or the client; and </w:t>
      </w:r>
    </w:p>
    <w:p w:rsidR="00B42923" w:rsidRPr="003C3A12" w:rsidRDefault="00B42923" w:rsidP="003C3A12">
      <w:pPr>
        <w:pStyle w:val="ListParagraph"/>
        <w:widowControl w:val="0"/>
        <w:ind w:left="1080"/>
        <w:jc w:val="both"/>
        <w:rPr>
          <w:rFonts w:ascii="Times New Roman" w:hAnsi="Times New Roman" w:cs="Times New Roman"/>
          <w:sz w:val="16"/>
          <w:szCs w:val="16"/>
          <w:lang w:val="en-IN"/>
        </w:rPr>
      </w:pPr>
    </w:p>
    <w:p w:rsidR="0000574A" w:rsidRPr="00767E77" w:rsidRDefault="00FF3D6A" w:rsidP="003C3A12">
      <w:pPr>
        <w:pStyle w:val="ListParagraph"/>
        <w:widowControl w:val="0"/>
        <w:numPr>
          <w:ilvl w:val="0"/>
          <w:numId w:val="13"/>
        </w:numPr>
        <w:spacing w:after="0"/>
        <w:jc w:val="both"/>
        <w:rPr>
          <w:rFonts w:ascii="Times New Roman" w:hAnsi="Times New Roman" w:cs="Times New Roman"/>
          <w:sz w:val="24"/>
          <w:szCs w:val="24"/>
          <w:lang w:val="en-IN"/>
        </w:rPr>
      </w:pPr>
      <w:r w:rsidRPr="00767E77">
        <w:rPr>
          <w:rFonts w:ascii="Times New Roman" w:hAnsi="Times New Roman" w:cs="Times New Roman"/>
          <w:sz w:val="24"/>
          <w:szCs w:val="24"/>
          <w:lang w:val="en-IN"/>
        </w:rPr>
        <w:t xml:space="preserve"> Certificate(s) from its statutory auditors specifying the net worth of the Bidder, as at the close of the preceding financial year, and also specifying that the methodology adopted for calculating such net worth conforms to the provisions of this Clause 2.2.</w:t>
      </w:r>
      <w:r w:rsidR="00767E77" w:rsidRPr="00767E77">
        <w:rPr>
          <w:rFonts w:ascii="Times New Roman" w:hAnsi="Times New Roman" w:cs="Times New Roman"/>
          <w:sz w:val="24"/>
          <w:szCs w:val="24"/>
          <w:lang w:val="en-IN"/>
        </w:rPr>
        <w:t>4</w:t>
      </w:r>
      <w:r w:rsidRPr="00767E77">
        <w:rPr>
          <w:rFonts w:ascii="Times New Roman" w:hAnsi="Times New Roman" w:cs="Times New Roman"/>
          <w:sz w:val="24"/>
          <w:szCs w:val="24"/>
          <w:lang w:val="en-IN"/>
        </w:rPr>
        <w:t xml:space="preserve"> (ii). For the purposes of this RFP, net worth (the “</w:t>
      </w:r>
      <w:r w:rsidRPr="00767E77">
        <w:rPr>
          <w:rFonts w:ascii="Times New Roman" w:hAnsi="Times New Roman" w:cs="Times New Roman"/>
          <w:b/>
          <w:sz w:val="24"/>
          <w:szCs w:val="24"/>
          <w:lang w:val="en-IN"/>
        </w:rPr>
        <w:t>Net Worth”</w:t>
      </w:r>
      <w:r w:rsidRPr="00767E77">
        <w:rPr>
          <w:rFonts w:ascii="Times New Roman" w:hAnsi="Times New Roman" w:cs="Times New Roman"/>
          <w:sz w:val="24"/>
          <w:szCs w:val="24"/>
          <w:lang w:val="en-IN"/>
        </w:rPr>
        <w:t>) shall mean the aggregate value of the paid-up share capital and all reserves created out of the profits and securities premium account, after deducting the aggregate value of the accumulated loses, deferred expenditure and miscellaneous expenditure not written off, as per the audited balance sheet, but does not include reserves created out of revaluation of assets, write back of depreciation</w:t>
      </w:r>
      <w:r w:rsidR="0000574A" w:rsidRPr="00767E77">
        <w:rPr>
          <w:rFonts w:ascii="Times New Roman" w:hAnsi="Times New Roman" w:cs="Times New Roman"/>
          <w:sz w:val="24"/>
          <w:szCs w:val="24"/>
          <w:lang w:val="en-IN"/>
        </w:rPr>
        <w:t xml:space="preserve"> and amalgamation. </w:t>
      </w:r>
    </w:p>
    <w:p w:rsidR="0000574A" w:rsidRPr="003C3A12" w:rsidRDefault="0000574A" w:rsidP="003C3A12">
      <w:pPr>
        <w:widowControl w:val="0"/>
        <w:spacing w:after="0"/>
        <w:jc w:val="both"/>
        <w:rPr>
          <w:rFonts w:ascii="Times New Roman" w:hAnsi="Times New Roman" w:cs="Times New Roman"/>
          <w:sz w:val="16"/>
          <w:szCs w:val="16"/>
          <w:lang w:val="en-IN"/>
        </w:rPr>
      </w:pPr>
    </w:p>
    <w:p w:rsidR="0000574A" w:rsidRDefault="0000574A" w:rsidP="003C3A12">
      <w:pPr>
        <w:pStyle w:val="ListParagraph"/>
        <w:widowControl w:val="0"/>
        <w:numPr>
          <w:ilvl w:val="1"/>
          <w:numId w:val="5"/>
        </w:numPr>
        <w:spacing w:after="0"/>
        <w:ind w:left="993" w:hanging="993"/>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Proprietary data</w:t>
      </w:r>
    </w:p>
    <w:p w:rsidR="00767E77" w:rsidRPr="004F3ED0" w:rsidRDefault="00767E77" w:rsidP="003C3A12">
      <w:pPr>
        <w:pStyle w:val="ListParagraph"/>
        <w:widowControl w:val="0"/>
        <w:spacing w:after="0"/>
        <w:ind w:left="993"/>
        <w:jc w:val="both"/>
        <w:rPr>
          <w:rFonts w:ascii="Times New Roman" w:hAnsi="Times New Roman" w:cs="Times New Roman"/>
          <w:b/>
          <w:sz w:val="24"/>
          <w:szCs w:val="24"/>
          <w:lang w:val="en-IN"/>
        </w:rPr>
      </w:pPr>
    </w:p>
    <w:p w:rsidR="0000574A" w:rsidRPr="004F3ED0" w:rsidRDefault="0000574A" w:rsidP="003C3A12">
      <w:pPr>
        <w:pStyle w:val="ListParagraph"/>
        <w:widowControl w:val="0"/>
        <w:spacing w:after="0"/>
        <w:ind w:left="993"/>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All documents and other information supplied by the Authority or submitted by a Bidder to the Authority shall remain or become the property of the Authority.  Bidders are to treat all information as strictly confidential and shall not use it for any purpose other than for preparation and submission of their Bid.  The Authority will not return any Bid or any information provided along therewith.</w:t>
      </w:r>
    </w:p>
    <w:p w:rsidR="0000574A" w:rsidRPr="004F3ED0" w:rsidRDefault="0000574A" w:rsidP="003C3A12">
      <w:pPr>
        <w:pStyle w:val="ListParagraph"/>
        <w:widowControl w:val="0"/>
        <w:spacing w:after="0"/>
        <w:ind w:left="993"/>
        <w:jc w:val="both"/>
        <w:rPr>
          <w:rFonts w:ascii="Times New Roman" w:hAnsi="Times New Roman" w:cs="Times New Roman"/>
          <w:b/>
          <w:sz w:val="24"/>
          <w:szCs w:val="24"/>
          <w:lang w:val="en-IN"/>
        </w:rPr>
      </w:pPr>
    </w:p>
    <w:p w:rsidR="0000574A" w:rsidRDefault="0000574A" w:rsidP="003C3A12">
      <w:pPr>
        <w:pStyle w:val="ListParagraph"/>
        <w:widowControl w:val="0"/>
        <w:numPr>
          <w:ilvl w:val="1"/>
          <w:numId w:val="5"/>
        </w:numPr>
        <w:spacing w:after="0"/>
        <w:ind w:left="993" w:hanging="993"/>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Cost of Bidding</w:t>
      </w:r>
    </w:p>
    <w:p w:rsidR="00767E77" w:rsidRDefault="00767E77" w:rsidP="003C3A12">
      <w:pPr>
        <w:pStyle w:val="ListParagraph"/>
        <w:widowControl w:val="0"/>
        <w:spacing w:after="0"/>
        <w:ind w:left="993"/>
        <w:jc w:val="both"/>
        <w:rPr>
          <w:rFonts w:ascii="Times New Roman" w:hAnsi="Times New Roman" w:cs="Times New Roman"/>
          <w:sz w:val="24"/>
          <w:szCs w:val="24"/>
          <w:lang w:val="en-IN"/>
        </w:rPr>
      </w:pPr>
      <w:r>
        <w:rPr>
          <w:rFonts w:ascii="Times New Roman" w:hAnsi="Times New Roman" w:cs="Times New Roman"/>
          <w:sz w:val="24"/>
          <w:szCs w:val="24"/>
          <w:lang w:val="en-IN"/>
        </w:rPr>
        <w:t>The Bidders shall be responsible for all of the costs associated with the</w:t>
      </w:r>
      <w:r>
        <w:rPr>
          <w:rFonts w:ascii="Times New Roman" w:hAnsi="Times New Roman" w:cs="Times New Roman"/>
          <w:sz w:val="24"/>
          <w:szCs w:val="24"/>
          <w:lang w:val="en-IN"/>
        </w:rPr>
        <w:br/>
      </w:r>
    </w:p>
    <w:p w:rsidR="00767E77" w:rsidRDefault="00767E77" w:rsidP="00767E77">
      <w:pPr>
        <w:widowControl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__________________________</w:t>
      </w:r>
    </w:p>
    <w:p w:rsidR="00767E77" w:rsidRDefault="00767E77" w:rsidP="00767E77">
      <w:pPr>
        <w:widowControl w:val="0"/>
        <w:spacing w:after="0" w:line="240" w:lineRule="auto"/>
        <w:jc w:val="both"/>
        <w:rPr>
          <w:rFonts w:ascii="Times New Roman" w:hAnsi="Times New Roman" w:cs="Times New Roman"/>
          <w:sz w:val="24"/>
          <w:szCs w:val="24"/>
          <w:lang w:val="en-IN"/>
        </w:rPr>
      </w:pPr>
    </w:p>
    <w:p w:rsidR="00767E77" w:rsidRPr="00767E77" w:rsidRDefault="00767E77" w:rsidP="00767E77">
      <w:pPr>
        <w:widowControl w:val="0"/>
        <w:spacing w:after="0" w:line="240" w:lineRule="auto"/>
        <w:jc w:val="both"/>
        <w:rPr>
          <w:rFonts w:ascii="Times New Roman" w:hAnsi="Times New Roman" w:cs="Times New Roman"/>
          <w:sz w:val="24"/>
          <w:szCs w:val="24"/>
          <w:lang w:val="en-IN"/>
        </w:rPr>
      </w:pPr>
      <w:r w:rsidRPr="00767E77">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xml:space="preserve"> </w:t>
      </w:r>
      <w:r w:rsidRPr="00767E77">
        <w:rPr>
          <w:rFonts w:ascii="Times New Roman" w:hAnsi="Times New Roman" w:cs="Times New Roman"/>
          <w:sz w:val="20"/>
          <w:szCs w:val="20"/>
          <w:lang w:val="en-IN"/>
        </w:rPr>
        <w:t xml:space="preserve">In case duly certified audited annual financial statements containing explicitly the requisite details are provided a separate certification by statutory auditors would not be necessary in respect of Clause 2.2.4 (i). In jurisdictions that </w:t>
      </w:r>
      <w:r w:rsidRPr="00767E77">
        <w:rPr>
          <w:rFonts w:ascii="Times New Roman" w:hAnsi="Times New Roman" w:cs="Times New Roman"/>
          <w:sz w:val="20"/>
          <w:szCs w:val="20"/>
          <w:lang w:val="en-IN"/>
        </w:rPr>
        <w:lastRenderedPageBreak/>
        <w:t>do not have statutory auditors, the firm of auditors which audits the annual accounts of the Bidder may provide the certificates required under this RFP.</w:t>
      </w:r>
      <w:r>
        <w:rPr>
          <w:rFonts w:ascii="Times New Roman" w:hAnsi="Times New Roman" w:cs="Times New Roman"/>
          <w:sz w:val="24"/>
          <w:szCs w:val="24"/>
          <w:lang w:val="en-IN"/>
        </w:rPr>
        <w:t xml:space="preserve"> </w:t>
      </w:r>
    </w:p>
    <w:p w:rsidR="0000574A" w:rsidRPr="004F3ED0" w:rsidRDefault="00767E77" w:rsidP="003C3A12">
      <w:pPr>
        <w:pStyle w:val="ListParagraph"/>
        <w:widowControl w:val="0"/>
        <w:spacing w:after="0"/>
        <w:ind w:left="993"/>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preparation of their Bids and their </w:t>
      </w:r>
      <w:r w:rsidR="0000574A" w:rsidRPr="004F3ED0">
        <w:rPr>
          <w:rFonts w:ascii="Times New Roman" w:hAnsi="Times New Roman" w:cs="Times New Roman"/>
          <w:sz w:val="24"/>
          <w:szCs w:val="24"/>
          <w:lang w:val="en-IN"/>
        </w:rPr>
        <w:t>participation in the Bidding Process.  The Authority will not be responsible or in any way liable for such costs, regardless of the conduct or outcome of the Bidding Process.</w:t>
      </w:r>
    </w:p>
    <w:p w:rsidR="0000574A" w:rsidRPr="004F3ED0" w:rsidRDefault="0000574A" w:rsidP="004F3ED0">
      <w:pPr>
        <w:pStyle w:val="ListParagraph"/>
        <w:widowControl w:val="0"/>
        <w:spacing w:after="0" w:line="240" w:lineRule="auto"/>
        <w:ind w:left="993"/>
        <w:jc w:val="both"/>
        <w:rPr>
          <w:rFonts w:ascii="Times New Roman" w:hAnsi="Times New Roman" w:cs="Times New Roman"/>
          <w:b/>
          <w:sz w:val="24"/>
          <w:szCs w:val="24"/>
          <w:lang w:val="en-IN"/>
        </w:rPr>
      </w:pPr>
    </w:p>
    <w:p w:rsidR="0000574A" w:rsidRPr="004F3ED0" w:rsidRDefault="0000574A" w:rsidP="004F3ED0">
      <w:pPr>
        <w:pStyle w:val="ListParagraph"/>
        <w:widowControl w:val="0"/>
        <w:numPr>
          <w:ilvl w:val="1"/>
          <w:numId w:val="5"/>
        </w:numPr>
        <w:spacing w:after="0" w:line="240" w:lineRule="auto"/>
        <w:ind w:left="993" w:hanging="993"/>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Site visit and verification of information</w:t>
      </w:r>
    </w:p>
    <w:p w:rsidR="00B42923" w:rsidRPr="004F3ED0" w:rsidRDefault="00B42923" w:rsidP="004F3ED0">
      <w:pPr>
        <w:pStyle w:val="ListParagraph"/>
        <w:widowControl w:val="0"/>
        <w:spacing w:after="0" w:line="240" w:lineRule="auto"/>
        <w:ind w:left="567"/>
        <w:jc w:val="both"/>
        <w:rPr>
          <w:rFonts w:ascii="Times New Roman" w:hAnsi="Times New Roman" w:cs="Times New Roman"/>
          <w:b/>
          <w:sz w:val="24"/>
          <w:szCs w:val="24"/>
          <w:lang w:val="en-IN"/>
        </w:rPr>
      </w:pPr>
    </w:p>
    <w:p w:rsidR="0000574A" w:rsidRPr="004F3ED0" w:rsidRDefault="00B42923" w:rsidP="003C3A12">
      <w:pPr>
        <w:pStyle w:val="ListParagraph"/>
        <w:widowControl w:val="0"/>
        <w:numPr>
          <w:ilvl w:val="0"/>
          <w:numId w:val="14"/>
        </w:numPr>
        <w:spacing w:after="0"/>
        <w:ind w:left="993" w:hanging="993"/>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Bidders are encouraged to submit their respective Bids after visiting the Project site and ascertaining for themselves the site conditions, location, traffic, surroundings, climate, availability of power, water &amp; other utilities access to site, handling and storage of materials, weather data, applicable laws and regulations, and any other matter considered relevant by them.  Bidders are advised to visit the site and familiarise themselves with the project within the stipulated time of submission of the Bid.  No extension of time is likely to be considered for submission of Bids. </w:t>
      </w:r>
    </w:p>
    <w:p w:rsidR="00B42923" w:rsidRPr="004F3ED0" w:rsidRDefault="00B42923" w:rsidP="004F3ED0">
      <w:pPr>
        <w:pStyle w:val="ListParagraph"/>
        <w:widowControl w:val="0"/>
        <w:spacing w:after="0" w:line="240" w:lineRule="auto"/>
        <w:ind w:left="993"/>
        <w:jc w:val="both"/>
        <w:rPr>
          <w:rFonts w:ascii="Times New Roman" w:hAnsi="Times New Roman" w:cs="Times New Roman"/>
          <w:sz w:val="24"/>
          <w:szCs w:val="24"/>
          <w:lang w:val="en-IN"/>
        </w:rPr>
      </w:pPr>
    </w:p>
    <w:p w:rsidR="00B42923" w:rsidRDefault="00B42923" w:rsidP="004F3ED0">
      <w:pPr>
        <w:pStyle w:val="ListParagraph"/>
        <w:widowControl w:val="0"/>
        <w:numPr>
          <w:ilvl w:val="0"/>
          <w:numId w:val="14"/>
        </w:numPr>
        <w:spacing w:after="0" w:line="240" w:lineRule="auto"/>
        <w:ind w:left="993" w:hanging="993"/>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It shall be deemed that by submitting a Bid, the Bidder has:</w:t>
      </w:r>
    </w:p>
    <w:p w:rsidR="00767E77" w:rsidRPr="00767E77" w:rsidRDefault="00767E77" w:rsidP="00767E77">
      <w:pPr>
        <w:pStyle w:val="ListParagraph"/>
        <w:rPr>
          <w:rFonts w:ascii="Times New Roman" w:hAnsi="Times New Roman" w:cs="Times New Roman"/>
          <w:sz w:val="24"/>
          <w:szCs w:val="24"/>
          <w:lang w:val="en-IN"/>
        </w:rPr>
      </w:pPr>
    </w:p>
    <w:p w:rsidR="00B42923" w:rsidRPr="004F3ED0" w:rsidRDefault="00B42923" w:rsidP="00767E77">
      <w:pPr>
        <w:pStyle w:val="ListParagraph"/>
        <w:numPr>
          <w:ilvl w:val="0"/>
          <w:numId w:val="15"/>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made a complete and careful examination of the Bidding Documents;</w:t>
      </w:r>
    </w:p>
    <w:p w:rsidR="00B42923" w:rsidRPr="00767E77" w:rsidRDefault="00B42923" w:rsidP="00767E77">
      <w:pPr>
        <w:pStyle w:val="ListParagraph"/>
        <w:numPr>
          <w:ilvl w:val="0"/>
          <w:numId w:val="15"/>
        </w:numPr>
        <w:jc w:val="both"/>
        <w:rPr>
          <w:rFonts w:ascii="Times New Roman" w:hAnsi="Times New Roman" w:cs="Times New Roman"/>
          <w:sz w:val="24"/>
          <w:szCs w:val="24"/>
          <w:lang w:val="en-IN"/>
        </w:rPr>
      </w:pPr>
      <w:r w:rsidRPr="00767E77">
        <w:rPr>
          <w:rFonts w:ascii="Times New Roman" w:hAnsi="Times New Roman" w:cs="Times New Roman"/>
          <w:sz w:val="24"/>
          <w:szCs w:val="24"/>
          <w:lang w:val="en-IN"/>
        </w:rPr>
        <w:t>received all relevant information requested from the Authority;</w:t>
      </w:r>
    </w:p>
    <w:p w:rsidR="00B42923" w:rsidRPr="004F3ED0" w:rsidRDefault="00B42923" w:rsidP="00767E77">
      <w:pPr>
        <w:pStyle w:val="ListParagraph"/>
        <w:numPr>
          <w:ilvl w:val="0"/>
          <w:numId w:val="15"/>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accepted the risk of inadequacy, error or mistake in the information provided in the Bidding Documents or furnished by or on behalf of the Authority relating to any of the matters referred to in Clause 2.5.1 above;</w:t>
      </w:r>
    </w:p>
    <w:p w:rsidR="00B42923" w:rsidRPr="004F3ED0" w:rsidRDefault="00B42923" w:rsidP="00767E77">
      <w:pPr>
        <w:pStyle w:val="ListParagraph"/>
        <w:numPr>
          <w:ilvl w:val="0"/>
          <w:numId w:val="15"/>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satisfied itself about all matters, things and information including matters referred to in Clause 2.5.1 hereinabove necessary and required for submitting an informed Bid, execution of the project in accordance with the Bidding Documents and performance of all of its obligations thereunder;</w:t>
      </w:r>
    </w:p>
    <w:p w:rsidR="00B42923" w:rsidRPr="004F3ED0" w:rsidRDefault="00B42923" w:rsidP="00767E77">
      <w:pPr>
        <w:pStyle w:val="ListParagraph"/>
        <w:numPr>
          <w:ilvl w:val="0"/>
          <w:numId w:val="15"/>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acknowledged and agreed that inadequacy, lack of completeness or incorrectness of information provided in the Bidding Documents or ignorance of any of the matters referred to in Clause 2.5.1 hereinabove shall not be a basis for any claim for </w:t>
      </w:r>
      <w:r w:rsidR="00865825" w:rsidRPr="004F3ED0">
        <w:rPr>
          <w:rFonts w:ascii="Times New Roman" w:hAnsi="Times New Roman" w:cs="Times New Roman"/>
          <w:sz w:val="24"/>
          <w:szCs w:val="24"/>
          <w:lang w:val="en-IN"/>
        </w:rPr>
        <w:t>compensation, damages, extension of time for performance of its obligations, loss of profits etc. from the Authority, or a ground for termination of the Concession Agreement by the Concessionaire;</w:t>
      </w:r>
    </w:p>
    <w:p w:rsidR="00865825" w:rsidRPr="004F3ED0" w:rsidRDefault="00865825" w:rsidP="00767E77">
      <w:pPr>
        <w:pStyle w:val="ListParagraph"/>
        <w:numPr>
          <w:ilvl w:val="0"/>
          <w:numId w:val="15"/>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acknowledged that it does not have a conflict of Interest; and </w:t>
      </w:r>
    </w:p>
    <w:p w:rsidR="00F35E88" w:rsidRDefault="00865825" w:rsidP="00767E77">
      <w:pPr>
        <w:pStyle w:val="ListParagraph"/>
        <w:numPr>
          <w:ilvl w:val="0"/>
          <w:numId w:val="15"/>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agreed to be bound by the undertakings provided by it under and in terms hereof</w:t>
      </w:r>
      <w:r w:rsidR="00F35E88">
        <w:rPr>
          <w:rFonts w:ascii="Times New Roman" w:hAnsi="Times New Roman" w:cs="Times New Roman"/>
          <w:sz w:val="24"/>
          <w:szCs w:val="24"/>
          <w:lang w:val="en-IN"/>
        </w:rPr>
        <w:t xml:space="preserve">; and </w:t>
      </w:r>
    </w:p>
    <w:p w:rsidR="00865825" w:rsidRPr="004F3ED0" w:rsidRDefault="00F35E88" w:rsidP="00767E77">
      <w:pPr>
        <w:pStyle w:val="ListParagraph"/>
        <w:numPr>
          <w:ilvl w:val="0"/>
          <w:numId w:val="15"/>
        </w:numPr>
        <w:jc w:val="both"/>
        <w:rPr>
          <w:rFonts w:ascii="Times New Roman" w:hAnsi="Times New Roman" w:cs="Times New Roman"/>
          <w:sz w:val="24"/>
          <w:szCs w:val="24"/>
          <w:lang w:val="en-IN"/>
        </w:rPr>
      </w:pPr>
      <w:r>
        <w:rPr>
          <w:rFonts w:ascii="Times New Roman" w:hAnsi="Times New Roman" w:cs="Times New Roman"/>
          <w:sz w:val="24"/>
          <w:szCs w:val="24"/>
          <w:lang w:val="en-IN"/>
        </w:rPr>
        <w:t>has made necessary provisions for inclusion of costs related to maintenance during the Development Period in its Bid as per Clause 21.1.22</w:t>
      </w:r>
    </w:p>
    <w:p w:rsidR="00B42923" w:rsidRPr="004F3ED0" w:rsidRDefault="00B42923" w:rsidP="004F3ED0">
      <w:pPr>
        <w:pStyle w:val="ListParagraph"/>
        <w:spacing w:line="240" w:lineRule="auto"/>
        <w:rPr>
          <w:rFonts w:ascii="Times New Roman" w:hAnsi="Times New Roman" w:cs="Times New Roman"/>
          <w:sz w:val="24"/>
          <w:szCs w:val="24"/>
          <w:lang w:val="en-IN"/>
        </w:rPr>
      </w:pPr>
    </w:p>
    <w:p w:rsidR="00F35E88" w:rsidRDefault="00865825" w:rsidP="004F3ED0">
      <w:pPr>
        <w:pStyle w:val="ListParagraph"/>
        <w:widowControl w:val="0"/>
        <w:numPr>
          <w:ilvl w:val="0"/>
          <w:numId w:val="14"/>
        </w:numPr>
        <w:spacing w:after="0" w:line="240" w:lineRule="auto"/>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Authority shall not be liable for any omission, mistake or error in respect </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of </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any</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of </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the above</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or </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on </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account</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of</w:t>
      </w:r>
      <w:r w:rsidR="00F35E8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any matter or thing arising out of or concerning</w:t>
      </w:r>
    </w:p>
    <w:p w:rsidR="00F35E88" w:rsidRDefault="00F35E88" w:rsidP="00F35E88">
      <w:pPr>
        <w:pStyle w:val="ListParagraph"/>
        <w:widowControl w:val="0"/>
        <w:spacing w:after="0" w:line="240" w:lineRule="auto"/>
        <w:ind w:left="709"/>
        <w:jc w:val="both"/>
        <w:rPr>
          <w:rFonts w:ascii="Times New Roman" w:hAnsi="Times New Roman" w:cs="Times New Roman"/>
          <w:sz w:val="24"/>
          <w:szCs w:val="24"/>
          <w:lang w:val="en-IN"/>
        </w:rPr>
      </w:pPr>
    </w:p>
    <w:p w:rsidR="00B42923" w:rsidRPr="004F3ED0" w:rsidRDefault="00865825" w:rsidP="00F35E88">
      <w:pPr>
        <w:pStyle w:val="ListParagraph"/>
        <w:widowControl w:val="0"/>
        <w:spacing w:after="0" w:line="240" w:lineRule="auto"/>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or relating to RFP</w:t>
      </w:r>
      <w:r w:rsidR="00F35E88">
        <w:rPr>
          <w:rFonts w:ascii="Times New Roman" w:hAnsi="Times New Roman" w:cs="Times New Roman"/>
          <w:sz w:val="24"/>
          <w:szCs w:val="24"/>
          <w:lang w:val="en-IN"/>
        </w:rPr>
        <w:t>,</w:t>
      </w:r>
      <w:r w:rsidRPr="004F3ED0">
        <w:rPr>
          <w:rFonts w:ascii="Times New Roman" w:hAnsi="Times New Roman" w:cs="Times New Roman"/>
          <w:sz w:val="24"/>
          <w:szCs w:val="24"/>
          <w:lang w:val="en-IN"/>
        </w:rPr>
        <w:t xml:space="preserve"> including any error or mistake therein or in any information or data given by the Authority.</w:t>
      </w: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pStyle w:val="ListParagraph"/>
        <w:widowControl w:val="0"/>
        <w:numPr>
          <w:ilvl w:val="1"/>
          <w:numId w:val="5"/>
        </w:numPr>
        <w:spacing w:after="0" w:line="240" w:lineRule="auto"/>
        <w:ind w:left="709" w:hanging="709"/>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Verification and Disqualification </w:t>
      </w:r>
    </w:p>
    <w:p w:rsidR="00865825" w:rsidRPr="004F3ED0" w:rsidRDefault="00865825" w:rsidP="004F3ED0">
      <w:pPr>
        <w:pStyle w:val="ListParagraph"/>
        <w:widowControl w:val="0"/>
        <w:spacing w:after="0" w:line="240" w:lineRule="auto"/>
        <w:ind w:left="1020"/>
        <w:jc w:val="both"/>
        <w:rPr>
          <w:rFonts w:ascii="Times New Roman" w:hAnsi="Times New Roman" w:cs="Times New Roman"/>
          <w:sz w:val="24"/>
          <w:szCs w:val="24"/>
          <w:lang w:val="en-IN"/>
        </w:rPr>
      </w:pPr>
    </w:p>
    <w:p w:rsidR="00865825" w:rsidRPr="004F3ED0" w:rsidRDefault="00865825" w:rsidP="003C3A12">
      <w:pPr>
        <w:pStyle w:val="ListParagraph"/>
        <w:widowControl w:val="0"/>
        <w:numPr>
          <w:ilvl w:val="0"/>
          <w:numId w:val="16"/>
        </w:numPr>
        <w:spacing w:after="0"/>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reserves the right to verify all statements, information and documents submitted by the Bidder in response to the RFP and the Bidder shall, when so required by the Authority, make available all such information, evidence and documents as may be necessary for such verification.  Any such verification, or lack of such verification, by the Authority shall not relieve the Bidder of its obligations or liabilities hereunder nor will it affect any rights of the Authority thereunder.</w:t>
      </w:r>
    </w:p>
    <w:p w:rsidR="00865825" w:rsidRPr="004F3ED0" w:rsidRDefault="00865825" w:rsidP="004F3ED0">
      <w:pPr>
        <w:pStyle w:val="ListParagraph"/>
        <w:widowControl w:val="0"/>
        <w:spacing w:after="0" w:line="240" w:lineRule="auto"/>
        <w:ind w:left="709"/>
        <w:jc w:val="both"/>
        <w:rPr>
          <w:rFonts w:ascii="Times New Roman" w:hAnsi="Times New Roman" w:cs="Times New Roman"/>
          <w:sz w:val="24"/>
          <w:szCs w:val="24"/>
          <w:lang w:val="en-IN"/>
        </w:rPr>
      </w:pPr>
    </w:p>
    <w:p w:rsidR="00865825" w:rsidRPr="004F3ED0" w:rsidRDefault="00865825" w:rsidP="004F3ED0">
      <w:pPr>
        <w:pStyle w:val="ListParagraph"/>
        <w:widowControl w:val="0"/>
        <w:numPr>
          <w:ilvl w:val="0"/>
          <w:numId w:val="16"/>
        </w:numPr>
        <w:spacing w:after="0" w:line="240" w:lineRule="auto"/>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reserves the right to reject any Bid and appropriate the Bid Security if:</w:t>
      </w:r>
    </w:p>
    <w:p w:rsidR="00B24439" w:rsidRPr="004F3ED0" w:rsidRDefault="00B24439" w:rsidP="004F3ED0">
      <w:pPr>
        <w:pStyle w:val="ListParagraph"/>
        <w:spacing w:line="240" w:lineRule="auto"/>
        <w:rPr>
          <w:rFonts w:ascii="Times New Roman" w:hAnsi="Times New Roman" w:cs="Times New Roman"/>
          <w:sz w:val="24"/>
          <w:szCs w:val="24"/>
          <w:lang w:val="en-IN"/>
        </w:rPr>
      </w:pPr>
    </w:p>
    <w:p w:rsidR="00B24439" w:rsidRPr="004F3ED0" w:rsidRDefault="00B24439" w:rsidP="004F3ED0">
      <w:pPr>
        <w:pStyle w:val="ListParagraph"/>
        <w:numPr>
          <w:ilvl w:val="0"/>
          <w:numId w:val="17"/>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at any time, a material misrepresentation is made of uncovered or</w:t>
      </w:r>
    </w:p>
    <w:p w:rsidR="00B24439" w:rsidRPr="004F3ED0" w:rsidRDefault="00B24439" w:rsidP="004F3ED0">
      <w:pPr>
        <w:pStyle w:val="ListParagraph"/>
        <w:numPr>
          <w:ilvl w:val="0"/>
          <w:numId w:val="17"/>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does not provide, within the time specified by the Authority, the supplemental information sought by the Authority for evaluation of the Bid.</w:t>
      </w:r>
    </w:p>
    <w:p w:rsidR="00B24439" w:rsidRPr="004F3ED0" w:rsidRDefault="00B24439" w:rsidP="003C3A12">
      <w:pPr>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Such misrepresentation/ improper response shall lead to the disqualification of the Bidder. If the Bidder is a Consortium, then the entire Consortium and each Member of the Consortium may be disqualified/ rejected.  If such disqualification/ rejection occurs after the Bids have been opened and the Highest Bidder gets disqualified/ rejected, then the Authority reserves the right to annul the Bidding Process and invites fresh Bids.</w:t>
      </w:r>
    </w:p>
    <w:p w:rsidR="00B24439" w:rsidRPr="004F3ED0" w:rsidRDefault="00B24439" w:rsidP="004F3ED0">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B24439" w:rsidP="003C3A12">
      <w:pPr>
        <w:pStyle w:val="ListParagraph"/>
        <w:widowControl w:val="0"/>
        <w:numPr>
          <w:ilvl w:val="0"/>
          <w:numId w:val="16"/>
        </w:numPr>
        <w:spacing w:after="0"/>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In case it is found during the evaluation or at any time before signing of the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Concession Agreement or after its execution and during the period of subsistence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thereof, including the concession thereby granted by the Authority, that one or</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more of the eligibility and /or qualification requirements have not been met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by the Bidder, or the Bidder has made material misrepresentation or has given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any materially incorrect or false information, the Bidder shall be disqualified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forthwith if not yet appointed as the concessionaire either by issue of the LOA(s)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or the SPV has entered into the Concession Agreement(s), as the case may be,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the same shall, notwithstanding anything to the contrary contained therein or in this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RFP, be liable to be terminated, by a communication in writing by</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the Authority to the Selected Bidder or the Conc</w:t>
      </w:r>
      <w:r w:rsidR="003C3A12">
        <w:rPr>
          <w:rFonts w:ascii="Times New Roman" w:hAnsi="Times New Roman" w:cs="Times New Roman"/>
          <w:sz w:val="24"/>
          <w:szCs w:val="24"/>
          <w:lang w:val="en-IN"/>
        </w:rPr>
        <w:t xml:space="preserve">essionaire, as the case may be, </w:t>
      </w:r>
      <w:r w:rsidRPr="004F3ED0">
        <w:rPr>
          <w:rFonts w:ascii="Times New Roman" w:hAnsi="Times New Roman" w:cs="Times New Roman"/>
          <w:sz w:val="24"/>
          <w:szCs w:val="24"/>
          <w:lang w:val="en-IN"/>
        </w:rPr>
        <w:t xml:space="preserve">without the Authority being liable in any manner whatsoever to the Selected Bidder or the Concessionaire.  In such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an</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event,</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the Authority</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shall be entitled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to</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forefeit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and </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appropriate the</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Bid Security or </w:t>
      </w:r>
      <w:r w:rsidR="003C3A12">
        <w:rPr>
          <w:rFonts w:ascii="Times New Roman" w:hAnsi="Times New Roman" w:cs="Times New Roman"/>
          <w:sz w:val="24"/>
          <w:szCs w:val="24"/>
          <w:lang w:val="en-IN"/>
        </w:rPr>
        <w:t xml:space="preserve">                                        </w:t>
      </w: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3C3A12" w:rsidRDefault="003C3A12" w:rsidP="003C3A12">
      <w:pPr>
        <w:pStyle w:val="ListParagraph"/>
        <w:widowControl w:val="0"/>
        <w:spacing w:after="0" w:line="240" w:lineRule="auto"/>
        <w:ind w:left="709"/>
        <w:jc w:val="both"/>
        <w:rPr>
          <w:rFonts w:ascii="Times New Roman" w:hAnsi="Times New Roman" w:cs="Times New Roman"/>
          <w:sz w:val="24"/>
          <w:szCs w:val="24"/>
          <w:lang w:val="en-IN"/>
        </w:rPr>
      </w:pPr>
    </w:p>
    <w:p w:rsidR="00CD0CB7" w:rsidRPr="004F3ED0" w:rsidRDefault="00B24439" w:rsidP="003C3A12">
      <w:pPr>
        <w:pStyle w:val="ListParagraph"/>
        <w:widowControl w:val="0"/>
        <w:spacing w:after="0" w:line="240" w:lineRule="auto"/>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Performance Security, as the case may be, as Damages, without prejudice to any other right or remedy that may be available to the Authority under this RFP, the Bidding Documents, the Concession Agreement or otherwise.</w:t>
      </w:r>
    </w:p>
    <w:p w:rsidR="00CD0CB7" w:rsidRPr="004F3ED0" w:rsidRDefault="00CD0CB7" w:rsidP="004F3ED0">
      <w:p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br w:type="page"/>
      </w:r>
    </w:p>
    <w:p w:rsidR="00B24439" w:rsidRPr="004F3ED0" w:rsidRDefault="00CD0CB7" w:rsidP="004F3ED0">
      <w:pPr>
        <w:pStyle w:val="ListParagraph"/>
        <w:widowControl w:val="0"/>
        <w:numPr>
          <w:ilvl w:val="0"/>
          <w:numId w:val="3"/>
        </w:numPr>
        <w:spacing w:after="0"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DOCUMENTS</w:t>
      </w:r>
    </w:p>
    <w:p w:rsidR="00CD0CB7" w:rsidRPr="004F3ED0" w:rsidRDefault="001920B3" w:rsidP="004F3ED0">
      <w:pPr>
        <w:pStyle w:val="ListParagraph"/>
        <w:widowControl w:val="0"/>
        <w:numPr>
          <w:ilvl w:val="0"/>
          <w:numId w:val="18"/>
        </w:numPr>
        <w:spacing w:after="0" w:line="240" w:lineRule="auto"/>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    </w:t>
      </w:r>
      <w:r w:rsidR="00CD0CB7" w:rsidRPr="004F3ED0">
        <w:rPr>
          <w:rFonts w:ascii="Times New Roman" w:hAnsi="Times New Roman" w:cs="Times New Roman"/>
          <w:b/>
          <w:sz w:val="24"/>
          <w:szCs w:val="24"/>
          <w:lang w:val="en-IN"/>
        </w:rPr>
        <w:t>Contents of the RFP</w:t>
      </w:r>
    </w:p>
    <w:p w:rsidR="00CD0CB7" w:rsidRPr="004F3ED0" w:rsidRDefault="00CD0CB7" w:rsidP="004F3ED0">
      <w:pPr>
        <w:widowControl w:val="0"/>
        <w:spacing w:after="0" w:line="240" w:lineRule="auto"/>
        <w:jc w:val="both"/>
        <w:rPr>
          <w:rFonts w:ascii="Times New Roman" w:hAnsi="Times New Roman" w:cs="Times New Roman"/>
          <w:b/>
          <w:sz w:val="24"/>
          <w:szCs w:val="24"/>
          <w:lang w:val="en-IN"/>
        </w:rPr>
      </w:pPr>
    </w:p>
    <w:p w:rsidR="00DA56B6" w:rsidRPr="004F3ED0" w:rsidRDefault="001920B3" w:rsidP="003C3A12">
      <w:pPr>
        <w:pStyle w:val="ListParagraph"/>
        <w:widowControl w:val="0"/>
        <w:numPr>
          <w:ilvl w:val="0"/>
          <w:numId w:val="19"/>
        </w:numPr>
        <w:spacing w:after="0"/>
        <w:ind w:left="709" w:hanging="709"/>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This RFP comprises the Disclaimer set</w:t>
      </w:r>
      <w:r w:rsidR="003C3A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forth hereinabove, the contents as listed below, and will additionally include any Addenda issued in accordance with Clause 2.9.</w:t>
      </w:r>
    </w:p>
    <w:p w:rsidR="001920B3" w:rsidRPr="004F3ED0" w:rsidRDefault="001920B3" w:rsidP="003C3A12">
      <w:pPr>
        <w:pStyle w:val="ListParagraph"/>
        <w:widowControl w:val="0"/>
        <w:spacing w:after="0"/>
        <w:ind w:left="709"/>
        <w:jc w:val="both"/>
        <w:rPr>
          <w:rFonts w:ascii="Times New Roman" w:hAnsi="Times New Roman" w:cs="Times New Roman"/>
          <w:sz w:val="24"/>
          <w:szCs w:val="24"/>
          <w:lang w:val="en-IN"/>
        </w:rPr>
      </w:pPr>
    </w:p>
    <w:p w:rsidR="001920B3" w:rsidRPr="004F3ED0" w:rsidRDefault="001920B3"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Invita</w:t>
      </w:r>
      <w:r w:rsidR="009F4BF1" w:rsidRPr="004F3ED0">
        <w:rPr>
          <w:rFonts w:ascii="Times New Roman" w:hAnsi="Times New Roman" w:cs="Times New Roman"/>
          <w:sz w:val="24"/>
          <w:szCs w:val="24"/>
          <w:lang w:val="en-IN"/>
        </w:rPr>
        <w:t xml:space="preserve">tion for </w:t>
      </w:r>
      <w:r w:rsidR="003C3A12">
        <w:rPr>
          <w:rFonts w:ascii="Times New Roman" w:hAnsi="Times New Roman" w:cs="Times New Roman"/>
          <w:sz w:val="24"/>
          <w:szCs w:val="24"/>
          <w:lang w:val="en-IN"/>
        </w:rPr>
        <w:t>BIDs</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Section 1. </w:t>
      </w:r>
      <w:r w:rsidRPr="004F3ED0">
        <w:rPr>
          <w:rFonts w:ascii="Times New Roman" w:hAnsi="Times New Roman" w:cs="Times New Roman"/>
          <w:sz w:val="24"/>
          <w:szCs w:val="24"/>
          <w:lang w:val="en-IN"/>
        </w:rPr>
        <w:tab/>
        <w:t>Introduction</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Section 2.</w:t>
      </w:r>
      <w:r w:rsidRPr="004F3ED0">
        <w:rPr>
          <w:rFonts w:ascii="Times New Roman" w:hAnsi="Times New Roman" w:cs="Times New Roman"/>
          <w:sz w:val="24"/>
          <w:szCs w:val="24"/>
          <w:lang w:val="en-IN"/>
        </w:rPr>
        <w:tab/>
        <w:t>Instructions to Bidders</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Section 3. </w:t>
      </w:r>
      <w:r w:rsidRPr="004F3ED0">
        <w:rPr>
          <w:rFonts w:ascii="Times New Roman" w:hAnsi="Times New Roman" w:cs="Times New Roman"/>
          <w:sz w:val="24"/>
          <w:szCs w:val="24"/>
          <w:lang w:val="en-IN"/>
        </w:rPr>
        <w:tab/>
        <w:t>Evaluation of Bids</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Section 4.</w:t>
      </w:r>
      <w:r w:rsidRPr="004F3ED0">
        <w:rPr>
          <w:rFonts w:ascii="Times New Roman" w:hAnsi="Times New Roman" w:cs="Times New Roman"/>
          <w:sz w:val="24"/>
          <w:szCs w:val="24"/>
          <w:lang w:val="en-IN"/>
        </w:rPr>
        <w:tab/>
        <w:t>Fraud and Corrupt Practices</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Section 5.</w:t>
      </w:r>
      <w:r w:rsidRPr="004F3ED0">
        <w:rPr>
          <w:rFonts w:ascii="Times New Roman" w:hAnsi="Times New Roman" w:cs="Times New Roman"/>
          <w:sz w:val="24"/>
          <w:szCs w:val="24"/>
          <w:lang w:val="en-IN"/>
        </w:rPr>
        <w:tab/>
        <w:t>Pre-Bid Conference</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Section 6.</w:t>
      </w:r>
      <w:r w:rsidRPr="004F3ED0">
        <w:rPr>
          <w:rFonts w:ascii="Times New Roman" w:hAnsi="Times New Roman" w:cs="Times New Roman"/>
          <w:sz w:val="24"/>
          <w:szCs w:val="24"/>
          <w:lang w:val="en-IN"/>
        </w:rPr>
        <w:tab/>
        <w:t>Miscellaneous</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Appendices</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IA</w:t>
      </w:r>
      <w:r w:rsidRPr="004F3ED0">
        <w:rPr>
          <w:rFonts w:ascii="Times New Roman" w:hAnsi="Times New Roman" w:cs="Times New Roman"/>
          <w:sz w:val="24"/>
          <w:szCs w:val="24"/>
          <w:lang w:val="en-IN"/>
        </w:rPr>
        <w:tab/>
        <w:t>Letter comprising the Technical Bid including Annexure I to V</w:t>
      </w:r>
      <w:r w:rsidR="003C3A12">
        <w:rPr>
          <w:rFonts w:ascii="Times New Roman" w:hAnsi="Times New Roman" w:cs="Times New Roman"/>
          <w:sz w:val="24"/>
          <w:szCs w:val="24"/>
          <w:lang w:val="en-IN"/>
        </w:rPr>
        <w:t>I</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IB </w:t>
      </w:r>
      <w:r w:rsidRPr="004F3ED0">
        <w:rPr>
          <w:rFonts w:ascii="Times New Roman" w:hAnsi="Times New Roman" w:cs="Times New Roman"/>
          <w:sz w:val="24"/>
          <w:szCs w:val="24"/>
          <w:lang w:val="en-IN"/>
        </w:rPr>
        <w:tab/>
        <w:t>Letter comprising the Financial Bid</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II </w:t>
      </w:r>
      <w:r w:rsidRPr="004F3ED0">
        <w:rPr>
          <w:rFonts w:ascii="Times New Roman" w:hAnsi="Times New Roman" w:cs="Times New Roman"/>
          <w:sz w:val="24"/>
          <w:szCs w:val="24"/>
          <w:lang w:val="en-IN"/>
        </w:rPr>
        <w:tab/>
        <w:t>Bank Guarantee for Bid Security</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III</w:t>
      </w:r>
      <w:r w:rsidRPr="004F3ED0">
        <w:rPr>
          <w:rFonts w:ascii="Times New Roman" w:hAnsi="Times New Roman" w:cs="Times New Roman"/>
          <w:sz w:val="24"/>
          <w:szCs w:val="24"/>
          <w:lang w:val="en-IN"/>
        </w:rPr>
        <w:tab/>
        <w:t>Power of Attorney for signing of Bid</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IV</w:t>
      </w:r>
      <w:r w:rsidRPr="004F3ED0">
        <w:rPr>
          <w:rFonts w:ascii="Times New Roman" w:hAnsi="Times New Roman" w:cs="Times New Roman"/>
          <w:sz w:val="24"/>
          <w:szCs w:val="24"/>
          <w:lang w:val="en-IN"/>
        </w:rPr>
        <w:tab/>
        <w:t>Power of Attorney for Lead Member of Consortium</w:t>
      </w:r>
    </w:p>
    <w:p w:rsidR="009F4BF1" w:rsidRPr="004F3ED0" w:rsidRDefault="009F4BF1" w:rsidP="003C3A12">
      <w:pPr>
        <w:pStyle w:val="ListParagraph"/>
        <w:widowControl w:val="0"/>
        <w:spacing w:after="0"/>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V</w:t>
      </w:r>
      <w:r w:rsidRPr="004F3ED0">
        <w:rPr>
          <w:rFonts w:ascii="Times New Roman" w:hAnsi="Times New Roman" w:cs="Times New Roman"/>
          <w:sz w:val="24"/>
          <w:szCs w:val="24"/>
          <w:lang w:val="en-IN"/>
        </w:rPr>
        <w:tab/>
        <w:t>Joint Bidding Agreement for Consortium</w:t>
      </w:r>
    </w:p>
    <w:p w:rsidR="009F4BF1" w:rsidRPr="004F3ED0" w:rsidRDefault="009F4BF1" w:rsidP="004F3ED0">
      <w:pPr>
        <w:pStyle w:val="ListParagraph"/>
        <w:widowControl w:val="0"/>
        <w:spacing w:after="0" w:line="240" w:lineRule="auto"/>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VI </w:t>
      </w:r>
      <w:r w:rsidRPr="004F3ED0">
        <w:rPr>
          <w:rFonts w:ascii="Times New Roman" w:hAnsi="Times New Roman" w:cs="Times New Roman"/>
          <w:sz w:val="24"/>
          <w:szCs w:val="24"/>
          <w:lang w:val="en-IN"/>
        </w:rPr>
        <w:tab/>
        <w:t>Integrity Pact</w:t>
      </w:r>
    </w:p>
    <w:p w:rsidR="001920B3" w:rsidRPr="004F3ED0" w:rsidRDefault="001920B3" w:rsidP="004F3ED0">
      <w:pPr>
        <w:pStyle w:val="ListParagraph"/>
        <w:widowControl w:val="0"/>
        <w:spacing w:after="0" w:line="240" w:lineRule="auto"/>
        <w:ind w:left="709"/>
        <w:jc w:val="both"/>
        <w:rPr>
          <w:rFonts w:ascii="Times New Roman" w:hAnsi="Times New Roman" w:cs="Times New Roman"/>
          <w:b/>
          <w:sz w:val="24"/>
          <w:szCs w:val="24"/>
          <w:lang w:val="en-IN"/>
        </w:rPr>
      </w:pPr>
    </w:p>
    <w:p w:rsidR="001920B3" w:rsidRPr="004F3ED0" w:rsidRDefault="009F4BF1" w:rsidP="003C3A12">
      <w:pPr>
        <w:pStyle w:val="ListParagraph"/>
        <w:widowControl w:val="0"/>
        <w:numPr>
          <w:ilvl w:val="0"/>
          <w:numId w:val="19"/>
        </w:numPr>
        <w:spacing w:after="0"/>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draft Agreement and </w:t>
      </w:r>
      <w:r w:rsidR="003C3A12">
        <w:rPr>
          <w:rFonts w:ascii="Times New Roman" w:hAnsi="Times New Roman" w:cs="Times New Roman"/>
          <w:sz w:val="24"/>
          <w:szCs w:val="24"/>
          <w:lang w:val="en-IN"/>
        </w:rPr>
        <w:t>the Feasibility/ D</w:t>
      </w:r>
      <w:r w:rsidRPr="004F3ED0">
        <w:rPr>
          <w:rFonts w:ascii="Times New Roman" w:hAnsi="Times New Roman" w:cs="Times New Roman"/>
          <w:sz w:val="24"/>
          <w:szCs w:val="24"/>
          <w:lang w:val="en-IN"/>
        </w:rPr>
        <w:t>etailed</w:t>
      </w:r>
      <w:r w:rsidR="003C3A12">
        <w:rPr>
          <w:rFonts w:ascii="Times New Roman" w:hAnsi="Times New Roman" w:cs="Times New Roman"/>
          <w:sz w:val="24"/>
          <w:szCs w:val="24"/>
          <w:lang w:val="en-IN"/>
        </w:rPr>
        <w:t xml:space="preserve"> Project</w:t>
      </w:r>
      <w:r w:rsidRPr="004F3ED0">
        <w:rPr>
          <w:rFonts w:ascii="Times New Roman" w:hAnsi="Times New Roman" w:cs="Times New Roman"/>
          <w:sz w:val="24"/>
          <w:szCs w:val="24"/>
          <w:lang w:val="en-IN"/>
        </w:rPr>
        <w:t xml:space="preserve"> Report provided by the Authority as part of the </w:t>
      </w:r>
      <w:r w:rsidR="003C3A12">
        <w:rPr>
          <w:rFonts w:ascii="Times New Roman" w:hAnsi="Times New Roman" w:cs="Times New Roman"/>
          <w:sz w:val="24"/>
          <w:szCs w:val="24"/>
          <w:lang w:val="en-IN"/>
        </w:rPr>
        <w:t>BID</w:t>
      </w:r>
      <w:r w:rsidRPr="004F3ED0">
        <w:rPr>
          <w:rFonts w:ascii="Times New Roman" w:hAnsi="Times New Roman" w:cs="Times New Roman"/>
          <w:sz w:val="24"/>
          <w:szCs w:val="24"/>
          <w:lang w:val="en-IN"/>
        </w:rPr>
        <w:t xml:space="preserve"> Documents shall be deemed to be part of this RFP.</w:t>
      </w:r>
    </w:p>
    <w:p w:rsidR="008E4CA6" w:rsidRPr="004F3ED0" w:rsidRDefault="008E4CA6" w:rsidP="004F3ED0">
      <w:pPr>
        <w:pStyle w:val="ListParagraph"/>
        <w:spacing w:line="240" w:lineRule="auto"/>
        <w:jc w:val="both"/>
        <w:rPr>
          <w:rFonts w:ascii="Times New Roman" w:hAnsi="Times New Roman" w:cs="Times New Roman"/>
          <w:sz w:val="24"/>
          <w:szCs w:val="24"/>
          <w:lang w:val="en-IN"/>
        </w:rPr>
      </w:pPr>
    </w:p>
    <w:p w:rsidR="008E4CA6" w:rsidRPr="004F3ED0" w:rsidRDefault="008E4CA6" w:rsidP="004F3ED0">
      <w:pPr>
        <w:pStyle w:val="ListParagraph"/>
        <w:spacing w:line="240" w:lineRule="auto"/>
        <w:ind w:left="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2.8        </w:t>
      </w:r>
      <w:r w:rsidRPr="004F3ED0">
        <w:rPr>
          <w:rFonts w:ascii="Times New Roman" w:hAnsi="Times New Roman" w:cs="Times New Roman"/>
          <w:b/>
          <w:sz w:val="24"/>
          <w:szCs w:val="24"/>
          <w:lang w:val="en-IN"/>
        </w:rPr>
        <w:t>Clarifications</w:t>
      </w:r>
    </w:p>
    <w:p w:rsidR="00461401" w:rsidRPr="004F3ED0" w:rsidRDefault="00461401" w:rsidP="004F3ED0">
      <w:pPr>
        <w:pStyle w:val="ListParagraph"/>
        <w:spacing w:line="240" w:lineRule="auto"/>
        <w:ind w:left="0"/>
        <w:jc w:val="both"/>
        <w:rPr>
          <w:rFonts w:ascii="Times New Roman" w:hAnsi="Times New Roman" w:cs="Times New Roman"/>
          <w:b/>
          <w:sz w:val="24"/>
          <w:szCs w:val="24"/>
          <w:lang w:val="en-IN"/>
        </w:rPr>
      </w:pPr>
    </w:p>
    <w:p w:rsidR="008E4CA6" w:rsidRPr="004F3ED0" w:rsidRDefault="008E4CA6" w:rsidP="003C3A12">
      <w:pPr>
        <w:pStyle w:val="ListParagraph"/>
        <w:numPr>
          <w:ilvl w:val="0"/>
          <w:numId w:val="20"/>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Bidders </w:t>
      </w:r>
      <w:r w:rsidR="00A0281C" w:rsidRPr="004F3ED0">
        <w:rPr>
          <w:rFonts w:ascii="Times New Roman" w:hAnsi="Times New Roman" w:cs="Times New Roman"/>
          <w:sz w:val="24"/>
          <w:szCs w:val="24"/>
          <w:lang w:val="en-IN"/>
        </w:rPr>
        <w:t>requiring any clarification on the RFP may notify the Authority in writing or by fax and e-mail in accordance with Clause 1.2.1</w:t>
      </w:r>
      <w:r w:rsidR="003C3A12">
        <w:rPr>
          <w:rFonts w:ascii="Times New Roman" w:hAnsi="Times New Roman" w:cs="Times New Roman"/>
          <w:sz w:val="24"/>
          <w:szCs w:val="24"/>
          <w:lang w:val="en-IN"/>
        </w:rPr>
        <w:t>1</w:t>
      </w:r>
      <w:r w:rsidR="00A0281C" w:rsidRPr="004F3ED0">
        <w:rPr>
          <w:rFonts w:ascii="Times New Roman" w:hAnsi="Times New Roman" w:cs="Times New Roman"/>
          <w:sz w:val="24"/>
          <w:szCs w:val="24"/>
          <w:lang w:val="en-IN"/>
        </w:rPr>
        <w:t xml:space="preserve">.  They should send in their queries before the date mentioned in the Schedule of Bidding </w:t>
      </w:r>
      <w:r w:rsidR="0036161F" w:rsidRPr="004F3ED0">
        <w:rPr>
          <w:rFonts w:ascii="Times New Roman" w:hAnsi="Times New Roman" w:cs="Times New Roman"/>
          <w:sz w:val="24"/>
          <w:szCs w:val="24"/>
          <w:lang w:val="en-IN"/>
        </w:rPr>
        <w:t>Process specified in Clause 1.3</w:t>
      </w:r>
      <w:r w:rsidR="00A0281C" w:rsidRPr="004F3ED0">
        <w:rPr>
          <w:rFonts w:ascii="Times New Roman" w:hAnsi="Times New Roman" w:cs="Times New Roman"/>
          <w:sz w:val="24"/>
          <w:szCs w:val="24"/>
          <w:lang w:val="en-IN"/>
        </w:rPr>
        <w:t>.  The Authority shall endeavour to respond to the queries within the period specified therein, but no later than 15 (fifteen) days prior to the Bid Due Date.  The responses will be sent by fax or e-mail.  The Authority will forward all the queries and its responses thereto, to all Bidders without identifying the source of queries.</w:t>
      </w:r>
    </w:p>
    <w:p w:rsidR="00A0281C" w:rsidRPr="004F3ED0" w:rsidRDefault="00A0281C" w:rsidP="003C3A12">
      <w:pPr>
        <w:pStyle w:val="ListParagraph"/>
        <w:ind w:left="709"/>
        <w:jc w:val="both"/>
        <w:rPr>
          <w:rFonts w:ascii="Times New Roman" w:hAnsi="Times New Roman" w:cs="Times New Roman"/>
          <w:sz w:val="24"/>
          <w:szCs w:val="24"/>
          <w:lang w:val="en-IN"/>
        </w:rPr>
      </w:pPr>
    </w:p>
    <w:p w:rsidR="00A0281C" w:rsidRPr="004F3ED0" w:rsidRDefault="00A0281C" w:rsidP="003C3A12">
      <w:pPr>
        <w:pStyle w:val="ListParagraph"/>
        <w:numPr>
          <w:ilvl w:val="0"/>
          <w:numId w:val="20"/>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Authority shall endeavour to respond to the questions raised or clarifications </w:t>
      </w:r>
      <w:r w:rsidR="009F3E8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sought by the Bidders.  However, the Authority reserves the right not to respond</w:t>
      </w:r>
      <w:r w:rsidR="009F3E8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to any question or </w:t>
      </w:r>
      <w:r w:rsidR="00AC2B1B" w:rsidRPr="004F3ED0">
        <w:rPr>
          <w:rFonts w:ascii="Times New Roman" w:hAnsi="Times New Roman" w:cs="Times New Roman"/>
          <w:sz w:val="24"/>
          <w:szCs w:val="24"/>
          <w:lang w:val="en-IN"/>
        </w:rPr>
        <w:t xml:space="preserve">provide any clarification, in its sole discretion, and nothing in this </w:t>
      </w:r>
      <w:r w:rsidR="00AC2B1B" w:rsidRPr="004F3ED0">
        <w:rPr>
          <w:rFonts w:ascii="Times New Roman" w:hAnsi="Times New Roman" w:cs="Times New Roman"/>
          <w:sz w:val="24"/>
          <w:szCs w:val="24"/>
          <w:lang w:val="en-IN"/>
        </w:rPr>
        <w:lastRenderedPageBreak/>
        <w:t>Clause shall be taken or read as compelling or requiring the Authority to respond to any question or to provide any clarification.</w:t>
      </w:r>
    </w:p>
    <w:p w:rsidR="00AC2B1B" w:rsidRPr="004F3ED0" w:rsidRDefault="00AC2B1B" w:rsidP="004F3ED0">
      <w:pPr>
        <w:pStyle w:val="ListParagraph"/>
        <w:spacing w:line="240" w:lineRule="auto"/>
        <w:rPr>
          <w:rFonts w:ascii="Times New Roman" w:hAnsi="Times New Roman" w:cs="Times New Roman"/>
          <w:sz w:val="24"/>
          <w:szCs w:val="24"/>
          <w:lang w:val="en-IN"/>
        </w:rPr>
      </w:pPr>
    </w:p>
    <w:p w:rsidR="00AC2B1B" w:rsidRDefault="0036161F" w:rsidP="009F3E82">
      <w:pPr>
        <w:pStyle w:val="ListParagraph"/>
        <w:numPr>
          <w:ilvl w:val="0"/>
          <w:numId w:val="20"/>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may also on its own motion, if deemed necessary, issue interpretations and clarifications to all Bidders.  All clarifications and interpretations issued by the Authority shall be deemed to be part of the Bidding Documents.  Verbal clarifications and information given by Authority or its employees or representatives shall not in any way or manner by binding on the Authority.</w:t>
      </w:r>
    </w:p>
    <w:p w:rsidR="009F3E82" w:rsidRPr="004F3ED0" w:rsidRDefault="009F3E82" w:rsidP="009F3E82">
      <w:pPr>
        <w:pStyle w:val="ListParagraph"/>
        <w:ind w:left="709"/>
        <w:jc w:val="both"/>
        <w:rPr>
          <w:rFonts w:ascii="Times New Roman" w:hAnsi="Times New Roman" w:cs="Times New Roman"/>
          <w:sz w:val="24"/>
          <w:szCs w:val="24"/>
          <w:lang w:val="en-IN"/>
        </w:rPr>
      </w:pPr>
    </w:p>
    <w:p w:rsidR="00A13894" w:rsidRDefault="00A13894" w:rsidP="009F3E82">
      <w:pPr>
        <w:pStyle w:val="ListParagraph"/>
        <w:numPr>
          <w:ilvl w:val="0"/>
          <w:numId w:val="32"/>
        </w:numPr>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Amendment of RFP </w:t>
      </w:r>
    </w:p>
    <w:p w:rsidR="009F3E82" w:rsidRPr="004F3ED0" w:rsidRDefault="009F3E82" w:rsidP="009F3E82">
      <w:pPr>
        <w:pStyle w:val="ListParagraph"/>
        <w:ind w:left="360"/>
        <w:jc w:val="both"/>
        <w:rPr>
          <w:rFonts w:ascii="Times New Roman" w:hAnsi="Times New Roman" w:cs="Times New Roman"/>
          <w:b/>
          <w:sz w:val="24"/>
          <w:szCs w:val="24"/>
          <w:lang w:val="en-IN"/>
        </w:rPr>
      </w:pPr>
    </w:p>
    <w:p w:rsidR="00CF376F" w:rsidRPr="004F3ED0" w:rsidRDefault="00CF376F" w:rsidP="009F3E82">
      <w:pPr>
        <w:pStyle w:val="ListParagraph"/>
        <w:numPr>
          <w:ilvl w:val="0"/>
          <w:numId w:val="21"/>
        </w:numPr>
        <w:ind w:hanging="64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At any time prior to the Bid Due Date, the Authority may, for any reason, whether at its own initiative or in response to clarifications requested by a Bidder, modify the RFP by the issuance of Addenda.</w:t>
      </w:r>
    </w:p>
    <w:p w:rsidR="00CF376F" w:rsidRPr="004F3ED0" w:rsidRDefault="00CF376F" w:rsidP="009F3E82">
      <w:pPr>
        <w:pStyle w:val="ListParagraph"/>
        <w:ind w:left="644"/>
        <w:jc w:val="both"/>
        <w:rPr>
          <w:rFonts w:ascii="Times New Roman" w:hAnsi="Times New Roman" w:cs="Times New Roman"/>
          <w:sz w:val="24"/>
          <w:szCs w:val="24"/>
          <w:lang w:val="en-IN"/>
        </w:rPr>
      </w:pPr>
    </w:p>
    <w:p w:rsidR="00CF376F" w:rsidRPr="004F3ED0" w:rsidRDefault="00CF376F" w:rsidP="009F3E82">
      <w:pPr>
        <w:pStyle w:val="ListParagraph"/>
        <w:numPr>
          <w:ilvl w:val="0"/>
          <w:numId w:val="21"/>
        </w:numPr>
        <w:ind w:hanging="64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Any Addendum issued hereunder will be in writing and shall be send to all the Bidders.</w:t>
      </w:r>
    </w:p>
    <w:p w:rsidR="00CF376F" w:rsidRPr="004F3ED0" w:rsidRDefault="00CF376F" w:rsidP="009F3E82">
      <w:pPr>
        <w:pStyle w:val="ListParagraph"/>
        <w:rPr>
          <w:rFonts w:ascii="Times New Roman" w:hAnsi="Times New Roman" w:cs="Times New Roman"/>
          <w:sz w:val="24"/>
          <w:szCs w:val="24"/>
          <w:lang w:val="en-IN"/>
        </w:rPr>
      </w:pPr>
    </w:p>
    <w:p w:rsidR="00CF376F" w:rsidRPr="004F3ED0" w:rsidRDefault="00CF376F" w:rsidP="009F3E82">
      <w:pPr>
        <w:pStyle w:val="ListParagraph"/>
        <w:numPr>
          <w:ilvl w:val="0"/>
          <w:numId w:val="21"/>
        </w:numPr>
        <w:ind w:hanging="64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order to afford the Bidders a reasonable time for taking an Addendum into account, or for any other reason, the Authority may, at its own discretion, extend the Bid Due Date</w:t>
      </w:r>
      <w:r w:rsidRPr="004F3ED0">
        <w:rPr>
          <w:rFonts w:ascii="Times New Roman" w:hAnsi="Times New Roman" w:cs="Times New Roman"/>
          <w:sz w:val="24"/>
          <w:szCs w:val="24"/>
          <w:vertAlign w:val="superscript"/>
          <w:lang w:val="en-IN"/>
        </w:rPr>
        <w:t>$</w:t>
      </w:r>
      <w:r w:rsidRPr="004F3ED0">
        <w:rPr>
          <w:rFonts w:ascii="Times New Roman" w:hAnsi="Times New Roman" w:cs="Times New Roman"/>
          <w:sz w:val="24"/>
          <w:szCs w:val="24"/>
          <w:lang w:val="en-IN"/>
        </w:rPr>
        <w:t>.</w:t>
      </w: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Default="009F3E82" w:rsidP="009F3E82">
      <w:pPr>
        <w:pStyle w:val="ListParagraph"/>
        <w:rPr>
          <w:rFonts w:ascii="Times New Roman" w:hAnsi="Times New Roman" w:cs="Times New Roman"/>
          <w:sz w:val="24"/>
          <w:szCs w:val="24"/>
          <w:lang w:val="en-IN"/>
        </w:rPr>
      </w:pPr>
    </w:p>
    <w:p w:rsidR="009F3E82" w:rsidRPr="009F3E82" w:rsidRDefault="009F3E82" w:rsidP="009F3E82">
      <w:pPr>
        <w:rPr>
          <w:rFonts w:ascii="Times New Roman" w:hAnsi="Times New Roman" w:cs="Times New Roman"/>
          <w:sz w:val="24"/>
          <w:szCs w:val="24"/>
          <w:lang w:val="en-IN"/>
        </w:rPr>
      </w:pPr>
      <w:r w:rsidRPr="009F3E82">
        <w:rPr>
          <w:rFonts w:ascii="Times New Roman" w:hAnsi="Times New Roman" w:cs="Times New Roman"/>
          <w:sz w:val="24"/>
          <w:szCs w:val="24"/>
          <w:lang w:val="en-IN"/>
        </w:rPr>
        <w:t>____________________________</w:t>
      </w:r>
    </w:p>
    <w:p w:rsidR="00CF376F" w:rsidRPr="004F3ED0" w:rsidRDefault="00CF376F" w:rsidP="009F3E82">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   </w:t>
      </w:r>
      <w:r w:rsidRPr="009F3E82">
        <w:rPr>
          <w:rFonts w:ascii="Times New Roman" w:hAnsi="Times New Roman" w:cs="Times New Roman"/>
          <w:sz w:val="20"/>
          <w:szCs w:val="20"/>
          <w:lang w:val="en-IN"/>
        </w:rPr>
        <w:t xml:space="preserve">While extending the Bid Due Date on account of an addendum, the Authority shall have due regard for the time required by Bidders to address the amendment specified herein.  In case of significant amendments, at least 15 days shall be provided between the date of amendment and the Bid Due Date, and in the case of </w:t>
      </w:r>
      <w:r w:rsidR="009F3E82" w:rsidRPr="009F3E82">
        <w:rPr>
          <w:rFonts w:ascii="Times New Roman" w:hAnsi="Times New Roman" w:cs="Times New Roman"/>
          <w:sz w:val="20"/>
          <w:szCs w:val="20"/>
          <w:lang w:val="en-IN"/>
        </w:rPr>
        <w:t>minor amendments, at least 7 (seven) days shall be provided</w:t>
      </w:r>
    </w:p>
    <w:p w:rsidR="00CF376F" w:rsidRPr="004F3ED0" w:rsidRDefault="00CF376F" w:rsidP="009F3E82">
      <w:pPr>
        <w:pStyle w:val="ListParagraph"/>
        <w:rPr>
          <w:rFonts w:ascii="Times New Roman" w:hAnsi="Times New Roman" w:cs="Times New Roman"/>
          <w:sz w:val="24"/>
          <w:szCs w:val="24"/>
          <w:lang w:val="en-IN"/>
        </w:rPr>
      </w:pPr>
    </w:p>
    <w:p w:rsidR="003410E9" w:rsidRDefault="003410E9" w:rsidP="009F3E82">
      <w:pPr>
        <w:pStyle w:val="ListParagraph"/>
        <w:rPr>
          <w:rFonts w:ascii="Times New Roman" w:hAnsi="Times New Roman" w:cs="Times New Roman"/>
          <w:sz w:val="24"/>
          <w:szCs w:val="24"/>
          <w:lang w:val="en-IN"/>
        </w:rPr>
      </w:pPr>
    </w:p>
    <w:p w:rsidR="00CF376F" w:rsidRPr="004F3ED0" w:rsidRDefault="00CF376F" w:rsidP="009F3E82">
      <w:pPr>
        <w:pStyle w:val="ListParagraph"/>
        <w:numPr>
          <w:ilvl w:val="0"/>
          <w:numId w:val="3"/>
        </w:numPr>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PREPARATION AND SUBMISSION OF BIDS</w:t>
      </w:r>
    </w:p>
    <w:p w:rsidR="00CF376F" w:rsidRPr="00AF1CDB" w:rsidRDefault="00CF376F" w:rsidP="009F3E82">
      <w:pPr>
        <w:pStyle w:val="ListParagraph"/>
        <w:ind w:left="360"/>
        <w:rPr>
          <w:rFonts w:ascii="Times New Roman" w:hAnsi="Times New Roman" w:cs="Times New Roman"/>
          <w:b/>
          <w:sz w:val="16"/>
          <w:szCs w:val="16"/>
          <w:lang w:val="en-IN"/>
        </w:rPr>
      </w:pPr>
    </w:p>
    <w:p w:rsidR="00CF376F" w:rsidRPr="004F3ED0" w:rsidRDefault="00CF376F" w:rsidP="009F3E82">
      <w:pPr>
        <w:pStyle w:val="ListParagraph"/>
        <w:numPr>
          <w:ilvl w:val="0"/>
          <w:numId w:val="33"/>
        </w:numPr>
        <w:rPr>
          <w:rFonts w:ascii="Times New Roman" w:hAnsi="Times New Roman" w:cs="Times New Roman"/>
          <w:b/>
          <w:sz w:val="24"/>
          <w:szCs w:val="24"/>
          <w:lang w:val="en-IN"/>
        </w:rPr>
      </w:pPr>
      <w:r w:rsidRPr="004F3ED0">
        <w:rPr>
          <w:rFonts w:ascii="Times New Roman" w:hAnsi="Times New Roman" w:cs="Times New Roman"/>
          <w:b/>
          <w:sz w:val="24"/>
          <w:szCs w:val="24"/>
          <w:lang w:val="en-IN"/>
        </w:rPr>
        <w:t>Format and Signing of Bid</w:t>
      </w:r>
    </w:p>
    <w:p w:rsidR="00CF376F" w:rsidRPr="00AF1CDB" w:rsidRDefault="00CF376F" w:rsidP="009F3E82">
      <w:pPr>
        <w:pStyle w:val="ListParagraph"/>
        <w:ind w:left="0"/>
        <w:rPr>
          <w:rFonts w:ascii="Times New Roman" w:hAnsi="Times New Roman" w:cs="Times New Roman"/>
          <w:sz w:val="16"/>
          <w:szCs w:val="16"/>
          <w:lang w:val="en-IN"/>
        </w:rPr>
      </w:pPr>
    </w:p>
    <w:p w:rsidR="00CF376F" w:rsidRPr="009F3E82" w:rsidRDefault="00DA3983" w:rsidP="009F3E82">
      <w:pPr>
        <w:pStyle w:val="ListParagraph"/>
        <w:numPr>
          <w:ilvl w:val="0"/>
          <w:numId w:val="22"/>
        </w:numPr>
        <w:ind w:left="709" w:hanging="709"/>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The Bidder shall provide all the information sought under this RFP.  The Authority will evaluate only those Bids that are received online in the required formats and complete in all respects and Bid Security, proof of </w:t>
      </w:r>
      <w:r w:rsidR="009F3E82">
        <w:rPr>
          <w:rFonts w:ascii="Times New Roman" w:hAnsi="Times New Roman" w:cs="Times New Roman"/>
          <w:sz w:val="24"/>
          <w:szCs w:val="24"/>
          <w:lang w:val="en-IN"/>
        </w:rPr>
        <w:t xml:space="preserve">online </w:t>
      </w:r>
      <w:r w:rsidRPr="004F3ED0">
        <w:rPr>
          <w:rFonts w:ascii="Times New Roman" w:hAnsi="Times New Roman" w:cs="Times New Roman"/>
          <w:sz w:val="24"/>
          <w:szCs w:val="24"/>
          <w:lang w:val="en-IN"/>
        </w:rPr>
        <w:t xml:space="preserve">payment </w:t>
      </w:r>
      <w:r w:rsidR="009F3E82">
        <w:rPr>
          <w:rFonts w:ascii="Times New Roman" w:hAnsi="Times New Roman" w:cs="Times New Roman"/>
          <w:sz w:val="24"/>
          <w:szCs w:val="24"/>
          <w:lang w:val="en-IN"/>
        </w:rPr>
        <w:t>of c</w:t>
      </w:r>
      <w:r w:rsidRPr="004F3ED0">
        <w:rPr>
          <w:rFonts w:ascii="Times New Roman" w:hAnsi="Times New Roman" w:cs="Times New Roman"/>
          <w:sz w:val="24"/>
          <w:szCs w:val="24"/>
          <w:lang w:val="en-IN"/>
        </w:rPr>
        <w:t>ost of bid document, PO</w:t>
      </w:r>
      <w:r w:rsidR="009F3E82">
        <w:rPr>
          <w:rFonts w:ascii="Times New Roman" w:hAnsi="Times New Roman" w:cs="Times New Roman"/>
          <w:sz w:val="24"/>
          <w:szCs w:val="24"/>
          <w:lang w:val="en-IN"/>
        </w:rPr>
        <w:t>A</w:t>
      </w:r>
      <w:r w:rsidRPr="004F3ED0">
        <w:rPr>
          <w:rFonts w:ascii="Times New Roman" w:hAnsi="Times New Roman" w:cs="Times New Roman"/>
          <w:sz w:val="24"/>
          <w:szCs w:val="24"/>
          <w:lang w:val="en-IN"/>
        </w:rPr>
        <w:t xml:space="preserve"> and Joint Bidding Agreement et</w:t>
      </w:r>
      <w:r w:rsidR="003A1670" w:rsidRPr="004F3ED0">
        <w:rPr>
          <w:rFonts w:ascii="Times New Roman" w:hAnsi="Times New Roman" w:cs="Times New Roman"/>
          <w:sz w:val="24"/>
          <w:szCs w:val="24"/>
          <w:lang w:val="en-IN"/>
        </w:rPr>
        <w:t>c.</w:t>
      </w:r>
      <w:r w:rsidRPr="004F3ED0">
        <w:rPr>
          <w:rFonts w:ascii="Times New Roman" w:hAnsi="Times New Roman" w:cs="Times New Roman"/>
          <w:sz w:val="24"/>
          <w:szCs w:val="24"/>
          <w:lang w:val="en-IN"/>
        </w:rPr>
        <w:t xml:space="preserve"> as specified in Clause 2.11.</w:t>
      </w:r>
      <w:r w:rsidR="009F3E82">
        <w:rPr>
          <w:rFonts w:ascii="Times New Roman" w:hAnsi="Times New Roman" w:cs="Times New Roman"/>
          <w:sz w:val="24"/>
          <w:szCs w:val="24"/>
          <w:lang w:val="en-IN"/>
        </w:rPr>
        <w:t>2</w:t>
      </w:r>
      <w:r w:rsidRPr="004F3ED0">
        <w:rPr>
          <w:rFonts w:ascii="Times New Roman" w:hAnsi="Times New Roman" w:cs="Times New Roman"/>
          <w:sz w:val="24"/>
          <w:szCs w:val="24"/>
          <w:lang w:val="en-IN"/>
        </w:rPr>
        <w:t>.</w:t>
      </w:r>
      <w:r w:rsidR="009F3E8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of the RFP are </w:t>
      </w:r>
      <w:r w:rsidR="009F3E82">
        <w:rPr>
          <w:rFonts w:ascii="Times New Roman" w:hAnsi="Times New Roman" w:cs="Times New Roman"/>
          <w:sz w:val="24"/>
          <w:szCs w:val="24"/>
          <w:lang w:val="en-IN"/>
        </w:rPr>
        <w:t>received in hard copies.</w:t>
      </w:r>
    </w:p>
    <w:p w:rsidR="009F3E82" w:rsidRPr="00AF1CDB" w:rsidRDefault="009F3E82" w:rsidP="009F3E82">
      <w:pPr>
        <w:pStyle w:val="ListParagraph"/>
        <w:ind w:left="709"/>
        <w:jc w:val="both"/>
        <w:rPr>
          <w:rFonts w:ascii="Times New Roman" w:hAnsi="Times New Roman" w:cs="Times New Roman"/>
          <w:b/>
          <w:sz w:val="16"/>
          <w:szCs w:val="16"/>
          <w:lang w:val="en-IN"/>
        </w:rPr>
      </w:pPr>
    </w:p>
    <w:p w:rsidR="00DA3983" w:rsidRPr="004F3ED0" w:rsidRDefault="003A1670" w:rsidP="009F3E82">
      <w:pPr>
        <w:pStyle w:val="ListParagraph"/>
        <w:numPr>
          <w:ilvl w:val="0"/>
          <w:numId w:val="22"/>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 shall be typed and signed in indelible blue ink by the authorised signatory of the Bidder.  All the alterations, omissions, additions or any other amendments made to the Bid shall be initialled by the person(s) signing the Bid.</w:t>
      </w:r>
    </w:p>
    <w:p w:rsidR="00461401" w:rsidRPr="00AF1CDB" w:rsidRDefault="00461401" w:rsidP="009F3E82">
      <w:pPr>
        <w:pStyle w:val="ListParagraph"/>
        <w:ind w:left="709"/>
        <w:jc w:val="both"/>
        <w:rPr>
          <w:rFonts w:ascii="Times New Roman" w:hAnsi="Times New Roman" w:cs="Times New Roman"/>
          <w:sz w:val="16"/>
          <w:szCs w:val="16"/>
          <w:lang w:val="en-IN"/>
        </w:rPr>
      </w:pPr>
    </w:p>
    <w:p w:rsidR="00CF376F" w:rsidRPr="004F3ED0" w:rsidRDefault="003A1670" w:rsidP="009F3E82">
      <w:pPr>
        <w:pStyle w:val="ListParagraph"/>
        <w:numPr>
          <w:ilvl w:val="0"/>
          <w:numId w:val="34"/>
        </w:numPr>
        <w:rPr>
          <w:rFonts w:ascii="Times New Roman" w:hAnsi="Times New Roman" w:cs="Times New Roman"/>
          <w:b/>
          <w:sz w:val="24"/>
          <w:szCs w:val="24"/>
          <w:lang w:val="en-IN"/>
        </w:rPr>
      </w:pPr>
      <w:r w:rsidRPr="004F3ED0">
        <w:rPr>
          <w:rFonts w:ascii="Times New Roman" w:hAnsi="Times New Roman" w:cs="Times New Roman"/>
          <w:b/>
          <w:sz w:val="24"/>
          <w:szCs w:val="24"/>
          <w:lang w:val="en-IN"/>
        </w:rPr>
        <w:t>Documents comprising Technical and Financial Bid</w:t>
      </w:r>
    </w:p>
    <w:p w:rsidR="00461401" w:rsidRPr="00AF1CDB" w:rsidRDefault="00461401" w:rsidP="009F3E82">
      <w:pPr>
        <w:pStyle w:val="ListParagraph"/>
        <w:ind w:left="360"/>
        <w:rPr>
          <w:rFonts w:ascii="Times New Roman" w:hAnsi="Times New Roman" w:cs="Times New Roman"/>
          <w:b/>
          <w:sz w:val="16"/>
          <w:szCs w:val="16"/>
          <w:lang w:val="en-IN"/>
        </w:rPr>
      </w:pPr>
    </w:p>
    <w:p w:rsidR="003A1670" w:rsidRPr="004F3ED0" w:rsidRDefault="003A1670" w:rsidP="009F3E82">
      <w:pPr>
        <w:pStyle w:val="ListParagraph"/>
        <w:numPr>
          <w:ilvl w:val="0"/>
          <w:numId w:val="23"/>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shall submit eh Technical Bid &amp; Financial Bid online through e-procurement portal</w:t>
      </w:r>
      <w:r w:rsidR="009F3E82">
        <w:rPr>
          <w:rFonts w:ascii="Times New Roman" w:hAnsi="Times New Roman" w:cs="Times New Roman"/>
          <w:sz w:val="24"/>
          <w:szCs w:val="24"/>
          <w:lang w:val="en-IN"/>
        </w:rPr>
        <w:t xml:space="preserve"> [</w:t>
      </w:r>
      <w:hyperlink r:id="rId13" w:history="1">
        <w:r w:rsidR="009F3E82" w:rsidRPr="00CC61C3">
          <w:rPr>
            <w:rStyle w:val="Hyperlink"/>
            <w:rFonts w:ascii="Times New Roman" w:hAnsi="Times New Roman" w:cs="Times New Roman"/>
            <w:sz w:val="24"/>
            <w:szCs w:val="24"/>
            <w:lang w:val="en-IN"/>
          </w:rPr>
          <w:t>https://nhai.eproc.in</w:t>
        </w:r>
      </w:hyperlink>
      <w:r w:rsidR="009F3E82">
        <w:rPr>
          <w:rFonts w:ascii="Times New Roman" w:hAnsi="Times New Roman" w:cs="Times New Roman"/>
          <w:sz w:val="24"/>
          <w:szCs w:val="24"/>
          <w:lang w:val="en-IN"/>
        </w:rPr>
        <w:t>]</w:t>
      </w:r>
      <w:r w:rsidRPr="004F3ED0">
        <w:rPr>
          <w:rFonts w:ascii="Times New Roman" w:hAnsi="Times New Roman" w:cs="Times New Roman"/>
          <w:sz w:val="24"/>
          <w:szCs w:val="24"/>
          <w:lang w:val="en-IN"/>
        </w:rPr>
        <w:t xml:space="preserve"> comprising of the following documents along with supporting documents as appropriate</w:t>
      </w:r>
      <w:r w:rsidR="009F3E82">
        <w:rPr>
          <w:rFonts w:ascii="Times New Roman" w:hAnsi="Times New Roman" w:cs="Times New Roman"/>
          <w:sz w:val="24"/>
          <w:szCs w:val="24"/>
          <w:lang w:val="en-IN"/>
        </w:rPr>
        <w:t>:</w:t>
      </w:r>
    </w:p>
    <w:p w:rsidR="003A1670" w:rsidRPr="004F3ED0" w:rsidRDefault="003A1670" w:rsidP="009F3E82">
      <w:pPr>
        <w:ind w:left="709"/>
        <w:jc w:val="both"/>
        <w:rPr>
          <w:rFonts w:ascii="Times New Roman" w:hAnsi="Times New Roman" w:cs="Times New Roman"/>
          <w:b/>
          <w:sz w:val="24"/>
          <w:szCs w:val="24"/>
          <w:u w:val="single"/>
          <w:lang w:val="en-IN"/>
        </w:rPr>
      </w:pPr>
      <w:r w:rsidRPr="004F3ED0">
        <w:rPr>
          <w:rFonts w:ascii="Times New Roman" w:hAnsi="Times New Roman" w:cs="Times New Roman"/>
          <w:b/>
          <w:sz w:val="24"/>
          <w:szCs w:val="24"/>
          <w:u w:val="single"/>
          <w:lang w:val="en-IN"/>
        </w:rPr>
        <w:t>Technical Bid</w:t>
      </w:r>
    </w:p>
    <w:p w:rsidR="003A1670" w:rsidRPr="0014417F" w:rsidRDefault="009F3E82" w:rsidP="00AF1CDB">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 xml:space="preserve">Appendix-IA </w:t>
      </w:r>
      <w:r w:rsidR="003A1670" w:rsidRPr="0014417F">
        <w:rPr>
          <w:rFonts w:ascii="Times New Roman" w:hAnsi="Times New Roman" w:cs="Times New Roman"/>
          <w:sz w:val="23"/>
          <w:szCs w:val="23"/>
          <w:lang w:val="en-IN"/>
        </w:rPr>
        <w:t>(Letters comprising the Technical Bid) including Annexure I to V and supporting certificates/ documents</w:t>
      </w:r>
      <w:r w:rsidRPr="0014417F">
        <w:rPr>
          <w:rFonts w:ascii="Times New Roman" w:hAnsi="Times New Roman" w:cs="Times New Roman"/>
          <w:sz w:val="23"/>
          <w:szCs w:val="23"/>
          <w:lang w:val="en-IN"/>
        </w:rPr>
        <w:t>.  However, those Bidders, whose RFAQ eligibility limit assessed by Ministry/NHAI is not less than the estimated cost of the Project, are not required to submit Annexure II to IV of Appendix-IA;</w:t>
      </w:r>
    </w:p>
    <w:p w:rsidR="009F3E82" w:rsidRPr="0014417F" w:rsidRDefault="009F3E82" w:rsidP="00AF1CDB">
      <w:pPr>
        <w:pStyle w:val="ListParagraph"/>
        <w:spacing w:line="240" w:lineRule="auto"/>
        <w:ind w:left="1069"/>
        <w:jc w:val="both"/>
        <w:rPr>
          <w:rFonts w:ascii="Times New Roman" w:hAnsi="Times New Roman" w:cs="Times New Roman"/>
          <w:sz w:val="16"/>
          <w:szCs w:val="16"/>
          <w:lang w:val="en-IN"/>
        </w:rPr>
      </w:pPr>
    </w:p>
    <w:p w:rsidR="009615CA" w:rsidRPr="0014417F" w:rsidRDefault="009615CA" w:rsidP="00AF1CDB">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 xml:space="preserve">Power of Attorney for signing the </w:t>
      </w:r>
      <w:r w:rsidR="009F3E82" w:rsidRPr="0014417F">
        <w:rPr>
          <w:rFonts w:ascii="Times New Roman" w:hAnsi="Times New Roman" w:cs="Times New Roman"/>
          <w:sz w:val="23"/>
          <w:szCs w:val="23"/>
          <w:lang w:val="en-IN"/>
        </w:rPr>
        <w:t>BID</w:t>
      </w:r>
      <w:r w:rsidRPr="0014417F">
        <w:rPr>
          <w:rFonts w:ascii="Times New Roman" w:hAnsi="Times New Roman" w:cs="Times New Roman"/>
          <w:sz w:val="23"/>
          <w:szCs w:val="23"/>
          <w:lang w:val="en-IN"/>
        </w:rPr>
        <w:t xml:space="preserve"> as per the format at Appendix-III;</w:t>
      </w:r>
    </w:p>
    <w:p w:rsidR="009615CA" w:rsidRPr="0014417F" w:rsidRDefault="009615CA" w:rsidP="00AF1CDB">
      <w:pPr>
        <w:pStyle w:val="ListParagraph"/>
        <w:spacing w:line="240" w:lineRule="auto"/>
        <w:rPr>
          <w:rFonts w:ascii="Times New Roman" w:hAnsi="Times New Roman" w:cs="Times New Roman"/>
          <w:sz w:val="16"/>
          <w:szCs w:val="16"/>
          <w:lang w:val="en-IN"/>
        </w:rPr>
      </w:pPr>
    </w:p>
    <w:p w:rsidR="009615CA" w:rsidRPr="0014417F" w:rsidRDefault="009615CA" w:rsidP="00AF1CDB">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if applicable, Power of Atto</w:t>
      </w:r>
      <w:r w:rsidR="00D21444" w:rsidRPr="0014417F">
        <w:rPr>
          <w:rFonts w:ascii="Times New Roman" w:hAnsi="Times New Roman" w:cs="Times New Roman"/>
          <w:sz w:val="23"/>
          <w:szCs w:val="23"/>
          <w:lang w:val="en-IN"/>
        </w:rPr>
        <w:t>r</w:t>
      </w:r>
      <w:r w:rsidRPr="0014417F">
        <w:rPr>
          <w:rFonts w:ascii="Times New Roman" w:hAnsi="Times New Roman" w:cs="Times New Roman"/>
          <w:sz w:val="23"/>
          <w:szCs w:val="23"/>
          <w:lang w:val="en-IN"/>
        </w:rPr>
        <w:t xml:space="preserve">ney </w:t>
      </w:r>
      <w:r w:rsidR="00D21444" w:rsidRPr="0014417F">
        <w:rPr>
          <w:rFonts w:ascii="Times New Roman" w:hAnsi="Times New Roman" w:cs="Times New Roman"/>
          <w:sz w:val="23"/>
          <w:szCs w:val="23"/>
          <w:lang w:val="en-IN"/>
        </w:rPr>
        <w:t xml:space="preserve"> for Lead Member of Consortium as per the format at Appendix-IV;</w:t>
      </w:r>
    </w:p>
    <w:p w:rsidR="00D21444" w:rsidRPr="0014417F" w:rsidRDefault="00D21444" w:rsidP="00AF1CDB">
      <w:pPr>
        <w:pStyle w:val="ListParagraph"/>
        <w:spacing w:line="240" w:lineRule="auto"/>
        <w:rPr>
          <w:rFonts w:ascii="Times New Roman" w:hAnsi="Times New Roman" w:cs="Times New Roman"/>
          <w:sz w:val="16"/>
          <w:szCs w:val="16"/>
          <w:lang w:val="en-IN"/>
        </w:rPr>
      </w:pPr>
    </w:p>
    <w:p w:rsidR="00D21444" w:rsidRPr="0014417F" w:rsidRDefault="00D21444" w:rsidP="00AF1CDB">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if applicable, Joint Bidding Agreement for Consortium as per the format at Appendix-V</w:t>
      </w:r>
    </w:p>
    <w:p w:rsidR="00D21444" w:rsidRPr="0014417F" w:rsidRDefault="00D21444" w:rsidP="00AF1CDB">
      <w:pPr>
        <w:pStyle w:val="ListParagraph"/>
        <w:spacing w:line="240" w:lineRule="auto"/>
        <w:rPr>
          <w:rFonts w:ascii="Times New Roman" w:hAnsi="Times New Roman" w:cs="Times New Roman"/>
          <w:sz w:val="16"/>
          <w:szCs w:val="16"/>
          <w:lang w:val="en-IN"/>
        </w:rPr>
      </w:pPr>
    </w:p>
    <w:p w:rsidR="00D21444" w:rsidRPr="0014417F" w:rsidRDefault="00D21444" w:rsidP="00AF1CDB">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Copy of Memorandum and Articles of Association</w:t>
      </w:r>
      <w:r w:rsidR="009F3E82" w:rsidRPr="0014417F">
        <w:rPr>
          <w:rFonts w:ascii="Times New Roman" w:hAnsi="Times New Roman" w:cs="Times New Roman"/>
          <w:sz w:val="23"/>
          <w:szCs w:val="23"/>
          <w:lang w:val="en-IN"/>
        </w:rPr>
        <w:t xml:space="preserve">, if the Applicant is a body corporate, and </w:t>
      </w:r>
      <w:r w:rsidR="006336DF" w:rsidRPr="0014417F">
        <w:rPr>
          <w:rFonts w:ascii="Times New Roman" w:hAnsi="Times New Roman" w:cs="Times New Roman"/>
          <w:sz w:val="23"/>
          <w:szCs w:val="23"/>
          <w:lang w:val="en-IN"/>
        </w:rPr>
        <w:t>if a partnership then a copy of its partnership deed;</w:t>
      </w:r>
    </w:p>
    <w:p w:rsidR="009F3E82" w:rsidRPr="0014417F" w:rsidRDefault="009F3E82" w:rsidP="00AF1CDB">
      <w:pPr>
        <w:pStyle w:val="ListParagraph"/>
        <w:spacing w:line="240" w:lineRule="auto"/>
        <w:rPr>
          <w:rFonts w:ascii="Times New Roman" w:hAnsi="Times New Roman" w:cs="Times New Roman"/>
          <w:sz w:val="16"/>
          <w:szCs w:val="16"/>
          <w:lang w:val="en-IN"/>
        </w:rPr>
      </w:pPr>
    </w:p>
    <w:p w:rsidR="006336DF" w:rsidRPr="0014417F" w:rsidRDefault="006336DF" w:rsidP="00AF1CDB">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Copies of</w:t>
      </w:r>
      <w:r w:rsidR="00AF1CDB" w:rsidRPr="0014417F">
        <w:rPr>
          <w:rFonts w:ascii="Times New Roman" w:hAnsi="Times New Roman" w:cs="Times New Roman"/>
          <w:sz w:val="23"/>
          <w:szCs w:val="23"/>
          <w:lang w:val="en-IN"/>
        </w:rPr>
        <w:t xml:space="preserve"> Applicant’s</w:t>
      </w:r>
      <w:r w:rsidRPr="0014417F">
        <w:rPr>
          <w:rFonts w:ascii="Times New Roman" w:hAnsi="Times New Roman" w:cs="Times New Roman"/>
          <w:sz w:val="23"/>
          <w:szCs w:val="23"/>
          <w:lang w:val="en-IN"/>
        </w:rPr>
        <w:t xml:space="preserve"> duly audited balance sheet and profit and loss statement for preceding 5 years</w:t>
      </w:r>
      <w:r w:rsidR="00AF1CDB" w:rsidRPr="0014417F">
        <w:rPr>
          <w:rFonts w:ascii="Times New Roman" w:hAnsi="Times New Roman" w:cs="Times New Roman"/>
          <w:sz w:val="23"/>
          <w:szCs w:val="23"/>
          <w:vertAlign w:val="superscript"/>
          <w:lang w:val="en-IN"/>
        </w:rPr>
        <w:t>€</w:t>
      </w:r>
      <w:r w:rsidRPr="0014417F">
        <w:rPr>
          <w:rFonts w:ascii="Times New Roman" w:hAnsi="Times New Roman" w:cs="Times New Roman"/>
          <w:sz w:val="23"/>
          <w:szCs w:val="23"/>
          <w:lang w:val="en-IN"/>
        </w:rPr>
        <w:t>.</w:t>
      </w:r>
    </w:p>
    <w:p w:rsidR="006336DF" w:rsidRPr="0014417F" w:rsidRDefault="006336DF" w:rsidP="00AF1CDB">
      <w:pPr>
        <w:pStyle w:val="ListParagraph"/>
        <w:spacing w:line="240" w:lineRule="auto"/>
        <w:rPr>
          <w:rFonts w:ascii="Times New Roman" w:hAnsi="Times New Roman" w:cs="Times New Roman"/>
          <w:sz w:val="16"/>
          <w:szCs w:val="16"/>
          <w:lang w:val="en-IN"/>
        </w:rPr>
      </w:pPr>
    </w:p>
    <w:p w:rsidR="00AF1CDB" w:rsidRPr="0014417F" w:rsidRDefault="00AF1CDB" w:rsidP="00AF1CDB">
      <w:pPr>
        <w:pStyle w:val="ListParagraph"/>
        <w:numPr>
          <w:ilvl w:val="0"/>
          <w:numId w:val="24"/>
        </w:numPr>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if applicable, Certificate/ Copy of RFAQ eligibility limit assessed by [MoRT&amp;H/NHAI]</w:t>
      </w:r>
    </w:p>
    <w:p w:rsidR="00AF1CDB" w:rsidRDefault="00AF1CDB" w:rsidP="00AF1CDB">
      <w:pPr>
        <w:pStyle w:val="ListParagraph"/>
        <w:ind w:left="1069"/>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__________________</w:t>
      </w:r>
    </w:p>
    <w:p w:rsidR="00AF1CDB" w:rsidRDefault="00AF1CDB" w:rsidP="00AF1CDB">
      <w:pPr>
        <w:pStyle w:val="ListParagraph"/>
        <w:ind w:left="1069"/>
        <w:jc w:val="both"/>
        <w:rPr>
          <w:rFonts w:ascii="Times New Roman" w:hAnsi="Times New Roman" w:cs="Times New Roman"/>
          <w:sz w:val="18"/>
          <w:szCs w:val="18"/>
          <w:lang w:val="en-IN"/>
        </w:rPr>
      </w:pPr>
      <w:r w:rsidRPr="00AF1CDB">
        <w:rPr>
          <w:rFonts w:ascii="Times New Roman" w:hAnsi="Times New Roman" w:cs="Times New Roman"/>
          <w:sz w:val="24"/>
          <w:szCs w:val="24"/>
          <w:vertAlign w:val="superscript"/>
          <w:lang w:val="en-IN"/>
        </w:rPr>
        <w:t>€</w:t>
      </w:r>
      <w:r w:rsidRPr="00AF1CDB">
        <w:rPr>
          <w:rFonts w:ascii="Times New Roman" w:hAnsi="Times New Roman" w:cs="Times New Roman"/>
          <w:sz w:val="18"/>
          <w:szCs w:val="18"/>
          <w:lang w:val="en-IN"/>
        </w:rPr>
        <w:t xml:space="preserve"> The Bidders who have been pre-Qualified by MoRT&amp;H/NHAI at RFAQ stage and submitted their Certificate/Copy of RFAQ eligibility limit assessed by MoRT&amp;H/NHAI, need not submit these details.</w:t>
      </w:r>
    </w:p>
    <w:p w:rsidR="0014417F" w:rsidRPr="00AF1CDB" w:rsidRDefault="0014417F" w:rsidP="00AF1CDB">
      <w:pPr>
        <w:pStyle w:val="ListParagraph"/>
        <w:ind w:left="1069"/>
        <w:jc w:val="both"/>
        <w:rPr>
          <w:rFonts w:ascii="Times New Roman" w:hAnsi="Times New Roman" w:cs="Times New Roman"/>
          <w:sz w:val="24"/>
          <w:szCs w:val="24"/>
          <w:lang w:val="en-IN"/>
        </w:rPr>
      </w:pPr>
    </w:p>
    <w:p w:rsidR="00AF1CDB" w:rsidRPr="0014417F" w:rsidRDefault="00AF1CDB" w:rsidP="0014417F">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lastRenderedPageBreak/>
        <w:t>Integrity Pact as per format given in Appendix VI shall be submitted by the Bidder with the RFP Bid duly signed by Authorised signatory &amp;shall be part of the Concession Agreement.</w:t>
      </w:r>
    </w:p>
    <w:p w:rsidR="00AF1CDB" w:rsidRPr="0014417F" w:rsidRDefault="00AF1CDB" w:rsidP="0014417F">
      <w:pPr>
        <w:pStyle w:val="ListParagraph"/>
        <w:spacing w:line="240" w:lineRule="auto"/>
        <w:ind w:left="1069"/>
        <w:jc w:val="both"/>
        <w:rPr>
          <w:rFonts w:ascii="Times New Roman" w:hAnsi="Times New Roman" w:cs="Times New Roman"/>
          <w:sz w:val="16"/>
          <w:szCs w:val="16"/>
          <w:lang w:val="en-IN"/>
        </w:rPr>
      </w:pPr>
    </w:p>
    <w:p w:rsidR="006336DF" w:rsidRPr="0014417F" w:rsidRDefault="006336DF" w:rsidP="0014417F">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Bid Security of Rs. ****crores (Rupees ****only) in the form of Bank Guarantee in the format at Appendix-II from a Scheduled Bank.</w:t>
      </w:r>
    </w:p>
    <w:p w:rsidR="006336DF" w:rsidRPr="0014417F" w:rsidRDefault="006336DF" w:rsidP="0014417F">
      <w:pPr>
        <w:pStyle w:val="ListParagraph"/>
        <w:spacing w:line="240" w:lineRule="auto"/>
        <w:rPr>
          <w:rFonts w:ascii="Times New Roman" w:hAnsi="Times New Roman" w:cs="Times New Roman"/>
          <w:sz w:val="16"/>
          <w:szCs w:val="16"/>
          <w:lang w:val="en-IN"/>
        </w:rPr>
      </w:pPr>
    </w:p>
    <w:p w:rsidR="006336DF" w:rsidRPr="0014417F" w:rsidRDefault="006336DF" w:rsidP="0014417F">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Copy of proof of payment of Rs**** towards cost of Bid</w:t>
      </w:r>
      <w:r w:rsidR="00AF1CDB" w:rsidRPr="0014417F">
        <w:rPr>
          <w:rFonts w:ascii="Times New Roman" w:hAnsi="Times New Roman" w:cs="Times New Roman"/>
          <w:sz w:val="23"/>
          <w:szCs w:val="23"/>
          <w:lang w:val="en-IN"/>
        </w:rPr>
        <w:t xml:space="preserve"> Document</w:t>
      </w:r>
      <w:r w:rsidR="0007337F" w:rsidRPr="0014417F">
        <w:rPr>
          <w:rFonts w:ascii="Times New Roman" w:hAnsi="Times New Roman" w:cs="Times New Roman"/>
          <w:sz w:val="23"/>
          <w:szCs w:val="23"/>
          <w:lang w:val="en-IN"/>
        </w:rPr>
        <w:t>.</w:t>
      </w:r>
    </w:p>
    <w:p w:rsidR="0007337F" w:rsidRPr="0014417F" w:rsidRDefault="0007337F" w:rsidP="0014417F">
      <w:pPr>
        <w:pStyle w:val="ListParagraph"/>
        <w:spacing w:line="240" w:lineRule="auto"/>
        <w:rPr>
          <w:rFonts w:ascii="Times New Roman" w:hAnsi="Times New Roman" w:cs="Times New Roman"/>
          <w:sz w:val="16"/>
          <w:szCs w:val="16"/>
          <w:lang w:val="en-IN"/>
        </w:rPr>
      </w:pPr>
    </w:p>
    <w:p w:rsidR="0007337F" w:rsidRPr="0014417F" w:rsidRDefault="00AF1CDB" w:rsidP="0014417F">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Proof of payent of tender processing fee of [Rs.1295/- (Rupees one thousand two hundred and ninety five only)]</w:t>
      </w:r>
      <w:r w:rsidR="0007337F" w:rsidRPr="0014417F">
        <w:rPr>
          <w:rFonts w:ascii="Times New Roman" w:hAnsi="Times New Roman" w:cs="Times New Roman"/>
          <w:sz w:val="23"/>
          <w:szCs w:val="23"/>
          <w:lang w:val="en-IN"/>
        </w:rPr>
        <w:t>;</w:t>
      </w:r>
    </w:p>
    <w:p w:rsidR="0007337F" w:rsidRPr="0014417F" w:rsidRDefault="0007337F" w:rsidP="0014417F">
      <w:pPr>
        <w:pStyle w:val="ListParagraph"/>
        <w:spacing w:line="240" w:lineRule="auto"/>
        <w:rPr>
          <w:rFonts w:ascii="Times New Roman" w:hAnsi="Times New Roman" w:cs="Times New Roman"/>
          <w:sz w:val="16"/>
          <w:szCs w:val="16"/>
          <w:lang w:val="en-IN"/>
        </w:rPr>
      </w:pPr>
    </w:p>
    <w:p w:rsidR="0007337F" w:rsidRPr="0014417F" w:rsidRDefault="0007337F" w:rsidP="0014417F">
      <w:pPr>
        <w:pStyle w:val="ListParagraph"/>
        <w:numPr>
          <w:ilvl w:val="0"/>
          <w:numId w:val="24"/>
        </w:numPr>
        <w:spacing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An undertaking from the person having P</w:t>
      </w:r>
      <w:r w:rsidR="00AF1CDB" w:rsidRPr="0014417F">
        <w:rPr>
          <w:rFonts w:ascii="Times New Roman" w:hAnsi="Times New Roman" w:cs="Times New Roman"/>
          <w:sz w:val="23"/>
          <w:szCs w:val="23"/>
          <w:lang w:val="en-IN"/>
        </w:rPr>
        <w:t>o</w:t>
      </w:r>
      <w:r w:rsidRPr="0014417F">
        <w:rPr>
          <w:rFonts w:ascii="Times New Roman" w:hAnsi="Times New Roman" w:cs="Times New Roman"/>
          <w:sz w:val="23"/>
          <w:szCs w:val="23"/>
          <w:lang w:val="en-IN"/>
        </w:rPr>
        <w:t>A referred to in sub. Clause-(b) above that they agree and abide by the Bid documents uploaded by NHAI and</w:t>
      </w:r>
      <w:r w:rsidR="00D93438" w:rsidRPr="0014417F">
        <w:rPr>
          <w:rFonts w:ascii="Times New Roman" w:hAnsi="Times New Roman" w:cs="Times New Roman"/>
          <w:sz w:val="23"/>
          <w:szCs w:val="23"/>
          <w:lang w:val="en-IN"/>
        </w:rPr>
        <w:t xml:space="preserve"> </w:t>
      </w:r>
      <w:r w:rsidRPr="0014417F">
        <w:rPr>
          <w:rFonts w:ascii="Times New Roman" w:hAnsi="Times New Roman" w:cs="Times New Roman"/>
          <w:sz w:val="23"/>
          <w:szCs w:val="23"/>
          <w:lang w:val="en-IN"/>
        </w:rPr>
        <w:t>amendments uploaded, if any.</w:t>
      </w:r>
    </w:p>
    <w:p w:rsidR="00AF1CDB" w:rsidRPr="0014417F" w:rsidRDefault="00AF1CDB" w:rsidP="0014417F">
      <w:pPr>
        <w:pStyle w:val="ListParagraph"/>
        <w:spacing w:line="240" w:lineRule="auto"/>
        <w:rPr>
          <w:rFonts w:ascii="Times New Roman" w:hAnsi="Times New Roman" w:cs="Times New Roman"/>
          <w:sz w:val="16"/>
          <w:szCs w:val="16"/>
          <w:lang w:val="en-IN"/>
        </w:rPr>
      </w:pPr>
    </w:p>
    <w:p w:rsidR="00AF1CDB" w:rsidRDefault="00AF1CDB" w:rsidP="0014417F">
      <w:pPr>
        <w:pStyle w:val="ListParagraph"/>
        <w:spacing w:line="240" w:lineRule="auto"/>
        <w:rPr>
          <w:rFonts w:ascii="Times New Roman" w:hAnsi="Times New Roman" w:cs="Times New Roman"/>
          <w:b/>
          <w:sz w:val="24"/>
          <w:szCs w:val="24"/>
          <w:u w:val="single"/>
          <w:lang w:val="en-IN"/>
        </w:rPr>
      </w:pPr>
      <w:r>
        <w:rPr>
          <w:rFonts w:ascii="Times New Roman" w:hAnsi="Times New Roman" w:cs="Times New Roman"/>
          <w:b/>
          <w:sz w:val="24"/>
          <w:szCs w:val="24"/>
          <w:u w:val="single"/>
          <w:lang w:val="en-IN"/>
        </w:rPr>
        <w:t>Financial Bid</w:t>
      </w:r>
    </w:p>
    <w:p w:rsidR="00AF1CDB" w:rsidRPr="00AF1CDB" w:rsidRDefault="00AF1CDB" w:rsidP="0014417F">
      <w:pPr>
        <w:pStyle w:val="ListParagraph"/>
        <w:spacing w:line="240" w:lineRule="auto"/>
        <w:rPr>
          <w:rFonts w:ascii="Times New Roman" w:hAnsi="Times New Roman" w:cs="Times New Roman"/>
          <w:b/>
          <w:sz w:val="16"/>
          <w:szCs w:val="16"/>
          <w:u w:val="single"/>
          <w:lang w:val="en-IN"/>
        </w:rPr>
      </w:pPr>
    </w:p>
    <w:p w:rsidR="00AF1CDB" w:rsidRPr="0014417F" w:rsidRDefault="00AF1CDB" w:rsidP="0014417F">
      <w:pPr>
        <w:pStyle w:val="ListParagraph"/>
        <w:numPr>
          <w:ilvl w:val="0"/>
          <w:numId w:val="24"/>
        </w:numPr>
        <w:spacing w:after="0" w:line="240" w:lineRule="auto"/>
        <w:jc w:val="both"/>
        <w:rPr>
          <w:rFonts w:ascii="Times New Roman" w:hAnsi="Times New Roman" w:cs="Times New Roman"/>
          <w:sz w:val="23"/>
          <w:szCs w:val="23"/>
          <w:lang w:val="en-IN"/>
        </w:rPr>
      </w:pPr>
      <w:r>
        <w:rPr>
          <w:rFonts w:ascii="Times New Roman" w:hAnsi="Times New Roman" w:cs="Times New Roman"/>
          <w:sz w:val="24"/>
          <w:szCs w:val="24"/>
          <w:lang w:val="en-IN"/>
        </w:rPr>
        <w:t xml:space="preserve"> </w:t>
      </w:r>
      <w:r w:rsidRPr="0014417F">
        <w:rPr>
          <w:rFonts w:ascii="Times New Roman" w:hAnsi="Times New Roman" w:cs="Times New Roman"/>
          <w:sz w:val="23"/>
          <w:szCs w:val="23"/>
          <w:lang w:val="en-IN"/>
        </w:rPr>
        <w:t>Appendix-IB (Letter comprising the Financial Bid)</w:t>
      </w:r>
      <w:r w:rsidRPr="0014417F">
        <w:rPr>
          <w:rFonts w:ascii="Times New Roman" w:hAnsi="Times New Roman" w:cs="Times New Roman"/>
          <w:sz w:val="23"/>
          <w:szCs w:val="23"/>
          <w:vertAlign w:val="superscript"/>
          <w:lang w:val="en-IN"/>
        </w:rPr>
        <w:t>β</w:t>
      </w:r>
    </w:p>
    <w:p w:rsidR="00404F1B" w:rsidRPr="0014417F" w:rsidRDefault="00404F1B" w:rsidP="0014417F">
      <w:pPr>
        <w:pStyle w:val="ListParagraph"/>
        <w:spacing w:after="0" w:line="240" w:lineRule="auto"/>
        <w:rPr>
          <w:rFonts w:ascii="Times New Roman" w:hAnsi="Times New Roman" w:cs="Times New Roman"/>
          <w:sz w:val="16"/>
          <w:szCs w:val="16"/>
          <w:lang w:val="en-IN"/>
        </w:rPr>
      </w:pPr>
    </w:p>
    <w:p w:rsidR="003A1670" w:rsidRPr="0014417F" w:rsidRDefault="00D93438" w:rsidP="0014417F">
      <w:pPr>
        <w:pStyle w:val="ListParagraph"/>
        <w:numPr>
          <w:ilvl w:val="0"/>
          <w:numId w:val="23"/>
        </w:numPr>
        <w:spacing w:after="0" w:line="240" w:lineRule="auto"/>
        <w:ind w:left="709" w:hanging="709"/>
        <w:rPr>
          <w:rFonts w:ascii="Times New Roman" w:hAnsi="Times New Roman" w:cs="Times New Roman"/>
          <w:sz w:val="23"/>
          <w:szCs w:val="23"/>
          <w:lang w:val="en-IN"/>
        </w:rPr>
      </w:pPr>
      <w:r w:rsidRPr="0014417F">
        <w:rPr>
          <w:rFonts w:ascii="Times New Roman" w:hAnsi="Times New Roman" w:cs="Times New Roman"/>
          <w:sz w:val="23"/>
          <w:szCs w:val="23"/>
          <w:lang w:val="en-IN"/>
        </w:rPr>
        <w:t xml:space="preserve">The Bidder shall submit </w:t>
      </w:r>
      <w:r w:rsidR="00AF1CDB" w:rsidRPr="0014417F">
        <w:rPr>
          <w:rFonts w:ascii="Times New Roman" w:hAnsi="Times New Roman" w:cs="Times New Roman"/>
          <w:sz w:val="23"/>
          <w:szCs w:val="23"/>
          <w:lang w:val="en-IN"/>
        </w:rPr>
        <w:t>the following</w:t>
      </w:r>
      <w:r w:rsidRPr="0014417F">
        <w:rPr>
          <w:rFonts w:ascii="Times New Roman" w:hAnsi="Times New Roman" w:cs="Times New Roman"/>
          <w:sz w:val="23"/>
          <w:szCs w:val="23"/>
          <w:lang w:val="en-IN"/>
        </w:rPr>
        <w:t xml:space="preserve"> documents</w:t>
      </w:r>
      <w:r w:rsidR="00AF1CDB" w:rsidRPr="0014417F">
        <w:rPr>
          <w:rFonts w:ascii="Times New Roman" w:hAnsi="Times New Roman" w:cs="Times New Roman"/>
          <w:sz w:val="23"/>
          <w:szCs w:val="23"/>
          <w:lang w:val="en-IN"/>
        </w:rPr>
        <w:t xml:space="preserve"> </w:t>
      </w:r>
      <w:r w:rsidRPr="0014417F">
        <w:rPr>
          <w:rFonts w:ascii="Times New Roman" w:hAnsi="Times New Roman" w:cs="Times New Roman"/>
          <w:sz w:val="23"/>
          <w:szCs w:val="23"/>
          <w:lang w:val="en-IN"/>
        </w:rPr>
        <w:t>physically:</w:t>
      </w:r>
    </w:p>
    <w:p w:rsidR="00D93438" w:rsidRPr="0014417F" w:rsidRDefault="00D93438" w:rsidP="0014417F">
      <w:pPr>
        <w:pStyle w:val="ListParagraph"/>
        <w:spacing w:after="0" w:line="240" w:lineRule="auto"/>
        <w:ind w:left="709"/>
        <w:rPr>
          <w:rFonts w:ascii="Times New Roman" w:hAnsi="Times New Roman" w:cs="Times New Roman"/>
          <w:sz w:val="23"/>
          <w:szCs w:val="23"/>
          <w:lang w:val="en-IN"/>
        </w:rPr>
      </w:pPr>
    </w:p>
    <w:p w:rsidR="00D93438" w:rsidRPr="0014417F" w:rsidRDefault="00D93438" w:rsidP="0014417F">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Original Power of Attorney for signing the Bid as per format at Appendix-III;</w:t>
      </w:r>
    </w:p>
    <w:p w:rsidR="00D93438" w:rsidRPr="0014417F" w:rsidRDefault="00D93438" w:rsidP="0014417F">
      <w:pPr>
        <w:pStyle w:val="ListParagraph"/>
        <w:spacing w:after="0" w:line="240" w:lineRule="auto"/>
        <w:ind w:left="1069"/>
        <w:jc w:val="both"/>
        <w:rPr>
          <w:rFonts w:ascii="Times New Roman" w:hAnsi="Times New Roman" w:cs="Times New Roman"/>
          <w:sz w:val="16"/>
          <w:szCs w:val="16"/>
          <w:lang w:val="en-IN"/>
        </w:rPr>
      </w:pPr>
    </w:p>
    <w:p w:rsidR="00D93438" w:rsidRPr="0014417F" w:rsidRDefault="00AD4B4F" w:rsidP="0014417F">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if applicable, Original Power of Attorney for Lead Member of Consortium as per the format at Appendix-IV;</w:t>
      </w:r>
    </w:p>
    <w:p w:rsidR="00AD4B4F" w:rsidRPr="0014417F" w:rsidRDefault="00AD4B4F" w:rsidP="0014417F">
      <w:pPr>
        <w:pStyle w:val="ListParagraph"/>
        <w:spacing w:after="0" w:line="240" w:lineRule="auto"/>
        <w:jc w:val="both"/>
        <w:rPr>
          <w:rFonts w:ascii="Times New Roman" w:hAnsi="Times New Roman" w:cs="Times New Roman"/>
          <w:sz w:val="16"/>
          <w:szCs w:val="16"/>
          <w:lang w:val="en-IN"/>
        </w:rPr>
      </w:pPr>
    </w:p>
    <w:p w:rsidR="00AD4B4F" w:rsidRPr="0014417F" w:rsidRDefault="00AD4B4F" w:rsidP="0014417F">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if applicable, Original Joint Bidding Agreement for Consortium as per the format at Appendix – V</w:t>
      </w:r>
    </w:p>
    <w:p w:rsidR="00AD4B4F" w:rsidRPr="0014417F" w:rsidRDefault="00AD4B4F" w:rsidP="0014417F">
      <w:pPr>
        <w:pStyle w:val="ListParagraph"/>
        <w:spacing w:after="0" w:line="240" w:lineRule="auto"/>
        <w:jc w:val="both"/>
        <w:rPr>
          <w:rFonts w:ascii="Times New Roman" w:hAnsi="Times New Roman" w:cs="Times New Roman"/>
          <w:sz w:val="16"/>
          <w:szCs w:val="16"/>
          <w:lang w:val="en-IN"/>
        </w:rPr>
      </w:pPr>
    </w:p>
    <w:p w:rsidR="0014417F" w:rsidRPr="0014417F" w:rsidRDefault="0014417F" w:rsidP="0014417F">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if applicable, Certificate/copy of RFAQ eligibility limit assessed by MoRT&amp;H/NHAI</w:t>
      </w:r>
    </w:p>
    <w:p w:rsidR="0014417F" w:rsidRPr="0014417F" w:rsidRDefault="0014417F" w:rsidP="0014417F">
      <w:pPr>
        <w:pStyle w:val="ListParagraph"/>
        <w:rPr>
          <w:rFonts w:ascii="Times New Roman" w:hAnsi="Times New Roman" w:cs="Times New Roman"/>
          <w:sz w:val="16"/>
          <w:szCs w:val="16"/>
          <w:lang w:val="en-IN"/>
        </w:rPr>
      </w:pPr>
    </w:p>
    <w:p w:rsidR="00AD4B4F" w:rsidRPr="0014417F" w:rsidRDefault="00AD4B4F" w:rsidP="00AF1CDB">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 xml:space="preserve">Bid Security of Rs.**** Crores (Rupees **** only) in the form of Original </w:t>
      </w:r>
      <w:r w:rsidR="00AF1CDB" w:rsidRPr="0014417F">
        <w:rPr>
          <w:rFonts w:ascii="Times New Roman" w:hAnsi="Times New Roman" w:cs="Times New Roman"/>
          <w:sz w:val="23"/>
          <w:szCs w:val="23"/>
          <w:lang w:val="en-IN"/>
        </w:rPr>
        <w:t xml:space="preserve">Demand Draft or Original </w:t>
      </w:r>
      <w:r w:rsidRPr="0014417F">
        <w:rPr>
          <w:rFonts w:ascii="Times New Roman" w:hAnsi="Times New Roman" w:cs="Times New Roman"/>
          <w:sz w:val="23"/>
          <w:szCs w:val="23"/>
          <w:lang w:val="en-IN"/>
        </w:rPr>
        <w:t>Bank Guarantee in the format at Appendix-II from a Scheduled Bank.</w:t>
      </w:r>
    </w:p>
    <w:p w:rsidR="00AD4B4F" w:rsidRPr="0014417F" w:rsidRDefault="00AD4B4F" w:rsidP="00AF1CDB">
      <w:pPr>
        <w:pStyle w:val="ListParagraph"/>
        <w:spacing w:after="0" w:line="240" w:lineRule="auto"/>
        <w:rPr>
          <w:rFonts w:ascii="Times New Roman" w:hAnsi="Times New Roman" w:cs="Times New Roman"/>
          <w:sz w:val="16"/>
          <w:szCs w:val="16"/>
          <w:lang w:val="en-IN"/>
        </w:rPr>
      </w:pPr>
    </w:p>
    <w:p w:rsidR="00AD4B4F" w:rsidRPr="0014417F" w:rsidRDefault="0014417F" w:rsidP="0014417F">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Copy of Proof of Payment of online payment of Cost of tender Document of Rs.***.</w:t>
      </w:r>
      <w:r w:rsidR="00877B25" w:rsidRPr="0014417F">
        <w:rPr>
          <w:rFonts w:ascii="Times New Roman" w:hAnsi="Times New Roman" w:cs="Times New Roman"/>
          <w:sz w:val="23"/>
          <w:szCs w:val="23"/>
          <w:lang w:val="en-IN"/>
        </w:rPr>
        <w:t xml:space="preserve"> </w:t>
      </w:r>
    </w:p>
    <w:p w:rsidR="00877B25" w:rsidRPr="0014417F" w:rsidRDefault="00877B25" w:rsidP="00AF1CDB">
      <w:pPr>
        <w:pStyle w:val="ListParagraph"/>
        <w:spacing w:after="0" w:line="240" w:lineRule="auto"/>
        <w:rPr>
          <w:rFonts w:ascii="Times New Roman" w:hAnsi="Times New Roman" w:cs="Times New Roman"/>
          <w:sz w:val="16"/>
          <w:szCs w:val="16"/>
          <w:lang w:val="en-IN"/>
        </w:rPr>
      </w:pPr>
    </w:p>
    <w:p w:rsidR="00877B25" w:rsidRPr="0014417F" w:rsidRDefault="00877B25" w:rsidP="00AF1CDB">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Integrity pact on plain paper shall be submitted by the Bidder with the RFP Bid duly signed by Authorized signatory &amp; shall b</w:t>
      </w:r>
      <w:r w:rsidR="00BA0045" w:rsidRPr="0014417F">
        <w:rPr>
          <w:rFonts w:ascii="Times New Roman" w:hAnsi="Times New Roman" w:cs="Times New Roman"/>
          <w:sz w:val="23"/>
          <w:szCs w:val="23"/>
          <w:lang w:val="en-IN"/>
        </w:rPr>
        <w:t>e part of the Concession agreement</w:t>
      </w:r>
      <w:r w:rsidRPr="0014417F">
        <w:rPr>
          <w:rFonts w:ascii="Times New Roman" w:hAnsi="Times New Roman" w:cs="Times New Roman"/>
          <w:sz w:val="23"/>
          <w:szCs w:val="23"/>
          <w:lang w:val="en-IN"/>
        </w:rPr>
        <w:t>;</w:t>
      </w:r>
    </w:p>
    <w:p w:rsidR="00877B25" w:rsidRPr="0014417F" w:rsidRDefault="00877B25" w:rsidP="00AF1CDB">
      <w:pPr>
        <w:pStyle w:val="ListParagraph"/>
        <w:spacing w:after="0" w:line="240" w:lineRule="auto"/>
        <w:rPr>
          <w:rFonts w:ascii="Times New Roman" w:hAnsi="Times New Roman" w:cs="Times New Roman"/>
          <w:sz w:val="16"/>
          <w:szCs w:val="16"/>
          <w:lang w:val="en-IN"/>
        </w:rPr>
      </w:pPr>
    </w:p>
    <w:p w:rsidR="00877B25" w:rsidRPr="0014417F" w:rsidRDefault="0014417F" w:rsidP="0014417F">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Proof of payment of tender processing fee of [Rs.1295/- (Rupees one thousand two hundred and ninety five only];</w:t>
      </w:r>
    </w:p>
    <w:p w:rsidR="00877B25" w:rsidRPr="0014417F" w:rsidRDefault="00877B25" w:rsidP="00AF1CDB">
      <w:pPr>
        <w:pStyle w:val="ListParagraph"/>
        <w:spacing w:after="0" w:line="240" w:lineRule="auto"/>
        <w:rPr>
          <w:rFonts w:ascii="Times New Roman" w:hAnsi="Times New Roman" w:cs="Times New Roman"/>
          <w:sz w:val="16"/>
          <w:szCs w:val="16"/>
          <w:lang w:val="en-IN"/>
        </w:rPr>
      </w:pPr>
    </w:p>
    <w:p w:rsidR="00877B25" w:rsidRDefault="00877B25" w:rsidP="00AF1CDB">
      <w:pPr>
        <w:pStyle w:val="ListParagraph"/>
        <w:numPr>
          <w:ilvl w:val="0"/>
          <w:numId w:val="25"/>
        </w:numPr>
        <w:spacing w:after="0" w:line="240" w:lineRule="auto"/>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an undertaking from the person having POA referred to in Sub. Clause-(a) above that they agree and abide by the Bid documents uploaded by NHAI and amendments uploaded, if any.</w:t>
      </w:r>
    </w:p>
    <w:p w:rsidR="0014417F" w:rsidRPr="0014417F" w:rsidRDefault="0014417F" w:rsidP="0014417F">
      <w:pPr>
        <w:pStyle w:val="ListParagraph"/>
        <w:rPr>
          <w:rFonts w:ascii="Times New Roman" w:hAnsi="Times New Roman" w:cs="Times New Roman"/>
          <w:sz w:val="16"/>
          <w:szCs w:val="16"/>
          <w:lang w:val="en-IN"/>
        </w:rPr>
      </w:pPr>
    </w:p>
    <w:p w:rsidR="00877B25" w:rsidRPr="0014417F" w:rsidRDefault="00877B25" w:rsidP="0014417F">
      <w:pPr>
        <w:pStyle w:val="ListParagraph"/>
        <w:widowControl w:val="0"/>
        <w:numPr>
          <w:ilvl w:val="0"/>
          <w:numId w:val="25"/>
        </w:numPr>
        <w:ind w:left="1066" w:hanging="357"/>
        <w:jc w:val="both"/>
        <w:rPr>
          <w:rFonts w:ascii="Times New Roman" w:hAnsi="Times New Roman" w:cs="Times New Roman"/>
          <w:sz w:val="23"/>
          <w:szCs w:val="23"/>
          <w:lang w:val="en-IN"/>
        </w:rPr>
      </w:pPr>
      <w:r w:rsidRPr="0014417F">
        <w:rPr>
          <w:rFonts w:ascii="Times New Roman" w:hAnsi="Times New Roman" w:cs="Times New Roman"/>
          <w:sz w:val="23"/>
          <w:szCs w:val="23"/>
          <w:lang w:val="en-IN"/>
        </w:rPr>
        <w:t xml:space="preserve">Original Statement of Legal Capacity as per the format at Annexure IV to </w:t>
      </w:r>
      <w:r w:rsidR="0014417F" w:rsidRPr="0014417F">
        <w:rPr>
          <w:rFonts w:ascii="Times New Roman" w:hAnsi="Times New Roman" w:cs="Times New Roman"/>
          <w:sz w:val="23"/>
          <w:szCs w:val="23"/>
          <w:lang w:val="en-IN"/>
        </w:rPr>
        <w:t>A</w:t>
      </w:r>
      <w:r w:rsidRPr="0014417F">
        <w:rPr>
          <w:rFonts w:ascii="Times New Roman" w:hAnsi="Times New Roman" w:cs="Times New Roman"/>
          <w:sz w:val="23"/>
          <w:szCs w:val="23"/>
          <w:lang w:val="en-IN"/>
        </w:rPr>
        <w:t>ppendix –I</w:t>
      </w:r>
    </w:p>
    <w:p w:rsidR="00877B25" w:rsidRPr="0014417F" w:rsidRDefault="0014417F" w:rsidP="009F3E82">
      <w:pPr>
        <w:pStyle w:val="ListParagraph"/>
        <w:rPr>
          <w:rFonts w:ascii="Times New Roman" w:hAnsi="Times New Roman" w:cs="Times New Roman"/>
          <w:b/>
          <w:sz w:val="24"/>
          <w:szCs w:val="24"/>
          <w:lang w:val="en-IN"/>
        </w:rPr>
      </w:pPr>
      <w:r w:rsidRPr="0014417F">
        <w:rPr>
          <w:rFonts w:ascii="Times New Roman" w:hAnsi="Times New Roman" w:cs="Times New Roman"/>
          <w:b/>
          <w:sz w:val="23"/>
          <w:szCs w:val="23"/>
          <w:lang w:val="en-IN"/>
        </w:rPr>
        <w:t>___</w:t>
      </w:r>
      <w:r w:rsidRPr="0014417F">
        <w:rPr>
          <w:rFonts w:ascii="Times New Roman" w:hAnsi="Times New Roman" w:cs="Times New Roman"/>
          <w:b/>
          <w:sz w:val="24"/>
          <w:szCs w:val="24"/>
          <w:lang w:val="en-IN"/>
        </w:rPr>
        <w:t>______________________</w:t>
      </w:r>
    </w:p>
    <w:p w:rsidR="0014417F" w:rsidRDefault="0014417F" w:rsidP="009F3E82">
      <w:pPr>
        <w:pStyle w:val="ListParagraph"/>
        <w:rPr>
          <w:rFonts w:ascii="Times New Roman" w:hAnsi="Times New Roman" w:cs="Times New Roman"/>
          <w:sz w:val="24"/>
          <w:szCs w:val="24"/>
          <w:lang w:val="en-IN"/>
        </w:rPr>
      </w:pPr>
      <w:r w:rsidRPr="0014417F">
        <w:rPr>
          <w:rFonts w:ascii="Times New Roman" w:hAnsi="Times New Roman" w:cs="Times New Roman"/>
          <w:sz w:val="24"/>
          <w:szCs w:val="24"/>
          <w:vertAlign w:val="superscript"/>
          <w:lang w:val="en-IN"/>
        </w:rPr>
        <w:t xml:space="preserve">β </w:t>
      </w:r>
      <w:r>
        <w:rPr>
          <w:rFonts w:ascii="Times New Roman" w:hAnsi="Times New Roman" w:cs="Times New Roman"/>
          <w:sz w:val="24"/>
          <w:szCs w:val="24"/>
          <w:vertAlign w:val="superscript"/>
          <w:lang w:val="en-IN"/>
        </w:rPr>
        <w:t xml:space="preserve"> </w:t>
      </w:r>
      <w:r w:rsidRPr="0014417F">
        <w:rPr>
          <w:rFonts w:ascii="Times New Roman" w:hAnsi="Times New Roman" w:cs="Times New Roman"/>
          <w:sz w:val="18"/>
          <w:szCs w:val="18"/>
          <w:lang w:val="en-IN"/>
        </w:rPr>
        <w:t>Appendix-IB shall be uploaded in a separate folder along with the financial quotation</w:t>
      </w:r>
      <w:r>
        <w:rPr>
          <w:rFonts w:ascii="Times New Roman" w:hAnsi="Times New Roman" w:cs="Times New Roman"/>
          <w:sz w:val="24"/>
          <w:szCs w:val="24"/>
          <w:lang w:val="en-IN"/>
        </w:rPr>
        <w:t>.</w:t>
      </w:r>
    </w:p>
    <w:p w:rsidR="0014417F" w:rsidRPr="0014417F" w:rsidRDefault="0014417F" w:rsidP="009F3E82">
      <w:pPr>
        <w:pStyle w:val="ListParagraph"/>
        <w:rPr>
          <w:rFonts w:ascii="Times New Roman" w:hAnsi="Times New Roman" w:cs="Times New Roman"/>
          <w:sz w:val="24"/>
          <w:szCs w:val="24"/>
          <w:lang w:val="en-IN"/>
        </w:rPr>
      </w:pPr>
    </w:p>
    <w:p w:rsidR="00D93438" w:rsidRPr="004F3ED0" w:rsidRDefault="000C7609" w:rsidP="009F3E82">
      <w:pPr>
        <w:pStyle w:val="ListParagraph"/>
        <w:numPr>
          <w:ilvl w:val="0"/>
          <w:numId w:val="23"/>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 xml:space="preserve">The documents </w:t>
      </w:r>
      <w:r w:rsidR="005443BA" w:rsidRPr="004F3ED0">
        <w:rPr>
          <w:rFonts w:ascii="Times New Roman" w:hAnsi="Times New Roman" w:cs="Times New Roman"/>
          <w:sz w:val="24"/>
          <w:szCs w:val="24"/>
          <w:lang w:val="en-IN"/>
        </w:rPr>
        <w:t xml:space="preserve">listed at clause 2.11.2 shall be </w:t>
      </w:r>
      <w:r w:rsidR="0014417F">
        <w:rPr>
          <w:rFonts w:ascii="Times New Roman" w:hAnsi="Times New Roman" w:cs="Times New Roman"/>
          <w:sz w:val="24"/>
          <w:szCs w:val="24"/>
          <w:lang w:val="en-IN"/>
        </w:rPr>
        <w:t>placed in an envelope, which shall be sealed.  The envelope shall clearly bear the identification “</w:t>
      </w:r>
      <w:r w:rsidR="0014417F" w:rsidRPr="0056699F">
        <w:rPr>
          <w:rFonts w:ascii="Times New Roman" w:hAnsi="Times New Roman" w:cs="Times New Roman"/>
          <w:b/>
          <w:sz w:val="24"/>
          <w:szCs w:val="24"/>
          <w:u w:val="single"/>
          <w:lang w:val="en-IN"/>
        </w:rPr>
        <w:t>BID for the</w:t>
      </w:r>
      <w:r w:rsidR="0014417F">
        <w:rPr>
          <w:rFonts w:ascii="Times New Roman" w:hAnsi="Times New Roman" w:cs="Times New Roman"/>
          <w:sz w:val="24"/>
          <w:szCs w:val="24"/>
          <w:lang w:val="en-IN"/>
        </w:rPr>
        <w:t xml:space="preserve"> ***** on BOT (Hybrid Annuity) Mode </w:t>
      </w:r>
      <w:r w:rsidR="0014417F" w:rsidRPr="0014417F">
        <w:rPr>
          <w:rFonts w:ascii="Times New Roman" w:hAnsi="Times New Roman" w:cs="Times New Roman"/>
          <w:b/>
          <w:sz w:val="24"/>
          <w:szCs w:val="24"/>
          <w:u w:val="single"/>
          <w:lang w:val="en-IN"/>
        </w:rPr>
        <w:t>Project</w:t>
      </w:r>
      <w:r w:rsidR="0014417F">
        <w:rPr>
          <w:rFonts w:ascii="Times New Roman" w:hAnsi="Times New Roman" w:cs="Times New Roman"/>
          <w:sz w:val="24"/>
          <w:szCs w:val="24"/>
          <w:lang w:val="en-IN"/>
        </w:rPr>
        <w:t>” and shall clearly indicate the name and address of the Bidder.  In addition, the Bid Due Date should be indicated on the right hand top corner of the envelope</w:t>
      </w:r>
      <w:r w:rsidR="00A926AA" w:rsidRPr="004F3ED0">
        <w:rPr>
          <w:rFonts w:ascii="Times New Roman" w:hAnsi="Times New Roman" w:cs="Times New Roman"/>
          <w:sz w:val="24"/>
          <w:szCs w:val="24"/>
          <w:lang w:val="en-IN"/>
        </w:rPr>
        <w:t>.</w:t>
      </w:r>
    </w:p>
    <w:p w:rsidR="00D1199B" w:rsidRPr="004F3ED0" w:rsidRDefault="00D1199B" w:rsidP="009F3E82">
      <w:pPr>
        <w:pStyle w:val="ListParagraph"/>
        <w:ind w:left="709"/>
        <w:jc w:val="both"/>
        <w:rPr>
          <w:rFonts w:ascii="Times New Roman" w:hAnsi="Times New Roman" w:cs="Times New Roman"/>
          <w:sz w:val="24"/>
          <w:szCs w:val="24"/>
          <w:lang w:val="en-IN"/>
        </w:rPr>
      </w:pPr>
    </w:p>
    <w:p w:rsidR="00D1199B" w:rsidRDefault="0056699F" w:rsidP="009F3E82">
      <w:pPr>
        <w:pStyle w:val="ListParagraph"/>
        <w:numPr>
          <w:ilvl w:val="0"/>
          <w:numId w:val="23"/>
        </w:numPr>
        <w:ind w:left="709" w:hanging="709"/>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envelope </w:t>
      </w:r>
      <w:r w:rsidR="00D1199B" w:rsidRPr="004F3ED0">
        <w:rPr>
          <w:rFonts w:ascii="Times New Roman" w:hAnsi="Times New Roman" w:cs="Times New Roman"/>
          <w:sz w:val="24"/>
          <w:szCs w:val="24"/>
          <w:lang w:val="en-IN"/>
        </w:rPr>
        <w:t>shall be addressed to one of the following officer and shall be submitted at the respective address:</w:t>
      </w:r>
    </w:p>
    <w:p w:rsidR="00D1199B" w:rsidRPr="004F3ED0" w:rsidRDefault="00D1199B" w:rsidP="009F3E82">
      <w:pPr>
        <w:pStyle w:val="ListParagraph"/>
        <w:rPr>
          <w:rFonts w:ascii="Times New Roman" w:hAnsi="Times New Roman" w:cs="Times New Roman"/>
          <w:sz w:val="24"/>
          <w:szCs w:val="24"/>
          <w:lang w:val="en-IN"/>
        </w:rPr>
      </w:pPr>
      <w:r w:rsidRPr="004F3ED0">
        <w:rPr>
          <w:rFonts w:ascii="Times New Roman" w:hAnsi="Times New Roman" w:cs="Times New Roman"/>
          <w:sz w:val="24"/>
          <w:szCs w:val="24"/>
          <w:lang w:val="en-IN"/>
        </w:rPr>
        <w:t>ATTN. OF:</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w:t>
      </w:r>
    </w:p>
    <w:p w:rsidR="00D1199B" w:rsidRPr="004F3ED0" w:rsidRDefault="00D1199B" w:rsidP="009F3E82">
      <w:pPr>
        <w:pStyle w:val="ListParagraph"/>
        <w:rPr>
          <w:rFonts w:ascii="Times New Roman" w:hAnsi="Times New Roman" w:cs="Times New Roman"/>
          <w:sz w:val="24"/>
          <w:szCs w:val="24"/>
          <w:lang w:val="en-IN"/>
        </w:rPr>
      </w:pPr>
      <w:r w:rsidRPr="004F3ED0">
        <w:rPr>
          <w:rFonts w:ascii="Times New Roman" w:hAnsi="Times New Roman" w:cs="Times New Roman"/>
          <w:sz w:val="24"/>
          <w:szCs w:val="24"/>
          <w:lang w:val="en-IN"/>
        </w:rPr>
        <w:t>DESIGNATION</w:t>
      </w:r>
      <w:r w:rsidRPr="004F3ED0">
        <w:rPr>
          <w:rFonts w:ascii="Times New Roman" w:hAnsi="Times New Roman" w:cs="Times New Roman"/>
          <w:sz w:val="24"/>
          <w:szCs w:val="24"/>
          <w:lang w:val="en-IN"/>
        </w:rPr>
        <w:tab/>
        <w:t>****</w:t>
      </w:r>
    </w:p>
    <w:p w:rsidR="00D1199B" w:rsidRPr="004F3ED0" w:rsidRDefault="00D1199B" w:rsidP="009F3E82">
      <w:pPr>
        <w:pStyle w:val="ListParagraph"/>
        <w:rPr>
          <w:rFonts w:ascii="Times New Roman" w:hAnsi="Times New Roman" w:cs="Times New Roman"/>
          <w:sz w:val="24"/>
          <w:szCs w:val="24"/>
          <w:lang w:val="en-IN"/>
        </w:rPr>
      </w:pPr>
      <w:r w:rsidRPr="004F3ED0">
        <w:rPr>
          <w:rFonts w:ascii="Times New Roman" w:hAnsi="Times New Roman" w:cs="Times New Roman"/>
          <w:sz w:val="24"/>
          <w:szCs w:val="24"/>
          <w:lang w:val="en-IN"/>
        </w:rPr>
        <w:t>ADDRESS:</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w:t>
      </w:r>
    </w:p>
    <w:p w:rsidR="00D1199B" w:rsidRPr="004F3ED0" w:rsidRDefault="00D1199B" w:rsidP="009F3E82">
      <w:pPr>
        <w:pStyle w:val="ListParagraph"/>
        <w:rPr>
          <w:rFonts w:ascii="Times New Roman" w:hAnsi="Times New Roman" w:cs="Times New Roman"/>
          <w:sz w:val="24"/>
          <w:szCs w:val="24"/>
          <w:lang w:val="en-IN"/>
        </w:rPr>
      </w:pPr>
      <w:r w:rsidRPr="004F3ED0">
        <w:rPr>
          <w:rFonts w:ascii="Times New Roman" w:hAnsi="Times New Roman" w:cs="Times New Roman"/>
          <w:sz w:val="24"/>
          <w:szCs w:val="24"/>
          <w:lang w:val="en-IN"/>
        </w:rPr>
        <w:t>FAX NO:</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w:t>
      </w:r>
    </w:p>
    <w:p w:rsidR="00D1199B" w:rsidRPr="004F3ED0" w:rsidRDefault="00D1199B" w:rsidP="009F3E82">
      <w:pPr>
        <w:pStyle w:val="ListParagraph"/>
        <w:rPr>
          <w:rFonts w:ascii="Times New Roman" w:hAnsi="Times New Roman" w:cs="Times New Roman"/>
          <w:sz w:val="24"/>
          <w:szCs w:val="24"/>
          <w:lang w:val="en-IN"/>
        </w:rPr>
      </w:pPr>
      <w:r w:rsidRPr="004F3ED0">
        <w:rPr>
          <w:rFonts w:ascii="Times New Roman" w:hAnsi="Times New Roman" w:cs="Times New Roman"/>
          <w:sz w:val="24"/>
          <w:szCs w:val="24"/>
          <w:lang w:val="en-IN"/>
        </w:rPr>
        <w:t>E-MAIL ADDRESS</w:t>
      </w:r>
      <w:r w:rsidRPr="004F3ED0">
        <w:rPr>
          <w:rFonts w:ascii="Times New Roman" w:hAnsi="Times New Roman" w:cs="Times New Roman"/>
          <w:sz w:val="24"/>
          <w:szCs w:val="24"/>
          <w:lang w:val="en-IN"/>
        </w:rPr>
        <w:tab/>
        <w:t>****</w:t>
      </w:r>
    </w:p>
    <w:p w:rsidR="00D1199B" w:rsidRPr="004F3ED0" w:rsidRDefault="00D1199B" w:rsidP="009F3E82">
      <w:pPr>
        <w:pStyle w:val="ListParagraph"/>
        <w:rPr>
          <w:rFonts w:ascii="Times New Roman" w:hAnsi="Times New Roman" w:cs="Times New Roman"/>
          <w:sz w:val="24"/>
          <w:szCs w:val="24"/>
          <w:lang w:val="en-IN"/>
        </w:rPr>
      </w:pPr>
    </w:p>
    <w:p w:rsidR="00D1199B" w:rsidRPr="004F3ED0" w:rsidRDefault="0056699F" w:rsidP="009F3E82">
      <w:pPr>
        <w:pStyle w:val="ListParagraph"/>
        <w:numPr>
          <w:ilvl w:val="0"/>
          <w:numId w:val="23"/>
        </w:numPr>
        <w:ind w:left="709" w:hanging="709"/>
        <w:jc w:val="both"/>
        <w:rPr>
          <w:rFonts w:ascii="Times New Roman" w:hAnsi="Times New Roman" w:cs="Times New Roman"/>
          <w:sz w:val="24"/>
          <w:szCs w:val="24"/>
          <w:lang w:val="en-IN"/>
        </w:rPr>
      </w:pPr>
      <w:r>
        <w:rPr>
          <w:rFonts w:ascii="Times New Roman" w:hAnsi="Times New Roman" w:cs="Times New Roman"/>
          <w:sz w:val="24"/>
          <w:szCs w:val="24"/>
          <w:lang w:val="en-IN"/>
        </w:rPr>
        <w:t>If the envelopes is not sealed and marked as instructed above, the Authority assumes no responsibility for the misplacement or premature opening of the contents of the Bid submitted and consequent losses, if any, suffered by the Bidder.</w:t>
      </w:r>
    </w:p>
    <w:p w:rsidR="00FB0E50" w:rsidRPr="004F3ED0" w:rsidRDefault="00FB0E50" w:rsidP="009F3E82">
      <w:pPr>
        <w:pStyle w:val="ListParagraph"/>
        <w:ind w:left="709"/>
        <w:jc w:val="both"/>
        <w:rPr>
          <w:rFonts w:ascii="Times New Roman" w:hAnsi="Times New Roman" w:cs="Times New Roman"/>
          <w:sz w:val="24"/>
          <w:szCs w:val="24"/>
          <w:lang w:val="en-IN"/>
        </w:rPr>
      </w:pPr>
    </w:p>
    <w:p w:rsidR="00FB0E50" w:rsidRDefault="00FB0E50" w:rsidP="009F3E82">
      <w:pPr>
        <w:pStyle w:val="ListParagraph"/>
        <w:numPr>
          <w:ilvl w:val="0"/>
          <w:numId w:val="23"/>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Bids submitted by fax, telex, telegram or e-mail shall not be entertained and shall be summarily rejected.</w:t>
      </w:r>
    </w:p>
    <w:p w:rsidR="0056699F" w:rsidRPr="0056699F" w:rsidRDefault="0056699F" w:rsidP="0056699F">
      <w:pPr>
        <w:pStyle w:val="ListParagraph"/>
        <w:rPr>
          <w:rFonts w:ascii="Times New Roman" w:hAnsi="Times New Roman" w:cs="Times New Roman"/>
          <w:sz w:val="24"/>
          <w:szCs w:val="24"/>
          <w:lang w:val="en-IN"/>
        </w:rPr>
      </w:pPr>
    </w:p>
    <w:p w:rsidR="00A13894" w:rsidRPr="0056699F" w:rsidRDefault="00FB0E50" w:rsidP="009F3E82">
      <w:pPr>
        <w:pStyle w:val="ListParagraph"/>
        <w:numPr>
          <w:ilvl w:val="0"/>
          <w:numId w:val="35"/>
        </w:numPr>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Bid Due Date</w:t>
      </w:r>
    </w:p>
    <w:p w:rsidR="00A13894" w:rsidRPr="004F3ED0" w:rsidRDefault="0084412A" w:rsidP="009F3E82">
      <w:pPr>
        <w:ind w:left="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Technical &amp; Financial Bid comprising of the documents listed at clause 2.11.1.of the RFP shall be submitted online through e-procurement portal [</w:t>
      </w:r>
      <w:r w:rsidR="0055420F" w:rsidRPr="004F3ED0">
        <w:rPr>
          <w:rFonts w:ascii="Times New Roman" w:hAnsi="Times New Roman" w:cs="Times New Roman"/>
          <w:sz w:val="24"/>
          <w:szCs w:val="24"/>
          <w:lang w:val="en-IN"/>
        </w:rPr>
        <w:t xml:space="preserve"> </w:t>
      </w:r>
      <w:hyperlink r:id="rId14" w:history="1">
        <w:r w:rsidR="0055420F" w:rsidRPr="004F3ED0">
          <w:rPr>
            <w:rStyle w:val="Hyperlink"/>
            <w:rFonts w:ascii="Times New Roman" w:hAnsi="Times New Roman" w:cs="Times New Roman"/>
            <w:sz w:val="24"/>
            <w:szCs w:val="24"/>
            <w:lang w:val="en-IN"/>
          </w:rPr>
          <w:t>http://nhai.eproc.in</w:t>
        </w:r>
      </w:hyperlink>
      <w:r w:rsidR="0055420F" w:rsidRPr="004F3ED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on or before ****hrs IST on **** Documents listed at clause 2.11.2 of the RFP shall be physically submitted </w:t>
      </w:r>
      <w:r w:rsidR="0056699F" w:rsidRPr="004F3ED0">
        <w:rPr>
          <w:rFonts w:ascii="Times New Roman" w:hAnsi="Times New Roman" w:cs="Times New Roman"/>
          <w:sz w:val="24"/>
          <w:szCs w:val="24"/>
          <w:lang w:val="en-IN"/>
        </w:rPr>
        <w:t xml:space="preserve">on or before ****hrs IST on **** </w:t>
      </w:r>
      <w:r w:rsidR="0056699F">
        <w:rPr>
          <w:rFonts w:ascii="Times New Roman" w:hAnsi="Times New Roman" w:cs="Times New Roman"/>
          <w:sz w:val="24"/>
          <w:szCs w:val="24"/>
          <w:lang w:val="en-IN"/>
        </w:rPr>
        <w:t xml:space="preserve">at the address provided in </w:t>
      </w:r>
      <w:r w:rsidRPr="004F3ED0">
        <w:rPr>
          <w:rFonts w:ascii="Times New Roman" w:hAnsi="Times New Roman" w:cs="Times New Roman"/>
          <w:sz w:val="24"/>
          <w:szCs w:val="24"/>
          <w:lang w:val="en-IN"/>
        </w:rPr>
        <w:t>Clause 2.11.4</w:t>
      </w:r>
      <w:r w:rsidR="0056699F">
        <w:rPr>
          <w:rFonts w:ascii="Times New Roman" w:hAnsi="Times New Roman" w:cs="Times New Roman"/>
          <w:sz w:val="24"/>
          <w:szCs w:val="24"/>
          <w:lang w:val="en-IN"/>
        </w:rPr>
        <w:t xml:space="preserve"> n the manner and form as detailed in this RFP.A receipt thereof should be obtained from the person specified at Clause 2.11.4</w:t>
      </w:r>
      <w:r w:rsidRPr="004F3ED0">
        <w:rPr>
          <w:rFonts w:ascii="Times New Roman" w:hAnsi="Times New Roman" w:cs="Times New Roman"/>
          <w:sz w:val="24"/>
          <w:szCs w:val="24"/>
          <w:lang w:val="en-IN"/>
        </w:rPr>
        <w:t>.</w:t>
      </w:r>
    </w:p>
    <w:p w:rsidR="0084412A" w:rsidRPr="004F3ED0" w:rsidRDefault="0084412A" w:rsidP="009F3E82">
      <w:pPr>
        <w:pStyle w:val="ListParagraph"/>
        <w:numPr>
          <w:ilvl w:val="0"/>
          <w:numId w:val="35"/>
        </w:numPr>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Late Bids</w:t>
      </w:r>
    </w:p>
    <w:p w:rsidR="008A2D89" w:rsidRDefault="008A2D89" w:rsidP="009F3E82">
      <w:pPr>
        <w:ind w:left="709"/>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ab/>
      </w:r>
      <w:r w:rsidRPr="004F3ED0">
        <w:rPr>
          <w:rFonts w:ascii="Times New Roman" w:hAnsi="Times New Roman" w:cs="Times New Roman"/>
          <w:sz w:val="24"/>
          <w:szCs w:val="24"/>
          <w:lang w:val="en-IN"/>
        </w:rPr>
        <w:t>E-procurement portal</w:t>
      </w:r>
      <w:r w:rsidR="0055420F" w:rsidRPr="004F3ED0">
        <w:rPr>
          <w:rFonts w:ascii="Times New Roman" w:hAnsi="Times New Roman" w:cs="Times New Roman"/>
          <w:sz w:val="24"/>
          <w:szCs w:val="24"/>
          <w:lang w:val="en-IN"/>
        </w:rPr>
        <w:t xml:space="preserve"> </w:t>
      </w:r>
      <w:r w:rsidR="0056699F">
        <w:rPr>
          <w:rFonts w:ascii="Times New Roman" w:hAnsi="Times New Roman" w:cs="Times New Roman"/>
          <w:sz w:val="24"/>
          <w:szCs w:val="24"/>
          <w:lang w:val="en-IN"/>
        </w:rPr>
        <w:t xml:space="preserve">[ </w:t>
      </w:r>
      <w:hyperlink r:id="rId15" w:history="1">
        <w:r w:rsidR="0056699F" w:rsidRPr="00CC61C3">
          <w:rPr>
            <w:rStyle w:val="Hyperlink"/>
            <w:rFonts w:ascii="Times New Roman" w:hAnsi="Times New Roman" w:cs="Times New Roman"/>
            <w:sz w:val="24"/>
            <w:szCs w:val="24"/>
            <w:lang w:val="en-IN"/>
          </w:rPr>
          <w:t>https://nhai.eproc.in</w:t>
        </w:r>
      </w:hyperlink>
      <w:r w:rsidR="0056699F">
        <w:rPr>
          <w:rFonts w:ascii="Times New Roman" w:hAnsi="Times New Roman" w:cs="Times New Roman"/>
          <w:sz w:val="24"/>
          <w:szCs w:val="24"/>
          <w:lang w:val="en-IN"/>
        </w:rPr>
        <w:t xml:space="preserve"> ]</w:t>
      </w:r>
      <w:r w:rsidR="0055420F" w:rsidRPr="004F3ED0">
        <w:rPr>
          <w:rFonts w:ascii="Times New Roman" w:hAnsi="Times New Roman" w:cs="Times New Roman"/>
          <w:sz w:val="24"/>
          <w:szCs w:val="24"/>
          <w:lang w:val="en-IN"/>
        </w:rPr>
        <w:t xml:space="preserve"> shall not allow submission of any Bid after the prescribed date and time at Clause 2.12.</w:t>
      </w:r>
      <w:r w:rsidR="0056699F">
        <w:rPr>
          <w:rFonts w:ascii="Times New Roman" w:hAnsi="Times New Roman" w:cs="Times New Roman"/>
          <w:sz w:val="24"/>
          <w:szCs w:val="24"/>
          <w:lang w:val="en-IN"/>
        </w:rPr>
        <w:t xml:space="preserve"> Physical receipt of documents listed at Clause 2.11.2 of the RFP after the prescribed date and time at Clause 2.12 shall not be considered and the bid shall be summarily rejected. </w:t>
      </w:r>
    </w:p>
    <w:p w:rsidR="0056699F" w:rsidRDefault="0056699F" w:rsidP="009F3E82">
      <w:pPr>
        <w:ind w:left="709"/>
        <w:jc w:val="both"/>
        <w:rPr>
          <w:rFonts w:ascii="Times New Roman" w:hAnsi="Times New Roman" w:cs="Times New Roman"/>
          <w:sz w:val="24"/>
          <w:szCs w:val="24"/>
          <w:lang w:val="en-IN"/>
        </w:rPr>
      </w:pPr>
    </w:p>
    <w:p w:rsidR="0056699F" w:rsidRDefault="0056699F" w:rsidP="009F3E82">
      <w:pPr>
        <w:ind w:left="709"/>
        <w:jc w:val="both"/>
        <w:rPr>
          <w:rFonts w:ascii="Times New Roman" w:hAnsi="Times New Roman" w:cs="Times New Roman"/>
          <w:sz w:val="24"/>
          <w:szCs w:val="24"/>
          <w:lang w:val="en-IN"/>
        </w:rPr>
      </w:pPr>
    </w:p>
    <w:p w:rsidR="0056699F" w:rsidRPr="004F3ED0" w:rsidRDefault="0056699F" w:rsidP="009F3E82">
      <w:pPr>
        <w:ind w:left="709"/>
        <w:jc w:val="both"/>
        <w:rPr>
          <w:rFonts w:ascii="Times New Roman" w:hAnsi="Times New Roman" w:cs="Times New Roman"/>
          <w:sz w:val="24"/>
          <w:szCs w:val="24"/>
          <w:lang w:val="en-IN"/>
        </w:rPr>
      </w:pPr>
    </w:p>
    <w:p w:rsidR="0055420F" w:rsidRPr="004F3ED0" w:rsidRDefault="0055420F" w:rsidP="009F3E82">
      <w:pPr>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 xml:space="preserve">2.14 </w:t>
      </w:r>
      <w:r w:rsidRPr="004F3ED0">
        <w:rPr>
          <w:rFonts w:ascii="Times New Roman" w:hAnsi="Times New Roman" w:cs="Times New Roman"/>
          <w:b/>
          <w:sz w:val="24"/>
          <w:szCs w:val="24"/>
          <w:lang w:val="en-IN"/>
        </w:rPr>
        <w:tab/>
        <w:t xml:space="preserve">Procedure for </w:t>
      </w:r>
      <w:r w:rsidR="0056699F">
        <w:rPr>
          <w:rFonts w:ascii="Times New Roman" w:hAnsi="Times New Roman" w:cs="Times New Roman"/>
          <w:b/>
          <w:sz w:val="24"/>
          <w:szCs w:val="24"/>
          <w:lang w:val="en-IN"/>
        </w:rPr>
        <w:t>e</w:t>
      </w:r>
      <w:r w:rsidRPr="004F3ED0">
        <w:rPr>
          <w:rFonts w:ascii="Times New Roman" w:hAnsi="Times New Roman" w:cs="Times New Roman"/>
          <w:b/>
          <w:sz w:val="24"/>
          <w:szCs w:val="24"/>
          <w:lang w:val="en-IN"/>
        </w:rPr>
        <w:t>-tendering</w:t>
      </w:r>
    </w:p>
    <w:p w:rsidR="0055420F" w:rsidRPr="0056699F" w:rsidRDefault="0055420F" w:rsidP="0056699F">
      <w:pPr>
        <w:pStyle w:val="ListParagraph"/>
        <w:numPr>
          <w:ilvl w:val="0"/>
          <w:numId w:val="26"/>
        </w:numPr>
        <w:ind w:left="1276" w:hanging="1276"/>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Accessing/ Purchasing of Bid documents</w:t>
      </w:r>
    </w:p>
    <w:p w:rsidR="0056699F" w:rsidRPr="004F3ED0" w:rsidRDefault="0056699F" w:rsidP="0056699F">
      <w:pPr>
        <w:pStyle w:val="ListParagraph"/>
        <w:ind w:left="1276"/>
        <w:jc w:val="both"/>
        <w:rPr>
          <w:rFonts w:ascii="Times New Roman" w:hAnsi="Times New Roman" w:cs="Times New Roman"/>
          <w:sz w:val="24"/>
          <w:szCs w:val="24"/>
          <w:lang w:val="en-IN"/>
        </w:rPr>
      </w:pPr>
    </w:p>
    <w:p w:rsidR="0055420F" w:rsidRDefault="0055420F" w:rsidP="009F3E82">
      <w:pPr>
        <w:pStyle w:val="ListParagraph"/>
        <w:numPr>
          <w:ilvl w:val="0"/>
          <w:numId w:val="27"/>
        </w:numPr>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It is mandatory for all the Bidders to have class-II Digital Signature Certificate (DSC)  (in the name of Authorized Signatory/ Firm or Organization/ Owner of the Firm or organisation) from any of the licensed Certifying Agency (Bidders can see the list of licensed CAs from the link </w:t>
      </w:r>
      <w:hyperlink r:id="rId16" w:history="1">
        <w:r w:rsidRPr="004F3ED0">
          <w:rPr>
            <w:rStyle w:val="Hyperlink"/>
            <w:rFonts w:ascii="Times New Roman" w:hAnsi="Times New Roman" w:cs="Times New Roman"/>
            <w:sz w:val="24"/>
            <w:szCs w:val="24"/>
            <w:lang w:val="en-IN"/>
          </w:rPr>
          <w:t>www.cca.gov.in</w:t>
        </w:r>
      </w:hyperlink>
      <w:r w:rsidRPr="004F3ED0">
        <w:rPr>
          <w:rFonts w:ascii="Times New Roman" w:hAnsi="Times New Roman" w:cs="Times New Roman"/>
          <w:sz w:val="24"/>
          <w:szCs w:val="24"/>
          <w:lang w:val="en-IN"/>
        </w:rPr>
        <w:t>) to participate in e-tendering of the Authority.</w:t>
      </w:r>
    </w:p>
    <w:p w:rsidR="007C15AB" w:rsidRPr="004F3ED0" w:rsidRDefault="007C15AB" w:rsidP="007C15AB">
      <w:pPr>
        <w:pStyle w:val="ListParagraph"/>
        <w:ind w:left="1276"/>
        <w:jc w:val="both"/>
        <w:rPr>
          <w:rFonts w:ascii="Times New Roman" w:hAnsi="Times New Roman" w:cs="Times New Roman"/>
          <w:sz w:val="24"/>
          <w:szCs w:val="24"/>
          <w:lang w:val="en-IN"/>
        </w:rPr>
      </w:pPr>
    </w:p>
    <w:p w:rsidR="0055420F" w:rsidRDefault="0055420F" w:rsidP="009F3E82">
      <w:pPr>
        <w:pStyle w:val="ListParagraph"/>
        <w:ind w:left="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DSC should be in the name of the authorized signatory as authorized in </w:t>
      </w:r>
      <w:r w:rsidR="007C15AB">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Appendix III of this </w:t>
      </w:r>
      <w:r w:rsidR="00F654A6" w:rsidRPr="004F3ED0">
        <w:rPr>
          <w:rFonts w:ascii="Times New Roman" w:hAnsi="Times New Roman" w:cs="Times New Roman"/>
          <w:sz w:val="24"/>
          <w:szCs w:val="24"/>
          <w:lang w:val="en-IN"/>
        </w:rPr>
        <w:t xml:space="preserve">RFP.  It should be in corporate capacity (that is in Bidder capacity/ in case of </w:t>
      </w:r>
      <w:r w:rsidR="006E4001" w:rsidRPr="004F3ED0">
        <w:rPr>
          <w:rFonts w:ascii="Times New Roman" w:hAnsi="Times New Roman" w:cs="Times New Roman"/>
          <w:sz w:val="24"/>
          <w:szCs w:val="24"/>
          <w:lang w:val="en-IN"/>
        </w:rPr>
        <w:t xml:space="preserve">Consortium in the Lead Member capacity, as applicable).  The Bidder shall submit document in support of the class III DSC. </w:t>
      </w:r>
    </w:p>
    <w:p w:rsidR="007C15AB" w:rsidRPr="004F3ED0" w:rsidRDefault="007C15AB" w:rsidP="009F3E82">
      <w:pPr>
        <w:pStyle w:val="ListParagraph"/>
        <w:ind w:left="1276"/>
        <w:jc w:val="both"/>
        <w:rPr>
          <w:rFonts w:ascii="Times New Roman" w:hAnsi="Times New Roman" w:cs="Times New Roman"/>
          <w:sz w:val="24"/>
          <w:szCs w:val="24"/>
          <w:lang w:val="en-IN"/>
        </w:rPr>
      </w:pPr>
    </w:p>
    <w:p w:rsidR="006E4001" w:rsidRPr="004F3ED0" w:rsidRDefault="006E4001" w:rsidP="009F3E82">
      <w:pPr>
        <w:pStyle w:val="ListParagraph"/>
        <w:ind w:left="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Authorized Signatory holding Power of Attorney shall only be the Digital Signatory.  In </w:t>
      </w:r>
      <w:r w:rsidR="007C15AB">
        <w:rPr>
          <w:rFonts w:ascii="Times New Roman" w:hAnsi="Times New Roman" w:cs="Times New Roman"/>
          <w:sz w:val="24"/>
          <w:szCs w:val="24"/>
          <w:lang w:val="en-IN"/>
        </w:rPr>
        <w:t xml:space="preserve">case Authorised Signatory holding Power of Attorney and Digital Signatory are not the same, the BID shall </w:t>
      </w:r>
      <w:r w:rsidRPr="004F3ED0">
        <w:rPr>
          <w:rFonts w:ascii="Times New Roman" w:hAnsi="Times New Roman" w:cs="Times New Roman"/>
          <w:sz w:val="24"/>
          <w:szCs w:val="24"/>
          <w:lang w:val="en-IN"/>
        </w:rPr>
        <w:t>be considered non-responsive.</w:t>
      </w:r>
    </w:p>
    <w:p w:rsidR="006E4001" w:rsidRPr="004F3ED0" w:rsidRDefault="006E4001" w:rsidP="009F3E82">
      <w:pPr>
        <w:pStyle w:val="ListParagraph"/>
        <w:ind w:left="1276"/>
        <w:jc w:val="both"/>
        <w:rPr>
          <w:rFonts w:ascii="Times New Roman" w:hAnsi="Times New Roman" w:cs="Times New Roman"/>
          <w:sz w:val="24"/>
          <w:szCs w:val="24"/>
          <w:lang w:val="en-IN"/>
        </w:rPr>
      </w:pPr>
    </w:p>
    <w:p w:rsidR="0055420F" w:rsidRDefault="006E4001" w:rsidP="009F3E82">
      <w:pPr>
        <w:pStyle w:val="ListParagraph"/>
        <w:numPr>
          <w:ilvl w:val="0"/>
          <w:numId w:val="27"/>
        </w:numPr>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To participate in the bidding, it is mandatory for the Bidder</w:t>
      </w:r>
      <w:r w:rsidR="007C15AB">
        <w:rPr>
          <w:rFonts w:ascii="Times New Roman" w:hAnsi="Times New Roman" w:cs="Times New Roman"/>
          <w:sz w:val="24"/>
          <w:szCs w:val="24"/>
          <w:lang w:val="en-IN"/>
        </w:rPr>
        <w:t xml:space="preserve">s to get registered their firm / </w:t>
      </w:r>
      <w:r w:rsidRPr="004F3ED0">
        <w:rPr>
          <w:rFonts w:ascii="Times New Roman" w:hAnsi="Times New Roman" w:cs="Times New Roman"/>
          <w:sz w:val="24"/>
          <w:szCs w:val="24"/>
          <w:lang w:val="en-IN"/>
        </w:rPr>
        <w:t>Consortium with e-procurement portal of the Authority (</w:t>
      </w:r>
      <w:hyperlink r:id="rId17" w:history="1">
        <w:r w:rsidR="00AA2FC9" w:rsidRPr="00CC61C3">
          <w:rPr>
            <w:rStyle w:val="Hyperlink"/>
            <w:rFonts w:ascii="Times New Roman" w:hAnsi="Times New Roman" w:cs="Times New Roman"/>
            <w:sz w:val="24"/>
            <w:szCs w:val="24"/>
            <w:lang w:val="en-IN"/>
          </w:rPr>
          <w:t>https://nhai.eproc.in</w:t>
        </w:r>
      </w:hyperlink>
      <w:r w:rsidRPr="004F3ED0">
        <w:rPr>
          <w:rFonts w:ascii="Times New Roman" w:hAnsi="Times New Roman" w:cs="Times New Roman"/>
          <w:sz w:val="24"/>
          <w:szCs w:val="24"/>
          <w:lang w:val="en-IN"/>
        </w:rPr>
        <w:t xml:space="preserve">) to have user ID and password which has to be obtained </w:t>
      </w:r>
      <w:r w:rsidR="00AA2FC9">
        <w:rPr>
          <w:rFonts w:ascii="Times New Roman" w:hAnsi="Times New Roman" w:cs="Times New Roman"/>
          <w:sz w:val="24"/>
          <w:szCs w:val="24"/>
          <w:lang w:val="en-IN"/>
        </w:rPr>
        <w:t xml:space="preserve">by submitting an annual registration charges of Rs.INR 2247/- (Rupees Two thousand two hundred and forty seven only)(Inclusive of all taxes) to the e-tendering service provider i.e. M/s C1 India Pvt Ltd. through their e-payment gateway.  Validity of online registration is one year.  </w:t>
      </w:r>
      <w:r w:rsidRPr="004F3ED0">
        <w:rPr>
          <w:rFonts w:ascii="Times New Roman" w:hAnsi="Times New Roman" w:cs="Times New Roman"/>
          <w:sz w:val="24"/>
          <w:szCs w:val="24"/>
          <w:lang w:val="en-IN"/>
        </w:rPr>
        <w:t>Following may kindly be noted:</w:t>
      </w:r>
    </w:p>
    <w:p w:rsidR="00AA2FC9" w:rsidRPr="004F3ED0" w:rsidRDefault="00AA2FC9" w:rsidP="00AA2FC9">
      <w:pPr>
        <w:pStyle w:val="ListParagraph"/>
        <w:ind w:left="1276"/>
        <w:jc w:val="both"/>
        <w:rPr>
          <w:rFonts w:ascii="Times New Roman" w:hAnsi="Times New Roman" w:cs="Times New Roman"/>
          <w:sz w:val="24"/>
          <w:szCs w:val="24"/>
          <w:lang w:val="en-IN"/>
        </w:rPr>
      </w:pPr>
    </w:p>
    <w:p w:rsidR="006E4001" w:rsidRPr="004F3ED0" w:rsidRDefault="006E4001" w:rsidP="009F3E82">
      <w:pPr>
        <w:pStyle w:val="ListParagraph"/>
        <w:numPr>
          <w:ilvl w:val="0"/>
          <w:numId w:val="28"/>
        </w:numPr>
        <w:spacing w:before="24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Registration with e-procurement portal of the Authority should be valid at least up to the date of submission of Bid.</w:t>
      </w:r>
    </w:p>
    <w:p w:rsidR="006E4001" w:rsidRPr="004F3ED0" w:rsidRDefault="006E4001" w:rsidP="009F3E82">
      <w:pPr>
        <w:pStyle w:val="ListParagraph"/>
        <w:numPr>
          <w:ilvl w:val="0"/>
          <w:numId w:val="28"/>
        </w:numPr>
        <w:spacing w:before="24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Bids can be submitted only during the validity of registration. </w:t>
      </w:r>
    </w:p>
    <w:p w:rsidR="00C97F48" w:rsidRPr="004F3ED0" w:rsidRDefault="00C97F48" w:rsidP="009F3E82">
      <w:pPr>
        <w:pStyle w:val="ListParagraph"/>
        <w:spacing w:before="240"/>
        <w:ind w:left="1636"/>
        <w:jc w:val="both"/>
        <w:rPr>
          <w:rFonts w:ascii="Times New Roman" w:hAnsi="Times New Roman" w:cs="Times New Roman"/>
          <w:sz w:val="24"/>
          <w:szCs w:val="24"/>
          <w:lang w:val="en-IN"/>
        </w:rPr>
      </w:pPr>
    </w:p>
    <w:p w:rsidR="006E4001" w:rsidRDefault="00C97F48" w:rsidP="009F3E82">
      <w:pPr>
        <w:pStyle w:val="ListParagraph"/>
        <w:numPr>
          <w:ilvl w:val="0"/>
          <w:numId w:val="27"/>
        </w:numPr>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firm/ Consortium is already registered with e-tendering service provider of the Authority, and validity of registration is not expired the firm / Consortium is not required to apply for a fresh registration.</w:t>
      </w:r>
    </w:p>
    <w:p w:rsidR="00AA2FC9" w:rsidRDefault="00AA2FC9" w:rsidP="00AA2FC9">
      <w:pPr>
        <w:pStyle w:val="ListParagraph"/>
        <w:ind w:left="1276"/>
        <w:jc w:val="both"/>
        <w:rPr>
          <w:rFonts w:ascii="Times New Roman" w:hAnsi="Times New Roman" w:cs="Times New Roman"/>
          <w:sz w:val="24"/>
          <w:szCs w:val="24"/>
          <w:lang w:val="en-IN"/>
        </w:rPr>
      </w:pPr>
    </w:p>
    <w:p w:rsidR="006E4001" w:rsidRDefault="00AA2FC9" w:rsidP="009F3E82">
      <w:pPr>
        <w:pStyle w:val="ListParagraph"/>
        <w:numPr>
          <w:ilvl w:val="0"/>
          <w:numId w:val="27"/>
        </w:numPr>
        <w:ind w:left="1276" w:hanging="1276"/>
        <w:jc w:val="both"/>
        <w:rPr>
          <w:rFonts w:ascii="Times New Roman" w:hAnsi="Times New Roman" w:cs="Times New Roman"/>
          <w:sz w:val="24"/>
          <w:szCs w:val="24"/>
          <w:lang w:val="en-IN"/>
        </w:rPr>
      </w:pPr>
      <w:r w:rsidRPr="00AA2FC9">
        <w:rPr>
          <w:rFonts w:ascii="Times New Roman" w:hAnsi="Times New Roman" w:cs="Times New Roman"/>
          <w:sz w:val="24"/>
          <w:szCs w:val="24"/>
          <w:lang w:val="en-IN"/>
        </w:rPr>
        <w:t>The complete</w:t>
      </w:r>
      <w:r w:rsidR="007045AE" w:rsidRPr="00AA2FC9">
        <w:rPr>
          <w:rFonts w:ascii="Times New Roman" w:hAnsi="Times New Roman" w:cs="Times New Roman"/>
          <w:sz w:val="24"/>
          <w:szCs w:val="24"/>
          <w:lang w:val="en-IN"/>
        </w:rPr>
        <w:t xml:space="preserve"> Bid document can be viewed/ downloaded by the Bidder </w:t>
      </w:r>
      <w:r>
        <w:rPr>
          <w:rFonts w:ascii="Times New Roman" w:hAnsi="Times New Roman" w:cs="Times New Roman"/>
          <w:sz w:val="24"/>
          <w:szCs w:val="24"/>
          <w:lang w:val="en-IN"/>
        </w:rPr>
        <w:t>f</w:t>
      </w:r>
      <w:r w:rsidR="007045AE" w:rsidRPr="00AA2FC9">
        <w:rPr>
          <w:rFonts w:ascii="Times New Roman" w:hAnsi="Times New Roman" w:cs="Times New Roman"/>
          <w:sz w:val="24"/>
          <w:szCs w:val="24"/>
          <w:lang w:val="en-IN"/>
        </w:rPr>
        <w:t xml:space="preserve">rom </w:t>
      </w:r>
      <w:r>
        <w:rPr>
          <w:rFonts w:ascii="Times New Roman" w:hAnsi="Times New Roman" w:cs="Times New Roman"/>
          <w:sz w:val="24"/>
          <w:szCs w:val="24"/>
          <w:lang w:val="en-IN"/>
        </w:rPr>
        <w:t xml:space="preserve">        </w:t>
      </w:r>
      <w:r w:rsidR="007045AE" w:rsidRPr="00AA2FC9">
        <w:rPr>
          <w:rFonts w:ascii="Times New Roman" w:hAnsi="Times New Roman" w:cs="Times New Roman"/>
          <w:sz w:val="24"/>
          <w:szCs w:val="24"/>
          <w:lang w:val="en-IN"/>
        </w:rPr>
        <w:t>e-procurement portal of t</w:t>
      </w:r>
      <w:r w:rsidR="00BA0045" w:rsidRPr="00AA2FC9">
        <w:rPr>
          <w:rFonts w:ascii="Times New Roman" w:hAnsi="Times New Roman" w:cs="Times New Roman"/>
          <w:sz w:val="24"/>
          <w:szCs w:val="24"/>
          <w:lang w:val="en-IN"/>
        </w:rPr>
        <w:t>he</w:t>
      </w:r>
      <w:r w:rsidR="007045AE" w:rsidRPr="00AA2FC9">
        <w:rPr>
          <w:rFonts w:ascii="Times New Roman" w:hAnsi="Times New Roman" w:cs="Times New Roman"/>
          <w:sz w:val="24"/>
          <w:szCs w:val="24"/>
          <w:lang w:val="en-IN"/>
        </w:rPr>
        <w:t xml:space="preserve"> Authority </w:t>
      </w:r>
      <w:r>
        <w:rPr>
          <w:rFonts w:ascii="Times New Roman" w:hAnsi="Times New Roman" w:cs="Times New Roman"/>
          <w:sz w:val="24"/>
          <w:szCs w:val="24"/>
          <w:lang w:val="en-IN"/>
        </w:rPr>
        <w:t>[</w:t>
      </w:r>
      <w:hyperlink r:id="rId18" w:history="1">
        <w:r w:rsidRPr="00CC61C3">
          <w:rPr>
            <w:rStyle w:val="Hyperlink"/>
            <w:rFonts w:ascii="Times New Roman" w:hAnsi="Times New Roman" w:cs="Times New Roman"/>
            <w:sz w:val="24"/>
            <w:szCs w:val="24"/>
            <w:lang w:val="en-IN"/>
          </w:rPr>
          <w:t>https://nhai.eproc.in</w:t>
        </w:r>
      </w:hyperlink>
      <w:r>
        <w:t>]</w:t>
      </w:r>
      <w:r w:rsidR="007045AE" w:rsidRPr="00AA2FC9">
        <w:rPr>
          <w:rFonts w:ascii="Times New Roman" w:hAnsi="Times New Roman" w:cs="Times New Roman"/>
          <w:sz w:val="24"/>
          <w:szCs w:val="24"/>
          <w:lang w:val="en-IN"/>
        </w:rPr>
        <w:t xml:space="preserve"> from **** to **** (upto **** Hrs. IST).</w:t>
      </w:r>
    </w:p>
    <w:p w:rsidR="00AA2FC9" w:rsidRPr="00AA2FC9" w:rsidRDefault="00AA2FC9" w:rsidP="00AA2FC9">
      <w:pPr>
        <w:pStyle w:val="ListParagraph"/>
        <w:rPr>
          <w:rFonts w:ascii="Times New Roman" w:hAnsi="Times New Roman" w:cs="Times New Roman"/>
          <w:sz w:val="24"/>
          <w:szCs w:val="24"/>
          <w:lang w:val="en-IN"/>
        </w:rPr>
      </w:pPr>
    </w:p>
    <w:p w:rsidR="00AA2FC9" w:rsidRDefault="00AA2FC9" w:rsidP="00AA2FC9">
      <w:pPr>
        <w:pStyle w:val="ListParagraph"/>
        <w:ind w:left="1276"/>
        <w:jc w:val="both"/>
        <w:rPr>
          <w:rFonts w:ascii="Times New Roman" w:hAnsi="Times New Roman" w:cs="Times New Roman"/>
          <w:sz w:val="24"/>
          <w:szCs w:val="24"/>
          <w:lang w:val="en-IN"/>
        </w:rPr>
      </w:pPr>
    </w:p>
    <w:p w:rsidR="00AA2FC9" w:rsidRPr="00AA2FC9" w:rsidRDefault="00AA2FC9" w:rsidP="00AA2FC9">
      <w:pPr>
        <w:pStyle w:val="ListParagraph"/>
        <w:rPr>
          <w:rFonts w:ascii="Times New Roman" w:hAnsi="Times New Roman" w:cs="Times New Roman"/>
          <w:sz w:val="2"/>
          <w:szCs w:val="24"/>
          <w:lang w:val="en-IN"/>
        </w:rPr>
      </w:pPr>
    </w:p>
    <w:p w:rsidR="007045AE" w:rsidRPr="004F3ED0" w:rsidRDefault="00AA2FC9" w:rsidP="009F3E82">
      <w:pPr>
        <w:pStyle w:val="ListParagraph"/>
        <w:numPr>
          <w:ilvl w:val="0"/>
          <w:numId w:val="27"/>
        </w:numPr>
        <w:ind w:left="1276" w:hanging="1276"/>
        <w:jc w:val="both"/>
        <w:rPr>
          <w:rFonts w:ascii="Times New Roman" w:hAnsi="Times New Roman" w:cs="Times New Roman"/>
          <w:sz w:val="24"/>
          <w:szCs w:val="24"/>
          <w:lang w:val="en-IN"/>
        </w:rPr>
      </w:pPr>
      <w:r>
        <w:rPr>
          <w:rFonts w:ascii="Times New Roman" w:hAnsi="Times New Roman" w:cs="Times New Roman"/>
          <w:sz w:val="24"/>
          <w:szCs w:val="24"/>
          <w:lang w:val="en-IN"/>
        </w:rPr>
        <w:t>To participate in e-bidding, Bidders have to pay [Rs.1295/- (Rupees one thousand two hundred ninety five only)] non-refundable for e-procurement service to e-tendering service provider i.e.M/s C1 India Pvt. Ltd. against tender processing fee through online payment only.</w:t>
      </w:r>
    </w:p>
    <w:p w:rsidR="00461401" w:rsidRPr="00634992" w:rsidRDefault="00461401" w:rsidP="009F3E82">
      <w:pPr>
        <w:pStyle w:val="ListParagraph"/>
        <w:ind w:left="1276"/>
        <w:jc w:val="both"/>
        <w:rPr>
          <w:rFonts w:ascii="Times New Roman" w:hAnsi="Times New Roman" w:cs="Times New Roman"/>
          <w:sz w:val="16"/>
          <w:szCs w:val="16"/>
          <w:lang w:val="en-IN"/>
        </w:rPr>
      </w:pPr>
    </w:p>
    <w:p w:rsidR="007045AE" w:rsidRPr="004F3ED0" w:rsidRDefault="00461401" w:rsidP="00AA2FC9">
      <w:pPr>
        <w:pStyle w:val="ListParagraph"/>
        <w:numPr>
          <w:ilvl w:val="0"/>
          <w:numId w:val="26"/>
        </w:numPr>
        <w:ind w:left="993" w:hanging="993"/>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      </w:t>
      </w:r>
      <w:r w:rsidR="007045AE" w:rsidRPr="004F3ED0">
        <w:rPr>
          <w:rFonts w:ascii="Times New Roman" w:hAnsi="Times New Roman" w:cs="Times New Roman"/>
          <w:b/>
          <w:sz w:val="24"/>
          <w:szCs w:val="24"/>
          <w:lang w:val="en-IN"/>
        </w:rPr>
        <w:t>Preparation &amp; Submission of Bids:</w:t>
      </w:r>
    </w:p>
    <w:p w:rsidR="00461401" w:rsidRPr="00634992" w:rsidRDefault="00461401" w:rsidP="009F3E82">
      <w:pPr>
        <w:pStyle w:val="ListParagraph"/>
        <w:ind w:left="1276"/>
        <w:jc w:val="both"/>
        <w:rPr>
          <w:rFonts w:ascii="Times New Roman" w:hAnsi="Times New Roman" w:cs="Times New Roman"/>
          <w:sz w:val="16"/>
          <w:szCs w:val="16"/>
          <w:lang w:val="en-IN"/>
        </w:rPr>
      </w:pPr>
    </w:p>
    <w:p w:rsidR="007045AE" w:rsidRPr="004F3ED0" w:rsidRDefault="007045AE" w:rsidP="009F3E82">
      <w:pPr>
        <w:pStyle w:val="ListParagraph"/>
        <w:numPr>
          <w:ilvl w:val="0"/>
          <w:numId w:val="29"/>
        </w:numPr>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may submit his Bid online following the instruction appearing on the screen.  A buyer manual containing the detailed guidelines for e-procurement is also available on e-procurement portal of the Authority.</w:t>
      </w:r>
    </w:p>
    <w:p w:rsidR="007045AE" w:rsidRPr="00634992" w:rsidRDefault="007045AE" w:rsidP="009F3E82">
      <w:pPr>
        <w:pStyle w:val="ListParagraph"/>
        <w:ind w:left="1276"/>
        <w:jc w:val="both"/>
        <w:rPr>
          <w:rFonts w:ascii="Times New Roman" w:hAnsi="Times New Roman" w:cs="Times New Roman"/>
          <w:sz w:val="16"/>
          <w:szCs w:val="16"/>
          <w:lang w:val="en-IN"/>
        </w:rPr>
      </w:pPr>
    </w:p>
    <w:p w:rsidR="007045AE" w:rsidRPr="004F3ED0" w:rsidRDefault="007045AE" w:rsidP="009F3E82">
      <w:pPr>
        <w:pStyle w:val="ListParagraph"/>
        <w:numPr>
          <w:ilvl w:val="0"/>
          <w:numId w:val="29"/>
        </w:numPr>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documents listed at clause 2.11.1 shall be prepared and scanned in different files (in PDF or JPEG format such that file size is not more than 5 MB) and uploaded during the on-line submission of Bid.</w:t>
      </w:r>
    </w:p>
    <w:p w:rsidR="007045AE" w:rsidRPr="00634992" w:rsidRDefault="007045AE" w:rsidP="009F3E82">
      <w:pPr>
        <w:pStyle w:val="ListParagraph"/>
        <w:rPr>
          <w:rFonts w:ascii="Times New Roman" w:hAnsi="Times New Roman" w:cs="Times New Roman"/>
          <w:sz w:val="16"/>
          <w:szCs w:val="16"/>
          <w:lang w:val="en-IN"/>
        </w:rPr>
      </w:pPr>
    </w:p>
    <w:p w:rsidR="007045AE" w:rsidRPr="004F3ED0" w:rsidRDefault="007045AE" w:rsidP="009F3E82">
      <w:pPr>
        <w:pStyle w:val="ListParagraph"/>
        <w:numPr>
          <w:ilvl w:val="0"/>
          <w:numId w:val="29"/>
        </w:numPr>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Bid must be submitted online only through e-procurement portal of the Authority </w:t>
      </w:r>
      <w:r w:rsidR="00886B73">
        <w:rPr>
          <w:rFonts w:ascii="Times New Roman" w:hAnsi="Times New Roman" w:cs="Times New Roman"/>
          <w:sz w:val="24"/>
          <w:szCs w:val="24"/>
          <w:lang w:val="en-IN"/>
        </w:rPr>
        <w:t>[</w:t>
      </w:r>
      <w:hyperlink r:id="rId19" w:history="1">
        <w:r w:rsidR="00886B73" w:rsidRPr="00CC61C3">
          <w:rPr>
            <w:rStyle w:val="Hyperlink"/>
            <w:rFonts w:ascii="Times New Roman" w:hAnsi="Times New Roman" w:cs="Times New Roman"/>
            <w:sz w:val="24"/>
            <w:szCs w:val="24"/>
            <w:lang w:val="en-IN"/>
          </w:rPr>
          <w:t>https://nhai.eproc.in</w:t>
        </w:r>
      </w:hyperlink>
      <w:r w:rsidR="00886B73">
        <w:rPr>
          <w:rFonts w:ascii="Times New Roman" w:hAnsi="Times New Roman" w:cs="Times New Roman"/>
          <w:sz w:val="24"/>
          <w:szCs w:val="24"/>
          <w:lang w:val="en-IN"/>
        </w:rPr>
        <w:t>]</w:t>
      </w:r>
      <w:r w:rsidRPr="004F3ED0">
        <w:rPr>
          <w:rFonts w:ascii="Times New Roman" w:hAnsi="Times New Roman" w:cs="Times New Roman"/>
          <w:sz w:val="24"/>
          <w:szCs w:val="24"/>
          <w:lang w:val="en-IN"/>
        </w:rPr>
        <w:t xml:space="preserve"> using the digital signature of authorized representative of the Bidder on or before **** (upto **** hours IST).</w:t>
      </w:r>
    </w:p>
    <w:p w:rsidR="007045AE" w:rsidRPr="00634992" w:rsidRDefault="007045AE" w:rsidP="009F3E82">
      <w:pPr>
        <w:pStyle w:val="ListParagraph"/>
        <w:rPr>
          <w:rFonts w:ascii="Times New Roman" w:hAnsi="Times New Roman" w:cs="Times New Roman"/>
          <w:sz w:val="16"/>
          <w:szCs w:val="16"/>
          <w:lang w:val="en-IN"/>
        </w:rPr>
      </w:pPr>
    </w:p>
    <w:p w:rsidR="007045AE" w:rsidRDefault="009E4478" w:rsidP="009F3E82">
      <w:pPr>
        <w:pStyle w:val="ListParagraph"/>
        <w:numPr>
          <w:ilvl w:val="0"/>
          <w:numId w:val="36"/>
        </w:numPr>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    Modifications/ Subs</w:t>
      </w:r>
      <w:r w:rsidR="00971F0E" w:rsidRPr="004F3ED0">
        <w:rPr>
          <w:rFonts w:ascii="Times New Roman" w:hAnsi="Times New Roman" w:cs="Times New Roman"/>
          <w:b/>
          <w:sz w:val="24"/>
          <w:szCs w:val="24"/>
          <w:lang w:val="en-IN"/>
        </w:rPr>
        <w:t>t</w:t>
      </w:r>
      <w:r w:rsidRPr="004F3ED0">
        <w:rPr>
          <w:rFonts w:ascii="Times New Roman" w:hAnsi="Times New Roman" w:cs="Times New Roman"/>
          <w:b/>
          <w:sz w:val="24"/>
          <w:szCs w:val="24"/>
          <w:lang w:val="en-IN"/>
        </w:rPr>
        <w:t>itution/ withdrawal of Bids</w:t>
      </w:r>
    </w:p>
    <w:p w:rsidR="00886B73" w:rsidRPr="00634992" w:rsidRDefault="00886B73" w:rsidP="00886B73">
      <w:pPr>
        <w:pStyle w:val="ListParagraph"/>
        <w:ind w:left="360"/>
        <w:jc w:val="both"/>
        <w:rPr>
          <w:rFonts w:ascii="Times New Roman" w:hAnsi="Times New Roman" w:cs="Times New Roman"/>
          <w:b/>
          <w:sz w:val="16"/>
          <w:szCs w:val="16"/>
          <w:lang w:val="en-IN"/>
        </w:rPr>
      </w:pPr>
    </w:p>
    <w:p w:rsidR="009E4478" w:rsidRPr="004F3ED0" w:rsidRDefault="009E4478" w:rsidP="009F3E82">
      <w:pPr>
        <w:pStyle w:val="ListParagraph"/>
        <w:numPr>
          <w:ilvl w:val="0"/>
          <w:numId w:val="30"/>
        </w:numPr>
        <w:tabs>
          <w:tab w:val="left" w:pos="1276"/>
        </w:tabs>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Bidder may modify, substitute or withdraw its e-Bid after submission prior to the Bid Due Date.  No Bid can be modified, substituted or withdrawn by the Bidder on or after the Bid Due Date and Time. </w:t>
      </w:r>
    </w:p>
    <w:p w:rsidR="00CB1A1F" w:rsidRPr="00634992" w:rsidRDefault="00CB1A1F" w:rsidP="009F3E82">
      <w:pPr>
        <w:pStyle w:val="ListParagraph"/>
        <w:tabs>
          <w:tab w:val="left" w:pos="1276"/>
        </w:tabs>
        <w:jc w:val="both"/>
        <w:rPr>
          <w:rFonts w:ascii="Times New Roman" w:hAnsi="Times New Roman" w:cs="Times New Roman"/>
          <w:sz w:val="16"/>
          <w:szCs w:val="16"/>
          <w:lang w:val="en-IN"/>
        </w:rPr>
      </w:pPr>
    </w:p>
    <w:p w:rsidR="00CB1A1F" w:rsidRPr="004F3ED0" w:rsidRDefault="00971F0E" w:rsidP="009F3E82">
      <w:pPr>
        <w:pStyle w:val="ListParagraph"/>
        <w:numPr>
          <w:ilvl w:val="0"/>
          <w:numId w:val="30"/>
        </w:numPr>
        <w:tabs>
          <w:tab w:val="left" w:pos="1276"/>
        </w:tabs>
        <w:ind w:left="1276" w:hanging="127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For modification of e-Bid, Bidder has to detach its old Bid from e-procurement portal and upload/ resubmit digitally signed modified Bid. For withdrawal of Bid, bidder has to click on withdrawal icon at e-procurement portal and can withdraw its e-Bid.  Before withdrawal of a Bid, it may specifically be noted that after withdrawal of a Bid for any reason, Bidder cannot re-submit e-Bid again.</w:t>
      </w:r>
    </w:p>
    <w:p w:rsidR="00FA7368" w:rsidRPr="00634992" w:rsidRDefault="00FA7368" w:rsidP="009F3E82">
      <w:pPr>
        <w:pStyle w:val="ListParagraph"/>
        <w:tabs>
          <w:tab w:val="left" w:pos="1276"/>
        </w:tabs>
        <w:ind w:left="1276"/>
        <w:jc w:val="both"/>
        <w:rPr>
          <w:rFonts w:ascii="Times New Roman" w:hAnsi="Times New Roman" w:cs="Times New Roman"/>
          <w:sz w:val="16"/>
          <w:szCs w:val="16"/>
          <w:lang w:val="en-IN"/>
        </w:rPr>
      </w:pPr>
    </w:p>
    <w:p w:rsidR="00FF0671" w:rsidRDefault="00FF0671" w:rsidP="009F3E82">
      <w:pPr>
        <w:pStyle w:val="ListParagraph"/>
        <w:numPr>
          <w:ilvl w:val="0"/>
          <w:numId w:val="37"/>
        </w:numPr>
        <w:ind w:hanging="720"/>
        <w:rPr>
          <w:rFonts w:ascii="Times New Roman" w:hAnsi="Times New Roman" w:cs="Times New Roman"/>
          <w:b/>
          <w:sz w:val="24"/>
          <w:szCs w:val="24"/>
          <w:lang w:val="en-IN"/>
        </w:rPr>
      </w:pPr>
      <w:r w:rsidRPr="004F3ED0">
        <w:rPr>
          <w:rFonts w:ascii="Times New Roman" w:hAnsi="Times New Roman" w:cs="Times New Roman"/>
          <w:b/>
          <w:sz w:val="24"/>
          <w:szCs w:val="24"/>
          <w:lang w:val="en-IN"/>
        </w:rPr>
        <w:t>Online Opening of Bids</w:t>
      </w:r>
    </w:p>
    <w:p w:rsidR="00886B73" w:rsidRPr="00634992" w:rsidRDefault="00886B73" w:rsidP="00886B73">
      <w:pPr>
        <w:pStyle w:val="ListParagraph"/>
        <w:rPr>
          <w:rFonts w:ascii="Times New Roman" w:hAnsi="Times New Roman" w:cs="Times New Roman"/>
          <w:b/>
          <w:sz w:val="16"/>
          <w:szCs w:val="16"/>
          <w:lang w:val="en-IN"/>
        </w:rPr>
      </w:pPr>
    </w:p>
    <w:p w:rsidR="0031417B" w:rsidRPr="004F3ED0" w:rsidRDefault="0031417B" w:rsidP="009F3E82">
      <w:pPr>
        <w:pStyle w:val="ListParagraph"/>
        <w:numPr>
          <w:ilvl w:val="0"/>
          <w:numId w:val="31"/>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Opening of Bids will be done through online process.</w:t>
      </w:r>
    </w:p>
    <w:p w:rsidR="0031417B" w:rsidRPr="00634992" w:rsidRDefault="0031417B" w:rsidP="009F3E82">
      <w:pPr>
        <w:pStyle w:val="ListParagraph"/>
        <w:jc w:val="both"/>
        <w:rPr>
          <w:rFonts w:ascii="Times New Roman" w:hAnsi="Times New Roman" w:cs="Times New Roman"/>
          <w:sz w:val="16"/>
          <w:szCs w:val="16"/>
          <w:lang w:val="en-IN"/>
        </w:rPr>
      </w:pPr>
    </w:p>
    <w:p w:rsidR="00FF0671" w:rsidRPr="004F3ED0" w:rsidRDefault="00FF0671" w:rsidP="009F3E82">
      <w:pPr>
        <w:pStyle w:val="ListParagraph"/>
        <w:numPr>
          <w:ilvl w:val="0"/>
          <w:numId w:val="31"/>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Authority shall online </w:t>
      </w:r>
      <w:r w:rsidR="00886B73">
        <w:rPr>
          <w:rFonts w:ascii="Times New Roman" w:hAnsi="Times New Roman" w:cs="Times New Roman"/>
          <w:sz w:val="24"/>
          <w:szCs w:val="24"/>
          <w:lang w:val="en-IN"/>
        </w:rPr>
        <w:t>open Tech</w:t>
      </w:r>
      <w:r w:rsidRPr="004F3ED0">
        <w:rPr>
          <w:rFonts w:ascii="Times New Roman" w:hAnsi="Times New Roman" w:cs="Times New Roman"/>
          <w:sz w:val="24"/>
          <w:szCs w:val="24"/>
          <w:lang w:val="en-IN"/>
        </w:rPr>
        <w:t xml:space="preserve">nical Bids on **** at **** hours IST, in the presence of the authorized representatives of the Bidders, who choose to attend. </w:t>
      </w:r>
      <w:r w:rsidR="00886B73">
        <w:rPr>
          <w:rFonts w:ascii="Times New Roman" w:hAnsi="Times New Roman" w:cs="Times New Roman"/>
          <w:sz w:val="24"/>
          <w:szCs w:val="24"/>
          <w:lang w:val="en-IN"/>
        </w:rPr>
        <w:t>Technical Bid of only those Bidders shall be online opened whose documents listed at clause 2.11.2 of the RFP</w:t>
      </w:r>
      <w:r w:rsidR="007B331B">
        <w:rPr>
          <w:rFonts w:ascii="Times New Roman" w:hAnsi="Times New Roman" w:cs="Times New Roman"/>
          <w:sz w:val="24"/>
          <w:szCs w:val="24"/>
          <w:lang w:val="en-IN"/>
        </w:rPr>
        <w:t xml:space="preserve"> have been physically received.  The MoRT&amp;H/ </w:t>
      </w:r>
      <w:r w:rsidRPr="004F3ED0">
        <w:rPr>
          <w:rFonts w:ascii="Times New Roman" w:hAnsi="Times New Roman" w:cs="Times New Roman"/>
          <w:sz w:val="24"/>
          <w:szCs w:val="24"/>
          <w:lang w:val="en-IN"/>
        </w:rPr>
        <w:t>NHAI will subsequently examine and evaluate the Bids in accordance with the provisions of Section 3 of RFP.</w:t>
      </w:r>
    </w:p>
    <w:p w:rsidR="0031417B" w:rsidRPr="004F3ED0" w:rsidRDefault="0031417B" w:rsidP="009F3E82">
      <w:pPr>
        <w:jc w:val="both"/>
        <w:rPr>
          <w:rFonts w:ascii="Times New Roman" w:hAnsi="Times New Roman" w:cs="Times New Roman"/>
          <w:sz w:val="24"/>
          <w:szCs w:val="24"/>
          <w:lang w:val="en-IN"/>
        </w:rPr>
      </w:pPr>
    </w:p>
    <w:p w:rsidR="00A13894" w:rsidRPr="004F3ED0" w:rsidRDefault="00A04783" w:rsidP="009F3E82">
      <w:pPr>
        <w:pStyle w:val="ListParagraph"/>
        <w:numPr>
          <w:ilvl w:val="0"/>
          <w:numId w:val="38"/>
        </w:numPr>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lastRenderedPageBreak/>
        <w:t>Rejection of Bids</w:t>
      </w: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numPr>
          <w:ilvl w:val="0"/>
          <w:numId w:val="39"/>
        </w:numPr>
        <w:ind w:left="851" w:hanging="85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Notwithstanding anything contained in this RFP, the Authority reserves the right to reject any Bid and to annul the Bidding Process and reject all Bids at any time without any liability or </w:t>
      </w:r>
      <w:r w:rsidR="00634992">
        <w:rPr>
          <w:rFonts w:ascii="Times New Roman" w:hAnsi="Times New Roman" w:cs="Times New Roman"/>
          <w:sz w:val="24"/>
          <w:szCs w:val="24"/>
          <w:lang w:val="en-IN"/>
        </w:rPr>
        <w:t>any</w:t>
      </w:r>
      <w:r w:rsidRPr="004F3ED0">
        <w:rPr>
          <w:rFonts w:ascii="Times New Roman" w:hAnsi="Times New Roman" w:cs="Times New Roman"/>
          <w:sz w:val="24"/>
          <w:szCs w:val="24"/>
          <w:lang w:val="en-IN"/>
        </w:rPr>
        <w:t xml:space="preserve"> obligation for such acceptance, rejection or annulment, and without assigning any reasons therefor</w:t>
      </w:r>
      <w:r w:rsidR="00BA0045" w:rsidRPr="004F3ED0">
        <w:rPr>
          <w:rFonts w:ascii="Times New Roman" w:hAnsi="Times New Roman" w:cs="Times New Roman"/>
          <w:sz w:val="24"/>
          <w:szCs w:val="24"/>
          <w:lang w:val="en-IN"/>
        </w:rPr>
        <w:t>e</w:t>
      </w:r>
      <w:r w:rsidRPr="004F3ED0">
        <w:rPr>
          <w:rFonts w:ascii="Times New Roman" w:hAnsi="Times New Roman" w:cs="Times New Roman"/>
          <w:sz w:val="24"/>
          <w:szCs w:val="24"/>
          <w:lang w:val="en-IN"/>
        </w:rPr>
        <w:t xml:space="preserve">. In the event that the Authority rejects or annuls all the Bids, it may, in its discretion, invite all eligible Bidders to submit fresh Bids hereunder. </w:t>
      </w:r>
    </w:p>
    <w:p w:rsidR="00A04783" w:rsidRPr="004F3ED0" w:rsidRDefault="00A04783" w:rsidP="009F3E82">
      <w:pPr>
        <w:pStyle w:val="ListParagraph"/>
        <w:ind w:left="851"/>
        <w:jc w:val="both"/>
        <w:rPr>
          <w:rFonts w:ascii="Times New Roman" w:hAnsi="Times New Roman" w:cs="Times New Roman"/>
          <w:sz w:val="24"/>
          <w:szCs w:val="24"/>
          <w:lang w:val="en-IN"/>
        </w:rPr>
      </w:pPr>
    </w:p>
    <w:p w:rsidR="00A04783" w:rsidRPr="004F3ED0" w:rsidRDefault="00A04783" w:rsidP="009F3E82">
      <w:pPr>
        <w:pStyle w:val="ListParagraph"/>
        <w:numPr>
          <w:ilvl w:val="0"/>
          <w:numId w:val="39"/>
        </w:numPr>
        <w:ind w:left="851" w:hanging="85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Authority reserves the right not to proceed with the Bidding Process at any time, without notice or liability, and to reject any Bid without assigning any reasons. </w:t>
      </w:r>
    </w:p>
    <w:p w:rsidR="00A04783" w:rsidRPr="004F3ED0" w:rsidRDefault="00A04783" w:rsidP="009F3E82">
      <w:pPr>
        <w:pStyle w:val="ListParagraph"/>
        <w:ind w:left="851"/>
        <w:jc w:val="both"/>
        <w:rPr>
          <w:rFonts w:ascii="Times New Roman" w:hAnsi="Times New Roman" w:cs="Times New Roman"/>
          <w:sz w:val="24"/>
          <w:szCs w:val="24"/>
          <w:lang w:val="en-IN"/>
        </w:rPr>
      </w:pPr>
    </w:p>
    <w:p w:rsidR="00A04783" w:rsidRPr="004F3ED0" w:rsidRDefault="00A04783" w:rsidP="009F3E82">
      <w:pPr>
        <w:pStyle w:val="ListParagraph"/>
        <w:numPr>
          <w:ilvl w:val="0"/>
          <w:numId w:val="38"/>
        </w:numPr>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Validity of Bids</w:t>
      </w:r>
    </w:p>
    <w:p w:rsidR="00A04783" w:rsidRPr="00634992" w:rsidRDefault="00A04783" w:rsidP="009F3E82">
      <w:pPr>
        <w:pStyle w:val="ListParagraph"/>
        <w:jc w:val="both"/>
        <w:rPr>
          <w:rFonts w:ascii="Times New Roman" w:hAnsi="Times New Roman" w:cs="Times New Roman"/>
          <w:b/>
          <w:sz w:val="20"/>
          <w:szCs w:val="20"/>
          <w:lang w:val="en-IN"/>
        </w:rPr>
      </w:pPr>
    </w:p>
    <w:p w:rsidR="00A04783" w:rsidRPr="004F3ED0" w:rsidRDefault="00A04783" w:rsidP="009F3E82">
      <w:pPr>
        <w:pStyle w:val="ListParagraph"/>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Bids shall be valid for a period of not less than 120 (one hundred and twenty) days from the Bid Due Date.  The validity of Bids may be extended by mutual consent of the respective Bidders and the Authority.</w:t>
      </w: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numPr>
          <w:ilvl w:val="0"/>
          <w:numId w:val="38"/>
        </w:numPr>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Confidentiality</w:t>
      </w:r>
    </w:p>
    <w:p w:rsidR="00A04783" w:rsidRPr="004F3ED0" w:rsidRDefault="00A04783" w:rsidP="009F3E82">
      <w:pPr>
        <w:pStyle w:val="ListParagraph"/>
        <w:jc w:val="both"/>
        <w:rPr>
          <w:rFonts w:ascii="Times New Roman" w:hAnsi="Times New Roman" w:cs="Times New Roman"/>
          <w:b/>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Information relating to the examination, clarification, evaluation and recommendation </w:t>
      </w:r>
      <w:r w:rsidR="00634992">
        <w:rPr>
          <w:rFonts w:ascii="Times New Roman" w:hAnsi="Times New Roman" w:cs="Times New Roman"/>
          <w:sz w:val="24"/>
          <w:szCs w:val="24"/>
          <w:lang w:val="en-IN"/>
        </w:rPr>
        <w:t>f</w:t>
      </w:r>
      <w:r w:rsidRPr="004F3ED0">
        <w:rPr>
          <w:rFonts w:ascii="Times New Roman" w:hAnsi="Times New Roman" w:cs="Times New Roman"/>
          <w:sz w:val="24"/>
          <w:szCs w:val="24"/>
          <w:lang w:val="en-IN"/>
        </w:rPr>
        <w:t>or the Bidders shall not be disclosed to any person who is not officially concerned with the process or is not a retained professional advisor advising the Authority in relation to, or matters arising out of, or concerning the Bidding Process. The Authority will treat all information, submitted as part of the Bid, in confidence and will require all those who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r w:rsidR="00634992">
        <w:rPr>
          <w:rFonts w:ascii="Times New Roman" w:hAnsi="Times New Roman" w:cs="Times New Roman"/>
          <w:sz w:val="24"/>
          <w:szCs w:val="24"/>
          <w:lang w:val="en-IN"/>
        </w:rPr>
        <w:t>.</w:t>
      </w: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numPr>
          <w:ilvl w:val="0"/>
          <w:numId w:val="38"/>
        </w:numPr>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Correspondence with the Bidder</w:t>
      </w:r>
    </w:p>
    <w:p w:rsidR="00A04783" w:rsidRPr="004F3ED0" w:rsidRDefault="00A04783" w:rsidP="009F3E82">
      <w:pPr>
        <w:pStyle w:val="ListParagraph"/>
        <w:jc w:val="both"/>
        <w:rPr>
          <w:rFonts w:ascii="Times New Roman" w:hAnsi="Times New Roman" w:cs="Times New Roman"/>
          <w:b/>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Save and except as provided in this RFP, the Authority shall not entertain any correspondence with any Bidder in relation to acceptance or rejection of any Bid. </w:t>
      </w: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p>
    <w:p w:rsidR="00A04783" w:rsidRPr="004F3ED0" w:rsidRDefault="00A04783" w:rsidP="009F3E82">
      <w:pPr>
        <w:pStyle w:val="ListParagraph"/>
        <w:jc w:val="both"/>
        <w:rPr>
          <w:rFonts w:ascii="Times New Roman" w:hAnsi="Times New Roman" w:cs="Times New Roman"/>
          <w:sz w:val="24"/>
          <w:szCs w:val="24"/>
          <w:lang w:val="en-IN"/>
        </w:rPr>
      </w:pPr>
    </w:p>
    <w:p w:rsidR="00A04783" w:rsidRPr="00634992" w:rsidRDefault="0017591B" w:rsidP="00634992">
      <w:pPr>
        <w:pStyle w:val="ListParagraph"/>
        <w:numPr>
          <w:ilvl w:val="0"/>
          <w:numId w:val="3"/>
        </w:numPr>
        <w:spacing w:line="240" w:lineRule="auto"/>
        <w:jc w:val="center"/>
        <w:rPr>
          <w:rFonts w:ascii="Times New Roman" w:hAnsi="Times New Roman" w:cs="Times New Roman"/>
          <w:b/>
          <w:sz w:val="24"/>
          <w:szCs w:val="24"/>
          <w:lang w:val="en-IN"/>
        </w:rPr>
      </w:pPr>
      <w:r w:rsidRPr="00634992">
        <w:rPr>
          <w:rFonts w:ascii="Times New Roman" w:hAnsi="Times New Roman" w:cs="Times New Roman"/>
          <w:b/>
          <w:sz w:val="24"/>
          <w:szCs w:val="24"/>
          <w:lang w:val="en-IN"/>
        </w:rPr>
        <w:t>BID SECURITY</w:t>
      </w:r>
    </w:p>
    <w:p w:rsidR="00634992" w:rsidRPr="008D3196" w:rsidRDefault="00634992" w:rsidP="00634992">
      <w:pPr>
        <w:pStyle w:val="ListParagraph"/>
        <w:spacing w:line="240" w:lineRule="auto"/>
        <w:ind w:left="360"/>
        <w:rPr>
          <w:rFonts w:ascii="Times New Roman" w:hAnsi="Times New Roman" w:cs="Times New Roman"/>
          <w:b/>
          <w:sz w:val="16"/>
          <w:szCs w:val="16"/>
          <w:lang w:val="en-IN"/>
        </w:rPr>
      </w:pPr>
    </w:p>
    <w:p w:rsidR="00A04783" w:rsidRPr="00634992" w:rsidRDefault="0017591B" w:rsidP="004F3ED0">
      <w:pPr>
        <w:pStyle w:val="ListParagraph"/>
        <w:numPr>
          <w:ilvl w:val="0"/>
          <w:numId w:val="38"/>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Bid Security</w:t>
      </w:r>
    </w:p>
    <w:p w:rsidR="00634992" w:rsidRPr="004F3ED0" w:rsidRDefault="00634992" w:rsidP="00634992">
      <w:pPr>
        <w:pStyle w:val="ListParagraph"/>
        <w:spacing w:line="240" w:lineRule="auto"/>
        <w:jc w:val="both"/>
        <w:rPr>
          <w:rFonts w:ascii="Times New Roman" w:hAnsi="Times New Roman" w:cs="Times New Roman"/>
          <w:sz w:val="24"/>
          <w:szCs w:val="24"/>
          <w:lang w:val="en-IN"/>
        </w:rPr>
      </w:pPr>
    </w:p>
    <w:p w:rsidR="0017591B" w:rsidRPr="004F3ED0" w:rsidRDefault="0017591B" w:rsidP="008D3196">
      <w:pPr>
        <w:pStyle w:val="ListParagraph"/>
        <w:numPr>
          <w:ilvl w:val="0"/>
          <w:numId w:val="40"/>
        </w:numPr>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Bidder shall furnish as part of its Bid, a Bid Security referred to in Clauses 2.1.6 and 2.1.7 herinabove in the form of a bank guarantee issued by nationalised bank, or a Scheduled Bank in India having a net worth of at least Rs.1,000 crore (Rs. one thousand crore), in favour of the Authority in the format at Appendix-II (the “</w:t>
      </w:r>
      <w:r w:rsidRPr="004F3ED0">
        <w:rPr>
          <w:rFonts w:ascii="Times New Roman" w:hAnsi="Times New Roman" w:cs="Times New Roman"/>
          <w:b/>
          <w:sz w:val="24"/>
          <w:szCs w:val="24"/>
          <w:lang w:val="en-IN"/>
        </w:rPr>
        <w:t>Bank Guarantee</w:t>
      </w:r>
      <w:r w:rsidRPr="004F3ED0">
        <w:rPr>
          <w:rFonts w:ascii="Times New Roman" w:hAnsi="Times New Roman" w:cs="Times New Roman"/>
          <w:sz w:val="24"/>
          <w:szCs w:val="24"/>
          <w:lang w:val="en-IN"/>
        </w:rPr>
        <w:t>”) and having a validity period of not less than 120 (one hundred twenty) days</w:t>
      </w:r>
      <w:r w:rsidR="008D3196">
        <w:rPr>
          <w:rFonts w:ascii="Times New Roman" w:hAnsi="Times New Roman" w:cs="Times New Roman"/>
          <w:sz w:val="24"/>
          <w:szCs w:val="24"/>
          <w:lang w:val="en-IN"/>
        </w:rPr>
        <w:t xml:space="preserve"> from the Bid Due Date and a claim period of 60 (sixty days)</w:t>
      </w:r>
      <w:r w:rsidRPr="004F3ED0">
        <w:rPr>
          <w:rFonts w:ascii="Times New Roman" w:hAnsi="Times New Roman" w:cs="Times New Roman"/>
          <w:sz w:val="24"/>
          <w:szCs w:val="24"/>
          <w:lang w:val="en-IN"/>
        </w:rPr>
        <w:t>, and may be extended as may be mutually agreed between the Authority and the Bidder from time to time.  In case the Bank Guarantee is issued by a foreign bank outside India, confirmation of the same by any nationalised bank in India is required.  For the avoidance of doubt, Scheduled Bank shall mean a bank as defined under section 2(e) of the Reserve Bank of India Act, 1934.</w:t>
      </w:r>
    </w:p>
    <w:p w:rsidR="0017591B" w:rsidRPr="008D3196" w:rsidRDefault="0017591B" w:rsidP="008D3196">
      <w:pPr>
        <w:pStyle w:val="ListParagraph"/>
        <w:jc w:val="both"/>
        <w:rPr>
          <w:rFonts w:ascii="Times New Roman" w:hAnsi="Times New Roman" w:cs="Times New Roman"/>
          <w:b/>
          <w:sz w:val="16"/>
          <w:szCs w:val="16"/>
          <w:lang w:val="en-IN"/>
        </w:rPr>
      </w:pPr>
    </w:p>
    <w:p w:rsidR="0017591B" w:rsidRPr="004F3ED0" w:rsidRDefault="0017591B" w:rsidP="008D3196">
      <w:pPr>
        <w:pStyle w:val="ListParagraph"/>
        <w:numPr>
          <w:ilvl w:val="0"/>
          <w:numId w:val="40"/>
        </w:numPr>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Bid Security can also be in the form of a demand draft issued by a Scheduled Bank in India drawn in favour of the Authority and payable at Delhi (the “</w:t>
      </w:r>
      <w:r w:rsidRPr="004F3ED0">
        <w:rPr>
          <w:rFonts w:ascii="Times New Roman" w:hAnsi="Times New Roman" w:cs="Times New Roman"/>
          <w:b/>
          <w:sz w:val="24"/>
          <w:szCs w:val="24"/>
          <w:lang w:val="en-IN"/>
        </w:rPr>
        <w:t>Demand Draft</w:t>
      </w:r>
      <w:r w:rsidRPr="004F3ED0">
        <w:rPr>
          <w:rFonts w:ascii="Times New Roman" w:hAnsi="Times New Roman" w:cs="Times New Roman"/>
          <w:sz w:val="24"/>
          <w:szCs w:val="24"/>
          <w:lang w:val="en-IN"/>
        </w:rPr>
        <w:t xml:space="preserve">”).  The Authority shall not be liable to pay any interest on the Bid Security deposit so made and the same shall be interest free. </w:t>
      </w:r>
    </w:p>
    <w:p w:rsidR="007D2BD5" w:rsidRPr="008D3196" w:rsidRDefault="007D2BD5" w:rsidP="008D3196">
      <w:pPr>
        <w:pStyle w:val="ListParagraph"/>
        <w:rPr>
          <w:rFonts w:ascii="Times New Roman" w:hAnsi="Times New Roman" w:cs="Times New Roman"/>
          <w:b/>
          <w:sz w:val="16"/>
          <w:szCs w:val="16"/>
          <w:lang w:val="en-IN"/>
        </w:rPr>
      </w:pPr>
    </w:p>
    <w:p w:rsidR="007D2BD5" w:rsidRPr="004F3ED0" w:rsidRDefault="007D2BD5" w:rsidP="008D3196">
      <w:pPr>
        <w:pStyle w:val="ListParagraph"/>
        <w:numPr>
          <w:ilvl w:val="0"/>
          <w:numId w:val="40"/>
        </w:numPr>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Any Bid not accompanied by the Bid Security shall be summarily rejected by the Authority as non-responsive.</w:t>
      </w:r>
    </w:p>
    <w:p w:rsidR="007D2BD5" w:rsidRPr="008D3196" w:rsidRDefault="007D2BD5" w:rsidP="008D3196">
      <w:pPr>
        <w:pStyle w:val="ListParagraph"/>
        <w:rPr>
          <w:rFonts w:ascii="Times New Roman" w:hAnsi="Times New Roman" w:cs="Times New Roman"/>
          <w:b/>
          <w:sz w:val="16"/>
          <w:szCs w:val="16"/>
          <w:lang w:val="en-IN"/>
        </w:rPr>
      </w:pPr>
    </w:p>
    <w:p w:rsidR="007D2BD5" w:rsidRPr="004F3ED0" w:rsidRDefault="007D2BD5" w:rsidP="008D3196">
      <w:pPr>
        <w:pStyle w:val="ListParagraph"/>
        <w:numPr>
          <w:ilvl w:val="0"/>
          <w:numId w:val="40"/>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Save and except as provided</w:t>
      </w:r>
      <w:r w:rsidR="008D3196">
        <w:rPr>
          <w:rFonts w:ascii="Times New Roman" w:hAnsi="Times New Roman" w:cs="Times New Roman"/>
          <w:sz w:val="24"/>
          <w:szCs w:val="24"/>
          <w:lang w:val="en-IN"/>
        </w:rPr>
        <w:t xml:space="preserve"> in Clause</w:t>
      </w:r>
      <w:r w:rsidRPr="004F3ED0">
        <w:rPr>
          <w:rFonts w:ascii="Times New Roman" w:hAnsi="Times New Roman" w:cs="Times New Roman"/>
          <w:sz w:val="24"/>
          <w:szCs w:val="24"/>
          <w:lang w:val="en-IN"/>
        </w:rPr>
        <w:t xml:space="preserve"> 1.2.4 above, the Bid Security of unsuccessful Bidders will be returned by the Authority, without any interest, as promptly as possible on acceptance of the Bid of the Selected Bidder or when the Bidding process is cancelled by the Authority, and in any case within </w:t>
      </w:r>
      <w:r w:rsidR="008D3196">
        <w:rPr>
          <w:rFonts w:ascii="Times New Roman" w:hAnsi="Times New Roman" w:cs="Times New Roman"/>
          <w:sz w:val="24"/>
          <w:szCs w:val="24"/>
          <w:lang w:val="en-IN"/>
        </w:rPr>
        <w:t>9</w:t>
      </w:r>
      <w:r w:rsidRPr="004F3ED0">
        <w:rPr>
          <w:rFonts w:ascii="Times New Roman" w:hAnsi="Times New Roman" w:cs="Times New Roman"/>
          <w:sz w:val="24"/>
          <w:szCs w:val="24"/>
          <w:lang w:val="en-IN"/>
        </w:rPr>
        <w:t xml:space="preserve">0 (sixty) days from the Bid Due Date.  Where Bid Security has been paid by Demand Draft, the refund thereof shall be in the form of an account payee demand draft in favour of the unsuccessful Bidder(s).  Bidders may by specific instructions in writing to the Authority give the name and address of the person in whose favour the said demand draft shall </w:t>
      </w:r>
      <w:r w:rsidR="007A0C49" w:rsidRPr="004F3ED0">
        <w:rPr>
          <w:rFonts w:ascii="Times New Roman" w:hAnsi="Times New Roman" w:cs="Times New Roman"/>
          <w:sz w:val="24"/>
          <w:szCs w:val="24"/>
          <w:lang w:val="en-IN"/>
        </w:rPr>
        <w:t>be drawn by the authority for refund, failing which it shall be drawn in the name of the Bidder and shall be mailed to the address given on the Bid.</w:t>
      </w:r>
    </w:p>
    <w:p w:rsidR="007A0C49" w:rsidRPr="008D3196" w:rsidRDefault="007A0C49" w:rsidP="008D3196">
      <w:pPr>
        <w:pStyle w:val="ListParagraph"/>
        <w:rPr>
          <w:rFonts w:ascii="Times New Roman" w:hAnsi="Times New Roman" w:cs="Times New Roman"/>
          <w:sz w:val="16"/>
          <w:szCs w:val="16"/>
          <w:lang w:val="en-IN"/>
        </w:rPr>
      </w:pPr>
    </w:p>
    <w:p w:rsidR="007A0C49" w:rsidRDefault="007A0C49" w:rsidP="008D3196">
      <w:pPr>
        <w:pStyle w:val="ListParagraph"/>
        <w:numPr>
          <w:ilvl w:val="0"/>
          <w:numId w:val="40"/>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Selected Bidder’s Bid Security will be returned, without any interest, upon the </w:t>
      </w:r>
      <w:r w:rsidR="008D3196">
        <w:rPr>
          <w:rFonts w:ascii="Times New Roman" w:hAnsi="Times New Roman" w:cs="Times New Roman"/>
          <w:sz w:val="24"/>
          <w:szCs w:val="24"/>
          <w:lang w:val="en-IN"/>
        </w:rPr>
        <w:t>Concessionaire</w:t>
      </w:r>
      <w:r w:rsidRPr="004F3ED0">
        <w:rPr>
          <w:rFonts w:ascii="Times New Roman" w:hAnsi="Times New Roman" w:cs="Times New Roman"/>
          <w:sz w:val="24"/>
          <w:szCs w:val="24"/>
          <w:lang w:val="en-IN"/>
        </w:rPr>
        <w:t xml:space="preserve"> signing the </w:t>
      </w:r>
      <w:r w:rsidR="008D3196">
        <w:rPr>
          <w:rFonts w:ascii="Times New Roman" w:hAnsi="Times New Roman" w:cs="Times New Roman"/>
          <w:sz w:val="24"/>
          <w:szCs w:val="24"/>
          <w:lang w:val="en-IN"/>
        </w:rPr>
        <w:t>Concession</w:t>
      </w:r>
      <w:r w:rsidRPr="004F3ED0">
        <w:rPr>
          <w:rFonts w:ascii="Times New Roman" w:hAnsi="Times New Roman" w:cs="Times New Roman"/>
          <w:sz w:val="24"/>
          <w:szCs w:val="24"/>
          <w:lang w:val="en-IN"/>
        </w:rPr>
        <w:t xml:space="preserve"> Agreement and furnishing the Performance Security in accordance with provisions thereof.  The Authority may, at the Selected Bidder’s option, adjust the amount of Bid Security in the amount of Performance Security to be provided by him in accordance with the provisions of the</w:t>
      </w:r>
      <w:r w:rsidR="008D3196">
        <w:rPr>
          <w:rFonts w:ascii="Times New Roman" w:hAnsi="Times New Roman" w:cs="Times New Roman"/>
          <w:sz w:val="24"/>
          <w:szCs w:val="24"/>
          <w:lang w:val="en-IN"/>
        </w:rPr>
        <w:t xml:space="preserve"> Concession</w:t>
      </w:r>
      <w:r w:rsidRPr="004F3ED0">
        <w:rPr>
          <w:rFonts w:ascii="Times New Roman" w:hAnsi="Times New Roman" w:cs="Times New Roman"/>
          <w:sz w:val="24"/>
          <w:szCs w:val="24"/>
          <w:lang w:val="en-IN"/>
        </w:rPr>
        <w:t xml:space="preserve"> Agreement.</w:t>
      </w:r>
    </w:p>
    <w:p w:rsidR="008D3196" w:rsidRPr="008D3196" w:rsidRDefault="008D3196" w:rsidP="008D3196">
      <w:pPr>
        <w:pStyle w:val="ListParagraph"/>
        <w:rPr>
          <w:rFonts w:ascii="Times New Roman" w:hAnsi="Times New Roman" w:cs="Times New Roman"/>
          <w:sz w:val="24"/>
          <w:szCs w:val="24"/>
          <w:lang w:val="en-IN"/>
        </w:rPr>
      </w:pPr>
    </w:p>
    <w:p w:rsidR="00B8393A" w:rsidRPr="004F3ED0" w:rsidRDefault="00B8393A" w:rsidP="0086287F">
      <w:pPr>
        <w:pStyle w:val="ListParagraph"/>
        <w:numPr>
          <w:ilvl w:val="0"/>
          <w:numId w:val="40"/>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shall be entitled to forfeit and appropriate the Bid Security as Damages inter alia in any of the events specified in Clause 2.20.7 herein below.  The Bidder by submitting its Bid pursuant to this RFP, shall be deemed to have acknowledged and confirmed that the Authority will suffer loss and damage on account of withdrawal of its Bid or for any other default by the Bidder during the period of Bid validity as specified in this RFP.  No relaxation of any kind on Bid Security shall be given to any Bidder.</w:t>
      </w:r>
    </w:p>
    <w:p w:rsidR="00B8393A" w:rsidRPr="004F3ED0" w:rsidRDefault="00B8393A" w:rsidP="0086287F">
      <w:pPr>
        <w:pStyle w:val="ListParagraph"/>
        <w:rPr>
          <w:rFonts w:ascii="Times New Roman" w:hAnsi="Times New Roman" w:cs="Times New Roman"/>
          <w:sz w:val="24"/>
          <w:szCs w:val="24"/>
          <w:lang w:val="en-IN"/>
        </w:rPr>
      </w:pPr>
    </w:p>
    <w:p w:rsidR="00B8393A" w:rsidRPr="004F3ED0" w:rsidRDefault="00B8393A" w:rsidP="0086287F">
      <w:pPr>
        <w:pStyle w:val="ListParagraph"/>
        <w:numPr>
          <w:ilvl w:val="0"/>
          <w:numId w:val="40"/>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 Security shall be forfeited as damages without prejudice to any other right or remedy that may be available to the Authority under the Bidding Documents and/or under the Concession Agreement, or otherwise, under the following conditions:</w:t>
      </w:r>
    </w:p>
    <w:p w:rsidR="00B8393A" w:rsidRPr="0086287F" w:rsidRDefault="00B8393A" w:rsidP="0086287F">
      <w:pPr>
        <w:pStyle w:val="ListParagraph"/>
        <w:rPr>
          <w:rFonts w:ascii="Times New Roman" w:hAnsi="Times New Roman" w:cs="Times New Roman"/>
          <w:sz w:val="16"/>
          <w:szCs w:val="16"/>
          <w:lang w:val="en-IN"/>
        </w:rPr>
      </w:pPr>
    </w:p>
    <w:p w:rsidR="00B8393A" w:rsidRDefault="00B8393A" w:rsidP="0086287F">
      <w:pPr>
        <w:pStyle w:val="ListParagraph"/>
        <w:numPr>
          <w:ilvl w:val="0"/>
          <w:numId w:val="4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a Bidder submits a non-responsive Bid;</w:t>
      </w:r>
    </w:p>
    <w:p w:rsidR="0086287F" w:rsidRPr="0086287F" w:rsidRDefault="0086287F" w:rsidP="0086287F">
      <w:pPr>
        <w:pStyle w:val="ListParagraph"/>
        <w:ind w:left="1080"/>
        <w:jc w:val="both"/>
        <w:rPr>
          <w:rFonts w:ascii="Times New Roman" w:hAnsi="Times New Roman" w:cs="Times New Roman"/>
          <w:sz w:val="16"/>
          <w:szCs w:val="16"/>
          <w:lang w:val="en-IN"/>
        </w:rPr>
      </w:pPr>
    </w:p>
    <w:p w:rsidR="00B8393A" w:rsidRPr="004F3ED0" w:rsidRDefault="00B8393A" w:rsidP="0086287F">
      <w:pPr>
        <w:pStyle w:val="ListParagraph"/>
        <w:ind w:left="108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Subject however that in the event of encashment of bid security occurring due to operation of para 2.20.7 (a), the damage so claimed by the Authority shall be restricted to 5% of the value of the bid security.</w:t>
      </w:r>
    </w:p>
    <w:p w:rsidR="00B8393A" w:rsidRPr="004F3ED0" w:rsidRDefault="00B8393A" w:rsidP="0086287F">
      <w:pPr>
        <w:pStyle w:val="ListParagraph"/>
        <w:ind w:left="1080"/>
        <w:jc w:val="both"/>
        <w:rPr>
          <w:rFonts w:ascii="Times New Roman" w:hAnsi="Times New Roman" w:cs="Times New Roman"/>
          <w:sz w:val="24"/>
          <w:szCs w:val="24"/>
          <w:lang w:val="en-IN"/>
        </w:rPr>
      </w:pPr>
    </w:p>
    <w:p w:rsidR="00B8393A" w:rsidRPr="004F3ED0" w:rsidRDefault="00B8393A" w:rsidP="0086287F">
      <w:pPr>
        <w:pStyle w:val="ListParagraph"/>
        <w:numPr>
          <w:ilvl w:val="0"/>
          <w:numId w:val="4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a Bidder engages in a corrupt practice, fraudulent practice, coercive practice, undesirable practice or restrictive practice as specified in Clause 4 of this RFP;</w:t>
      </w:r>
    </w:p>
    <w:p w:rsidR="00B8393A" w:rsidRPr="004F3ED0" w:rsidRDefault="00B8393A" w:rsidP="0086287F">
      <w:pPr>
        <w:pStyle w:val="ListParagraph"/>
        <w:ind w:left="1080"/>
        <w:jc w:val="both"/>
        <w:rPr>
          <w:rFonts w:ascii="Times New Roman" w:hAnsi="Times New Roman" w:cs="Times New Roman"/>
          <w:sz w:val="24"/>
          <w:szCs w:val="24"/>
          <w:lang w:val="en-IN"/>
        </w:rPr>
      </w:pPr>
    </w:p>
    <w:p w:rsidR="00B8393A" w:rsidRPr="004F3ED0" w:rsidRDefault="00B8393A" w:rsidP="0086287F">
      <w:pPr>
        <w:pStyle w:val="ListParagraph"/>
        <w:numPr>
          <w:ilvl w:val="0"/>
          <w:numId w:val="4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a Bidder withdraws its Bid during the period of Bid validity as specified in this RFP and as extended by mutual consent of the respective Bidder(s) and the Authority;</w:t>
      </w:r>
    </w:p>
    <w:p w:rsidR="00B8393A" w:rsidRPr="004F3ED0" w:rsidRDefault="00B8393A" w:rsidP="0086287F">
      <w:pPr>
        <w:pStyle w:val="ListParagraph"/>
        <w:rPr>
          <w:rFonts w:ascii="Times New Roman" w:hAnsi="Times New Roman" w:cs="Times New Roman"/>
          <w:sz w:val="24"/>
          <w:szCs w:val="24"/>
          <w:lang w:val="en-IN"/>
        </w:rPr>
      </w:pPr>
    </w:p>
    <w:p w:rsidR="00B8393A" w:rsidRPr="004F3ED0" w:rsidRDefault="00B8393A" w:rsidP="0086287F">
      <w:pPr>
        <w:pStyle w:val="ListParagraph"/>
        <w:numPr>
          <w:ilvl w:val="0"/>
          <w:numId w:val="4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the case of Selected Bidder, if it fails within the specified time limit-</w:t>
      </w:r>
    </w:p>
    <w:p w:rsidR="00B8393A" w:rsidRPr="004F3ED0" w:rsidRDefault="00B8393A" w:rsidP="0086287F">
      <w:pPr>
        <w:pStyle w:val="ListParagraph"/>
        <w:rPr>
          <w:rFonts w:ascii="Times New Roman" w:hAnsi="Times New Roman" w:cs="Times New Roman"/>
          <w:sz w:val="24"/>
          <w:szCs w:val="24"/>
          <w:lang w:val="en-IN"/>
        </w:rPr>
      </w:pPr>
    </w:p>
    <w:p w:rsidR="00B8393A" w:rsidRPr="004F3ED0" w:rsidRDefault="00B8393A" w:rsidP="0086287F">
      <w:pPr>
        <w:pStyle w:val="ListParagraph"/>
        <w:numPr>
          <w:ilvl w:val="0"/>
          <w:numId w:val="42"/>
        </w:numPr>
        <w:ind w:left="1560" w:hanging="42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to sign and return the duplicate copy of LOA;</w:t>
      </w:r>
    </w:p>
    <w:p w:rsidR="00B8393A" w:rsidRPr="004F3ED0" w:rsidRDefault="00B8393A" w:rsidP="0086287F">
      <w:pPr>
        <w:pStyle w:val="ListParagraph"/>
        <w:numPr>
          <w:ilvl w:val="0"/>
          <w:numId w:val="42"/>
        </w:numPr>
        <w:ind w:left="1560" w:hanging="42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to sign the Concession Agreement ; or </w:t>
      </w:r>
    </w:p>
    <w:p w:rsidR="00B8393A" w:rsidRPr="004F3ED0" w:rsidRDefault="00B8393A" w:rsidP="0086287F">
      <w:pPr>
        <w:pStyle w:val="ListParagraph"/>
        <w:numPr>
          <w:ilvl w:val="0"/>
          <w:numId w:val="42"/>
        </w:numPr>
        <w:ind w:left="1560" w:hanging="42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to furnish the Performance Security within the period prescribed therefore in Concession Agreement</w:t>
      </w:r>
      <w:r w:rsidR="0086287F">
        <w:rPr>
          <w:rFonts w:ascii="Times New Roman" w:hAnsi="Times New Roman" w:cs="Times New Roman"/>
          <w:sz w:val="24"/>
          <w:szCs w:val="24"/>
          <w:lang w:val="en-IN"/>
        </w:rPr>
        <w:t>; or</w:t>
      </w:r>
    </w:p>
    <w:p w:rsidR="009A6019" w:rsidRPr="004F3ED0" w:rsidRDefault="009A6019" w:rsidP="0086287F">
      <w:pPr>
        <w:pStyle w:val="ListParagraph"/>
        <w:ind w:left="1800"/>
        <w:jc w:val="both"/>
        <w:rPr>
          <w:rFonts w:ascii="Times New Roman" w:hAnsi="Times New Roman" w:cs="Times New Roman"/>
          <w:sz w:val="24"/>
          <w:szCs w:val="24"/>
          <w:lang w:val="en-IN"/>
        </w:rPr>
      </w:pPr>
    </w:p>
    <w:p w:rsidR="00B8393A" w:rsidRDefault="000C1869" w:rsidP="0086287F">
      <w:pPr>
        <w:pStyle w:val="ListParagraph"/>
        <w:numPr>
          <w:ilvl w:val="0"/>
          <w:numId w:val="4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case the Selected Bidder, having signed the Concession Agreement, commits any breach thereof prior to furnishing the Performance Security.</w:t>
      </w:r>
    </w:p>
    <w:p w:rsidR="0086287F" w:rsidRDefault="0086287F" w:rsidP="0086287F">
      <w:pPr>
        <w:pStyle w:val="ListParagraph"/>
        <w:ind w:left="1080"/>
        <w:jc w:val="both"/>
        <w:rPr>
          <w:rFonts w:ascii="Times New Roman" w:hAnsi="Times New Roman" w:cs="Times New Roman"/>
          <w:sz w:val="24"/>
          <w:szCs w:val="24"/>
          <w:lang w:val="en-IN"/>
        </w:rPr>
      </w:pPr>
    </w:p>
    <w:p w:rsidR="0086287F" w:rsidRDefault="0086287F" w:rsidP="0086287F">
      <w:pPr>
        <w:pStyle w:val="ListParagraph"/>
        <w:ind w:left="1080"/>
        <w:jc w:val="both"/>
        <w:rPr>
          <w:rFonts w:ascii="Times New Roman" w:hAnsi="Times New Roman" w:cs="Times New Roman"/>
          <w:sz w:val="24"/>
          <w:szCs w:val="24"/>
          <w:lang w:val="en-IN"/>
        </w:rPr>
      </w:pPr>
    </w:p>
    <w:p w:rsidR="0086287F" w:rsidRDefault="0086287F" w:rsidP="0086287F">
      <w:pPr>
        <w:pStyle w:val="ListParagraph"/>
        <w:ind w:left="1080"/>
        <w:jc w:val="both"/>
        <w:rPr>
          <w:rFonts w:ascii="Times New Roman" w:hAnsi="Times New Roman" w:cs="Times New Roman"/>
          <w:sz w:val="24"/>
          <w:szCs w:val="24"/>
          <w:lang w:val="en-IN"/>
        </w:rPr>
      </w:pPr>
    </w:p>
    <w:p w:rsidR="0086287F" w:rsidRPr="004F3ED0" w:rsidRDefault="0086287F" w:rsidP="0086287F">
      <w:pPr>
        <w:pStyle w:val="ListParagraph"/>
        <w:ind w:left="1080"/>
        <w:jc w:val="both"/>
        <w:rPr>
          <w:rFonts w:ascii="Times New Roman" w:hAnsi="Times New Roman" w:cs="Times New Roman"/>
          <w:sz w:val="24"/>
          <w:szCs w:val="24"/>
          <w:lang w:val="en-IN"/>
        </w:rPr>
      </w:pPr>
    </w:p>
    <w:p w:rsidR="0086287F" w:rsidRDefault="0086287F" w:rsidP="004F3ED0">
      <w:pPr>
        <w:spacing w:after="0" w:line="240" w:lineRule="auto"/>
        <w:ind w:left="720"/>
        <w:jc w:val="center"/>
        <w:rPr>
          <w:rFonts w:ascii="Times New Roman" w:hAnsi="Times New Roman" w:cs="Times New Roman"/>
          <w:b/>
          <w:sz w:val="24"/>
          <w:szCs w:val="24"/>
          <w:lang w:val="en-IN"/>
        </w:rPr>
      </w:pPr>
    </w:p>
    <w:p w:rsidR="00B8393A" w:rsidRPr="004F3ED0" w:rsidRDefault="001F2FDD" w:rsidP="004F3ED0">
      <w:pPr>
        <w:spacing w:after="0" w:line="240" w:lineRule="auto"/>
        <w:ind w:left="720"/>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SECTION-3</w:t>
      </w:r>
    </w:p>
    <w:p w:rsidR="001F2FDD" w:rsidRPr="004F3ED0" w:rsidRDefault="001F2FDD" w:rsidP="004F3ED0">
      <w:pPr>
        <w:spacing w:after="0" w:line="240" w:lineRule="auto"/>
        <w:ind w:left="720"/>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EVALUATION OF TECHNICAL BIDS AND OPENING &amp;   </w:t>
      </w:r>
    </w:p>
    <w:p w:rsidR="001F2FDD" w:rsidRPr="004F3ED0" w:rsidRDefault="001F2FDD" w:rsidP="004F3ED0">
      <w:pPr>
        <w:spacing w:after="0" w:line="240" w:lineRule="auto"/>
        <w:ind w:left="720"/>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EVALUATIONOF FINANCIAL BIDS</w:t>
      </w:r>
    </w:p>
    <w:p w:rsidR="001F2FDD" w:rsidRPr="004F3ED0" w:rsidRDefault="001F2FDD" w:rsidP="004F3ED0">
      <w:pPr>
        <w:spacing w:after="0" w:line="240" w:lineRule="auto"/>
        <w:ind w:left="720"/>
        <w:jc w:val="center"/>
        <w:rPr>
          <w:rFonts w:ascii="Times New Roman" w:hAnsi="Times New Roman" w:cs="Times New Roman"/>
          <w:b/>
          <w:sz w:val="24"/>
          <w:szCs w:val="24"/>
          <w:lang w:val="en-IN"/>
        </w:rPr>
      </w:pPr>
    </w:p>
    <w:p w:rsidR="0017591B" w:rsidRPr="004F3ED0" w:rsidRDefault="0086287F" w:rsidP="004F3ED0">
      <w:pPr>
        <w:pStyle w:val="ListParagraph"/>
        <w:numPr>
          <w:ilvl w:val="0"/>
          <w:numId w:val="44"/>
        </w:numPr>
        <w:spacing w:line="240" w:lineRule="auto"/>
        <w:ind w:hanging="720"/>
        <w:jc w:val="both"/>
        <w:rPr>
          <w:rFonts w:ascii="Times New Roman" w:hAnsi="Times New Roman" w:cs="Times New Roman"/>
          <w:sz w:val="24"/>
          <w:szCs w:val="24"/>
          <w:lang w:val="en-IN"/>
        </w:rPr>
      </w:pPr>
      <w:r>
        <w:rPr>
          <w:rFonts w:ascii="Times New Roman" w:hAnsi="Times New Roman" w:cs="Times New Roman"/>
          <w:b/>
          <w:sz w:val="24"/>
          <w:szCs w:val="24"/>
          <w:lang w:val="en-IN"/>
        </w:rPr>
        <w:t xml:space="preserve">Opening and </w:t>
      </w:r>
      <w:r w:rsidR="001F2FDD" w:rsidRPr="004F3ED0">
        <w:rPr>
          <w:rFonts w:ascii="Times New Roman" w:hAnsi="Times New Roman" w:cs="Times New Roman"/>
          <w:b/>
          <w:sz w:val="24"/>
          <w:szCs w:val="24"/>
          <w:lang w:val="en-IN"/>
        </w:rPr>
        <w:t>Evaluation of Technical Bids</w:t>
      </w:r>
    </w:p>
    <w:p w:rsidR="001F2FDD" w:rsidRPr="004F3ED0" w:rsidRDefault="001F2FDD" w:rsidP="004F3ED0">
      <w:pPr>
        <w:pStyle w:val="ListParagraph"/>
        <w:spacing w:line="240" w:lineRule="auto"/>
        <w:jc w:val="both"/>
        <w:rPr>
          <w:rFonts w:ascii="Times New Roman" w:hAnsi="Times New Roman" w:cs="Times New Roman"/>
          <w:sz w:val="24"/>
          <w:szCs w:val="24"/>
          <w:lang w:val="en-IN"/>
        </w:rPr>
      </w:pPr>
    </w:p>
    <w:p w:rsidR="0086287F" w:rsidRDefault="001F2FDD" w:rsidP="0086287F">
      <w:pPr>
        <w:pStyle w:val="ListParagraph"/>
        <w:numPr>
          <w:ilvl w:val="0"/>
          <w:numId w:val="43"/>
        </w:numPr>
        <w:ind w:left="709" w:hanging="709"/>
        <w:jc w:val="both"/>
        <w:rPr>
          <w:rFonts w:ascii="Times New Roman" w:hAnsi="Times New Roman" w:cs="Times New Roman"/>
          <w:sz w:val="24"/>
          <w:szCs w:val="24"/>
          <w:lang w:val="en-IN"/>
        </w:rPr>
      </w:pPr>
      <w:r w:rsidRPr="0086287F">
        <w:rPr>
          <w:rFonts w:ascii="Times New Roman" w:hAnsi="Times New Roman" w:cs="Times New Roman"/>
          <w:sz w:val="24"/>
          <w:szCs w:val="24"/>
          <w:lang w:val="en-IN"/>
        </w:rPr>
        <w:t xml:space="preserve">The Authority shall open the </w:t>
      </w:r>
      <w:r w:rsidR="0086287F" w:rsidRPr="0086287F">
        <w:rPr>
          <w:rFonts w:ascii="Times New Roman" w:hAnsi="Times New Roman" w:cs="Times New Roman"/>
          <w:sz w:val="24"/>
          <w:szCs w:val="24"/>
          <w:lang w:val="en-IN"/>
        </w:rPr>
        <w:t xml:space="preserve">Technical </w:t>
      </w:r>
      <w:r w:rsidRPr="0086287F">
        <w:rPr>
          <w:rFonts w:ascii="Times New Roman" w:hAnsi="Times New Roman" w:cs="Times New Roman"/>
          <w:sz w:val="24"/>
          <w:szCs w:val="24"/>
          <w:lang w:val="en-IN"/>
        </w:rPr>
        <w:t>bids received</w:t>
      </w:r>
      <w:r w:rsidR="0086287F" w:rsidRPr="0086287F">
        <w:rPr>
          <w:rFonts w:ascii="Times New Roman" w:hAnsi="Times New Roman" w:cs="Times New Roman"/>
          <w:sz w:val="24"/>
          <w:szCs w:val="24"/>
          <w:lang w:val="en-IN"/>
        </w:rPr>
        <w:t xml:space="preserve"> physically and</w:t>
      </w:r>
      <w:r w:rsidRPr="0086287F">
        <w:rPr>
          <w:rFonts w:ascii="Times New Roman" w:hAnsi="Times New Roman" w:cs="Times New Roman"/>
          <w:sz w:val="24"/>
          <w:szCs w:val="24"/>
          <w:lang w:val="en-IN"/>
        </w:rPr>
        <w:t xml:space="preserve"> online at **** hours IST on ****, at the place specified in Clause 2.11.4 and in the presence of the Bidders who choose to attend.  </w:t>
      </w:r>
    </w:p>
    <w:p w:rsidR="0086287F" w:rsidRDefault="0086287F" w:rsidP="0086287F">
      <w:pPr>
        <w:pStyle w:val="ListParagraph"/>
        <w:ind w:left="709"/>
        <w:jc w:val="both"/>
        <w:rPr>
          <w:rFonts w:ascii="Times New Roman" w:hAnsi="Times New Roman" w:cs="Times New Roman"/>
          <w:sz w:val="24"/>
          <w:szCs w:val="24"/>
          <w:lang w:val="en-IN"/>
        </w:rPr>
      </w:pPr>
    </w:p>
    <w:p w:rsidR="001F2FDD" w:rsidRPr="004F3ED0" w:rsidRDefault="001F2FDD" w:rsidP="0086287F">
      <w:pPr>
        <w:pStyle w:val="ListParagraph"/>
        <w:numPr>
          <w:ilvl w:val="0"/>
          <w:numId w:val="43"/>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will subsequently examine and evaluate the Bids in accordance with the provisions set out in this Section 3.</w:t>
      </w:r>
    </w:p>
    <w:p w:rsidR="001F2FDD" w:rsidRPr="004F3ED0" w:rsidRDefault="001F2FDD" w:rsidP="0086287F">
      <w:pPr>
        <w:pStyle w:val="ListParagraph"/>
        <w:rPr>
          <w:rFonts w:ascii="Times New Roman" w:hAnsi="Times New Roman" w:cs="Times New Roman"/>
          <w:sz w:val="24"/>
          <w:szCs w:val="24"/>
          <w:lang w:val="en-IN"/>
        </w:rPr>
      </w:pPr>
    </w:p>
    <w:p w:rsidR="001F2FDD" w:rsidRPr="004F3ED0" w:rsidRDefault="001F2FDD" w:rsidP="0086287F">
      <w:pPr>
        <w:pStyle w:val="ListParagraph"/>
        <w:numPr>
          <w:ilvl w:val="0"/>
          <w:numId w:val="43"/>
        </w:numPr>
        <w:ind w:left="709"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To facilitate evaluation of Bids, the Authority may, at its sole discretion, seek clarifications in writing from any Bidder regarding its Bid.</w:t>
      </w:r>
    </w:p>
    <w:p w:rsidR="001F2FDD" w:rsidRPr="004F3ED0" w:rsidRDefault="001F2FDD" w:rsidP="004F3ED0">
      <w:pPr>
        <w:pStyle w:val="ListParagraph"/>
        <w:spacing w:line="240" w:lineRule="auto"/>
        <w:rPr>
          <w:rFonts w:ascii="Times New Roman" w:hAnsi="Times New Roman" w:cs="Times New Roman"/>
          <w:sz w:val="24"/>
          <w:szCs w:val="24"/>
          <w:lang w:val="en-IN"/>
        </w:rPr>
      </w:pPr>
    </w:p>
    <w:p w:rsidR="001F2FDD" w:rsidRPr="0086287F" w:rsidRDefault="001F2FDD"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Tests of responsiveness</w:t>
      </w:r>
    </w:p>
    <w:p w:rsidR="0086287F" w:rsidRPr="004F3ED0" w:rsidRDefault="0086287F" w:rsidP="0086287F">
      <w:pPr>
        <w:pStyle w:val="ListParagraph"/>
        <w:spacing w:line="240" w:lineRule="auto"/>
        <w:jc w:val="both"/>
        <w:rPr>
          <w:rFonts w:ascii="Times New Roman" w:hAnsi="Times New Roman" w:cs="Times New Roman"/>
          <w:sz w:val="24"/>
          <w:szCs w:val="24"/>
          <w:lang w:val="en-IN"/>
        </w:rPr>
      </w:pPr>
    </w:p>
    <w:p w:rsidR="001F2FDD" w:rsidRPr="004F3ED0" w:rsidRDefault="001F2FDD" w:rsidP="0086287F">
      <w:pPr>
        <w:pStyle w:val="ListParagraph"/>
        <w:numPr>
          <w:ilvl w:val="0"/>
          <w:numId w:val="45"/>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As a first step towards evaluation of Technical Bids, the Authority shall determine whether each Technical Bid is responsive to the requirements of this RFP.  A Technical bid shall be considered responsive only if :</w:t>
      </w:r>
    </w:p>
    <w:p w:rsidR="001F2FDD" w:rsidRPr="004F3ED0" w:rsidRDefault="001F2FDD" w:rsidP="004F3ED0">
      <w:pPr>
        <w:pStyle w:val="ListParagraph"/>
        <w:spacing w:line="240" w:lineRule="auto"/>
        <w:jc w:val="both"/>
        <w:rPr>
          <w:rFonts w:ascii="Times New Roman" w:hAnsi="Times New Roman" w:cs="Times New Roman"/>
          <w:sz w:val="24"/>
          <w:szCs w:val="24"/>
          <w:lang w:val="en-IN"/>
        </w:rPr>
      </w:pPr>
    </w:p>
    <w:p w:rsidR="001F2FDD" w:rsidRDefault="00D34CF0" w:rsidP="00A74B27">
      <w:pPr>
        <w:pStyle w:val="ListParagraph"/>
        <w:numPr>
          <w:ilvl w:val="0"/>
          <w:numId w:val="46"/>
        </w:numPr>
        <w:spacing w:before="24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Technical Bids received online as per the format at Appendix-IA including </w:t>
      </w:r>
      <w:r w:rsidR="00A74B27">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Annexure I  to V;</w:t>
      </w:r>
      <w:r w:rsidR="0086287F">
        <w:rPr>
          <w:rFonts w:ascii="Times New Roman" w:hAnsi="Times New Roman" w:cs="Times New Roman"/>
          <w:sz w:val="24"/>
          <w:szCs w:val="24"/>
          <w:lang w:val="en-IN"/>
        </w:rPr>
        <w:t xml:space="preserve"> However those Bidders, whose RFAQ eligibility limit assessed by Ministry/NHAI is not less than the estimated cost of the Project, are not required to submit Annexure II to IV of Appendix-IA;</w:t>
      </w:r>
    </w:p>
    <w:p w:rsidR="0086287F" w:rsidRDefault="0086287F" w:rsidP="00A74B27">
      <w:pPr>
        <w:pStyle w:val="ListParagraph"/>
        <w:numPr>
          <w:ilvl w:val="0"/>
          <w:numId w:val="46"/>
        </w:numPr>
        <w:spacing w:before="240"/>
        <w:jc w:val="both"/>
        <w:rPr>
          <w:rFonts w:ascii="Times New Roman" w:hAnsi="Times New Roman" w:cs="Times New Roman"/>
          <w:sz w:val="24"/>
          <w:szCs w:val="24"/>
          <w:lang w:val="en-IN"/>
        </w:rPr>
      </w:pPr>
      <w:r>
        <w:rPr>
          <w:rFonts w:ascii="Times New Roman" w:hAnsi="Times New Roman" w:cs="Times New Roman"/>
          <w:sz w:val="24"/>
          <w:szCs w:val="24"/>
          <w:lang w:val="en-IN"/>
        </w:rPr>
        <w:t>Documents listed at clause 2.11.2 are received physically;</w:t>
      </w:r>
    </w:p>
    <w:p w:rsidR="0086287F" w:rsidRDefault="0086287F" w:rsidP="00A74B27">
      <w:pPr>
        <w:pStyle w:val="ListParagraph"/>
        <w:numPr>
          <w:ilvl w:val="0"/>
          <w:numId w:val="46"/>
        </w:numPr>
        <w:spacing w:before="240"/>
        <w:jc w:val="both"/>
        <w:rPr>
          <w:rFonts w:ascii="Times New Roman" w:hAnsi="Times New Roman" w:cs="Times New Roman"/>
          <w:sz w:val="24"/>
          <w:szCs w:val="24"/>
          <w:lang w:val="en-IN"/>
        </w:rPr>
      </w:pPr>
      <w:r>
        <w:rPr>
          <w:rFonts w:ascii="Times New Roman" w:hAnsi="Times New Roman" w:cs="Times New Roman"/>
          <w:sz w:val="24"/>
          <w:szCs w:val="24"/>
          <w:lang w:val="en-IN"/>
        </w:rPr>
        <w:t>Technical Bid is accompanied by the Bid Security as specified in Clause 2.1.6 and 2.1.7;</w:t>
      </w:r>
    </w:p>
    <w:p w:rsidR="0086287F" w:rsidRDefault="0086287F" w:rsidP="00A74B27">
      <w:pPr>
        <w:pStyle w:val="ListParagraph"/>
        <w:numPr>
          <w:ilvl w:val="0"/>
          <w:numId w:val="46"/>
        </w:numPr>
        <w:spacing w:before="240"/>
        <w:jc w:val="both"/>
        <w:rPr>
          <w:rFonts w:ascii="Times New Roman" w:hAnsi="Times New Roman" w:cs="Times New Roman"/>
          <w:sz w:val="24"/>
          <w:szCs w:val="24"/>
          <w:lang w:val="en-IN"/>
        </w:rPr>
      </w:pPr>
      <w:r>
        <w:rPr>
          <w:rFonts w:ascii="Times New Roman" w:hAnsi="Times New Roman" w:cs="Times New Roman"/>
          <w:sz w:val="24"/>
          <w:szCs w:val="24"/>
          <w:lang w:val="en-IN"/>
        </w:rPr>
        <w:t>Technical Bid is accompanied by the Power of Attorney as specified in Clause 2.1.8;</w:t>
      </w:r>
    </w:p>
    <w:p w:rsidR="0086287F" w:rsidRDefault="0086287F" w:rsidP="00A74B27">
      <w:pPr>
        <w:pStyle w:val="ListParagraph"/>
        <w:numPr>
          <w:ilvl w:val="0"/>
          <w:numId w:val="46"/>
        </w:numPr>
        <w:spacing w:before="240"/>
        <w:jc w:val="both"/>
        <w:rPr>
          <w:rFonts w:ascii="Times New Roman" w:hAnsi="Times New Roman" w:cs="Times New Roman"/>
          <w:sz w:val="24"/>
          <w:szCs w:val="24"/>
          <w:lang w:val="en-IN"/>
        </w:rPr>
      </w:pPr>
      <w:r>
        <w:rPr>
          <w:rFonts w:ascii="Times New Roman" w:hAnsi="Times New Roman" w:cs="Times New Roman"/>
          <w:sz w:val="24"/>
          <w:szCs w:val="24"/>
          <w:lang w:val="en-IN"/>
        </w:rPr>
        <w:t>Technical Bid is accompanied by the Power of Attorney  for Lead Member of Consortium and the Joint Bidding Agreement as specified in Clause 2.1.9, if so required;</w:t>
      </w:r>
    </w:p>
    <w:p w:rsidR="00D34CF0" w:rsidRDefault="00A74B27" w:rsidP="00A74B27">
      <w:pPr>
        <w:pStyle w:val="ListParagraph"/>
        <w:numPr>
          <w:ilvl w:val="0"/>
          <w:numId w:val="46"/>
        </w:numPr>
        <w:spacing w:before="240"/>
        <w:jc w:val="both"/>
        <w:rPr>
          <w:rFonts w:ascii="Times New Roman" w:hAnsi="Times New Roman" w:cs="Times New Roman"/>
          <w:sz w:val="24"/>
          <w:szCs w:val="24"/>
          <w:lang w:val="en-IN"/>
        </w:rPr>
      </w:pPr>
      <w:r w:rsidRPr="00A74B27">
        <w:rPr>
          <w:rFonts w:ascii="Times New Roman" w:hAnsi="Times New Roman" w:cs="Times New Roman"/>
          <w:sz w:val="24"/>
          <w:szCs w:val="24"/>
          <w:lang w:val="en-IN"/>
        </w:rPr>
        <w:t>T</w:t>
      </w:r>
      <w:r>
        <w:rPr>
          <w:rFonts w:ascii="Times New Roman" w:hAnsi="Times New Roman" w:cs="Times New Roman"/>
          <w:sz w:val="24"/>
          <w:szCs w:val="24"/>
          <w:lang w:val="en-IN"/>
        </w:rPr>
        <w:t>e</w:t>
      </w:r>
      <w:r w:rsidR="00D34CF0" w:rsidRPr="004F3ED0">
        <w:rPr>
          <w:rFonts w:ascii="Times New Roman" w:hAnsi="Times New Roman" w:cs="Times New Roman"/>
          <w:sz w:val="24"/>
          <w:szCs w:val="24"/>
          <w:lang w:val="en-IN"/>
        </w:rPr>
        <w:t>chnical Bid contain all the information (complete in all respects);</w:t>
      </w:r>
    </w:p>
    <w:p w:rsidR="00D34CF0" w:rsidRPr="00A74B27" w:rsidRDefault="00D34CF0" w:rsidP="00A74B27">
      <w:pPr>
        <w:pStyle w:val="ListParagraph"/>
        <w:numPr>
          <w:ilvl w:val="0"/>
          <w:numId w:val="46"/>
        </w:numPr>
        <w:spacing w:before="240"/>
        <w:jc w:val="both"/>
        <w:rPr>
          <w:rFonts w:ascii="Times New Roman" w:hAnsi="Times New Roman" w:cs="Times New Roman"/>
          <w:sz w:val="16"/>
          <w:szCs w:val="24"/>
          <w:lang w:val="en-IN"/>
        </w:rPr>
      </w:pPr>
      <w:r w:rsidRPr="00A74B27">
        <w:rPr>
          <w:rFonts w:ascii="Times New Roman" w:hAnsi="Times New Roman" w:cs="Times New Roman"/>
          <w:sz w:val="24"/>
          <w:szCs w:val="24"/>
          <w:lang w:val="en-IN"/>
        </w:rPr>
        <w:t>Technical Bid does not contain any condition or qualification;</w:t>
      </w:r>
    </w:p>
    <w:p w:rsidR="00D34CF0" w:rsidRPr="00A74B27" w:rsidRDefault="00D34CF0" w:rsidP="00A74B27">
      <w:pPr>
        <w:pStyle w:val="ListParagraph"/>
        <w:numPr>
          <w:ilvl w:val="0"/>
          <w:numId w:val="46"/>
        </w:numPr>
        <w:spacing w:before="240"/>
        <w:jc w:val="both"/>
        <w:rPr>
          <w:rFonts w:ascii="Times New Roman" w:hAnsi="Times New Roman" w:cs="Times New Roman"/>
          <w:sz w:val="16"/>
          <w:szCs w:val="24"/>
          <w:lang w:val="en-IN"/>
        </w:rPr>
      </w:pPr>
      <w:r w:rsidRPr="00A74B27">
        <w:rPr>
          <w:rFonts w:ascii="Times New Roman" w:hAnsi="Times New Roman" w:cs="Times New Roman"/>
          <w:sz w:val="24"/>
          <w:szCs w:val="24"/>
          <w:lang w:val="en-IN"/>
        </w:rPr>
        <w:t>Integrity pact as per format given in Appendix VI</w:t>
      </w:r>
      <w:r w:rsidR="00A74B27" w:rsidRPr="00A74B27">
        <w:rPr>
          <w:rFonts w:ascii="Times New Roman" w:hAnsi="Times New Roman" w:cs="Times New Roman"/>
          <w:sz w:val="24"/>
          <w:szCs w:val="24"/>
          <w:lang w:val="en-IN"/>
        </w:rPr>
        <w:t xml:space="preserve"> has been submitted by the Bidder signed duly</w:t>
      </w:r>
      <w:r w:rsidRPr="00A74B27">
        <w:rPr>
          <w:rFonts w:ascii="Times New Roman" w:hAnsi="Times New Roman" w:cs="Times New Roman"/>
          <w:sz w:val="24"/>
          <w:szCs w:val="24"/>
          <w:lang w:val="en-IN"/>
        </w:rPr>
        <w:t xml:space="preserve"> by authorised signatory;</w:t>
      </w:r>
    </w:p>
    <w:p w:rsidR="00D34CF0" w:rsidRPr="00A74B27" w:rsidRDefault="00A74B27" w:rsidP="00A74B27">
      <w:pPr>
        <w:pStyle w:val="ListParagraph"/>
        <w:numPr>
          <w:ilvl w:val="0"/>
          <w:numId w:val="46"/>
        </w:numPr>
        <w:spacing w:before="240"/>
        <w:jc w:val="both"/>
        <w:rPr>
          <w:rFonts w:ascii="Times New Roman" w:hAnsi="Times New Roman" w:cs="Times New Roman"/>
          <w:sz w:val="16"/>
          <w:szCs w:val="24"/>
          <w:lang w:val="en-IN"/>
        </w:rPr>
      </w:pPr>
      <w:r w:rsidRPr="00A74B27">
        <w:rPr>
          <w:rFonts w:ascii="Times New Roman" w:hAnsi="Times New Roman" w:cs="Times New Roman"/>
          <w:sz w:val="24"/>
          <w:szCs w:val="24"/>
          <w:lang w:val="en-IN"/>
        </w:rPr>
        <w:t xml:space="preserve">Technical Bid contains </w:t>
      </w:r>
      <w:r w:rsidR="00D34CF0" w:rsidRPr="00A74B27">
        <w:rPr>
          <w:rFonts w:ascii="Times New Roman" w:hAnsi="Times New Roman" w:cs="Times New Roman"/>
          <w:sz w:val="24"/>
          <w:szCs w:val="24"/>
          <w:lang w:val="en-IN"/>
        </w:rPr>
        <w:t xml:space="preserve">Proof of </w:t>
      </w:r>
      <w:r w:rsidRPr="00A74B27">
        <w:rPr>
          <w:rFonts w:ascii="Times New Roman" w:hAnsi="Times New Roman" w:cs="Times New Roman"/>
          <w:sz w:val="24"/>
          <w:szCs w:val="24"/>
          <w:lang w:val="en-IN"/>
        </w:rPr>
        <w:t xml:space="preserve">online </w:t>
      </w:r>
      <w:r w:rsidR="00D34CF0" w:rsidRPr="00A74B27">
        <w:rPr>
          <w:rFonts w:ascii="Times New Roman" w:hAnsi="Times New Roman" w:cs="Times New Roman"/>
          <w:sz w:val="24"/>
          <w:szCs w:val="24"/>
          <w:lang w:val="en-IN"/>
        </w:rPr>
        <w:t>payment of Rs.***/- towards cost of Bid document</w:t>
      </w:r>
    </w:p>
    <w:p w:rsidR="00D34CF0" w:rsidRDefault="00D34CF0" w:rsidP="00A74B27">
      <w:pPr>
        <w:pStyle w:val="ListParagraph"/>
        <w:numPr>
          <w:ilvl w:val="0"/>
          <w:numId w:val="46"/>
        </w:numPr>
        <w:spacing w:before="24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it is not non-responsive in terms hereof.</w:t>
      </w:r>
    </w:p>
    <w:p w:rsidR="00A74B27" w:rsidRPr="004F3ED0" w:rsidRDefault="00A74B27" w:rsidP="00A74B27">
      <w:pPr>
        <w:pStyle w:val="ListParagraph"/>
        <w:spacing w:before="240" w:line="240" w:lineRule="auto"/>
        <w:ind w:left="1080"/>
        <w:jc w:val="both"/>
        <w:rPr>
          <w:rFonts w:ascii="Times New Roman" w:hAnsi="Times New Roman" w:cs="Times New Roman"/>
          <w:sz w:val="24"/>
          <w:szCs w:val="24"/>
          <w:lang w:val="en-IN"/>
        </w:rPr>
      </w:pPr>
    </w:p>
    <w:p w:rsidR="00D34CF0" w:rsidRDefault="00D34CF0" w:rsidP="0068274D">
      <w:pPr>
        <w:pStyle w:val="ListParagraph"/>
        <w:numPr>
          <w:ilvl w:val="0"/>
          <w:numId w:val="94"/>
        </w:numPr>
        <w:spacing w:before="240" w:line="240" w:lineRule="auto"/>
        <w:ind w:hanging="1080"/>
        <w:jc w:val="both"/>
        <w:rPr>
          <w:rFonts w:ascii="Times New Roman" w:hAnsi="Times New Roman" w:cs="Times New Roman"/>
          <w:sz w:val="24"/>
          <w:szCs w:val="24"/>
          <w:lang w:val="en-IN"/>
        </w:rPr>
      </w:pPr>
      <w:r w:rsidRPr="00A74B27">
        <w:rPr>
          <w:rFonts w:ascii="Times New Roman" w:hAnsi="Times New Roman" w:cs="Times New Roman"/>
          <w:sz w:val="24"/>
          <w:szCs w:val="24"/>
          <w:lang w:val="en-IN"/>
        </w:rPr>
        <w:lastRenderedPageBreak/>
        <w:t>The Authority reserves the right to reject any Technical Bid which is non-responsive and no request for alteration, modification, substitution or withdrawal shall be entertained by the Authority in respect of such Bid.</w:t>
      </w:r>
    </w:p>
    <w:p w:rsidR="00A74B27" w:rsidRPr="00A74B27" w:rsidRDefault="00A74B27" w:rsidP="00A74B27">
      <w:pPr>
        <w:pStyle w:val="ListParagraph"/>
        <w:spacing w:before="240" w:line="240" w:lineRule="auto"/>
        <w:ind w:left="1080"/>
        <w:jc w:val="both"/>
        <w:rPr>
          <w:rFonts w:ascii="Times New Roman" w:hAnsi="Times New Roman" w:cs="Times New Roman"/>
          <w:sz w:val="24"/>
          <w:szCs w:val="24"/>
          <w:lang w:val="en-IN"/>
        </w:rPr>
      </w:pPr>
    </w:p>
    <w:p w:rsidR="001F2FDD" w:rsidRPr="00A74B27" w:rsidRDefault="00A74B27" w:rsidP="004F3ED0">
      <w:pPr>
        <w:pStyle w:val="ListParagraph"/>
        <w:numPr>
          <w:ilvl w:val="0"/>
          <w:numId w:val="44"/>
        </w:numPr>
        <w:spacing w:line="240" w:lineRule="auto"/>
        <w:ind w:hanging="720"/>
        <w:jc w:val="both"/>
        <w:rPr>
          <w:rFonts w:ascii="Times New Roman" w:hAnsi="Times New Roman" w:cs="Times New Roman"/>
          <w:sz w:val="24"/>
          <w:szCs w:val="24"/>
          <w:lang w:val="en-IN"/>
        </w:rPr>
      </w:pPr>
      <w:r>
        <w:rPr>
          <w:rFonts w:ascii="Times New Roman" w:hAnsi="Times New Roman" w:cs="Times New Roman"/>
          <w:b/>
          <w:sz w:val="24"/>
          <w:szCs w:val="24"/>
          <w:lang w:val="en-IN"/>
        </w:rPr>
        <w:t>Evaluation Parameters</w:t>
      </w:r>
    </w:p>
    <w:p w:rsidR="00A74B27" w:rsidRPr="00A74B27" w:rsidRDefault="00A74B27" w:rsidP="00A74B27">
      <w:pPr>
        <w:pStyle w:val="ListParagraph"/>
        <w:spacing w:line="240" w:lineRule="auto"/>
        <w:jc w:val="both"/>
        <w:rPr>
          <w:rFonts w:ascii="Times New Roman" w:hAnsi="Times New Roman" w:cs="Times New Roman"/>
          <w:sz w:val="24"/>
          <w:szCs w:val="24"/>
          <w:lang w:val="en-IN"/>
        </w:rPr>
      </w:pPr>
    </w:p>
    <w:p w:rsidR="00A74B27" w:rsidRDefault="00A74B27" w:rsidP="0068274D">
      <w:pPr>
        <w:pStyle w:val="ListParagraph"/>
        <w:numPr>
          <w:ilvl w:val="0"/>
          <w:numId w:val="95"/>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Only those Bidders who meet the eligibility criteria specified in Clause 2.2.2 above shall qualify for evaluation under this Section 3.  Bids of firms/ consortia who do not meet these criteria shall be rejected.</w:t>
      </w:r>
    </w:p>
    <w:p w:rsidR="00A74B27" w:rsidRDefault="00A74B27" w:rsidP="00A74B27">
      <w:pPr>
        <w:pStyle w:val="ListParagraph"/>
        <w:spacing w:line="240" w:lineRule="auto"/>
        <w:jc w:val="both"/>
        <w:rPr>
          <w:rFonts w:ascii="Times New Roman" w:hAnsi="Times New Roman" w:cs="Times New Roman"/>
          <w:sz w:val="24"/>
          <w:szCs w:val="24"/>
          <w:lang w:val="en-IN"/>
        </w:rPr>
      </w:pPr>
    </w:p>
    <w:p w:rsidR="00A74B27" w:rsidRDefault="00A74B27" w:rsidP="0068274D">
      <w:pPr>
        <w:pStyle w:val="ListParagraph"/>
        <w:numPr>
          <w:ilvl w:val="0"/>
          <w:numId w:val="95"/>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A Bidder’s competence and capability is proposed to be established by the following parameters:</w:t>
      </w:r>
    </w:p>
    <w:p w:rsidR="00A74B27" w:rsidRPr="00A74B27" w:rsidRDefault="00A74B27" w:rsidP="00A74B27">
      <w:pPr>
        <w:pStyle w:val="ListParagraph"/>
        <w:rPr>
          <w:rFonts w:ascii="Times New Roman" w:hAnsi="Times New Roman" w:cs="Times New Roman"/>
          <w:sz w:val="24"/>
          <w:szCs w:val="24"/>
          <w:lang w:val="en-IN"/>
        </w:rPr>
      </w:pPr>
    </w:p>
    <w:p w:rsidR="00A74B27" w:rsidRDefault="00A74B27" w:rsidP="0068274D">
      <w:pPr>
        <w:pStyle w:val="ListParagraph"/>
        <w:numPr>
          <w:ilvl w:val="0"/>
          <w:numId w:val="96"/>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Technical Capacity and </w:t>
      </w:r>
    </w:p>
    <w:p w:rsidR="00A74B27" w:rsidRDefault="00A74B27" w:rsidP="0068274D">
      <w:pPr>
        <w:pStyle w:val="ListParagraph"/>
        <w:numPr>
          <w:ilvl w:val="0"/>
          <w:numId w:val="96"/>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Financial Capacity</w:t>
      </w:r>
    </w:p>
    <w:p w:rsidR="00A74B27" w:rsidRPr="00A74B27" w:rsidRDefault="00A74B27" w:rsidP="00A74B27">
      <w:pPr>
        <w:pStyle w:val="ListParagraph"/>
        <w:spacing w:line="240" w:lineRule="auto"/>
        <w:ind w:left="1080"/>
        <w:jc w:val="both"/>
        <w:rPr>
          <w:rFonts w:ascii="Times New Roman" w:hAnsi="Times New Roman" w:cs="Times New Roman"/>
          <w:sz w:val="24"/>
          <w:szCs w:val="24"/>
          <w:lang w:val="en-IN"/>
        </w:rPr>
      </w:pPr>
    </w:p>
    <w:p w:rsidR="00D34CF0" w:rsidRPr="004F3ED0" w:rsidRDefault="00A74B27" w:rsidP="004F3ED0">
      <w:pPr>
        <w:pStyle w:val="ListParagraph"/>
        <w:numPr>
          <w:ilvl w:val="0"/>
          <w:numId w:val="44"/>
        </w:numPr>
        <w:spacing w:line="240" w:lineRule="auto"/>
        <w:ind w:hanging="720"/>
        <w:jc w:val="both"/>
        <w:rPr>
          <w:rFonts w:ascii="Times New Roman" w:hAnsi="Times New Roman" w:cs="Times New Roman"/>
          <w:sz w:val="24"/>
          <w:szCs w:val="24"/>
          <w:lang w:val="en-IN"/>
        </w:rPr>
      </w:pPr>
      <w:r>
        <w:rPr>
          <w:rFonts w:ascii="Times New Roman" w:hAnsi="Times New Roman" w:cs="Times New Roman"/>
          <w:b/>
          <w:sz w:val="24"/>
          <w:szCs w:val="24"/>
          <w:lang w:val="en-IN"/>
        </w:rPr>
        <w:t>Technical Capacity for purposes of evaluation</w:t>
      </w:r>
    </w:p>
    <w:p w:rsidR="00D34CF0" w:rsidRPr="004F3ED0" w:rsidRDefault="00D34CF0" w:rsidP="004F3ED0">
      <w:pPr>
        <w:pStyle w:val="ListParagraph"/>
        <w:spacing w:line="240" w:lineRule="auto"/>
        <w:jc w:val="both"/>
        <w:rPr>
          <w:rFonts w:ascii="Times New Roman" w:hAnsi="Times New Roman" w:cs="Times New Roman"/>
          <w:sz w:val="24"/>
          <w:szCs w:val="24"/>
          <w:lang w:val="en-IN"/>
        </w:rPr>
      </w:pPr>
    </w:p>
    <w:p w:rsidR="00D34CF0" w:rsidRDefault="00A74B27" w:rsidP="004F3ED0">
      <w:pPr>
        <w:pStyle w:val="ListParagraph"/>
        <w:numPr>
          <w:ilvl w:val="0"/>
          <w:numId w:val="47"/>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Subject to the provisions of Clause 2.2, the following categories of experience would qualify as Technical Capacity and eligible experience (the “Eligible Experience”) in relation to eligible projects as stipulated in Clauses 3.4.3 and 3.4.4 (the “Eligible Projects”). </w:t>
      </w:r>
    </w:p>
    <w:p w:rsidR="00A74B27" w:rsidRDefault="00A74B27" w:rsidP="00A74B27">
      <w:pPr>
        <w:spacing w:line="240" w:lineRule="auto"/>
        <w:ind w:left="2160" w:hanging="1440"/>
        <w:jc w:val="both"/>
        <w:rPr>
          <w:rFonts w:ascii="Times New Roman" w:hAnsi="Times New Roman" w:cs="Times New Roman"/>
          <w:sz w:val="24"/>
          <w:szCs w:val="24"/>
          <w:lang w:val="en-IN"/>
        </w:rPr>
      </w:pPr>
      <w:r>
        <w:rPr>
          <w:rFonts w:ascii="Times New Roman" w:hAnsi="Times New Roman" w:cs="Times New Roman"/>
          <w:sz w:val="24"/>
          <w:szCs w:val="24"/>
          <w:lang w:val="en-IN"/>
        </w:rPr>
        <w:t>Category 1:</w:t>
      </w:r>
      <w:r>
        <w:rPr>
          <w:rFonts w:ascii="Times New Roman" w:hAnsi="Times New Roman" w:cs="Times New Roman"/>
          <w:sz w:val="24"/>
          <w:szCs w:val="24"/>
          <w:lang w:val="en-IN"/>
        </w:rPr>
        <w:tab/>
        <w:t xml:space="preserve">Project experience on Eligible Projects in highways sector that qualify under Clause 3.4.3. </w:t>
      </w:r>
    </w:p>
    <w:p w:rsidR="00A74B27" w:rsidRDefault="00A74B27" w:rsidP="00A74B27">
      <w:pPr>
        <w:spacing w:line="240" w:lineRule="auto"/>
        <w:ind w:left="2160" w:hanging="1440"/>
        <w:jc w:val="both"/>
        <w:rPr>
          <w:rFonts w:ascii="Times New Roman" w:hAnsi="Times New Roman" w:cs="Times New Roman"/>
          <w:sz w:val="24"/>
          <w:szCs w:val="24"/>
          <w:lang w:val="en-IN"/>
        </w:rPr>
      </w:pPr>
      <w:r>
        <w:rPr>
          <w:rFonts w:ascii="Times New Roman" w:hAnsi="Times New Roman" w:cs="Times New Roman"/>
          <w:sz w:val="24"/>
          <w:szCs w:val="24"/>
          <w:lang w:val="en-IN"/>
        </w:rPr>
        <w:t>Category 2:</w:t>
      </w:r>
      <w:r>
        <w:rPr>
          <w:rFonts w:ascii="Times New Roman" w:hAnsi="Times New Roman" w:cs="Times New Roman"/>
          <w:sz w:val="24"/>
          <w:szCs w:val="24"/>
          <w:lang w:val="en-IN"/>
        </w:rPr>
        <w:tab/>
        <w:t xml:space="preserve">Project experience on Eligible Projects in Core sector that qualify under Clause 3.4.3. </w:t>
      </w:r>
    </w:p>
    <w:p w:rsidR="00A74B27" w:rsidRDefault="00A74B27" w:rsidP="00A74B27">
      <w:pPr>
        <w:spacing w:line="240" w:lineRule="auto"/>
        <w:ind w:left="2160" w:hanging="1440"/>
        <w:jc w:val="both"/>
        <w:rPr>
          <w:rFonts w:ascii="Times New Roman" w:hAnsi="Times New Roman" w:cs="Times New Roman"/>
          <w:sz w:val="24"/>
          <w:szCs w:val="24"/>
          <w:lang w:val="en-IN"/>
        </w:rPr>
      </w:pPr>
      <w:r>
        <w:rPr>
          <w:rFonts w:ascii="Times New Roman" w:hAnsi="Times New Roman" w:cs="Times New Roman"/>
          <w:sz w:val="24"/>
          <w:szCs w:val="24"/>
          <w:lang w:val="en-IN"/>
        </w:rPr>
        <w:t>Category 3:</w:t>
      </w:r>
      <w:r>
        <w:rPr>
          <w:rFonts w:ascii="Times New Roman" w:hAnsi="Times New Roman" w:cs="Times New Roman"/>
          <w:sz w:val="24"/>
          <w:szCs w:val="24"/>
          <w:lang w:val="en-IN"/>
        </w:rPr>
        <w:tab/>
        <w:t xml:space="preserve">Project experience on Eligible Projects in highways sector that qualify under Clause 3.4.4. </w:t>
      </w:r>
    </w:p>
    <w:p w:rsidR="00A74B27" w:rsidRDefault="00A74B27" w:rsidP="00A74B27">
      <w:pPr>
        <w:spacing w:line="240" w:lineRule="auto"/>
        <w:ind w:left="2160" w:hanging="1440"/>
        <w:jc w:val="both"/>
        <w:rPr>
          <w:rFonts w:ascii="Times New Roman" w:hAnsi="Times New Roman" w:cs="Times New Roman"/>
          <w:sz w:val="24"/>
          <w:szCs w:val="24"/>
          <w:lang w:val="en-IN"/>
        </w:rPr>
      </w:pPr>
      <w:r>
        <w:rPr>
          <w:rFonts w:ascii="Times New Roman" w:hAnsi="Times New Roman" w:cs="Times New Roman"/>
          <w:sz w:val="24"/>
          <w:szCs w:val="24"/>
          <w:lang w:val="en-IN"/>
        </w:rPr>
        <w:t>Category 1:</w:t>
      </w:r>
      <w:r>
        <w:rPr>
          <w:rFonts w:ascii="Times New Roman" w:hAnsi="Times New Roman" w:cs="Times New Roman"/>
          <w:sz w:val="24"/>
          <w:szCs w:val="24"/>
          <w:lang w:val="en-IN"/>
        </w:rPr>
        <w:tab/>
        <w:t xml:space="preserve">Project experience on Eligible Projects in Core sector that qualify under Clause 3.4.4. </w:t>
      </w:r>
    </w:p>
    <w:p w:rsidR="00A74B27" w:rsidRDefault="00A74B27" w:rsidP="00A74B27">
      <w:pPr>
        <w:spacing w:line="240" w:lineRule="auto"/>
        <w:ind w:left="2160" w:hanging="1440"/>
        <w:jc w:val="both"/>
        <w:rPr>
          <w:rFonts w:ascii="Times New Roman" w:hAnsi="Times New Roman" w:cs="Times New Roman"/>
          <w:sz w:val="24"/>
          <w:szCs w:val="24"/>
          <w:lang w:val="en-IN"/>
        </w:rPr>
      </w:pPr>
      <w:r>
        <w:rPr>
          <w:rFonts w:ascii="Times New Roman" w:hAnsi="Times New Roman" w:cs="Times New Roman"/>
          <w:sz w:val="24"/>
          <w:szCs w:val="24"/>
          <w:lang w:val="en-IN"/>
        </w:rPr>
        <w:t>For the purpose of this RFP</w:t>
      </w:r>
    </w:p>
    <w:p w:rsidR="00A74B27" w:rsidRDefault="00A74B27" w:rsidP="0068274D">
      <w:pPr>
        <w:pStyle w:val="ListParagraph"/>
        <w:numPr>
          <w:ilvl w:val="0"/>
          <w:numId w:val="97"/>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highways sector would be deemed to include highways, expressways, bridges, tunnels and airfields; and </w:t>
      </w:r>
    </w:p>
    <w:p w:rsidR="00A74B27" w:rsidRPr="00A74B27" w:rsidRDefault="00A74B27" w:rsidP="0068274D">
      <w:pPr>
        <w:pStyle w:val="ListParagraph"/>
        <w:numPr>
          <w:ilvl w:val="0"/>
          <w:numId w:val="97"/>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core sector would be deemed to include power, telecom, ports, airports, railways, metro rail, industrial parks/ estates, logistic parks, pipelines, irrigation, water supply, sewerage and real estate development.</w:t>
      </w:r>
      <w:r w:rsidRPr="00A74B27">
        <w:rPr>
          <w:rFonts w:ascii="Times New Roman" w:hAnsi="Times New Roman" w:cs="Times New Roman"/>
          <w:sz w:val="24"/>
          <w:szCs w:val="24"/>
          <w:vertAlign w:val="superscript"/>
          <w:lang w:val="en-IN"/>
        </w:rPr>
        <w:t>$</w:t>
      </w:r>
    </w:p>
    <w:p w:rsidR="00A74B27" w:rsidRDefault="004A6DC0" w:rsidP="004A6DC0">
      <w:pPr>
        <w:spacing w:line="240" w:lineRule="auto"/>
        <w:jc w:val="both"/>
        <w:rPr>
          <w:rFonts w:ascii="Times New Roman" w:hAnsi="Times New Roman" w:cs="Times New Roman"/>
          <w:sz w:val="24"/>
          <w:szCs w:val="24"/>
          <w:vertAlign w:val="superscript"/>
          <w:lang w:val="en-IN"/>
        </w:rPr>
      </w:pPr>
      <w:r w:rsidRPr="004A6DC0">
        <w:rPr>
          <w:rFonts w:ascii="Times New Roman" w:hAnsi="Times New Roman" w:cs="Times New Roman"/>
          <w:sz w:val="24"/>
          <w:szCs w:val="24"/>
          <w:vertAlign w:val="superscript"/>
          <w:lang w:val="en-IN"/>
        </w:rPr>
        <w:t>_________________________________________</w:t>
      </w:r>
    </w:p>
    <w:p w:rsidR="004A6DC0" w:rsidRPr="004A6DC0" w:rsidRDefault="004A6DC0" w:rsidP="004A6DC0">
      <w:pPr>
        <w:spacing w:line="240" w:lineRule="auto"/>
        <w:jc w:val="both"/>
        <w:rPr>
          <w:rFonts w:ascii="Times New Roman" w:hAnsi="Times New Roman" w:cs="Times New Roman"/>
          <w:sz w:val="20"/>
          <w:szCs w:val="20"/>
          <w:lang w:val="en-IN"/>
        </w:rPr>
      </w:pPr>
      <w:r>
        <w:rPr>
          <w:rFonts w:ascii="Times New Roman" w:hAnsi="Times New Roman" w:cs="Times New Roman"/>
          <w:sz w:val="24"/>
          <w:szCs w:val="24"/>
          <w:vertAlign w:val="superscript"/>
          <w:lang w:val="en-IN"/>
        </w:rPr>
        <w:t>$</w:t>
      </w:r>
      <w:r w:rsidRPr="004A6DC0">
        <w:rPr>
          <w:rFonts w:ascii="Times New Roman" w:hAnsi="Times New Roman" w:cs="Times New Roman"/>
          <w:sz w:val="20"/>
          <w:szCs w:val="20"/>
          <w:vertAlign w:val="superscript"/>
          <w:lang w:val="en-IN"/>
        </w:rPr>
        <w:t xml:space="preserve"> </w:t>
      </w:r>
      <w:r w:rsidRPr="004A6DC0">
        <w:rPr>
          <w:rFonts w:ascii="Times New Roman" w:hAnsi="Times New Roman" w:cs="Times New Roman"/>
          <w:sz w:val="20"/>
          <w:szCs w:val="20"/>
          <w:lang w:val="en-IN"/>
        </w:rPr>
        <w:t>Real estate development shall not include residential flats unless they form part of a real estate complex or township which has been built by the Applicant.</w:t>
      </w:r>
    </w:p>
    <w:p w:rsidR="00D34CF0" w:rsidRDefault="004A6DC0"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Eligible experience in respect of each category shall be measured only for Eligible Projects.</w:t>
      </w:r>
    </w:p>
    <w:p w:rsidR="004A6DC0" w:rsidRDefault="004A6DC0" w:rsidP="004A6DC0">
      <w:pPr>
        <w:pStyle w:val="ListParagraph"/>
        <w:spacing w:line="240" w:lineRule="auto"/>
        <w:jc w:val="both"/>
        <w:rPr>
          <w:rFonts w:ascii="Times New Roman" w:hAnsi="Times New Roman" w:cs="Times New Roman"/>
          <w:sz w:val="24"/>
          <w:szCs w:val="24"/>
          <w:lang w:val="en-IN"/>
        </w:rPr>
      </w:pPr>
    </w:p>
    <w:p w:rsidR="004A6DC0" w:rsidRDefault="004A6DC0"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For a project to qualify as an Eligible Project under Categories 1 and 2:</w:t>
      </w:r>
    </w:p>
    <w:p w:rsidR="004A6DC0" w:rsidRDefault="004A6DC0" w:rsidP="004A6DC0">
      <w:pPr>
        <w:pStyle w:val="ListParagraph"/>
        <w:rPr>
          <w:rFonts w:ascii="Times New Roman" w:hAnsi="Times New Roman" w:cs="Times New Roman"/>
          <w:sz w:val="24"/>
          <w:szCs w:val="24"/>
          <w:lang w:val="en-IN"/>
        </w:rPr>
      </w:pPr>
    </w:p>
    <w:p w:rsidR="004A6DC0" w:rsidRDefault="004A6DC0" w:rsidP="0068274D">
      <w:pPr>
        <w:pStyle w:val="ListParagraph"/>
        <w:numPr>
          <w:ilvl w:val="0"/>
          <w:numId w:val="99"/>
        </w:numPr>
        <w:jc w:val="both"/>
        <w:rPr>
          <w:rFonts w:ascii="Times New Roman" w:hAnsi="Times New Roman" w:cs="Times New Roman"/>
          <w:sz w:val="24"/>
          <w:szCs w:val="24"/>
          <w:lang w:val="en-IN"/>
        </w:rPr>
      </w:pPr>
      <w:r>
        <w:rPr>
          <w:rFonts w:ascii="Times New Roman" w:hAnsi="Times New Roman" w:cs="Times New Roman"/>
          <w:sz w:val="24"/>
          <w:szCs w:val="24"/>
          <w:lang w:val="en-IN"/>
        </w:rPr>
        <w:t>It should have been undertaken as a PPP project on BOT, BOLT, BOO, BOOT or other similar basis for providing its output or services to a public sector entity or for providing non-discriminatory access to users in pursuance of its charter, concession or contract, as the case may be.  For the avoidance of doubt, a project which constitutes a natural monopoly such as an airport or port should normally be included in this category even if it is not based on a long-term agreement with a public entity;</w:t>
      </w:r>
    </w:p>
    <w:p w:rsidR="004A6DC0" w:rsidRDefault="004A6DC0" w:rsidP="0068274D">
      <w:pPr>
        <w:pStyle w:val="ListParagraph"/>
        <w:numPr>
          <w:ilvl w:val="0"/>
          <w:numId w:val="99"/>
        </w:numPr>
        <w:jc w:val="both"/>
        <w:rPr>
          <w:rFonts w:ascii="Times New Roman" w:hAnsi="Times New Roman" w:cs="Times New Roman"/>
          <w:sz w:val="24"/>
          <w:szCs w:val="24"/>
          <w:lang w:val="en-IN"/>
        </w:rPr>
      </w:pPr>
      <w:r>
        <w:rPr>
          <w:rFonts w:ascii="Times New Roman" w:hAnsi="Times New Roman" w:cs="Times New Roman"/>
          <w:sz w:val="24"/>
          <w:szCs w:val="24"/>
          <w:lang w:val="en-IN"/>
        </w:rPr>
        <w:t>the entity claiming experience should have held, in the company owing the Eligible Project, a minimum of 26% (twenty six per cent) equity during the entire year for which Eligible Experience is being claimed;</w:t>
      </w:r>
    </w:p>
    <w:p w:rsidR="004A6DC0" w:rsidRDefault="004A6DC0" w:rsidP="0068274D">
      <w:pPr>
        <w:pStyle w:val="ListParagraph"/>
        <w:numPr>
          <w:ilvl w:val="0"/>
          <w:numId w:val="99"/>
        </w:numPr>
        <w:jc w:val="both"/>
        <w:rPr>
          <w:rFonts w:ascii="Times New Roman" w:hAnsi="Times New Roman" w:cs="Times New Roman"/>
          <w:sz w:val="24"/>
          <w:szCs w:val="24"/>
          <w:lang w:val="en-IN"/>
        </w:rPr>
      </w:pPr>
      <w:r>
        <w:rPr>
          <w:rFonts w:ascii="Times New Roman" w:hAnsi="Times New Roman" w:cs="Times New Roman"/>
          <w:sz w:val="24"/>
          <w:szCs w:val="24"/>
          <w:lang w:val="en-IN"/>
        </w:rPr>
        <w:t>the capital cost of the project should be more than Rs.******* Crore (Rupess ******* only</w:t>
      </w:r>
      <w:r w:rsidRPr="004A6DC0">
        <w:rPr>
          <w:rFonts w:ascii="Times New Roman" w:hAnsi="Times New Roman" w:cs="Times New Roman"/>
          <w:sz w:val="24"/>
          <w:szCs w:val="24"/>
          <w:vertAlign w:val="superscript"/>
          <w:lang w:val="en-IN"/>
        </w:rPr>
        <w:t>9</w:t>
      </w:r>
      <w:r>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 xml:space="preserve">); and </w:t>
      </w:r>
    </w:p>
    <w:p w:rsidR="004A6DC0" w:rsidRDefault="004A6DC0" w:rsidP="0068274D">
      <w:pPr>
        <w:pStyle w:val="ListParagraph"/>
        <w:numPr>
          <w:ilvl w:val="0"/>
          <w:numId w:val="99"/>
        </w:numPr>
        <w:jc w:val="both"/>
        <w:rPr>
          <w:rFonts w:ascii="Times New Roman" w:hAnsi="Times New Roman" w:cs="Times New Roman"/>
          <w:sz w:val="24"/>
          <w:szCs w:val="24"/>
          <w:lang w:val="en-IN"/>
        </w:rPr>
      </w:pPr>
      <w:r>
        <w:rPr>
          <w:rFonts w:ascii="Times New Roman" w:hAnsi="Times New Roman" w:cs="Times New Roman"/>
          <w:sz w:val="24"/>
          <w:szCs w:val="24"/>
          <w:lang w:val="en-IN"/>
        </w:rPr>
        <w:t>the entity claiming experience shall, during the last 5 (five) financial years preceding the application Due Date, have (i) paid for development of the project (excluding the cost of land, and/or (ii) collected and appropriated the revenues from users availing of non-discriminatory access to or use of fixed project assets, such as revenues from highways, airports, ports and railway infrastructure, but shall not include revenues from sale or provision of goods or services such as electricity, gas, petroleum products telecommunications or fare/freight revenues and other incomes of the company owning the Project.</w:t>
      </w:r>
    </w:p>
    <w:p w:rsidR="004A6DC0" w:rsidRPr="004A6DC0" w:rsidRDefault="004A6DC0" w:rsidP="004A6DC0">
      <w:pPr>
        <w:pStyle w:val="ListParagraph"/>
        <w:ind w:left="1080"/>
        <w:jc w:val="both"/>
        <w:rPr>
          <w:rFonts w:ascii="Times New Roman" w:hAnsi="Times New Roman" w:cs="Times New Roman"/>
          <w:sz w:val="24"/>
          <w:szCs w:val="24"/>
          <w:lang w:val="en-IN"/>
        </w:rPr>
      </w:pPr>
    </w:p>
    <w:p w:rsidR="004A6DC0" w:rsidRDefault="004A6DC0"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For a project to qualify as an Eligible Project under Categories 3 and 4, the Applicant should have paid for execution of its construction works or received payments form its client(s) for construction works executed, fully or partially, during the 5(five) financial years immediately preceding the Bid Due Date, and only the payments (gross) actually made or received, as the case may be, during such 5(five) financial years shall qualify for purposes of computing the Experience Score.  However, payments/ receipts of less than Rs.**** Crore </w:t>
      </w:r>
      <w:r w:rsidRPr="004A6DC0">
        <w:rPr>
          <w:rFonts w:ascii="Times New Roman" w:hAnsi="Times New Roman" w:cs="Times New Roman"/>
          <w:sz w:val="24"/>
          <w:szCs w:val="24"/>
          <w:vertAlign w:val="superscript"/>
          <w:lang w:val="en-IN"/>
        </w:rPr>
        <w:t>10</w:t>
      </w:r>
      <w:r>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(Rupees ***** only); shall not be reckoned as payments/ receipts for Eligible Projects.  For the avoidance of doubt, construction works shall not include supply of goods or equipment except when such goods or equipment form part of a turn-key construction contract/EPC contract for the project.  Further, the cost of land shall not be included hereunder.</w:t>
      </w:r>
    </w:p>
    <w:p w:rsidR="004A6DC0" w:rsidRDefault="004A6DC0" w:rsidP="004A6DC0">
      <w:p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_____________________</w:t>
      </w:r>
    </w:p>
    <w:p w:rsidR="004A6DC0" w:rsidRPr="004A6DC0" w:rsidRDefault="004A6DC0" w:rsidP="004A6DC0">
      <w:pPr>
        <w:spacing w:after="0" w:line="240" w:lineRule="auto"/>
        <w:jc w:val="both"/>
        <w:rPr>
          <w:rFonts w:ascii="Times New Roman" w:hAnsi="Times New Roman" w:cs="Times New Roman"/>
          <w:sz w:val="20"/>
          <w:szCs w:val="20"/>
          <w:lang w:val="en-IN"/>
        </w:rPr>
      </w:pPr>
      <w:r w:rsidRPr="004A6DC0">
        <w:rPr>
          <w:rFonts w:ascii="Times New Roman" w:hAnsi="Times New Roman" w:cs="Times New Roman"/>
          <w:sz w:val="24"/>
          <w:szCs w:val="24"/>
          <w:vertAlign w:val="superscript"/>
          <w:lang w:val="en-IN"/>
        </w:rPr>
        <w:t xml:space="preserve">9 </w:t>
      </w:r>
      <w:r w:rsidRPr="004A6DC0">
        <w:rPr>
          <w:rFonts w:ascii="Times New Roman" w:hAnsi="Times New Roman" w:cs="Times New Roman"/>
          <w:sz w:val="20"/>
          <w:szCs w:val="20"/>
          <w:lang w:val="en-IN"/>
        </w:rPr>
        <w:t>The minimum size of the Eligible Project shall be 10% of the Estimated Project cost.</w:t>
      </w:r>
    </w:p>
    <w:p w:rsidR="004A6DC0" w:rsidRDefault="004A6DC0" w:rsidP="004A6DC0">
      <w:pPr>
        <w:spacing w:after="0" w:line="240" w:lineRule="auto"/>
        <w:jc w:val="both"/>
        <w:rPr>
          <w:rFonts w:ascii="Times New Roman" w:hAnsi="Times New Roman" w:cs="Times New Roman"/>
          <w:sz w:val="20"/>
          <w:szCs w:val="20"/>
          <w:lang w:val="en-IN"/>
        </w:rPr>
      </w:pPr>
      <w:r w:rsidRPr="004A6DC0">
        <w:rPr>
          <w:rFonts w:ascii="Times New Roman" w:hAnsi="Times New Roman" w:cs="Times New Roman"/>
          <w:sz w:val="24"/>
          <w:szCs w:val="24"/>
          <w:vertAlign w:val="superscript"/>
          <w:lang w:val="en-IN"/>
        </w:rPr>
        <w:t xml:space="preserve">10 </w:t>
      </w:r>
      <w:r w:rsidRPr="004A6DC0">
        <w:rPr>
          <w:rFonts w:ascii="Times New Roman" w:hAnsi="Times New Roman" w:cs="Times New Roman"/>
          <w:sz w:val="20"/>
          <w:szCs w:val="20"/>
          <w:lang w:val="en-IN"/>
        </w:rPr>
        <w:t>The minimum size of the Eligible Project shall be 10% of the Estimated Project cost.</w:t>
      </w:r>
    </w:p>
    <w:p w:rsidR="004A6DC0" w:rsidRPr="004A6DC0" w:rsidRDefault="004A6DC0" w:rsidP="004A6DC0">
      <w:pPr>
        <w:spacing w:after="0" w:line="240" w:lineRule="auto"/>
        <w:jc w:val="both"/>
        <w:rPr>
          <w:rFonts w:ascii="Times New Roman" w:hAnsi="Times New Roman" w:cs="Times New Roman"/>
          <w:sz w:val="20"/>
          <w:szCs w:val="20"/>
          <w:lang w:val="en-IN"/>
        </w:rPr>
      </w:pPr>
    </w:p>
    <w:p w:rsidR="00C01019" w:rsidRDefault="004A6DC0"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 </w:t>
      </w:r>
      <w:r w:rsidR="00C01019">
        <w:rPr>
          <w:rFonts w:ascii="Times New Roman" w:hAnsi="Times New Roman" w:cs="Times New Roman"/>
          <w:sz w:val="24"/>
          <w:szCs w:val="24"/>
          <w:lang w:val="en-IN"/>
        </w:rPr>
        <w:t xml:space="preserve">The Bidders shall quote experience in respect of particular Eligible Project under any one category only even though the Bidder (either individually or along with a member of the Consortium) may have played multiple roles in the cited project.  Double counting for a particular Eligible Project shall not be permitted in any form. </w:t>
      </w:r>
    </w:p>
    <w:p w:rsidR="00C01019" w:rsidRDefault="00C01019" w:rsidP="00C01019">
      <w:pPr>
        <w:pStyle w:val="ListParagraph"/>
        <w:spacing w:line="240" w:lineRule="auto"/>
        <w:jc w:val="both"/>
        <w:rPr>
          <w:rFonts w:ascii="Times New Roman" w:hAnsi="Times New Roman" w:cs="Times New Roman"/>
          <w:sz w:val="24"/>
          <w:szCs w:val="24"/>
          <w:lang w:val="en-IN"/>
        </w:rPr>
      </w:pPr>
    </w:p>
    <w:p w:rsidR="00C01019" w:rsidRDefault="00C01019"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A Bidder’s experience shall be measured and stated in terms of a score (the “Experience Score”).  The Experience Score for an Eligible Project in a given category would be the eligible payments and/or receipts specified in Clause 2.2.2(A), divided by one crore and then multiplied by the applicable factor in Table 3.4.6 below.  In case the Bidder has experience across difference categories, the score for each category would be computed as above and then aggregated to arrive at its Experience Score.</w:t>
      </w:r>
    </w:p>
    <w:p w:rsidR="00C01019" w:rsidRDefault="00C01019" w:rsidP="00C01019">
      <w:pPr>
        <w:pStyle w:val="ListParagraph"/>
        <w:rPr>
          <w:rFonts w:ascii="Times New Roman" w:hAnsi="Times New Roman" w:cs="Times New Roman"/>
          <w:sz w:val="24"/>
          <w:szCs w:val="24"/>
          <w:lang w:val="en-IN"/>
        </w:rPr>
      </w:pPr>
    </w:p>
    <w:p w:rsidR="00C01019" w:rsidRDefault="00C01019" w:rsidP="00C01019">
      <w:pPr>
        <w:pStyle w:val="ListParagraph"/>
        <w:rPr>
          <w:rFonts w:ascii="Times New Roman" w:hAnsi="Times New Roman" w:cs="Times New Roman"/>
          <w:b/>
          <w:sz w:val="24"/>
          <w:szCs w:val="24"/>
          <w:lang w:val="en-IN"/>
        </w:rPr>
      </w:pPr>
      <w:r>
        <w:rPr>
          <w:rFonts w:ascii="Times New Roman" w:hAnsi="Times New Roman" w:cs="Times New Roman"/>
          <w:b/>
          <w:sz w:val="24"/>
          <w:szCs w:val="24"/>
          <w:lang w:val="en-IN"/>
        </w:rPr>
        <w:t>Table 3.4.6; factors for Experience across Categories</w:t>
      </w:r>
    </w:p>
    <w:p w:rsidR="00C01019" w:rsidRDefault="00C01019" w:rsidP="00C01019">
      <w:pPr>
        <w:pStyle w:val="ListParagraph"/>
        <w:rPr>
          <w:rFonts w:ascii="Times New Roman" w:hAnsi="Times New Roman" w:cs="Times New Roman"/>
          <w:b/>
          <w:sz w:val="24"/>
          <w:szCs w:val="24"/>
          <w:lang w:val="en-IN"/>
        </w:rPr>
      </w:pPr>
    </w:p>
    <w:tbl>
      <w:tblPr>
        <w:tblStyle w:val="TableGrid"/>
        <w:tblW w:w="0" w:type="auto"/>
        <w:tblInd w:w="3369" w:type="dxa"/>
        <w:tblLook w:val="04A0"/>
      </w:tblPr>
      <w:tblGrid>
        <w:gridCol w:w="1765"/>
        <w:gridCol w:w="1778"/>
      </w:tblGrid>
      <w:tr w:rsidR="00C01019" w:rsidTr="00C01019">
        <w:tc>
          <w:tcPr>
            <w:tcW w:w="1765" w:type="dxa"/>
          </w:tcPr>
          <w:p w:rsidR="00C01019" w:rsidRPr="00C01019" w:rsidRDefault="00C01019" w:rsidP="00C01019">
            <w:pPr>
              <w:pStyle w:val="ListParagraph"/>
              <w:ind w:left="0"/>
              <w:rPr>
                <w:rFonts w:ascii="Times New Roman" w:hAnsi="Times New Roman" w:cs="Times New Roman"/>
                <w:sz w:val="24"/>
                <w:szCs w:val="24"/>
                <w:lang w:val="en-IN"/>
              </w:rPr>
            </w:pPr>
          </w:p>
        </w:tc>
        <w:tc>
          <w:tcPr>
            <w:tcW w:w="1778" w:type="dxa"/>
          </w:tcPr>
          <w:p w:rsidR="00C01019" w:rsidRPr="00C01019" w:rsidRDefault="00C01019" w:rsidP="00C01019">
            <w:pPr>
              <w:pStyle w:val="ListParagraph"/>
              <w:ind w:left="0"/>
              <w:rPr>
                <w:rFonts w:ascii="Times New Roman" w:hAnsi="Times New Roman" w:cs="Times New Roman"/>
                <w:sz w:val="24"/>
                <w:szCs w:val="24"/>
                <w:lang w:val="en-IN"/>
              </w:rPr>
            </w:pPr>
            <w:r w:rsidRPr="00C01019">
              <w:rPr>
                <w:rFonts w:ascii="Times New Roman" w:hAnsi="Times New Roman" w:cs="Times New Roman"/>
                <w:sz w:val="24"/>
                <w:szCs w:val="24"/>
                <w:lang w:val="en-IN"/>
              </w:rPr>
              <w:t>Factor</w:t>
            </w:r>
          </w:p>
        </w:tc>
      </w:tr>
      <w:tr w:rsidR="00C01019" w:rsidTr="00C01019">
        <w:tc>
          <w:tcPr>
            <w:tcW w:w="1765" w:type="dxa"/>
          </w:tcPr>
          <w:p w:rsidR="00C01019" w:rsidRPr="00C01019" w:rsidRDefault="00C01019" w:rsidP="00C01019">
            <w:pPr>
              <w:pStyle w:val="ListParagraph"/>
              <w:ind w:left="0"/>
              <w:rPr>
                <w:rFonts w:ascii="Times New Roman" w:hAnsi="Times New Roman" w:cs="Times New Roman"/>
                <w:sz w:val="24"/>
                <w:szCs w:val="24"/>
                <w:lang w:val="en-IN"/>
              </w:rPr>
            </w:pPr>
            <w:r w:rsidRPr="00C01019">
              <w:rPr>
                <w:rFonts w:ascii="Times New Roman" w:hAnsi="Times New Roman" w:cs="Times New Roman"/>
                <w:sz w:val="24"/>
                <w:szCs w:val="24"/>
                <w:lang w:val="en-IN"/>
              </w:rPr>
              <w:t xml:space="preserve">Category 1 </w:t>
            </w:r>
          </w:p>
        </w:tc>
        <w:tc>
          <w:tcPr>
            <w:tcW w:w="1778" w:type="dxa"/>
          </w:tcPr>
          <w:p w:rsidR="00C01019" w:rsidRPr="00C01019" w:rsidRDefault="00C01019" w:rsidP="00C01019">
            <w:pPr>
              <w:pStyle w:val="ListParagraph"/>
              <w:ind w:left="0"/>
              <w:rPr>
                <w:rFonts w:ascii="Times New Roman" w:hAnsi="Times New Roman" w:cs="Times New Roman"/>
                <w:sz w:val="24"/>
                <w:szCs w:val="24"/>
                <w:lang w:val="en-IN"/>
              </w:rPr>
            </w:pPr>
            <w:r w:rsidRPr="00C01019">
              <w:rPr>
                <w:rFonts w:ascii="Times New Roman" w:hAnsi="Times New Roman" w:cs="Times New Roman"/>
                <w:sz w:val="24"/>
                <w:szCs w:val="24"/>
                <w:lang w:val="en-IN"/>
              </w:rPr>
              <w:t>1.45</w:t>
            </w:r>
          </w:p>
        </w:tc>
      </w:tr>
      <w:tr w:rsidR="00C01019" w:rsidTr="00C01019">
        <w:tc>
          <w:tcPr>
            <w:tcW w:w="1765" w:type="dxa"/>
          </w:tcPr>
          <w:p w:rsidR="00C01019" w:rsidRPr="00C01019" w:rsidRDefault="00C01019" w:rsidP="00C01019">
            <w:r w:rsidRPr="00C01019">
              <w:rPr>
                <w:rFonts w:ascii="Times New Roman" w:hAnsi="Times New Roman" w:cs="Times New Roman"/>
                <w:sz w:val="24"/>
                <w:szCs w:val="24"/>
                <w:lang w:val="en-IN"/>
              </w:rPr>
              <w:t xml:space="preserve">Category 2 </w:t>
            </w:r>
          </w:p>
        </w:tc>
        <w:tc>
          <w:tcPr>
            <w:tcW w:w="1778" w:type="dxa"/>
          </w:tcPr>
          <w:p w:rsidR="00C01019" w:rsidRPr="00C01019" w:rsidRDefault="00C01019" w:rsidP="00C01019">
            <w:pPr>
              <w:pStyle w:val="ListParagraph"/>
              <w:ind w:left="0"/>
              <w:rPr>
                <w:rFonts w:ascii="Times New Roman" w:hAnsi="Times New Roman" w:cs="Times New Roman"/>
                <w:sz w:val="24"/>
                <w:szCs w:val="24"/>
                <w:lang w:val="en-IN"/>
              </w:rPr>
            </w:pPr>
            <w:r w:rsidRPr="00C01019">
              <w:rPr>
                <w:rFonts w:ascii="Times New Roman" w:hAnsi="Times New Roman" w:cs="Times New Roman"/>
                <w:sz w:val="24"/>
                <w:szCs w:val="24"/>
                <w:lang w:val="en-IN"/>
              </w:rPr>
              <w:t>1.0</w:t>
            </w:r>
          </w:p>
        </w:tc>
      </w:tr>
      <w:tr w:rsidR="00C01019" w:rsidTr="00C01019">
        <w:tc>
          <w:tcPr>
            <w:tcW w:w="1765" w:type="dxa"/>
          </w:tcPr>
          <w:p w:rsidR="00C01019" w:rsidRPr="00C01019" w:rsidRDefault="00C01019" w:rsidP="00C01019">
            <w:r w:rsidRPr="00C01019">
              <w:rPr>
                <w:rFonts w:ascii="Times New Roman" w:hAnsi="Times New Roman" w:cs="Times New Roman"/>
                <w:sz w:val="24"/>
                <w:szCs w:val="24"/>
                <w:lang w:val="en-IN"/>
              </w:rPr>
              <w:t>Category 3</w:t>
            </w:r>
          </w:p>
        </w:tc>
        <w:tc>
          <w:tcPr>
            <w:tcW w:w="1778" w:type="dxa"/>
          </w:tcPr>
          <w:p w:rsidR="00C01019" w:rsidRPr="00C01019" w:rsidRDefault="00C01019" w:rsidP="00C01019">
            <w:pPr>
              <w:pStyle w:val="ListParagraph"/>
              <w:ind w:left="0"/>
              <w:rPr>
                <w:rFonts w:ascii="Times New Roman" w:hAnsi="Times New Roman" w:cs="Times New Roman"/>
                <w:sz w:val="24"/>
                <w:szCs w:val="24"/>
                <w:lang w:val="en-IN"/>
              </w:rPr>
            </w:pPr>
            <w:r w:rsidRPr="00C01019">
              <w:rPr>
                <w:rFonts w:ascii="Times New Roman" w:hAnsi="Times New Roman" w:cs="Times New Roman"/>
                <w:sz w:val="24"/>
                <w:szCs w:val="24"/>
                <w:lang w:val="en-IN"/>
              </w:rPr>
              <w:t>1.0</w:t>
            </w:r>
          </w:p>
        </w:tc>
      </w:tr>
      <w:tr w:rsidR="00C01019" w:rsidTr="00C01019">
        <w:tc>
          <w:tcPr>
            <w:tcW w:w="1765" w:type="dxa"/>
          </w:tcPr>
          <w:p w:rsidR="00C01019" w:rsidRPr="00C01019" w:rsidRDefault="00C01019" w:rsidP="00C01019">
            <w:r w:rsidRPr="00C01019">
              <w:rPr>
                <w:rFonts w:ascii="Times New Roman" w:hAnsi="Times New Roman" w:cs="Times New Roman"/>
                <w:sz w:val="24"/>
                <w:szCs w:val="24"/>
                <w:lang w:val="en-IN"/>
              </w:rPr>
              <w:t>Category 4</w:t>
            </w:r>
          </w:p>
        </w:tc>
        <w:tc>
          <w:tcPr>
            <w:tcW w:w="1778" w:type="dxa"/>
          </w:tcPr>
          <w:p w:rsidR="00C01019" w:rsidRPr="00C01019" w:rsidRDefault="00C01019" w:rsidP="00C01019">
            <w:pPr>
              <w:pStyle w:val="ListParagraph"/>
              <w:ind w:left="0"/>
              <w:rPr>
                <w:rFonts w:ascii="Times New Roman" w:hAnsi="Times New Roman" w:cs="Times New Roman"/>
                <w:sz w:val="24"/>
                <w:szCs w:val="24"/>
                <w:lang w:val="en-IN"/>
              </w:rPr>
            </w:pPr>
            <w:r w:rsidRPr="00C01019">
              <w:rPr>
                <w:rFonts w:ascii="Times New Roman" w:hAnsi="Times New Roman" w:cs="Times New Roman"/>
                <w:sz w:val="24"/>
                <w:szCs w:val="24"/>
                <w:lang w:val="en-IN"/>
              </w:rPr>
              <w:t>0.70</w:t>
            </w:r>
          </w:p>
        </w:tc>
      </w:tr>
    </w:tbl>
    <w:p w:rsidR="00C01019" w:rsidRDefault="00C01019"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Experience score determined in accordance with Clause 3.4.6 in respect of an Eligible Project situated in a  developed country which is a member of OECD shall be further multiplied by a factor of 0.5 (zero point five) and the product thereof shall be the Experience Score for such Eligible Project. </w:t>
      </w:r>
    </w:p>
    <w:p w:rsidR="00C01019" w:rsidRDefault="00C01019" w:rsidP="00C01019">
      <w:pPr>
        <w:pStyle w:val="ListParagraph"/>
        <w:spacing w:line="240" w:lineRule="auto"/>
        <w:jc w:val="both"/>
        <w:rPr>
          <w:rFonts w:ascii="Times New Roman" w:hAnsi="Times New Roman" w:cs="Times New Roman"/>
          <w:sz w:val="24"/>
          <w:szCs w:val="24"/>
          <w:lang w:val="en-IN"/>
        </w:rPr>
      </w:pPr>
    </w:p>
    <w:p w:rsidR="00C01019" w:rsidRDefault="00C01019" w:rsidP="0068274D">
      <w:pPr>
        <w:pStyle w:val="ListParagraph"/>
        <w:numPr>
          <w:ilvl w:val="0"/>
          <w:numId w:val="9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Experience for any activity relating to an Eligible Project shall not be claimed by two or more Members of the Consortium.  In other words, no double counting by a Consortium in respect of the same experience shall be permitted in any manner whatsoever.</w:t>
      </w:r>
    </w:p>
    <w:p w:rsidR="00C01019" w:rsidRPr="00C01019" w:rsidRDefault="00C01019" w:rsidP="00C01019">
      <w:pPr>
        <w:pStyle w:val="ListParagraph"/>
        <w:rPr>
          <w:rFonts w:ascii="Times New Roman" w:hAnsi="Times New Roman" w:cs="Times New Roman"/>
          <w:sz w:val="24"/>
          <w:szCs w:val="24"/>
          <w:lang w:val="en-IN"/>
        </w:rPr>
      </w:pPr>
    </w:p>
    <w:p w:rsidR="00C01019" w:rsidRDefault="00C01019" w:rsidP="0068274D">
      <w:pPr>
        <w:pStyle w:val="ListParagraph"/>
        <w:numPr>
          <w:ilvl w:val="0"/>
          <w:numId w:val="98"/>
        </w:numPr>
        <w:spacing w:line="240" w:lineRule="auto"/>
        <w:ind w:hanging="720"/>
        <w:jc w:val="both"/>
        <w:rPr>
          <w:rFonts w:ascii="Times New Roman" w:hAnsi="Times New Roman" w:cs="Times New Roman"/>
          <w:sz w:val="24"/>
          <w:szCs w:val="24"/>
          <w:lang w:val="en-IN"/>
        </w:rPr>
      </w:pPr>
    </w:p>
    <w:p w:rsidR="00C01019" w:rsidRDefault="00C01019" w:rsidP="0068274D">
      <w:pPr>
        <w:pStyle w:val="ListParagraph"/>
        <w:numPr>
          <w:ilvl w:val="0"/>
          <w:numId w:val="100"/>
        </w:numPr>
        <w:spacing w:line="240" w:lineRule="auto"/>
        <w:jc w:val="both"/>
        <w:rPr>
          <w:rFonts w:ascii="Times New Roman" w:hAnsi="Times New Roman" w:cs="Times New Roman"/>
          <w:sz w:val="24"/>
          <w:szCs w:val="24"/>
          <w:lang w:val="en-IN"/>
        </w:rPr>
      </w:pPr>
      <w:r w:rsidRPr="00C01019">
        <w:rPr>
          <w:rFonts w:ascii="Times New Roman" w:hAnsi="Times New Roman" w:cs="Times New Roman"/>
          <w:sz w:val="24"/>
          <w:szCs w:val="24"/>
          <w:lang w:val="en-IN"/>
        </w:rPr>
        <w:t>The Experience Score of the Bidder shall be computed as a weighted average of the Experience Score of a member and its proposed equity state (%) in the Consortium,</w:t>
      </w:r>
    </w:p>
    <w:p w:rsidR="004E36EE" w:rsidRDefault="004E36EE" w:rsidP="004E36EE">
      <w:pPr>
        <w:pStyle w:val="ListParagraph"/>
        <w:spacing w:line="240" w:lineRule="auto"/>
        <w:ind w:left="1211"/>
        <w:jc w:val="both"/>
        <w:rPr>
          <w:rFonts w:ascii="Times New Roman" w:hAnsi="Times New Roman" w:cs="Times New Roman"/>
          <w:sz w:val="24"/>
          <w:szCs w:val="24"/>
          <w:lang w:val="en-IN"/>
        </w:rPr>
      </w:pPr>
    </w:p>
    <w:p w:rsidR="004E36EE" w:rsidRPr="00C01019" w:rsidRDefault="004E36EE" w:rsidP="0068274D">
      <w:pPr>
        <w:pStyle w:val="ListParagraph"/>
        <w:numPr>
          <w:ilvl w:val="0"/>
          <w:numId w:val="100"/>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Similarly, the financial Score of the Bidder shall be computed as a weighted average of the Financial Score of a member and its proposed equity stake (%) in the consortium.</w:t>
      </w:r>
    </w:p>
    <w:p w:rsidR="00C01019" w:rsidRDefault="00C01019" w:rsidP="00C01019">
      <w:pPr>
        <w:pStyle w:val="ListParagraph"/>
        <w:rPr>
          <w:rFonts w:ascii="Times New Roman" w:hAnsi="Times New Roman" w:cs="Times New Roman"/>
          <w:sz w:val="24"/>
          <w:szCs w:val="24"/>
          <w:lang w:val="en-IN"/>
        </w:rPr>
      </w:pPr>
    </w:p>
    <w:p w:rsidR="004E36EE" w:rsidRDefault="004E36EE" w:rsidP="00C01019">
      <w:pPr>
        <w:pStyle w:val="ListParagraph"/>
        <w:rPr>
          <w:rFonts w:ascii="Times New Roman" w:hAnsi="Times New Roman" w:cs="Times New Roman"/>
          <w:sz w:val="24"/>
          <w:szCs w:val="24"/>
          <w:lang w:val="en-IN"/>
        </w:rPr>
      </w:pPr>
      <w:r>
        <w:rPr>
          <w:rFonts w:ascii="Times New Roman" w:hAnsi="Times New Roman" w:cs="Times New Roman"/>
          <w:sz w:val="24"/>
          <w:szCs w:val="24"/>
          <w:lang w:val="en-IN"/>
        </w:rPr>
        <w:t xml:space="preserve">Provided that the financial strength or the experience score taken into assessment will be only of those who contribute a minimum 26% share to the Consortium. </w:t>
      </w:r>
    </w:p>
    <w:p w:rsidR="004E36EE" w:rsidRDefault="004E36EE" w:rsidP="00C01019">
      <w:pPr>
        <w:pStyle w:val="ListParagraph"/>
        <w:rPr>
          <w:rFonts w:ascii="Times New Roman" w:hAnsi="Times New Roman" w:cs="Times New Roman"/>
          <w:sz w:val="24"/>
          <w:szCs w:val="24"/>
          <w:lang w:val="en-IN"/>
        </w:rPr>
      </w:pPr>
    </w:p>
    <w:p w:rsidR="004E36EE" w:rsidRDefault="004E36EE" w:rsidP="00C01019">
      <w:pPr>
        <w:pStyle w:val="ListParagraph"/>
        <w:rPr>
          <w:rFonts w:ascii="Times New Roman" w:hAnsi="Times New Roman" w:cs="Times New Roman"/>
          <w:sz w:val="24"/>
          <w:szCs w:val="24"/>
          <w:lang w:val="en-IN"/>
        </w:rPr>
      </w:pPr>
    </w:p>
    <w:p w:rsidR="004E36EE" w:rsidRDefault="004E36EE" w:rsidP="00C01019">
      <w:pPr>
        <w:pStyle w:val="ListParagraph"/>
        <w:rPr>
          <w:rFonts w:ascii="Times New Roman" w:hAnsi="Times New Roman" w:cs="Times New Roman"/>
          <w:sz w:val="24"/>
          <w:szCs w:val="24"/>
          <w:lang w:val="en-IN"/>
        </w:rPr>
      </w:pPr>
    </w:p>
    <w:p w:rsidR="004E36EE" w:rsidRDefault="004E36EE" w:rsidP="00C01019">
      <w:pPr>
        <w:pStyle w:val="ListParagraph"/>
        <w:rPr>
          <w:rFonts w:ascii="Times New Roman" w:hAnsi="Times New Roman" w:cs="Times New Roman"/>
          <w:sz w:val="24"/>
          <w:szCs w:val="24"/>
          <w:lang w:val="en-IN"/>
        </w:rPr>
      </w:pPr>
    </w:p>
    <w:p w:rsidR="004E36EE" w:rsidRDefault="004E36EE" w:rsidP="00C01019">
      <w:pPr>
        <w:pStyle w:val="ListParagraph"/>
        <w:rPr>
          <w:rFonts w:ascii="Times New Roman" w:hAnsi="Times New Roman" w:cs="Times New Roman"/>
          <w:sz w:val="24"/>
          <w:szCs w:val="24"/>
          <w:lang w:val="en-IN"/>
        </w:rPr>
      </w:pPr>
    </w:p>
    <w:p w:rsidR="004E36EE" w:rsidRPr="004E36EE" w:rsidRDefault="004E36EE" w:rsidP="00C01019">
      <w:pPr>
        <w:pStyle w:val="ListParagraph"/>
        <w:rPr>
          <w:rFonts w:ascii="Times New Roman" w:hAnsi="Times New Roman" w:cs="Times New Roman"/>
          <w:i/>
          <w:sz w:val="24"/>
          <w:szCs w:val="24"/>
          <w:lang w:val="en-IN"/>
        </w:rPr>
      </w:pPr>
      <w:r w:rsidRPr="004E36EE">
        <w:rPr>
          <w:rFonts w:ascii="Times New Roman" w:hAnsi="Times New Roman" w:cs="Times New Roman"/>
          <w:i/>
          <w:sz w:val="24"/>
          <w:szCs w:val="24"/>
          <w:lang w:val="en-IN"/>
        </w:rPr>
        <w:lastRenderedPageBreak/>
        <w:t>Illustration</w:t>
      </w:r>
    </w:p>
    <w:p w:rsidR="004E36EE" w:rsidRPr="0074324F" w:rsidRDefault="004E36EE" w:rsidP="00C01019">
      <w:pPr>
        <w:pStyle w:val="ListParagraph"/>
        <w:rPr>
          <w:rFonts w:ascii="Times New Roman" w:hAnsi="Times New Roman" w:cs="Times New Roman"/>
          <w:i/>
          <w:sz w:val="24"/>
          <w:szCs w:val="24"/>
          <w:lang w:val="en-IN"/>
        </w:rPr>
      </w:pPr>
    </w:p>
    <w:p w:rsidR="004E36EE" w:rsidRPr="004E36EE" w:rsidRDefault="004E36EE" w:rsidP="00C01019">
      <w:pPr>
        <w:pStyle w:val="ListParagraph"/>
        <w:rPr>
          <w:rFonts w:ascii="Times New Roman" w:hAnsi="Times New Roman" w:cs="Times New Roman"/>
          <w:i/>
          <w:sz w:val="24"/>
          <w:szCs w:val="24"/>
          <w:lang w:val="en-IN"/>
        </w:rPr>
      </w:pPr>
      <w:r w:rsidRPr="004E36EE">
        <w:rPr>
          <w:rFonts w:ascii="Times New Roman" w:hAnsi="Times New Roman" w:cs="Times New Roman"/>
          <w:i/>
          <w:sz w:val="24"/>
          <w:szCs w:val="24"/>
          <w:lang w:val="en-IN"/>
        </w:rPr>
        <w:t>For illustration and avoidance of any doubts, the following method is placed in clarification:</w:t>
      </w:r>
    </w:p>
    <w:p w:rsidR="004E36EE" w:rsidRPr="0074324F" w:rsidRDefault="004E36EE" w:rsidP="00C01019">
      <w:pPr>
        <w:pStyle w:val="ListParagraph"/>
        <w:rPr>
          <w:rFonts w:ascii="Times New Roman" w:hAnsi="Times New Roman" w:cs="Times New Roman"/>
          <w:i/>
          <w:sz w:val="24"/>
          <w:szCs w:val="24"/>
          <w:lang w:val="en-IN"/>
        </w:rPr>
      </w:pPr>
    </w:p>
    <w:p w:rsidR="004E36EE" w:rsidRPr="004E36EE" w:rsidRDefault="004E36EE" w:rsidP="00C01019">
      <w:pPr>
        <w:pStyle w:val="ListParagraph"/>
        <w:rPr>
          <w:rFonts w:ascii="Times New Roman" w:hAnsi="Times New Roman" w:cs="Times New Roman"/>
          <w:i/>
          <w:sz w:val="24"/>
          <w:szCs w:val="24"/>
          <w:lang w:val="en-IN"/>
        </w:rPr>
      </w:pPr>
      <w:r w:rsidRPr="004E36EE">
        <w:rPr>
          <w:rFonts w:ascii="Times New Roman" w:hAnsi="Times New Roman" w:cs="Times New Roman"/>
          <w:i/>
          <w:sz w:val="24"/>
          <w:szCs w:val="24"/>
          <w:lang w:val="en-IN"/>
        </w:rPr>
        <w:t>If company A (Net-Worth: Rs.1000 crores) &amp; Company B (Net- Worth: Rs.500 crores) in a Consortium with shareholding of A as 60% and B as 40 % the the Weighted Financial Score of the Consortium shall be:</w:t>
      </w:r>
    </w:p>
    <w:p w:rsidR="004E36EE" w:rsidRPr="0074324F" w:rsidRDefault="004E36EE" w:rsidP="00C01019">
      <w:pPr>
        <w:pStyle w:val="ListParagraph"/>
        <w:rPr>
          <w:rFonts w:ascii="Times New Roman" w:hAnsi="Times New Roman" w:cs="Times New Roman"/>
          <w:i/>
          <w:sz w:val="24"/>
          <w:szCs w:val="24"/>
          <w:lang w:val="en-IN"/>
        </w:rPr>
      </w:pPr>
    </w:p>
    <w:p w:rsidR="004E36EE" w:rsidRPr="004E36EE" w:rsidRDefault="004E36EE" w:rsidP="00C01019">
      <w:pPr>
        <w:pStyle w:val="ListParagraph"/>
        <w:rPr>
          <w:rFonts w:ascii="Times New Roman" w:hAnsi="Times New Roman" w:cs="Times New Roman"/>
          <w:i/>
          <w:sz w:val="24"/>
          <w:szCs w:val="24"/>
          <w:lang w:val="en-IN"/>
        </w:rPr>
      </w:pPr>
      <w:r w:rsidRPr="004E36EE">
        <w:rPr>
          <w:rFonts w:ascii="Times New Roman" w:hAnsi="Times New Roman" w:cs="Times New Roman"/>
          <w:i/>
          <w:sz w:val="24"/>
          <w:szCs w:val="24"/>
          <w:lang w:val="en-IN"/>
        </w:rPr>
        <w:t>For Weighted Financial Score</w:t>
      </w:r>
    </w:p>
    <w:p w:rsidR="004E36EE" w:rsidRPr="0074324F" w:rsidRDefault="004E36EE" w:rsidP="00C01019">
      <w:pPr>
        <w:pStyle w:val="ListParagraph"/>
        <w:rPr>
          <w:rFonts w:ascii="Times New Roman" w:hAnsi="Times New Roman" w:cs="Times New Roman"/>
          <w:i/>
          <w:sz w:val="24"/>
          <w:szCs w:val="24"/>
          <w:lang w:val="en-IN"/>
        </w:rPr>
      </w:pPr>
    </w:p>
    <w:p w:rsidR="004E36EE" w:rsidRPr="004E36EE" w:rsidRDefault="004E36EE" w:rsidP="00C01019">
      <w:pPr>
        <w:pStyle w:val="ListParagraph"/>
        <w:rPr>
          <w:rFonts w:ascii="Times New Roman" w:hAnsi="Times New Roman" w:cs="Times New Roman"/>
          <w:i/>
          <w:sz w:val="24"/>
          <w:szCs w:val="24"/>
          <w:lang w:val="en-IN"/>
        </w:rPr>
      </w:pPr>
      <w:r w:rsidRPr="004E36EE">
        <w:rPr>
          <w:rFonts w:ascii="Times New Roman" w:hAnsi="Times New Roman" w:cs="Times New Roman"/>
          <w:i/>
          <w:sz w:val="24"/>
          <w:szCs w:val="24"/>
          <w:lang w:val="en-IN"/>
        </w:rPr>
        <w:t>100X60% + 500X40% = 800 crores</w:t>
      </w:r>
    </w:p>
    <w:p w:rsidR="004E36EE" w:rsidRPr="0074324F" w:rsidRDefault="004E36EE" w:rsidP="00C01019">
      <w:pPr>
        <w:pStyle w:val="ListParagraph"/>
        <w:rPr>
          <w:rFonts w:ascii="Times New Roman" w:hAnsi="Times New Roman" w:cs="Times New Roman"/>
          <w:i/>
          <w:sz w:val="24"/>
          <w:szCs w:val="24"/>
          <w:lang w:val="en-IN"/>
        </w:rPr>
      </w:pPr>
    </w:p>
    <w:p w:rsidR="004E36EE" w:rsidRPr="004E36EE" w:rsidRDefault="004E36EE" w:rsidP="00C01019">
      <w:pPr>
        <w:pStyle w:val="ListParagraph"/>
        <w:rPr>
          <w:rFonts w:ascii="Times New Roman" w:hAnsi="Times New Roman" w:cs="Times New Roman"/>
          <w:i/>
          <w:sz w:val="24"/>
          <w:szCs w:val="24"/>
          <w:lang w:val="en-IN"/>
        </w:rPr>
      </w:pPr>
      <w:r w:rsidRPr="004E36EE">
        <w:rPr>
          <w:rFonts w:ascii="Times New Roman" w:hAnsi="Times New Roman" w:cs="Times New Roman"/>
          <w:i/>
          <w:sz w:val="24"/>
          <w:szCs w:val="24"/>
          <w:lang w:val="en-IN"/>
        </w:rPr>
        <w:t>For Weighted Experience Score</w:t>
      </w:r>
    </w:p>
    <w:p w:rsidR="004E36EE" w:rsidRPr="0074324F" w:rsidRDefault="004E36EE" w:rsidP="00C01019">
      <w:pPr>
        <w:pStyle w:val="ListParagraph"/>
        <w:rPr>
          <w:rFonts w:ascii="Times New Roman" w:hAnsi="Times New Roman" w:cs="Times New Roman"/>
          <w:i/>
          <w:sz w:val="24"/>
          <w:szCs w:val="24"/>
          <w:lang w:val="en-IN"/>
        </w:rPr>
      </w:pPr>
    </w:p>
    <w:p w:rsidR="004E36EE" w:rsidRDefault="004E36EE" w:rsidP="004E36EE">
      <w:pPr>
        <w:pStyle w:val="ListParagraph"/>
        <w:jc w:val="both"/>
        <w:rPr>
          <w:rFonts w:ascii="Times New Roman" w:hAnsi="Times New Roman" w:cs="Times New Roman"/>
          <w:i/>
          <w:sz w:val="24"/>
          <w:szCs w:val="24"/>
          <w:lang w:val="en-IN"/>
        </w:rPr>
      </w:pPr>
      <w:r w:rsidRPr="004E36EE">
        <w:rPr>
          <w:rFonts w:ascii="Times New Roman" w:hAnsi="Times New Roman" w:cs="Times New Roman"/>
          <w:i/>
          <w:sz w:val="24"/>
          <w:szCs w:val="24"/>
          <w:lang w:val="en-IN"/>
        </w:rPr>
        <w:t>If Company A has been assessed to have an Experience Score of 100 and Company B has been assessed to have an Experience Score of 500, in a Consortium with shareholding of A as 60% and B as 40%, then the Weighted Experience Score of the Consortium shall be</w:t>
      </w:r>
    </w:p>
    <w:p w:rsidR="004E36EE" w:rsidRPr="0074324F" w:rsidRDefault="004E36EE" w:rsidP="004E36EE">
      <w:pPr>
        <w:pStyle w:val="ListParagraph"/>
        <w:jc w:val="both"/>
        <w:rPr>
          <w:rFonts w:ascii="Times New Roman" w:hAnsi="Times New Roman" w:cs="Times New Roman"/>
          <w:i/>
          <w:sz w:val="24"/>
          <w:szCs w:val="24"/>
          <w:lang w:val="en-IN"/>
        </w:rPr>
      </w:pPr>
    </w:p>
    <w:p w:rsidR="004A6DC0" w:rsidRDefault="004E36EE" w:rsidP="004E36EE">
      <w:pPr>
        <w:pStyle w:val="ListParagraph"/>
        <w:jc w:val="both"/>
        <w:rPr>
          <w:rFonts w:ascii="Times New Roman" w:hAnsi="Times New Roman" w:cs="Times New Roman"/>
          <w:i/>
          <w:sz w:val="24"/>
          <w:szCs w:val="24"/>
          <w:lang w:val="en-IN"/>
        </w:rPr>
      </w:pPr>
      <w:r w:rsidRPr="004E36EE">
        <w:rPr>
          <w:rFonts w:ascii="Times New Roman" w:hAnsi="Times New Roman" w:cs="Times New Roman"/>
          <w:i/>
          <w:sz w:val="24"/>
          <w:szCs w:val="24"/>
          <w:lang w:val="en-IN"/>
        </w:rPr>
        <w:t>100X60% + 500X40% = 800</w:t>
      </w:r>
    </w:p>
    <w:p w:rsidR="004E36EE" w:rsidRPr="004E36EE" w:rsidRDefault="004E36EE" w:rsidP="004E36EE">
      <w:pPr>
        <w:pStyle w:val="ListParagraph"/>
        <w:jc w:val="both"/>
        <w:rPr>
          <w:rFonts w:ascii="Times New Roman" w:hAnsi="Times New Roman" w:cs="Times New Roman"/>
          <w:sz w:val="24"/>
          <w:szCs w:val="24"/>
          <w:lang w:val="en-IN"/>
        </w:rPr>
      </w:pPr>
    </w:p>
    <w:p w:rsidR="004E36EE" w:rsidRPr="004E36EE" w:rsidRDefault="004E36EE" w:rsidP="004F3ED0">
      <w:pPr>
        <w:pStyle w:val="ListParagraph"/>
        <w:numPr>
          <w:ilvl w:val="0"/>
          <w:numId w:val="44"/>
        </w:numPr>
        <w:spacing w:line="240" w:lineRule="auto"/>
        <w:ind w:hanging="720"/>
        <w:jc w:val="both"/>
        <w:rPr>
          <w:rFonts w:ascii="Times New Roman" w:hAnsi="Times New Roman" w:cs="Times New Roman"/>
          <w:sz w:val="24"/>
          <w:szCs w:val="24"/>
          <w:lang w:val="en-IN"/>
        </w:rPr>
      </w:pPr>
      <w:r>
        <w:rPr>
          <w:rFonts w:ascii="Times New Roman" w:hAnsi="Times New Roman" w:cs="Times New Roman"/>
          <w:b/>
          <w:sz w:val="24"/>
          <w:szCs w:val="24"/>
          <w:lang w:val="en-IN"/>
        </w:rPr>
        <w:t xml:space="preserve">Details of Experience </w:t>
      </w:r>
    </w:p>
    <w:p w:rsidR="004E36EE" w:rsidRPr="004E36EE" w:rsidRDefault="004E36EE" w:rsidP="004E36EE">
      <w:pPr>
        <w:pStyle w:val="ListParagraph"/>
        <w:spacing w:line="240" w:lineRule="auto"/>
        <w:jc w:val="both"/>
        <w:rPr>
          <w:rFonts w:ascii="Times New Roman" w:hAnsi="Times New Roman" w:cs="Times New Roman"/>
          <w:sz w:val="24"/>
          <w:szCs w:val="24"/>
          <w:lang w:val="en-IN"/>
        </w:rPr>
      </w:pPr>
    </w:p>
    <w:p w:rsidR="004E36EE" w:rsidRDefault="004E36EE" w:rsidP="0068274D">
      <w:pPr>
        <w:pStyle w:val="ListParagraph"/>
        <w:numPr>
          <w:ilvl w:val="0"/>
          <w:numId w:val="101"/>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Bidders should furnish the details of Eligible Experience for last 5 (five) financial years immediately preceding the Bid Due Date. </w:t>
      </w:r>
    </w:p>
    <w:p w:rsidR="004E36EE" w:rsidRDefault="004E36EE" w:rsidP="0074324F">
      <w:pPr>
        <w:pStyle w:val="ListParagraph"/>
        <w:jc w:val="both"/>
        <w:rPr>
          <w:rFonts w:ascii="Times New Roman" w:hAnsi="Times New Roman" w:cs="Times New Roman"/>
          <w:sz w:val="24"/>
          <w:szCs w:val="24"/>
          <w:lang w:val="en-IN"/>
        </w:rPr>
      </w:pPr>
    </w:p>
    <w:p w:rsidR="004E36EE" w:rsidRDefault="004E36EE" w:rsidP="0068274D">
      <w:pPr>
        <w:pStyle w:val="ListParagraph"/>
        <w:numPr>
          <w:ilvl w:val="0"/>
          <w:numId w:val="101"/>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The Bidders must provide the necessary information relating to Technical Capacity as per format at Annex-II of Appendix-IA.</w:t>
      </w:r>
    </w:p>
    <w:p w:rsidR="004E36EE" w:rsidRPr="004E36EE" w:rsidRDefault="004E36EE" w:rsidP="0074324F">
      <w:pPr>
        <w:pStyle w:val="ListParagraph"/>
        <w:rPr>
          <w:rFonts w:ascii="Times New Roman" w:hAnsi="Times New Roman" w:cs="Times New Roman"/>
          <w:sz w:val="24"/>
          <w:szCs w:val="24"/>
          <w:lang w:val="en-IN"/>
        </w:rPr>
      </w:pPr>
    </w:p>
    <w:p w:rsidR="004E36EE" w:rsidRDefault="004E36EE" w:rsidP="0068274D">
      <w:pPr>
        <w:pStyle w:val="ListParagraph"/>
        <w:numPr>
          <w:ilvl w:val="0"/>
          <w:numId w:val="101"/>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The Bidders should furnish the required Project-specific information and evidence in support of its claim of Technical Capacity, as per format at Annex-IV of Appendix-I.</w:t>
      </w:r>
    </w:p>
    <w:p w:rsidR="004E36EE" w:rsidRPr="004E36EE" w:rsidRDefault="004E36EE" w:rsidP="0074324F">
      <w:pPr>
        <w:pStyle w:val="ListParagraph"/>
        <w:rPr>
          <w:rFonts w:ascii="Times New Roman" w:hAnsi="Times New Roman" w:cs="Times New Roman"/>
          <w:sz w:val="24"/>
          <w:szCs w:val="24"/>
          <w:lang w:val="en-IN"/>
        </w:rPr>
      </w:pPr>
    </w:p>
    <w:p w:rsidR="004E36EE" w:rsidRDefault="004E36EE" w:rsidP="0068274D">
      <w:pPr>
        <w:pStyle w:val="ListParagraph"/>
        <w:numPr>
          <w:ilvl w:val="0"/>
          <w:numId w:val="101"/>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The Bidders who have been Pre-qualified at RFAQ stage should enclose the letter of Pre-qualification issued by the Authority and ne</w:t>
      </w:r>
      <w:r w:rsidR="0074324F">
        <w:rPr>
          <w:rFonts w:ascii="Times New Roman" w:hAnsi="Times New Roman" w:cs="Times New Roman"/>
          <w:sz w:val="24"/>
          <w:szCs w:val="24"/>
          <w:lang w:val="en-IN"/>
        </w:rPr>
        <w:t xml:space="preserve">ed not furnish the information </w:t>
      </w:r>
      <w:r>
        <w:rPr>
          <w:rFonts w:ascii="Times New Roman" w:hAnsi="Times New Roman" w:cs="Times New Roman"/>
          <w:sz w:val="24"/>
          <w:szCs w:val="24"/>
          <w:lang w:val="en-IN"/>
        </w:rPr>
        <w:t xml:space="preserve">sought in Clause 3.5.1, 3.5.2 and 3.5.3 above. </w:t>
      </w:r>
    </w:p>
    <w:p w:rsidR="0074324F" w:rsidRPr="0074324F" w:rsidRDefault="0074324F" w:rsidP="0074324F">
      <w:pPr>
        <w:pStyle w:val="ListParagraph"/>
        <w:rPr>
          <w:rFonts w:ascii="Times New Roman" w:hAnsi="Times New Roman" w:cs="Times New Roman"/>
          <w:sz w:val="24"/>
          <w:szCs w:val="24"/>
          <w:lang w:val="en-IN"/>
        </w:rPr>
      </w:pPr>
    </w:p>
    <w:p w:rsidR="0074324F" w:rsidRPr="0074324F" w:rsidRDefault="0074324F" w:rsidP="0074324F">
      <w:pPr>
        <w:jc w:val="both"/>
        <w:rPr>
          <w:rFonts w:ascii="Times New Roman" w:hAnsi="Times New Roman" w:cs="Times New Roman"/>
          <w:sz w:val="24"/>
          <w:szCs w:val="24"/>
          <w:lang w:val="en-IN"/>
        </w:rPr>
      </w:pPr>
    </w:p>
    <w:p w:rsidR="004E36EE" w:rsidRPr="004E36EE" w:rsidRDefault="004E36EE" w:rsidP="004E36EE">
      <w:pPr>
        <w:pStyle w:val="ListParagraph"/>
        <w:rPr>
          <w:rFonts w:ascii="Times New Roman" w:hAnsi="Times New Roman" w:cs="Times New Roman"/>
          <w:sz w:val="24"/>
          <w:szCs w:val="24"/>
          <w:lang w:val="en-IN"/>
        </w:rPr>
      </w:pPr>
    </w:p>
    <w:p w:rsidR="00D34CF0" w:rsidRPr="004F3ED0" w:rsidRDefault="00D34CF0"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lastRenderedPageBreak/>
        <w:t>Financial information for purposes of evaluation</w:t>
      </w:r>
    </w:p>
    <w:p w:rsidR="00D34CF0" w:rsidRPr="004F3ED0" w:rsidRDefault="00D34CF0" w:rsidP="004F3ED0">
      <w:pPr>
        <w:pStyle w:val="ListParagraph"/>
        <w:spacing w:line="240" w:lineRule="auto"/>
        <w:jc w:val="both"/>
        <w:rPr>
          <w:rFonts w:ascii="Times New Roman" w:hAnsi="Times New Roman" w:cs="Times New Roman"/>
          <w:sz w:val="24"/>
          <w:szCs w:val="24"/>
          <w:lang w:val="en-IN"/>
        </w:rPr>
      </w:pPr>
    </w:p>
    <w:p w:rsidR="00D34CF0" w:rsidRPr="004F3ED0" w:rsidRDefault="00D34CF0" w:rsidP="004F3ED0">
      <w:pPr>
        <w:pStyle w:val="ListParagraph"/>
        <w:numPr>
          <w:ilvl w:val="0"/>
          <w:numId w:val="48"/>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Bids must be accompanied by the audited annual Reports of the </w:t>
      </w:r>
      <w:r w:rsidR="000970F0">
        <w:rPr>
          <w:rFonts w:ascii="Times New Roman" w:hAnsi="Times New Roman" w:cs="Times New Roman"/>
          <w:sz w:val="24"/>
          <w:szCs w:val="24"/>
          <w:lang w:val="en-IN"/>
        </w:rPr>
        <w:t>Applicant</w:t>
      </w:r>
      <w:r w:rsidRPr="004F3ED0">
        <w:rPr>
          <w:rFonts w:ascii="Times New Roman" w:hAnsi="Times New Roman" w:cs="Times New Roman"/>
          <w:sz w:val="24"/>
          <w:szCs w:val="24"/>
          <w:lang w:val="en-IN"/>
        </w:rPr>
        <w:t xml:space="preserve"> (of each Member in case of a Consortium) for the last 5 (five) financial years, preceding the year in which the Bid is made.</w:t>
      </w:r>
    </w:p>
    <w:p w:rsidR="00D34CF0" w:rsidRPr="004F3ED0" w:rsidRDefault="00D34CF0" w:rsidP="004F3ED0">
      <w:pPr>
        <w:pStyle w:val="ListParagraph"/>
        <w:spacing w:line="240" w:lineRule="auto"/>
        <w:jc w:val="both"/>
        <w:rPr>
          <w:rFonts w:ascii="Times New Roman" w:hAnsi="Times New Roman" w:cs="Times New Roman"/>
          <w:sz w:val="24"/>
          <w:szCs w:val="24"/>
          <w:lang w:val="en-IN"/>
        </w:rPr>
      </w:pPr>
    </w:p>
    <w:p w:rsidR="00D34CF0" w:rsidRPr="004F3ED0" w:rsidRDefault="00E24B83" w:rsidP="004F3ED0">
      <w:pPr>
        <w:pStyle w:val="ListParagraph"/>
        <w:numPr>
          <w:ilvl w:val="0"/>
          <w:numId w:val="48"/>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In case the annual accounts for the latest financial year are not audited and therefore the Bidder cannot make </w:t>
      </w:r>
      <w:r w:rsidR="000970F0">
        <w:rPr>
          <w:rFonts w:ascii="Times New Roman" w:hAnsi="Times New Roman" w:cs="Times New Roman"/>
          <w:sz w:val="24"/>
          <w:szCs w:val="24"/>
          <w:lang w:val="en-IN"/>
        </w:rPr>
        <w:t>the same</w:t>
      </w:r>
      <w:r w:rsidRPr="004F3ED0">
        <w:rPr>
          <w:rFonts w:ascii="Times New Roman" w:hAnsi="Times New Roman" w:cs="Times New Roman"/>
          <w:sz w:val="24"/>
          <w:szCs w:val="24"/>
          <w:lang w:val="en-IN"/>
        </w:rPr>
        <w:t xml:space="preserve"> available, the Bidder shall give an undertaking to this effect and the statutory auditor shall certify the same.  In such a case, the Bidder shall provide the Audited Annual Reports for 5(five) years preceding the year for which the audited Annual Report is not being provided.</w:t>
      </w:r>
    </w:p>
    <w:p w:rsidR="00E24B83" w:rsidRPr="004F3ED0" w:rsidRDefault="00E24B83" w:rsidP="004F3ED0">
      <w:pPr>
        <w:pStyle w:val="ListParagraph"/>
        <w:spacing w:line="240" w:lineRule="auto"/>
        <w:rPr>
          <w:rFonts w:ascii="Times New Roman" w:hAnsi="Times New Roman" w:cs="Times New Roman"/>
          <w:sz w:val="24"/>
          <w:szCs w:val="24"/>
          <w:lang w:val="en-IN"/>
        </w:rPr>
      </w:pPr>
    </w:p>
    <w:p w:rsidR="00E24B83" w:rsidRPr="004F3ED0" w:rsidRDefault="00E24B83" w:rsidP="004F3ED0">
      <w:pPr>
        <w:pStyle w:val="ListParagraph"/>
        <w:numPr>
          <w:ilvl w:val="0"/>
          <w:numId w:val="48"/>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must establish the minimum Net Worth specified in Clause 2.2.2 (B), and provide details as per format at Annex-II</w:t>
      </w:r>
      <w:r w:rsidR="000970F0">
        <w:rPr>
          <w:rFonts w:ascii="Times New Roman" w:hAnsi="Times New Roman" w:cs="Times New Roman"/>
          <w:sz w:val="24"/>
          <w:szCs w:val="24"/>
          <w:lang w:val="en-IN"/>
        </w:rPr>
        <w:t>I</w:t>
      </w:r>
      <w:r w:rsidRPr="004F3ED0">
        <w:rPr>
          <w:rFonts w:ascii="Times New Roman" w:hAnsi="Times New Roman" w:cs="Times New Roman"/>
          <w:sz w:val="24"/>
          <w:szCs w:val="24"/>
          <w:lang w:val="en-IN"/>
        </w:rPr>
        <w:t xml:space="preserve"> of Appendix-I</w:t>
      </w:r>
      <w:r w:rsidR="000970F0">
        <w:rPr>
          <w:rFonts w:ascii="Times New Roman" w:hAnsi="Times New Roman" w:cs="Times New Roman"/>
          <w:sz w:val="24"/>
          <w:szCs w:val="24"/>
          <w:lang w:val="en-IN"/>
        </w:rPr>
        <w:t>A</w:t>
      </w:r>
    </w:p>
    <w:p w:rsidR="00E24B83" w:rsidRPr="004F3ED0" w:rsidRDefault="00E24B83" w:rsidP="004F3ED0">
      <w:pPr>
        <w:pStyle w:val="ListParagraph"/>
        <w:spacing w:line="240" w:lineRule="auto"/>
        <w:rPr>
          <w:rFonts w:ascii="Times New Roman" w:hAnsi="Times New Roman" w:cs="Times New Roman"/>
          <w:sz w:val="24"/>
          <w:szCs w:val="24"/>
          <w:lang w:val="en-IN"/>
        </w:rPr>
      </w:pPr>
    </w:p>
    <w:p w:rsidR="00E24B83" w:rsidRPr="004F3ED0" w:rsidRDefault="00E24B83" w:rsidP="004F3ED0">
      <w:pPr>
        <w:pStyle w:val="ListParagraph"/>
        <w:numPr>
          <w:ilvl w:val="0"/>
          <w:numId w:val="48"/>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case of foreign companies, a certificate from a qualified external auditor who audits the book of accounts of the Bidder or the Consortium Member in the formats provided in the country where the project has been executed shall be accepted, provided it contains all the information as required in the prescribed format of the RFP.</w:t>
      </w:r>
    </w:p>
    <w:p w:rsidR="00E24B83" w:rsidRPr="004F3ED0" w:rsidRDefault="00E24B83" w:rsidP="004F3ED0">
      <w:pPr>
        <w:pStyle w:val="ListParagraph"/>
        <w:spacing w:line="240" w:lineRule="auto"/>
        <w:jc w:val="both"/>
        <w:rPr>
          <w:rFonts w:ascii="Times New Roman" w:hAnsi="Times New Roman" w:cs="Times New Roman"/>
          <w:sz w:val="24"/>
          <w:szCs w:val="24"/>
          <w:lang w:val="en-IN"/>
        </w:rPr>
      </w:pPr>
    </w:p>
    <w:p w:rsidR="000970F0" w:rsidRDefault="000970F0" w:rsidP="004F3ED0">
      <w:pPr>
        <w:pStyle w:val="ListParagraph"/>
        <w:numPr>
          <w:ilvl w:val="0"/>
          <w:numId w:val="48"/>
        </w:numPr>
        <w:spacing w:line="240" w:lineRule="auto"/>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The Bidders who have been Pre-qualified at RFAQ stage should enclose the letter of Pre-qualification issued by the Authority and need not furnish the information sought in Clause 3.6.1, 3.6.2 and 3.6.3 and 3.6.4 above.</w:t>
      </w:r>
    </w:p>
    <w:p w:rsidR="000970F0" w:rsidRPr="000970F0" w:rsidRDefault="000970F0" w:rsidP="000970F0">
      <w:pPr>
        <w:pStyle w:val="ListParagraph"/>
        <w:rPr>
          <w:rFonts w:ascii="Times New Roman" w:hAnsi="Times New Roman" w:cs="Times New Roman"/>
          <w:sz w:val="24"/>
          <w:szCs w:val="24"/>
          <w:lang w:val="en-IN"/>
        </w:rPr>
      </w:pPr>
    </w:p>
    <w:p w:rsidR="00E24B83" w:rsidRDefault="00E24B83" w:rsidP="0068274D">
      <w:pPr>
        <w:pStyle w:val="ListParagraph"/>
        <w:numPr>
          <w:ilvl w:val="0"/>
          <w:numId w:val="102"/>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the event that a Bidder claims credit for an Eligible Project, and such claim is determined by the Authority as incorrect or erroneous, the Authority may reject / correct such claim for the purpose of qualification requirements.</w:t>
      </w:r>
    </w:p>
    <w:p w:rsidR="000970F0" w:rsidRDefault="000970F0" w:rsidP="000970F0">
      <w:pPr>
        <w:pStyle w:val="ListParagraph"/>
        <w:spacing w:line="240" w:lineRule="auto"/>
        <w:ind w:left="1440"/>
        <w:jc w:val="both"/>
        <w:rPr>
          <w:rFonts w:ascii="Times New Roman" w:hAnsi="Times New Roman" w:cs="Times New Roman"/>
          <w:sz w:val="24"/>
          <w:szCs w:val="24"/>
          <w:lang w:val="en-IN"/>
        </w:rPr>
      </w:pPr>
    </w:p>
    <w:p w:rsidR="00E24B83" w:rsidRDefault="00E24B83" w:rsidP="0068274D">
      <w:pPr>
        <w:pStyle w:val="ListParagraph"/>
        <w:numPr>
          <w:ilvl w:val="0"/>
          <w:numId w:val="102"/>
        </w:numPr>
        <w:spacing w:line="240" w:lineRule="auto"/>
        <w:jc w:val="both"/>
        <w:rPr>
          <w:rFonts w:ascii="Times New Roman" w:hAnsi="Times New Roman" w:cs="Times New Roman"/>
          <w:sz w:val="24"/>
          <w:szCs w:val="24"/>
          <w:lang w:val="en-IN"/>
        </w:rPr>
      </w:pPr>
      <w:r w:rsidRPr="000970F0">
        <w:rPr>
          <w:rFonts w:ascii="Times New Roman" w:hAnsi="Times New Roman" w:cs="Times New Roman"/>
          <w:sz w:val="24"/>
          <w:szCs w:val="24"/>
          <w:lang w:val="en-IN"/>
        </w:rPr>
        <w:t>The Authority will get the B</w:t>
      </w:r>
      <w:r w:rsidR="000970F0">
        <w:rPr>
          <w:rFonts w:ascii="Times New Roman" w:hAnsi="Times New Roman" w:cs="Times New Roman"/>
          <w:sz w:val="24"/>
          <w:szCs w:val="24"/>
          <w:lang w:val="en-IN"/>
        </w:rPr>
        <w:t>ID</w:t>
      </w:r>
      <w:r w:rsidRPr="000970F0">
        <w:rPr>
          <w:rFonts w:ascii="Times New Roman" w:hAnsi="Times New Roman" w:cs="Times New Roman"/>
          <w:sz w:val="24"/>
          <w:szCs w:val="24"/>
          <w:lang w:val="en-IN"/>
        </w:rPr>
        <w:t xml:space="preserve"> security verified from the issuing authority and after due verification, the Authority will evaluate the Technical </w:t>
      </w:r>
      <w:r w:rsidR="000970F0" w:rsidRPr="000970F0">
        <w:rPr>
          <w:rFonts w:ascii="Times New Roman" w:hAnsi="Times New Roman" w:cs="Times New Roman"/>
          <w:sz w:val="24"/>
          <w:szCs w:val="24"/>
          <w:lang w:val="en-IN"/>
        </w:rPr>
        <w:t>B</w:t>
      </w:r>
      <w:r w:rsidR="000970F0">
        <w:rPr>
          <w:rFonts w:ascii="Times New Roman" w:hAnsi="Times New Roman" w:cs="Times New Roman"/>
          <w:sz w:val="24"/>
          <w:szCs w:val="24"/>
          <w:lang w:val="en-IN"/>
        </w:rPr>
        <w:t>ID</w:t>
      </w:r>
      <w:r w:rsidRPr="000970F0">
        <w:rPr>
          <w:rFonts w:ascii="Times New Roman" w:hAnsi="Times New Roman" w:cs="Times New Roman"/>
          <w:sz w:val="24"/>
          <w:szCs w:val="24"/>
          <w:lang w:val="en-IN"/>
        </w:rPr>
        <w:t>s for their compliance to the eligibility and qualification requirements pursuant to clause 2.2.1 &amp; 2.2.2 of this RFP.</w:t>
      </w:r>
    </w:p>
    <w:p w:rsidR="000970F0" w:rsidRPr="000970F0" w:rsidRDefault="000970F0" w:rsidP="000970F0">
      <w:pPr>
        <w:pStyle w:val="ListParagraph"/>
        <w:rPr>
          <w:rFonts w:ascii="Times New Roman" w:hAnsi="Times New Roman" w:cs="Times New Roman"/>
          <w:sz w:val="24"/>
          <w:szCs w:val="24"/>
          <w:lang w:val="en-IN"/>
        </w:rPr>
      </w:pPr>
    </w:p>
    <w:p w:rsidR="00E24B83" w:rsidRDefault="00E24B83" w:rsidP="0068274D">
      <w:pPr>
        <w:pStyle w:val="ListParagraph"/>
        <w:numPr>
          <w:ilvl w:val="0"/>
          <w:numId w:val="102"/>
        </w:numPr>
        <w:spacing w:line="240" w:lineRule="auto"/>
        <w:jc w:val="both"/>
        <w:rPr>
          <w:rFonts w:ascii="Times New Roman" w:hAnsi="Times New Roman" w:cs="Times New Roman"/>
          <w:sz w:val="24"/>
          <w:szCs w:val="24"/>
          <w:lang w:val="en-IN"/>
        </w:rPr>
      </w:pPr>
      <w:r w:rsidRPr="000970F0">
        <w:rPr>
          <w:rFonts w:ascii="Times New Roman" w:hAnsi="Times New Roman" w:cs="Times New Roman"/>
          <w:sz w:val="24"/>
          <w:szCs w:val="24"/>
          <w:lang w:val="en-IN"/>
        </w:rPr>
        <w:t>After evaluation of Technical Bids, the Authority will publish a list of Technically responsive Bidders who</w:t>
      </w:r>
      <w:r w:rsidR="000970F0">
        <w:rPr>
          <w:rFonts w:ascii="Times New Roman" w:hAnsi="Times New Roman" w:cs="Times New Roman"/>
          <w:sz w:val="24"/>
          <w:szCs w:val="24"/>
          <w:lang w:val="en-IN"/>
        </w:rPr>
        <w:t>se</w:t>
      </w:r>
      <w:r w:rsidRPr="000970F0">
        <w:rPr>
          <w:rFonts w:ascii="Times New Roman" w:hAnsi="Times New Roman" w:cs="Times New Roman"/>
          <w:sz w:val="24"/>
          <w:szCs w:val="24"/>
          <w:lang w:val="en-IN"/>
        </w:rPr>
        <w:t xml:space="preserve"> financial bids shall be opened.  The Authority shall notify other bidders that they have not been technically responsive.  The Authority will not entertain any query or clarification from </w:t>
      </w:r>
      <w:r w:rsidR="000970F0">
        <w:rPr>
          <w:rFonts w:ascii="Times New Roman" w:hAnsi="Times New Roman" w:cs="Times New Roman"/>
          <w:sz w:val="24"/>
          <w:szCs w:val="24"/>
          <w:lang w:val="en-IN"/>
        </w:rPr>
        <w:t xml:space="preserve">Applicants </w:t>
      </w:r>
      <w:r w:rsidRPr="000970F0">
        <w:rPr>
          <w:rFonts w:ascii="Times New Roman" w:hAnsi="Times New Roman" w:cs="Times New Roman"/>
          <w:sz w:val="24"/>
          <w:szCs w:val="24"/>
          <w:lang w:val="en-IN"/>
        </w:rPr>
        <w:t>who fail to qualify.</w:t>
      </w:r>
    </w:p>
    <w:p w:rsidR="000970F0" w:rsidRPr="000970F0" w:rsidRDefault="000970F0" w:rsidP="000970F0">
      <w:pPr>
        <w:pStyle w:val="ListParagraph"/>
        <w:rPr>
          <w:rFonts w:ascii="Times New Roman" w:hAnsi="Times New Roman" w:cs="Times New Roman"/>
          <w:sz w:val="24"/>
          <w:szCs w:val="24"/>
          <w:lang w:val="en-IN"/>
        </w:rPr>
      </w:pPr>
    </w:p>
    <w:p w:rsidR="000970F0" w:rsidRDefault="000970F0" w:rsidP="000970F0">
      <w:pPr>
        <w:spacing w:line="240" w:lineRule="auto"/>
        <w:jc w:val="both"/>
        <w:rPr>
          <w:rFonts w:ascii="Times New Roman" w:hAnsi="Times New Roman" w:cs="Times New Roman"/>
          <w:sz w:val="24"/>
          <w:szCs w:val="24"/>
          <w:lang w:val="en-IN"/>
        </w:rPr>
      </w:pPr>
    </w:p>
    <w:p w:rsidR="000970F0" w:rsidRPr="000970F0" w:rsidRDefault="000970F0" w:rsidP="000970F0">
      <w:pPr>
        <w:spacing w:line="240" w:lineRule="auto"/>
        <w:jc w:val="both"/>
        <w:rPr>
          <w:rFonts w:ascii="Times New Roman" w:hAnsi="Times New Roman" w:cs="Times New Roman"/>
          <w:sz w:val="24"/>
          <w:szCs w:val="24"/>
          <w:lang w:val="en-IN"/>
        </w:rPr>
      </w:pPr>
    </w:p>
    <w:p w:rsidR="00E24B83" w:rsidRPr="004F3ED0" w:rsidRDefault="00E24B83" w:rsidP="004F3ED0">
      <w:pPr>
        <w:pStyle w:val="ListParagraph"/>
        <w:spacing w:line="240" w:lineRule="auto"/>
        <w:rPr>
          <w:rFonts w:ascii="Times New Roman" w:hAnsi="Times New Roman" w:cs="Times New Roman"/>
          <w:sz w:val="24"/>
          <w:szCs w:val="24"/>
          <w:lang w:val="en-IN"/>
        </w:rPr>
      </w:pPr>
    </w:p>
    <w:p w:rsidR="00D34CF0" w:rsidRPr="004F3ED0" w:rsidRDefault="00E24B83"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lastRenderedPageBreak/>
        <w:t>Opening and Evaluation of Financial Bids</w:t>
      </w:r>
    </w:p>
    <w:p w:rsidR="00E24B83" w:rsidRPr="004F3ED0" w:rsidRDefault="00E24B83" w:rsidP="004F3ED0">
      <w:pPr>
        <w:spacing w:line="240" w:lineRule="auto"/>
        <w:ind w:left="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shall inform the venue and time of online opening of the Financial Bids to the Technically responsive Bidders through e-procurement portal of MoRT&amp;H / NHAI and e-mail.  The Authority shall online open the Financial Bids on date and time to be informed in this clause in the presence of the authorised representatives of the Bidders who may choose to attend.  The Authority shall publically announce the Bid</w:t>
      </w:r>
      <w:r w:rsidR="005868D0" w:rsidRPr="004F3ED0">
        <w:rPr>
          <w:rFonts w:ascii="Times New Roman" w:hAnsi="Times New Roman" w:cs="Times New Roman"/>
          <w:sz w:val="24"/>
          <w:szCs w:val="24"/>
          <w:lang w:val="en-IN"/>
        </w:rPr>
        <w:t xml:space="preserve"> </w:t>
      </w:r>
      <w:r w:rsidR="000970F0">
        <w:rPr>
          <w:rFonts w:ascii="Times New Roman" w:hAnsi="Times New Roman" w:cs="Times New Roman"/>
          <w:sz w:val="24"/>
          <w:szCs w:val="24"/>
          <w:lang w:val="en-IN"/>
        </w:rPr>
        <w:t xml:space="preserve">price for each of </w:t>
      </w:r>
      <w:r w:rsidR="005868D0" w:rsidRPr="004F3ED0">
        <w:rPr>
          <w:rFonts w:ascii="Times New Roman" w:hAnsi="Times New Roman" w:cs="Times New Roman"/>
          <w:sz w:val="24"/>
          <w:szCs w:val="24"/>
          <w:lang w:val="en-IN"/>
        </w:rPr>
        <w:t>technically responsive Bidder.  The Authority shall prepare a rec</w:t>
      </w:r>
      <w:r w:rsidR="000970F0">
        <w:rPr>
          <w:rFonts w:ascii="Times New Roman" w:hAnsi="Times New Roman" w:cs="Times New Roman"/>
          <w:sz w:val="24"/>
          <w:szCs w:val="24"/>
          <w:lang w:val="en-IN"/>
        </w:rPr>
        <w:t>ord of opening of Financial Bids</w:t>
      </w:r>
      <w:r w:rsidR="005868D0" w:rsidRPr="004F3ED0">
        <w:rPr>
          <w:rFonts w:ascii="Times New Roman" w:hAnsi="Times New Roman" w:cs="Times New Roman"/>
          <w:sz w:val="24"/>
          <w:szCs w:val="24"/>
          <w:lang w:val="en-IN"/>
        </w:rPr>
        <w:t>.</w:t>
      </w:r>
    </w:p>
    <w:p w:rsidR="00E24B83" w:rsidRPr="004F3ED0" w:rsidRDefault="005868D0"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Selection of Bidder</w:t>
      </w:r>
    </w:p>
    <w:p w:rsidR="005868D0" w:rsidRPr="004F3ED0" w:rsidRDefault="005868D0" w:rsidP="004F3ED0">
      <w:pPr>
        <w:pStyle w:val="ListParagraph"/>
        <w:spacing w:line="240" w:lineRule="auto"/>
        <w:jc w:val="both"/>
        <w:rPr>
          <w:rFonts w:ascii="Times New Roman" w:hAnsi="Times New Roman" w:cs="Times New Roman"/>
          <w:sz w:val="24"/>
          <w:szCs w:val="24"/>
          <w:lang w:val="en-IN"/>
        </w:rPr>
      </w:pPr>
    </w:p>
    <w:p w:rsidR="005868D0" w:rsidRPr="004F3ED0" w:rsidRDefault="005868D0" w:rsidP="004F3ED0">
      <w:pPr>
        <w:pStyle w:val="ListParagraph"/>
        <w:numPr>
          <w:ilvl w:val="0"/>
          <w:numId w:val="49"/>
        </w:numPr>
        <w:spacing w:line="240" w:lineRule="auto"/>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Subject to the provisions of Clause 2.16.1, the Bidder whose Bid is adjudged as responsive in terms of Clause 3.2 and who</w:t>
      </w:r>
      <w:r w:rsidR="000970F0">
        <w:rPr>
          <w:rFonts w:ascii="Times New Roman" w:hAnsi="Times New Roman" w:cs="Times New Roman"/>
          <w:sz w:val="24"/>
          <w:szCs w:val="24"/>
          <w:lang w:val="en-IN"/>
        </w:rPr>
        <w:t xml:space="preserve">’s assessed Bid Price is the lowest, shall be declared </w:t>
      </w:r>
      <w:r w:rsidRPr="004F3ED0">
        <w:rPr>
          <w:rFonts w:ascii="Times New Roman" w:hAnsi="Times New Roman" w:cs="Times New Roman"/>
          <w:sz w:val="24"/>
          <w:szCs w:val="24"/>
          <w:lang w:val="en-IN"/>
        </w:rPr>
        <w:t>as the selected Bidder (the “</w:t>
      </w:r>
      <w:r w:rsidRPr="004F3ED0">
        <w:rPr>
          <w:rFonts w:ascii="Times New Roman" w:hAnsi="Times New Roman" w:cs="Times New Roman"/>
          <w:b/>
          <w:sz w:val="24"/>
          <w:szCs w:val="24"/>
          <w:lang w:val="en-IN"/>
        </w:rPr>
        <w:t>Selected Bidder</w:t>
      </w:r>
      <w:r w:rsidRPr="004F3ED0">
        <w:rPr>
          <w:rFonts w:ascii="Times New Roman" w:hAnsi="Times New Roman" w:cs="Times New Roman"/>
          <w:sz w:val="24"/>
          <w:szCs w:val="24"/>
          <w:lang w:val="en-IN"/>
        </w:rPr>
        <w:t>”)</w:t>
      </w:r>
    </w:p>
    <w:p w:rsidR="005868D0" w:rsidRPr="004F3ED0" w:rsidRDefault="005868D0" w:rsidP="004F3ED0">
      <w:pPr>
        <w:pStyle w:val="ListParagraph"/>
        <w:spacing w:line="240" w:lineRule="auto"/>
        <w:jc w:val="both"/>
        <w:rPr>
          <w:rFonts w:ascii="Times New Roman" w:hAnsi="Times New Roman" w:cs="Times New Roman"/>
          <w:b/>
          <w:sz w:val="24"/>
          <w:szCs w:val="24"/>
          <w:lang w:val="en-IN"/>
        </w:rPr>
      </w:pPr>
    </w:p>
    <w:p w:rsidR="005868D0" w:rsidRPr="004F3ED0" w:rsidRDefault="005868D0" w:rsidP="004F3ED0">
      <w:pPr>
        <w:pStyle w:val="ListParagraph"/>
        <w:numPr>
          <w:ilvl w:val="0"/>
          <w:numId w:val="49"/>
        </w:numPr>
        <w:spacing w:line="240" w:lineRule="auto"/>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In the event that two or more</w:t>
      </w:r>
      <w:r w:rsidR="000970F0">
        <w:rPr>
          <w:rFonts w:ascii="Times New Roman" w:hAnsi="Times New Roman" w:cs="Times New Roman"/>
          <w:sz w:val="24"/>
          <w:szCs w:val="24"/>
          <w:lang w:val="en-IN"/>
        </w:rPr>
        <w:t xml:space="preserve"> Bid Price of two or more</w:t>
      </w:r>
      <w:r w:rsidRPr="004F3ED0">
        <w:rPr>
          <w:rFonts w:ascii="Times New Roman" w:hAnsi="Times New Roman" w:cs="Times New Roman"/>
          <w:sz w:val="24"/>
          <w:szCs w:val="24"/>
          <w:lang w:val="en-IN"/>
        </w:rPr>
        <w:t xml:space="preserve"> Bidders</w:t>
      </w:r>
      <w:r w:rsidR="000970F0">
        <w:rPr>
          <w:rFonts w:ascii="Times New Roman" w:hAnsi="Times New Roman" w:cs="Times New Roman"/>
          <w:sz w:val="24"/>
          <w:szCs w:val="24"/>
          <w:lang w:val="en-IN"/>
        </w:rPr>
        <w:t xml:space="preserve"> is the same </w:t>
      </w:r>
      <w:r w:rsidRPr="004F3ED0">
        <w:rPr>
          <w:rFonts w:ascii="Times New Roman" w:hAnsi="Times New Roman" w:cs="Times New Roman"/>
          <w:sz w:val="24"/>
          <w:szCs w:val="24"/>
          <w:lang w:val="en-IN"/>
        </w:rPr>
        <w:t>(the “</w:t>
      </w:r>
      <w:r w:rsidRPr="004F3ED0">
        <w:rPr>
          <w:rFonts w:ascii="Times New Roman" w:hAnsi="Times New Roman" w:cs="Times New Roman"/>
          <w:b/>
          <w:sz w:val="24"/>
          <w:szCs w:val="24"/>
          <w:lang w:val="en-IN"/>
        </w:rPr>
        <w:t>Tie Bids</w:t>
      </w:r>
      <w:r w:rsidRPr="004F3ED0">
        <w:rPr>
          <w:rFonts w:ascii="Times New Roman" w:hAnsi="Times New Roman" w:cs="Times New Roman"/>
          <w:sz w:val="24"/>
          <w:szCs w:val="24"/>
          <w:lang w:val="en-IN"/>
        </w:rPr>
        <w:t>”), the Authority shall identify the selected Bidder by draw of lots, which shall be conducted, with prior notice, in the presence of the Tie Bidders who choose to attend.</w:t>
      </w:r>
    </w:p>
    <w:p w:rsidR="005868D0" w:rsidRPr="004F3ED0" w:rsidRDefault="005868D0" w:rsidP="004F3ED0">
      <w:pPr>
        <w:pStyle w:val="ListParagraph"/>
        <w:spacing w:line="240" w:lineRule="auto"/>
        <w:rPr>
          <w:rFonts w:ascii="Times New Roman" w:hAnsi="Times New Roman" w:cs="Times New Roman"/>
          <w:b/>
          <w:sz w:val="24"/>
          <w:szCs w:val="24"/>
          <w:lang w:val="en-IN"/>
        </w:rPr>
      </w:pPr>
    </w:p>
    <w:p w:rsidR="005868D0" w:rsidRPr="000970F0" w:rsidRDefault="005868D0" w:rsidP="004F3ED0">
      <w:pPr>
        <w:pStyle w:val="ListParagraph"/>
        <w:numPr>
          <w:ilvl w:val="0"/>
          <w:numId w:val="49"/>
        </w:numPr>
        <w:spacing w:line="240" w:lineRule="auto"/>
        <w:ind w:hanging="720"/>
        <w:jc w:val="both"/>
        <w:rPr>
          <w:rFonts w:ascii="Times New Roman" w:hAnsi="Times New Roman" w:cs="Times New Roman"/>
          <w:sz w:val="24"/>
          <w:szCs w:val="24"/>
          <w:lang w:val="en-IN"/>
        </w:rPr>
      </w:pPr>
      <w:r w:rsidRPr="000970F0">
        <w:rPr>
          <w:rFonts w:ascii="Times New Roman" w:hAnsi="Times New Roman" w:cs="Times New Roman"/>
          <w:sz w:val="24"/>
          <w:szCs w:val="24"/>
          <w:lang w:val="en-IN"/>
        </w:rPr>
        <w:t xml:space="preserve">In the event that the </w:t>
      </w:r>
      <w:r w:rsidR="000970F0">
        <w:rPr>
          <w:rFonts w:ascii="Times New Roman" w:hAnsi="Times New Roman" w:cs="Times New Roman"/>
          <w:sz w:val="24"/>
          <w:szCs w:val="24"/>
          <w:lang w:val="en-IN"/>
        </w:rPr>
        <w:t>Low</w:t>
      </w:r>
      <w:r w:rsidRPr="000970F0">
        <w:rPr>
          <w:rFonts w:ascii="Times New Roman" w:hAnsi="Times New Roman" w:cs="Times New Roman"/>
          <w:sz w:val="24"/>
          <w:szCs w:val="24"/>
          <w:lang w:val="en-IN"/>
        </w:rPr>
        <w:t>est Bidder</w:t>
      </w:r>
      <w:r w:rsidR="000970F0">
        <w:rPr>
          <w:rFonts w:ascii="Times New Roman" w:hAnsi="Times New Roman" w:cs="Times New Roman"/>
          <w:sz w:val="24"/>
          <w:szCs w:val="24"/>
          <w:lang w:val="en-IN"/>
        </w:rPr>
        <w:t xml:space="preserve"> is not selected for any reason, the Authority shall</w:t>
      </w:r>
      <w:r w:rsidR="00A35C0E" w:rsidRPr="000970F0">
        <w:rPr>
          <w:rFonts w:ascii="Times New Roman" w:hAnsi="Times New Roman" w:cs="Times New Roman"/>
          <w:sz w:val="24"/>
          <w:szCs w:val="24"/>
          <w:lang w:val="en-IN"/>
        </w:rPr>
        <w:t xml:space="preserve"> annul the Bidding Process and invite fresh Bids.</w:t>
      </w:r>
      <w:r w:rsidR="000970F0">
        <w:rPr>
          <w:rFonts w:ascii="Times New Roman" w:hAnsi="Times New Roman" w:cs="Times New Roman"/>
          <w:sz w:val="24"/>
          <w:szCs w:val="24"/>
          <w:lang w:val="en-IN"/>
        </w:rPr>
        <w:t xml:space="preserve">  In the event that the Authority rejects or annuls all the Bids, it may, in its discretion, invite all eligible Bidders to submit fresh Bid hereunder.</w:t>
      </w:r>
    </w:p>
    <w:p w:rsidR="00A93F20" w:rsidRPr="004F3ED0" w:rsidRDefault="00A93F20" w:rsidP="004F3ED0">
      <w:pPr>
        <w:pStyle w:val="ListParagraph"/>
        <w:spacing w:line="240" w:lineRule="auto"/>
        <w:jc w:val="both"/>
        <w:rPr>
          <w:rFonts w:ascii="Times New Roman" w:hAnsi="Times New Roman" w:cs="Times New Roman"/>
          <w:sz w:val="24"/>
          <w:szCs w:val="24"/>
          <w:lang w:val="en-IN"/>
        </w:rPr>
      </w:pPr>
    </w:p>
    <w:p w:rsidR="00A93F20" w:rsidRPr="004F3ED0" w:rsidRDefault="00A93F20" w:rsidP="004F3ED0">
      <w:pPr>
        <w:pStyle w:val="ListParagraph"/>
        <w:numPr>
          <w:ilvl w:val="0"/>
          <w:numId w:val="49"/>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After selection, a Letter of Award (the “</w:t>
      </w:r>
      <w:r w:rsidRPr="004F3ED0">
        <w:rPr>
          <w:rFonts w:ascii="Times New Roman" w:hAnsi="Times New Roman" w:cs="Times New Roman"/>
          <w:b/>
          <w:sz w:val="24"/>
          <w:szCs w:val="24"/>
          <w:lang w:val="en-IN"/>
        </w:rPr>
        <w:t>LOA”)</w:t>
      </w:r>
      <w:r w:rsidRPr="004F3ED0">
        <w:rPr>
          <w:rFonts w:ascii="Times New Roman" w:hAnsi="Times New Roman" w:cs="Times New Roman"/>
          <w:sz w:val="24"/>
          <w:szCs w:val="24"/>
          <w:lang w:val="en-IN"/>
        </w:rPr>
        <w:t xml:space="preserve"> shall be issued, in duplicate, by the Authority to the Selected Bidder and the Selected Bidder shall, within 7 (seven) days of the receipt of the LOA, sign and return the duplicate copy of the LOA in acknowledgement thereof.  In the event the duplicate copy of the LOA duly signed by the Selected Bidder is not received by the stipulated date, the Authority may, unless it consents to extension of time for submission thereof, appropriate the Bid Security of such Bidder as Damages on account of failure of the Selected Bidder to acknowledge the LOA.</w:t>
      </w:r>
    </w:p>
    <w:p w:rsidR="00A93F20" w:rsidRPr="004F3ED0" w:rsidRDefault="00A93F20" w:rsidP="004F3ED0">
      <w:pPr>
        <w:pStyle w:val="ListParagraph"/>
        <w:spacing w:line="240" w:lineRule="auto"/>
        <w:jc w:val="both"/>
        <w:rPr>
          <w:rFonts w:ascii="Times New Roman" w:hAnsi="Times New Roman" w:cs="Times New Roman"/>
          <w:sz w:val="24"/>
          <w:szCs w:val="24"/>
          <w:lang w:val="en-IN"/>
        </w:rPr>
      </w:pPr>
    </w:p>
    <w:p w:rsidR="00A93F20" w:rsidRDefault="00A93F20" w:rsidP="004F3ED0">
      <w:pPr>
        <w:pStyle w:val="ListParagraph"/>
        <w:numPr>
          <w:ilvl w:val="0"/>
          <w:numId w:val="49"/>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After acknowledgement of the LOA as aforesaid by the Selected Bidder, it shall cause the Bidder to execute the Agreement within the period prescribed in Clause 1.3.  The Selected Bidder shall not be entitled to seek any deviation, modification or amendment in the Agreement.</w:t>
      </w:r>
    </w:p>
    <w:p w:rsidR="00855B30" w:rsidRPr="00855B30" w:rsidRDefault="00855B30" w:rsidP="00855B30">
      <w:pPr>
        <w:pStyle w:val="ListParagraph"/>
        <w:rPr>
          <w:rFonts w:ascii="Times New Roman" w:hAnsi="Times New Roman" w:cs="Times New Roman"/>
          <w:sz w:val="24"/>
          <w:szCs w:val="24"/>
          <w:lang w:val="en-IN"/>
        </w:rPr>
      </w:pPr>
    </w:p>
    <w:p w:rsidR="00855B30" w:rsidRDefault="00855B30" w:rsidP="00855B30">
      <w:pPr>
        <w:spacing w:line="240" w:lineRule="auto"/>
        <w:jc w:val="both"/>
        <w:rPr>
          <w:rFonts w:ascii="Times New Roman" w:hAnsi="Times New Roman" w:cs="Times New Roman"/>
          <w:sz w:val="24"/>
          <w:szCs w:val="24"/>
          <w:lang w:val="en-IN"/>
        </w:rPr>
      </w:pPr>
    </w:p>
    <w:p w:rsidR="00855B30" w:rsidRDefault="00855B30" w:rsidP="00855B30">
      <w:pPr>
        <w:spacing w:line="240" w:lineRule="auto"/>
        <w:jc w:val="both"/>
        <w:rPr>
          <w:rFonts w:ascii="Times New Roman" w:hAnsi="Times New Roman" w:cs="Times New Roman"/>
          <w:sz w:val="24"/>
          <w:szCs w:val="24"/>
          <w:lang w:val="en-IN"/>
        </w:rPr>
      </w:pPr>
    </w:p>
    <w:p w:rsidR="00855B30" w:rsidRPr="00855B30" w:rsidRDefault="00855B30" w:rsidP="00855B30">
      <w:pPr>
        <w:spacing w:line="240" w:lineRule="auto"/>
        <w:jc w:val="both"/>
        <w:rPr>
          <w:rFonts w:ascii="Times New Roman" w:hAnsi="Times New Roman" w:cs="Times New Roman"/>
          <w:sz w:val="24"/>
          <w:szCs w:val="24"/>
          <w:lang w:val="en-IN"/>
        </w:rPr>
      </w:pPr>
    </w:p>
    <w:p w:rsidR="00A93F20" w:rsidRPr="004F3ED0" w:rsidRDefault="00A93F20" w:rsidP="004F3ED0">
      <w:pPr>
        <w:pStyle w:val="ListParagraph"/>
        <w:spacing w:line="240" w:lineRule="auto"/>
        <w:rPr>
          <w:rFonts w:ascii="Times New Roman" w:hAnsi="Times New Roman" w:cs="Times New Roman"/>
          <w:sz w:val="24"/>
          <w:szCs w:val="24"/>
          <w:lang w:val="en-IN"/>
        </w:rPr>
      </w:pPr>
    </w:p>
    <w:p w:rsidR="005868D0" w:rsidRPr="004F3ED0" w:rsidRDefault="00A93F20"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lastRenderedPageBreak/>
        <w:t>Contacts during Bid Evaluation</w:t>
      </w:r>
    </w:p>
    <w:p w:rsidR="00283743" w:rsidRPr="004F3ED0" w:rsidRDefault="00283743" w:rsidP="004F3ED0">
      <w:pPr>
        <w:pStyle w:val="ListParagraph"/>
        <w:spacing w:line="240" w:lineRule="auto"/>
        <w:jc w:val="both"/>
        <w:rPr>
          <w:rFonts w:ascii="Times New Roman" w:hAnsi="Times New Roman" w:cs="Times New Roman"/>
          <w:b/>
          <w:sz w:val="24"/>
          <w:szCs w:val="24"/>
          <w:lang w:val="en-IN"/>
        </w:rPr>
      </w:pPr>
    </w:p>
    <w:p w:rsidR="00283743" w:rsidRPr="004F3ED0" w:rsidRDefault="00283743" w:rsidP="004F3ED0">
      <w:pPr>
        <w:pStyle w:val="ListParagraph"/>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Bids shall be deemed to be under consideration immediately after they are opened and until such time the Authority makes official intimation of award/ rejection to the Bidders.  While the Bids are under consideration, Bidders and/ or their representatives or other interested parties are advised to refrain, save and except as required under the Bidding Documents, from contacting by any means, the Authority and/ or their employees/ repr</w:t>
      </w:r>
      <w:r w:rsidR="00BA0045" w:rsidRPr="004F3ED0">
        <w:rPr>
          <w:rFonts w:ascii="Times New Roman" w:hAnsi="Times New Roman" w:cs="Times New Roman"/>
          <w:sz w:val="24"/>
          <w:szCs w:val="24"/>
          <w:lang w:val="en-IN"/>
        </w:rPr>
        <w:t>e</w:t>
      </w:r>
      <w:r w:rsidRPr="004F3ED0">
        <w:rPr>
          <w:rFonts w:ascii="Times New Roman" w:hAnsi="Times New Roman" w:cs="Times New Roman"/>
          <w:sz w:val="24"/>
          <w:szCs w:val="24"/>
          <w:lang w:val="en-IN"/>
        </w:rPr>
        <w:t>sentatives on matters related to the Bids under consideration.</w:t>
      </w:r>
    </w:p>
    <w:p w:rsidR="00283743" w:rsidRPr="004F3ED0" w:rsidRDefault="00283743" w:rsidP="004F3ED0">
      <w:pPr>
        <w:pStyle w:val="ListParagraph"/>
        <w:spacing w:line="240" w:lineRule="auto"/>
        <w:jc w:val="both"/>
        <w:rPr>
          <w:rFonts w:ascii="Times New Roman" w:hAnsi="Times New Roman" w:cs="Times New Roman"/>
          <w:sz w:val="24"/>
          <w:szCs w:val="24"/>
          <w:lang w:val="en-IN"/>
        </w:rPr>
      </w:pPr>
    </w:p>
    <w:p w:rsidR="00283743" w:rsidRPr="00855B30" w:rsidRDefault="00283743"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b/>
          <w:sz w:val="24"/>
          <w:szCs w:val="24"/>
          <w:lang w:val="en-IN"/>
        </w:rPr>
        <w:t>Correspondence with Bidder</w:t>
      </w:r>
    </w:p>
    <w:p w:rsidR="00855B30" w:rsidRPr="004F3ED0" w:rsidRDefault="00855B30" w:rsidP="00855B30">
      <w:pPr>
        <w:pStyle w:val="ListParagraph"/>
        <w:spacing w:line="240" w:lineRule="auto"/>
        <w:jc w:val="both"/>
        <w:rPr>
          <w:rFonts w:ascii="Times New Roman" w:hAnsi="Times New Roman" w:cs="Times New Roman"/>
          <w:sz w:val="24"/>
          <w:szCs w:val="24"/>
          <w:lang w:val="en-IN"/>
        </w:rPr>
      </w:pPr>
    </w:p>
    <w:p w:rsidR="00283743" w:rsidRPr="004F3ED0" w:rsidRDefault="00283743" w:rsidP="004F3ED0">
      <w:pPr>
        <w:pStyle w:val="ListParagraph"/>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Save and except as provided in this RFP, the Authority shall not entertain any correspondence with any Bidder in relation to the acceptance or rejection of any Bid.</w:t>
      </w:r>
    </w:p>
    <w:p w:rsidR="00283743" w:rsidRPr="004F3ED0" w:rsidRDefault="00283743" w:rsidP="004F3ED0">
      <w:pPr>
        <w:pStyle w:val="ListParagraph"/>
        <w:spacing w:line="240" w:lineRule="auto"/>
        <w:jc w:val="both"/>
        <w:rPr>
          <w:rFonts w:ascii="Times New Roman" w:hAnsi="Times New Roman" w:cs="Times New Roman"/>
          <w:sz w:val="24"/>
          <w:szCs w:val="24"/>
          <w:lang w:val="en-IN"/>
        </w:rPr>
      </w:pPr>
    </w:p>
    <w:p w:rsidR="00283743" w:rsidRPr="004F3ED0" w:rsidRDefault="00283743"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Any information contained in the Bid shall not in any way be construed as binding on the Authority, its agents, successors or assigns, but shall be binding agai</w:t>
      </w:r>
      <w:r w:rsidR="00855B30">
        <w:rPr>
          <w:rFonts w:ascii="Times New Roman" w:hAnsi="Times New Roman" w:cs="Times New Roman"/>
          <w:sz w:val="24"/>
          <w:szCs w:val="24"/>
          <w:lang w:val="en-IN"/>
        </w:rPr>
        <w:t>nst the Bidder if the project is</w:t>
      </w:r>
      <w:r w:rsidRPr="004F3ED0">
        <w:rPr>
          <w:rFonts w:ascii="Times New Roman" w:hAnsi="Times New Roman" w:cs="Times New Roman"/>
          <w:sz w:val="24"/>
          <w:szCs w:val="24"/>
          <w:lang w:val="en-IN"/>
        </w:rPr>
        <w:t xml:space="preserve"> subsequently awarded to it on the basis of such information.</w:t>
      </w:r>
    </w:p>
    <w:p w:rsidR="00283743" w:rsidRPr="004F3ED0" w:rsidRDefault="00283743" w:rsidP="004F3ED0">
      <w:pPr>
        <w:pStyle w:val="ListParagraph"/>
        <w:spacing w:line="240" w:lineRule="auto"/>
        <w:jc w:val="both"/>
        <w:rPr>
          <w:rFonts w:ascii="Times New Roman" w:hAnsi="Times New Roman" w:cs="Times New Roman"/>
          <w:sz w:val="24"/>
          <w:szCs w:val="24"/>
          <w:lang w:val="en-IN"/>
        </w:rPr>
      </w:pPr>
    </w:p>
    <w:p w:rsidR="00283743" w:rsidRPr="004F3ED0" w:rsidRDefault="00283743" w:rsidP="004F3ED0">
      <w:pPr>
        <w:pStyle w:val="ListParagraph"/>
        <w:numPr>
          <w:ilvl w:val="0"/>
          <w:numId w:val="44"/>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Authority reserves the right not to proceed with the Bidding process at any time without notice or liability and to reject any or all Bid(s) without assigning any reasons.</w:t>
      </w:r>
    </w:p>
    <w:p w:rsidR="00855B30" w:rsidRDefault="00855B30">
      <w:pPr>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283743" w:rsidRPr="004F3ED0" w:rsidRDefault="00EC7143" w:rsidP="004F3ED0">
      <w:pPr>
        <w:pStyle w:val="ListParagraph"/>
        <w:spacing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SECTION – 4</w:t>
      </w:r>
    </w:p>
    <w:p w:rsidR="00EC7143" w:rsidRPr="004F3ED0" w:rsidRDefault="00EC7143" w:rsidP="004F3ED0">
      <w:pPr>
        <w:spacing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t>4. FRAUD AND CORRUPT PRACTICES</w:t>
      </w:r>
    </w:p>
    <w:p w:rsidR="00EC7143" w:rsidRPr="004F3ED0" w:rsidRDefault="00EC7143" w:rsidP="004F3ED0">
      <w:pPr>
        <w:pStyle w:val="ListParagraph"/>
        <w:numPr>
          <w:ilvl w:val="0"/>
          <w:numId w:val="50"/>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Bidders and their respective officers, employees, agents and advisers shall observe the highes</w:t>
      </w:r>
      <w:r w:rsidR="00421A29" w:rsidRPr="004F3ED0">
        <w:rPr>
          <w:rFonts w:ascii="Times New Roman" w:hAnsi="Times New Roman" w:cs="Times New Roman"/>
          <w:sz w:val="24"/>
          <w:szCs w:val="24"/>
          <w:lang w:val="en-IN"/>
        </w:rPr>
        <w:t>t</w:t>
      </w:r>
      <w:r w:rsidRPr="004F3ED0">
        <w:rPr>
          <w:rFonts w:ascii="Times New Roman" w:hAnsi="Times New Roman" w:cs="Times New Roman"/>
          <w:sz w:val="24"/>
          <w:szCs w:val="24"/>
          <w:lang w:val="en-IN"/>
        </w:rPr>
        <w:t xml:space="preserve"> standard of ethics during the Bidding Process and subsequent to the issue of the LOA and </w:t>
      </w:r>
      <w:r w:rsidR="00421A29" w:rsidRPr="004F3ED0">
        <w:rPr>
          <w:rFonts w:ascii="Times New Roman" w:hAnsi="Times New Roman" w:cs="Times New Roman"/>
          <w:sz w:val="24"/>
          <w:szCs w:val="24"/>
          <w:lang w:val="en-IN"/>
        </w:rPr>
        <w:t>during the subsistence of the Agreement.  Notwithstanding anything to the contrary contained herein, or in the LOA or the Agreement, the Authority may reject a Bid, withdraw the LOA, or terminate the Agreement, as the case may be, without being liable in any manner whatsoever to the Bidder, if it determines that the Bidder, directly or indirectly or through an agent, engaged in corrupt practice, fraudulent practice, coercive practice, undesirable practice or restrictive practice in the Bidding Process. In such an event, the Authority shall be entitled to forfeit and appropriate the Bid Security or Performance Security, as the case may be, as Damages, without prejudice to any other right or remedy that may available to the Authority under the Bidding Documents and / or the Agreement, or otherwise.</w:t>
      </w:r>
    </w:p>
    <w:p w:rsidR="00421A29" w:rsidRPr="004F3ED0" w:rsidRDefault="00421A29" w:rsidP="004F3ED0">
      <w:pPr>
        <w:pStyle w:val="ListParagraph"/>
        <w:spacing w:line="240" w:lineRule="auto"/>
        <w:jc w:val="both"/>
        <w:rPr>
          <w:rFonts w:ascii="Times New Roman" w:hAnsi="Times New Roman" w:cs="Times New Roman"/>
          <w:sz w:val="24"/>
          <w:szCs w:val="24"/>
          <w:lang w:val="en-IN"/>
        </w:rPr>
      </w:pPr>
    </w:p>
    <w:p w:rsidR="00421A29" w:rsidRPr="004F3ED0" w:rsidRDefault="00421A29" w:rsidP="004F3ED0">
      <w:pPr>
        <w:pStyle w:val="ListParagraph"/>
        <w:numPr>
          <w:ilvl w:val="0"/>
          <w:numId w:val="50"/>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Without prejudice to the rights of the Authority under Clause 4.1 hereinabove and the rights and remedies which the Authority may have under the LOA or the Agreement, or otherwise if a Bidder or Contractor, as the case may be, is found by the Authority to have directly or indirectly or through an agent, engaged or indulged in any corrupt practice, fraudulent practice, coercive practice, undesirable practice or restrictive practice during the Bidding Process, or after the issue of the LOA or the execution of the Agreement, such Bidder</w:t>
      </w:r>
      <w:r w:rsidR="00855B30">
        <w:rPr>
          <w:rFonts w:ascii="Times New Roman" w:hAnsi="Times New Roman" w:cs="Times New Roman"/>
          <w:sz w:val="24"/>
          <w:szCs w:val="24"/>
          <w:lang w:val="en-IN"/>
        </w:rPr>
        <w:t xml:space="preserve"> at the sole and absolute discretion of the Authority,</w:t>
      </w:r>
      <w:r w:rsidRPr="004F3ED0">
        <w:rPr>
          <w:rFonts w:ascii="Times New Roman" w:hAnsi="Times New Roman" w:cs="Times New Roman"/>
          <w:sz w:val="24"/>
          <w:szCs w:val="24"/>
          <w:lang w:val="en-IN"/>
        </w:rPr>
        <w:t xml:space="preserve"> shall not be eligible to participate in any tender or RFP issued by the Authority during a period of 2 (two) years from the date such Bidder, or Contractor, as the case may be, is found by the Authority to have directly or indirectly or through an agent, engaged or indulged in any corrupt practice, fraudulent practice, coercive practice, undesirable practice or restrictive practices, as the case may be.</w:t>
      </w:r>
    </w:p>
    <w:p w:rsidR="00421A29" w:rsidRPr="004F3ED0" w:rsidRDefault="00421A29" w:rsidP="004F3ED0">
      <w:pPr>
        <w:pStyle w:val="ListParagraph"/>
        <w:spacing w:line="240" w:lineRule="auto"/>
        <w:rPr>
          <w:rFonts w:ascii="Times New Roman" w:hAnsi="Times New Roman" w:cs="Times New Roman"/>
          <w:sz w:val="24"/>
          <w:szCs w:val="24"/>
          <w:lang w:val="en-IN"/>
        </w:rPr>
      </w:pPr>
    </w:p>
    <w:p w:rsidR="00421A29" w:rsidRPr="004F3ED0" w:rsidRDefault="00421A29" w:rsidP="004F3ED0">
      <w:pPr>
        <w:pStyle w:val="ListParagraph"/>
        <w:numPr>
          <w:ilvl w:val="0"/>
          <w:numId w:val="50"/>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For the purposes of this Section 4, the following terms shall have the meaning hereinafter respectively assigned to them:</w:t>
      </w:r>
    </w:p>
    <w:p w:rsidR="00421A29" w:rsidRPr="004F3ED0" w:rsidRDefault="00421A29" w:rsidP="004F3ED0">
      <w:pPr>
        <w:pStyle w:val="ListParagraph"/>
        <w:spacing w:line="240" w:lineRule="auto"/>
        <w:rPr>
          <w:rFonts w:ascii="Times New Roman" w:hAnsi="Times New Roman" w:cs="Times New Roman"/>
          <w:sz w:val="24"/>
          <w:szCs w:val="24"/>
          <w:lang w:val="en-IN"/>
        </w:rPr>
      </w:pPr>
    </w:p>
    <w:p w:rsidR="00855B30" w:rsidRDefault="003F1128" w:rsidP="00855B30">
      <w:pPr>
        <w:pStyle w:val="ListParagraph"/>
        <w:numPr>
          <w:ilvl w:val="0"/>
          <w:numId w:val="51"/>
        </w:numPr>
        <w:spacing w:line="240" w:lineRule="auto"/>
        <w:ind w:left="1985"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“corrupt practice” means (i) the offering, giving, rec</w:t>
      </w:r>
      <w:r w:rsidR="00341CA8" w:rsidRPr="004F3ED0">
        <w:rPr>
          <w:rFonts w:ascii="Times New Roman" w:hAnsi="Times New Roman" w:cs="Times New Roman"/>
          <w:sz w:val="24"/>
          <w:szCs w:val="24"/>
          <w:lang w:val="en-IN"/>
        </w:rPr>
        <w:t>e</w:t>
      </w:r>
      <w:r w:rsidRPr="004F3ED0">
        <w:rPr>
          <w:rFonts w:ascii="Times New Roman" w:hAnsi="Times New Roman" w:cs="Times New Roman"/>
          <w:sz w:val="24"/>
          <w:szCs w:val="24"/>
          <w:lang w:val="en-IN"/>
        </w:rPr>
        <w:t>iving,</w:t>
      </w:r>
      <w:r w:rsidR="00855B3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or soliciting, directly or indirectly of anything of value to</w:t>
      </w:r>
      <w:r w:rsidR="00855B3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influence the ac</w:t>
      </w:r>
      <w:r w:rsidR="00341CA8" w:rsidRPr="004F3ED0">
        <w:rPr>
          <w:rFonts w:ascii="Times New Roman" w:hAnsi="Times New Roman" w:cs="Times New Roman"/>
          <w:sz w:val="24"/>
          <w:szCs w:val="24"/>
          <w:lang w:val="en-IN"/>
        </w:rPr>
        <w:t>t</w:t>
      </w:r>
      <w:r w:rsidRPr="004F3ED0">
        <w:rPr>
          <w:rFonts w:ascii="Times New Roman" w:hAnsi="Times New Roman" w:cs="Times New Roman"/>
          <w:sz w:val="24"/>
          <w:szCs w:val="24"/>
          <w:lang w:val="en-IN"/>
        </w:rPr>
        <w:t>io</w:t>
      </w:r>
      <w:r w:rsidR="00855B30">
        <w:rPr>
          <w:rFonts w:ascii="Times New Roman" w:hAnsi="Times New Roman" w:cs="Times New Roman"/>
          <w:sz w:val="24"/>
          <w:szCs w:val="24"/>
          <w:lang w:val="en-IN"/>
        </w:rPr>
        <w:t>ns of any person connected with</w:t>
      </w:r>
      <w:r w:rsidR="00341CA8" w:rsidRPr="004F3ED0">
        <w:rPr>
          <w:rFonts w:ascii="Times New Roman" w:hAnsi="Times New Roman" w:cs="Times New Roman"/>
          <w:sz w:val="24"/>
          <w:szCs w:val="24"/>
          <w:lang w:val="en-IN"/>
        </w:rPr>
        <w:t xml:space="preserve"> the </w:t>
      </w:r>
      <w:r w:rsidR="00855B30">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Bidding Process (for avoidance of doubt, offering of employment </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to or</w:t>
      </w:r>
      <w:r w:rsidR="00855B30">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employing or engaging in any manner whatsoever, </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directly</w:t>
      </w:r>
      <w:r w:rsidR="00855B30">
        <w:rPr>
          <w:rFonts w:ascii="Times New Roman" w:hAnsi="Times New Roman" w:cs="Times New Roman"/>
          <w:sz w:val="24"/>
          <w:szCs w:val="24"/>
          <w:lang w:val="en-IN"/>
        </w:rPr>
        <w:t xml:space="preserve"> or indirectly, any official </w:t>
      </w:r>
      <w:r w:rsidR="00341CA8" w:rsidRPr="004F3ED0">
        <w:rPr>
          <w:rFonts w:ascii="Times New Roman" w:hAnsi="Times New Roman" w:cs="Times New Roman"/>
          <w:sz w:val="24"/>
          <w:szCs w:val="24"/>
          <w:lang w:val="en-IN"/>
        </w:rPr>
        <w:t>of the autho</w:t>
      </w:r>
      <w:r w:rsidR="00B9149D">
        <w:rPr>
          <w:rFonts w:ascii="Times New Roman" w:hAnsi="Times New Roman" w:cs="Times New Roman"/>
          <w:sz w:val="24"/>
          <w:szCs w:val="24"/>
          <w:lang w:val="en-IN"/>
        </w:rPr>
        <w:t xml:space="preserve">rity who </w:t>
      </w:r>
      <w:r w:rsidR="00341CA8" w:rsidRPr="004F3ED0">
        <w:rPr>
          <w:rFonts w:ascii="Times New Roman" w:hAnsi="Times New Roman" w:cs="Times New Roman"/>
          <w:sz w:val="24"/>
          <w:szCs w:val="24"/>
          <w:lang w:val="en-IN"/>
        </w:rPr>
        <w:t>is</w:t>
      </w:r>
      <w:r w:rsidR="00B9149D">
        <w:rPr>
          <w:rFonts w:ascii="Times New Roman" w:hAnsi="Times New Roman" w:cs="Times New Roman"/>
          <w:sz w:val="24"/>
          <w:szCs w:val="24"/>
          <w:lang w:val="en-IN"/>
        </w:rPr>
        <w:t xml:space="preserve"> or </w:t>
      </w:r>
      <w:r w:rsidR="00341CA8" w:rsidRPr="004F3ED0">
        <w:rPr>
          <w:rFonts w:ascii="Times New Roman" w:hAnsi="Times New Roman" w:cs="Times New Roman"/>
          <w:sz w:val="24"/>
          <w:szCs w:val="24"/>
          <w:lang w:val="en-IN"/>
        </w:rPr>
        <w:t xml:space="preserve">has been associated in any manner, directly or indirectly, with the Bidding </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Process</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 the</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 LOA or</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 has </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dealt</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 with</w:t>
      </w:r>
      <w:r w:rsidR="00B9149D">
        <w:rPr>
          <w:rFonts w:ascii="Times New Roman" w:hAnsi="Times New Roman" w:cs="Times New Roman"/>
          <w:sz w:val="24"/>
          <w:szCs w:val="24"/>
          <w:lang w:val="en-IN"/>
        </w:rPr>
        <w:t xml:space="preserve"> </w:t>
      </w:r>
      <w:r w:rsidR="00341CA8" w:rsidRPr="004F3ED0">
        <w:rPr>
          <w:rFonts w:ascii="Times New Roman" w:hAnsi="Times New Roman" w:cs="Times New Roman"/>
          <w:sz w:val="24"/>
          <w:szCs w:val="24"/>
          <w:lang w:val="en-IN"/>
        </w:rPr>
        <w:t xml:space="preserve"> matters co</w:t>
      </w:r>
      <w:r w:rsidR="00B9149D">
        <w:rPr>
          <w:rFonts w:ascii="Times New Roman" w:hAnsi="Times New Roman" w:cs="Times New Roman"/>
          <w:sz w:val="24"/>
          <w:szCs w:val="24"/>
          <w:lang w:val="en-IN"/>
        </w:rPr>
        <w:t xml:space="preserve">ncerning the Agreement </w:t>
      </w:r>
      <w:r w:rsidR="00341CA8" w:rsidRPr="004F3ED0">
        <w:rPr>
          <w:rFonts w:ascii="Times New Roman" w:hAnsi="Times New Roman" w:cs="Times New Roman"/>
          <w:sz w:val="24"/>
          <w:szCs w:val="24"/>
          <w:lang w:val="en-IN"/>
        </w:rPr>
        <w:t xml:space="preserve">or </w:t>
      </w:r>
    </w:p>
    <w:p w:rsidR="00855B30" w:rsidRDefault="00855B30" w:rsidP="00855B30">
      <w:pPr>
        <w:pStyle w:val="ListParagraph"/>
        <w:spacing w:line="240" w:lineRule="auto"/>
        <w:ind w:left="2127"/>
        <w:jc w:val="both"/>
        <w:rPr>
          <w:rFonts w:ascii="Times New Roman" w:hAnsi="Times New Roman" w:cs="Times New Roman"/>
          <w:sz w:val="24"/>
          <w:szCs w:val="24"/>
          <w:lang w:val="en-IN"/>
        </w:rPr>
      </w:pPr>
    </w:p>
    <w:p w:rsidR="00855B30" w:rsidRDefault="00855B30" w:rsidP="00855B30">
      <w:pPr>
        <w:pStyle w:val="ListParagraph"/>
        <w:spacing w:line="240" w:lineRule="auto"/>
        <w:ind w:left="2127"/>
        <w:jc w:val="both"/>
        <w:rPr>
          <w:rFonts w:ascii="Times New Roman" w:hAnsi="Times New Roman" w:cs="Times New Roman"/>
          <w:sz w:val="24"/>
          <w:szCs w:val="24"/>
          <w:lang w:val="en-IN"/>
        </w:rPr>
      </w:pPr>
    </w:p>
    <w:p w:rsidR="00855B30" w:rsidRDefault="00855B30" w:rsidP="00855B30">
      <w:pPr>
        <w:pStyle w:val="ListParagraph"/>
        <w:spacing w:line="240" w:lineRule="auto"/>
        <w:ind w:left="2127"/>
        <w:jc w:val="both"/>
        <w:rPr>
          <w:rFonts w:ascii="Times New Roman" w:hAnsi="Times New Roman" w:cs="Times New Roman"/>
          <w:sz w:val="24"/>
          <w:szCs w:val="24"/>
          <w:lang w:val="en-IN"/>
        </w:rPr>
      </w:pPr>
    </w:p>
    <w:p w:rsidR="00855B30" w:rsidRDefault="00855B30" w:rsidP="00855B30">
      <w:pPr>
        <w:pStyle w:val="ListParagraph"/>
        <w:spacing w:line="240" w:lineRule="auto"/>
        <w:ind w:left="2127"/>
        <w:jc w:val="both"/>
        <w:rPr>
          <w:rFonts w:ascii="Times New Roman" w:hAnsi="Times New Roman" w:cs="Times New Roman"/>
          <w:sz w:val="24"/>
          <w:szCs w:val="24"/>
          <w:lang w:val="en-IN"/>
        </w:rPr>
      </w:pPr>
    </w:p>
    <w:p w:rsidR="00274334" w:rsidRPr="004F3ED0" w:rsidRDefault="00341CA8" w:rsidP="00532E65">
      <w:pPr>
        <w:pStyle w:val="ListParagraph"/>
        <w:spacing w:line="240" w:lineRule="auto"/>
        <w:ind w:left="212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arising there from, before or after the execution ther</w:t>
      </w:r>
      <w:r w:rsidR="00532E65">
        <w:rPr>
          <w:rFonts w:ascii="Times New Roman" w:hAnsi="Times New Roman" w:cs="Times New Roman"/>
          <w:sz w:val="24"/>
          <w:szCs w:val="24"/>
          <w:lang w:val="en-IN"/>
        </w:rPr>
        <w:t>eof, at any time prior to the</w:t>
      </w:r>
      <w:r w:rsidRPr="004F3ED0">
        <w:rPr>
          <w:rFonts w:ascii="Times New Roman" w:hAnsi="Times New Roman" w:cs="Times New Roman"/>
          <w:sz w:val="24"/>
          <w:szCs w:val="24"/>
          <w:lang w:val="en-IN"/>
        </w:rPr>
        <w:t xml:space="preserve"> expiry of one year from the date such official resigns or retires from or otherwise ceases to be  in  the  service of  the  Authority,  shall   be  deemed  to constitute influencing the actions of  a  person  connected  with  the  Bidding  Process);  or  (ii)  save and except as </w:t>
      </w:r>
      <w:r w:rsidR="00274334" w:rsidRPr="004F3ED0">
        <w:rPr>
          <w:rFonts w:ascii="Times New Roman" w:hAnsi="Times New Roman" w:cs="Times New Roman"/>
          <w:sz w:val="24"/>
          <w:szCs w:val="24"/>
          <w:lang w:val="en-IN"/>
        </w:rPr>
        <w:t>permitted under the Clause 2.2.1(d) of this RFP, engaging in any manner whatsoever, whether during the Bidding Process or after the issue of the LOA or after the execution of the Agreement, as the case may be, any person in respect of any matter relating to the Project or the LOA or the Contract Agreement, who at any time has been or is a legal, financial or technical adviser of the Authority in relation to any matter concerning the Project;</w:t>
      </w:r>
    </w:p>
    <w:p w:rsidR="00274334" w:rsidRPr="004F3ED0" w:rsidRDefault="00274334" w:rsidP="004F3ED0">
      <w:pPr>
        <w:pStyle w:val="ListParagraph"/>
        <w:spacing w:line="240" w:lineRule="auto"/>
        <w:ind w:left="1080"/>
        <w:jc w:val="both"/>
        <w:rPr>
          <w:rFonts w:ascii="Times New Roman" w:hAnsi="Times New Roman" w:cs="Times New Roman"/>
          <w:sz w:val="24"/>
          <w:szCs w:val="24"/>
          <w:lang w:val="en-IN"/>
        </w:rPr>
      </w:pPr>
    </w:p>
    <w:p w:rsidR="001F108C" w:rsidRPr="004F3ED0" w:rsidRDefault="00274334" w:rsidP="00532E65">
      <w:pPr>
        <w:pStyle w:val="ListParagraph"/>
        <w:numPr>
          <w:ilvl w:val="0"/>
          <w:numId w:val="51"/>
        </w:numPr>
        <w:spacing w:line="240" w:lineRule="auto"/>
        <w:ind w:left="2127"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“fraudulent practice” means a misrepresentation or omission of facts or suppression of facts or disclosure of incomplete facts;</w:t>
      </w:r>
    </w:p>
    <w:p w:rsidR="00274334" w:rsidRPr="004F3ED0" w:rsidRDefault="00274334" w:rsidP="00532E65">
      <w:pPr>
        <w:pStyle w:val="ListParagraph"/>
        <w:spacing w:line="240" w:lineRule="auto"/>
        <w:ind w:left="2127"/>
        <w:jc w:val="both"/>
        <w:rPr>
          <w:rFonts w:ascii="Times New Roman" w:hAnsi="Times New Roman" w:cs="Times New Roman"/>
          <w:sz w:val="24"/>
          <w:szCs w:val="24"/>
          <w:lang w:val="en-IN"/>
        </w:rPr>
      </w:pPr>
    </w:p>
    <w:p w:rsidR="00274334" w:rsidRPr="004F3ED0" w:rsidRDefault="00274334" w:rsidP="00532E65">
      <w:pPr>
        <w:pStyle w:val="ListParagraph"/>
        <w:numPr>
          <w:ilvl w:val="0"/>
          <w:numId w:val="51"/>
        </w:numPr>
        <w:spacing w:line="240" w:lineRule="auto"/>
        <w:ind w:left="2127"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“coercive practice’ means impairing or harming, or threatening to impair or harm, or directly or indirectly, any person or property to influence any person’s participation or action in the Bidding Process;</w:t>
      </w:r>
    </w:p>
    <w:p w:rsidR="00274334" w:rsidRPr="004F3ED0" w:rsidRDefault="00274334" w:rsidP="00532E65">
      <w:pPr>
        <w:pStyle w:val="ListParagraph"/>
        <w:spacing w:line="240" w:lineRule="auto"/>
        <w:ind w:left="2127"/>
        <w:rPr>
          <w:rFonts w:ascii="Times New Roman" w:hAnsi="Times New Roman" w:cs="Times New Roman"/>
          <w:sz w:val="24"/>
          <w:szCs w:val="24"/>
          <w:lang w:val="en-IN"/>
        </w:rPr>
      </w:pPr>
    </w:p>
    <w:p w:rsidR="00274334" w:rsidRPr="004F3ED0" w:rsidRDefault="00274334" w:rsidP="00532E65">
      <w:pPr>
        <w:pStyle w:val="ListParagraph"/>
        <w:numPr>
          <w:ilvl w:val="0"/>
          <w:numId w:val="51"/>
        </w:numPr>
        <w:spacing w:line="240" w:lineRule="auto"/>
        <w:ind w:left="2127"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“undesirable practice” means (i) establishing contact with any person connected with or employed or engaged by the Authority with the objective of canvassing, lobbying or in any manner influencing or attempting to influence the Bidding Process; or (ii) having a Conflict of Interest; and </w:t>
      </w:r>
    </w:p>
    <w:p w:rsidR="00274334" w:rsidRPr="004F3ED0" w:rsidRDefault="00274334" w:rsidP="00532E65">
      <w:pPr>
        <w:pStyle w:val="ListParagraph"/>
        <w:spacing w:line="240" w:lineRule="auto"/>
        <w:ind w:left="2127"/>
        <w:rPr>
          <w:rFonts w:ascii="Times New Roman" w:hAnsi="Times New Roman" w:cs="Times New Roman"/>
          <w:sz w:val="24"/>
          <w:szCs w:val="24"/>
          <w:lang w:val="en-IN"/>
        </w:rPr>
      </w:pPr>
    </w:p>
    <w:p w:rsidR="00274334" w:rsidRPr="004F3ED0" w:rsidRDefault="00274334" w:rsidP="00532E65">
      <w:pPr>
        <w:pStyle w:val="ListParagraph"/>
        <w:numPr>
          <w:ilvl w:val="0"/>
          <w:numId w:val="51"/>
        </w:numPr>
        <w:spacing w:line="240" w:lineRule="auto"/>
        <w:ind w:left="2127"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“restrictive practice” means forming a cartel or arriving at any understanding or arrangement among Bidders with the objective of restricting or manipulating a full and fair completion in the Bidding Process.</w:t>
      </w:r>
    </w:p>
    <w:p w:rsidR="00274334" w:rsidRPr="004F3ED0" w:rsidRDefault="00274334" w:rsidP="00532E65">
      <w:pPr>
        <w:pStyle w:val="ListParagraph"/>
        <w:spacing w:line="240" w:lineRule="auto"/>
        <w:ind w:left="2127"/>
        <w:rPr>
          <w:rFonts w:ascii="Times New Roman" w:hAnsi="Times New Roman" w:cs="Times New Roman"/>
          <w:sz w:val="24"/>
          <w:szCs w:val="24"/>
          <w:lang w:val="en-IN"/>
        </w:rPr>
      </w:pPr>
    </w:p>
    <w:p w:rsidR="00274334" w:rsidRPr="004F3ED0" w:rsidRDefault="00274334" w:rsidP="004F3ED0">
      <w:pPr>
        <w:pStyle w:val="ListParagraph"/>
        <w:numPr>
          <w:ilvl w:val="0"/>
          <w:numId w:val="50"/>
        </w:numPr>
        <w:spacing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Bidder shall comply with the provisions of office Memorandum No.13030/09/2008-vig dated 28.01.2013 issued by NHAI i.e. Model Agreement for Integrity Pact (IP) as per format given in Appendix VI shall be submitted by the Bidder along with the </w:t>
      </w:r>
      <w:r w:rsidR="00532E65">
        <w:rPr>
          <w:rFonts w:ascii="Times New Roman" w:hAnsi="Times New Roman" w:cs="Times New Roman"/>
          <w:sz w:val="24"/>
          <w:szCs w:val="24"/>
          <w:lang w:val="en-IN"/>
        </w:rPr>
        <w:t>B</w:t>
      </w:r>
      <w:r w:rsidRPr="004F3ED0">
        <w:rPr>
          <w:rFonts w:ascii="Times New Roman" w:hAnsi="Times New Roman" w:cs="Times New Roman"/>
          <w:sz w:val="24"/>
          <w:szCs w:val="24"/>
          <w:lang w:val="en-IN"/>
        </w:rPr>
        <w:t>id duly signed by Authorised signatory</w:t>
      </w:r>
      <w:r w:rsidR="00532E65">
        <w:rPr>
          <w:rFonts w:ascii="Times New Roman" w:hAnsi="Times New Roman" w:cs="Times New Roman"/>
          <w:sz w:val="24"/>
          <w:szCs w:val="24"/>
          <w:lang w:val="en-IN"/>
        </w:rPr>
        <w:t xml:space="preserve"> of the Bidder and s</w:t>
      </w:r>
      <w:r w:rsidRPr="004F3ED0">
        <w:rPr>
          <w:rFonts w:ascii="Times New Roman" w:hAnsi="Times New Roman" w:cs="Times New Roman"/>
          <w:sz w:val="24"/>
          <w:szCs w:val="24"/>
          <w:lang w:val="en-IN"/>
        </w:rPr>
        <w:t xml:space="preserve">hall be </w:t>
      </w:r>
      <w:r w:rsidR="00532E65">
        <w:rPr>
          <w:rFonts w:ascii="Times New Roman" w:hAnsi="Times New Roman" w:cs="Times New Roman"/>
          <w:sz w:val="24"/>
          <w:szCs w:val="24"/>
          <w:lang w:val="en-IN"/>
        </w:rPr>
        <w:t xml:space="preserve">deemed to be a part of the </w:t>
      </w:r>
      <w:r w:rsidRPr="004F3ED0">
        <w:rPr>
          <w:rFonts w:ascii="Times New Roman" w:hAnsi="Times New Roman" w:cs="Times New Roman"/>
          <w:sz w:val="24"/>
          <w:szCs w:val="24"/>
          <w:lang w:val="en-IN"/>
        </w:rPr>
        <w:t>Concession Agreement.</w:t>
      </w:r>
    </w:p>
    <w:p w:rsidR="00274334" w:rsidRPr="004F3ED0" w:rsidRDefault="00274334" w:rsidP="004F3ED0">
      <w:p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br w:type="page"/>
      </w:r>
    </w:p>
    <w:p w:rsidR="00421A29" w:rsidRDefault="00274334" w:rsidP="004F3ED0">
      <w:pPr>
        <w:pStyle w:val="ListParagraph"/>
        <w:spacing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SECTION – 5</w:t>
      </w:r>
    </w:p>
    <w:p w:rsidR="00532E65" w:rsidRPr="004F3ED0" w:rsidRDefault="00532E65" w:rsidP="004F3ED0">
      <w:pPr>
        <w:pStyle w:val="ListParagraph"/>
        <w:spacing w:line="240" w:lineRule="auto"/>
        <w:jc w:val="center"/>
        <w:rPr>
          <w:rFonts w:ascii="Times New Roman" w:hAnsi="Times New Roman" w:cs="Times New Roman"/>
          <w:b/>
          <w:sz w:val="24"/>
          <w:szCs w:val="24"/>
          <w:lang w:val="en-IN"/>
        </w:rPr>
      </w:pPr>
    </w:p>
    <w:p w:rsidR="00274334" w:rsidRDefault="00274334" w:rsidP="004F3ED0">
      <w:pPr>
        <w:pStyle w:val="ListParagraph"/>
        <w:numPr>
          <w:ilvl w:val="0"/>
          <w:numId w:val="52"/>
        </w:numPr>
        <w:spacing w:line="240" w:lineRule="auto"/>
        <w:ind w:left="426" w:hanging="426"/>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 PRE- BID CONFERENCE</w:t>
      </w:r>
    </w:p>
    <w:p w:rsidR="00532E65" w:rsidRPr="004F3ED0" w:rsidRDefault="00532E65" w:rsidP="00532E65">
      <w:pPr>
        <w:pStyle w:val="ListParagraph"/>
        <w:spacing w:line="240" w:lineRule="auto"/>
        <w:ind w:left="426"/>
        <w:rPr>
          <w:rFonts w:ascii="Times New Roman" w:hAnsi="Times New Roman" w:cs="Times New Roman"/>
          <w:b/>
          <w:sz w:val="24"/>
          <w:szCs w:val="24"/>
          <w:lang w:val="en-IN"/>
        </w:rPr>
      </w:pPr>
    </w:p>
    <w:p w:rsidR="00274334" w:rsidRPr="004F3ED0" w:rsidRDefault="00274334" w:rsidP="00532E65">
      <w:pPr>
        <w:pStyle w:val="ListParagraph"/>
        <w:numPr>
          <w:ilvl w:val="0"/>
          <w:numId w:val="53"/>
        </w:numPr>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Pre-Bid Conference of the Bidders shall be convened at the designated date, time and place.  A maximum of two representatives of prospective Bidders shall be allow</w:t>
      </w:r>
      <w:r w:rsidR="00EB0AFE" w:rsidRPr="004F3ED0">
        <w:rPr>
          <w:rFonts w:ascii="Times New Roman" w:hAnsi="Times New Roman" w:cs="Times New Roman"/>
          <w:sz w:val="24"/>
          <w:szCs w:val="24"/>
          <w:lang w:val="en-IN"/>
        </w:rPr>
        <w:t>e</w:t>
      </w:r>
      <w:r w:rsidRPr="004F3ED0">
        <w:rPr>
          <w:rFonts w:ascii="Times New Roman" w:hAnsi="Times New Roman" w:cs="Times New Roman"/>
          <w:sz w:val="24"/>
          <w:szCs w:val="24"/>
          <w:lang w:val="en-IN"/>
        </w:rPr>
        <w:t xml:space="preserve">d to participate on production of authority letter from the Bidder. </w:t>
      </w:r>
    </w:p>
    <w:p w:rsidR="00274334" w:rsidRPr="004F3ED0" w:rsidRDefault="00274334" w:rsidP="00532E65">
      <w:pPr>
        <w:pStyle w:val="ListParagraph"/>
        <w:jc w:val="both"/>
        <w:rPr>
          <w:rFonts w:ascii="Times New Roman" w:hAnsi="Times New Roman" w:cs="Times New Roman"/>
          <w:b/>
          <w:sz w:val="24"/>
          <w:szCs w:val="24"/>
          <w:lang w:val="en-IN"/>
        </w:rPr>
      </w:pPr>
    </w:p>
    <w:p w:rsidR="00EB0AFE" w:rsidRPr="004F3ED0" w:rsidRDefault="00EB0AFE" w:rsidP="00532E65">
      <w:pPr>
        <w:pStyle w:val="ListParagraph"/>
        <w:numPr>
          <w:ilvl w:val="0"/>
          <w:numId w:val="53"/>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During the course of Pre-Bid conference(s), the Bidders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Bidding Process.</w:t>
      </w:r>
    </w:p>
    <w:p w:rsidR="00EB0AFE" w:rsidRPr="004F3ED0" w:rsidRDefault="00EB0AFE" w:rsidP="00532E65">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br w:type="page"/>
      </w:r>
    </w:p>
    <w:p w:rsidR="00274334" w:rsidRPr="004F3ED0" w:rsidRDefault="00EB0AFE" w:rsidP="004F3ED0">
      <w:pPr>
        <w:pStyle w:val="ListParagraph"/>
        <w:spacing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SECTION-6</w:t>
      </w:r>
    </w:p>
    <w:p w:rsidR="00EB0AFE" w:rsidRPr="004F3ED0" w:rsidRDefault="00EB0AFE" w:rsidP="004F3ED0">
      <w:pPr>
        <w:pStyle w:val="ListParagraph"/>
        <w:spacing w:line="240" w:lineRule="auto"/>
        <w:jc w:val="center"/>
        <w:rPr>
          <w:rFonts w:ascii="Times New Roman" w:hAnsi="Times New Roman" w:cs="Times New Roman"/>
          <w:b/>
          <w:sz w:val="24"/>
          <w:szCs w:val="24"/>
          <w:lang w:val="en-IN"/>
        </w:rPr>
      </w:pPr>
    </w:p>
    <w:p w:rsidR="00EB0AFE" w:rsidRDefault="00EB0AFE" w:rsidP="00532E65">
      <w:pPr>
        <w:pStyle w:val="ListParagraph"/>
        <w:numPr>
          <w:ilvl w:val="0"/>
          <w:numId w:val="52"/>
        </w:numPr>
        <w:spacing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t>MISCELLANEOUS</w:t>
      </w:r>
    </w:p>
    <w:p w:rsidR="00532E65" w:rsidRPr="004F3ED0" w:rsidRDefault="00532E65" w:rsidP="00532E65">
      <w:pPr>
        <w:pStyle w:val="ListParagraph"/>
        <w:spacing w:line="240" w:lineRule="auto"/>
        <w:rPr>
          <w:rFonts w:ascii="Times New Roman" w:hAnsi="Times New Roman" w:cs="Times New Roman"/>
          <w:b/>
          <w:sz w:val="24"/>
          <w:szCs w:val="24"/>
          <w:lang w:val="en-IN"/>
        </w:rPr>
      </w:pPr>
    </w:p>
    <w:p w:rsidR="00EB0AFE" w:rsidRPr="004F3ED0" w:rsidRDefault="00EB0AFE" w:rsidP="00532E65">
      <w:pPr>
        <w:pStyle w:val="ListParagraph"/>
        <w:numPr>
          <w:ilvl w:val="0"/>
          <w:numId w:val="54"/>
        </w:numPr>
        <w:ind w:left="709" w:hanging="709"/>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Bidding Process shall be governed by, and construed in accordance with, the laws of India and the Courts at New Delhi shall have exclusive jurisdiction over all disputes arising under, pursuant to and/or in connection with the Bidding Process.</w:t>
      </w:r>
    </w:p>
    <w:p w:rsidR="00EB0AFE" w:rsidRPr="004F3ED0" w:rsidRDefault="00EB0AFE" w:rsidP="00532E65">
      <w:pPr>
        <w:pStyle w:val="ListParagraph"/>
        <w:ind w:left="709"/>
        <w:jc w:val="both"/>
        <w:rPr>
          <w:rFonts w:ascii="Times New Roman" w:hAnsi="Times New Roman" w:cs="Times New Roman"/>
          <w:b/>
          <w:sz w:val="24"/>
          <w:szCs w:val="24"/>
          <w:lang w:val="en-IN"/>
        </w:rPr>
      </w:pPr>
    </w:p>
    <w:p w:rsidR="00EB0AFE" w:rsidRPr="00532E65" w:rsidRDefault="00EB0AFE" w:rsidP="00532E65">
      <w:pPr>
        <w:pStyle w:val="ListParagraph"/>
        <w:numPr>
          <w:ilvl w:val="0"/>
          <w:numId w:val="54"/>
        </w:numPr>
        <w:ind w:left="709" w:hanging="709"/>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Authority, in its sole discretion and without incurring any obligation or liability, reserves the right, at any time, to;</w:t>
      </w:r>
    </w:p>
    <w:p w:rsidR="00532E65" w:rsidRPr="00532E65" w:rsidRDefault="00532E65" w:rsidP="00532E65">
      <w:pPr>
        <w:pStyle w:val="ListParagraph"/>
        <w:rPr>
          <w:rFonts w:ascii="Times New Roman" w:hAnsi="Times New Roman" w:cs="Times New Roman"/>
          <w:b/>
          <w:sz w:val="24"/>
          <w:szCs w:val="24"/>
          <w:lang w:val="en-IN"/>
        </w:rPr>
      </w:pPr>
    </w:p>
    <w:p w:rsidR="00EB0AFE" w:rsidRPr="00532E65" w:rsidRDefault="00EB0AFE" w:rsidP="00532E65">
      <w:pPr>
        <w:pStyle w:val="ListParagraph"/>
        <w:numPr>
          <w:ilvl w:val="0"/>
          <w:numId w:val="55"/>
        </w:numPr>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suspend and/ or cancel the Bidding Process and/ or amend and / or supplement the Bidding Process or modify the dates or other terms and conditions relating thereto;</w:t>
      </w:r>
    </w:p>
    <w:p w:rsidR="00532E65" w:rsidRPr="004F3ED0" w:rsidRDefault="00532E65" w:rsidP="00532E65">
      <w:pPr>
        <w:pStyle w:val="ListParagraph"/>
        <w:ind w:left="1080"/>
        <w:jc w:val="both"/>
        <w:rPr>
          <w:rFonts w:ascii="Times New Roman" w:hAnsi="Times New Roman" w:cs="Times New Roman"/>
          <w:b/>
          <w:sz w:val="24"/>
          <w:szCs w:val="24"/>
          <w:lang w:val="en-IN"/>
        </w:rPr>
      </w:pPr>
    </w:p>
    <w:p w:rsidR="00EB0AFE" w:rsidRPr="00532E65" w:rsidRDefault="00EB0AFE" w:rsidP="00532E65">
      <w:pPr>
        <w:pStyle w:val="ListParagraph"/>
        <w:numPr>
          <w:ilvl w:val="0"/>
          <w:numId w:val="55"/>
        </w:numPr>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consult with any Bidder in order to receive clarification or further information;</w:t>
      </w:r>
    </w:p>
    <w:p w:rsidR="00532E65" w:rsidRPr="004F3ED0" w:rsidRDefault="00532E65" w:rsidP="00532E65">
      <w:pPr>
        <w:pStyle w:val="ListParagraph"/>
        <w:ind w:left="1080"/>
        <w:jc w:val="both"/>
        <w:rPr>
          <w:rFonts w:ascii="Times New Roman" w:hAnsi="Times New Roman" w:cs="Times New Roman"/>
          <w:b/>
          <w:sz w:val="24"/>
          <w:szCs w:val="24"/>
          <w:lang w:val="en-IN"/>
        </w:rPr>
      </w:pPr>
    </w:p>
    <w:p w:rsidR="00EB0AFE" w:rsidRPr="00532E65" w:rsidRDefault="00EB0AFE" w:rsidP="00532E65">
      <w:pPr>
        <w:pStyle w:val="ListParagraph"/>
        <w:numPr>
          <w:ilvl w:val="0"/>
          <w:numId w:val="55"/>
        </w:numPr>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retain any information and/ or evidence submitted to the Authority by, on behalf of, and/ or in relation to any Bidder; and/ or</w:t>
      </w:r>
    </w:p>
    <w:p w:rsidR="00532E65" w:rsidRPr="004F3ED0" w:rsidRDefault="00532E65" w:rsidP="00532E65">
      <w:pPr>
        <w:pStyle w:val="ListParagraph"/>
        <w:ind w:left="1080"/>
        <w:jc w:val="both"/>
        <w:rPr>
          <w:rFonts w:ascii="Times New Roman" w:hAnsi="Times New Roman" w:cs="Times New Roman"/>
          <w:b/>
          <w:sz w:val="24"/>
          <w:szCs w:val="24"/>
          <w:lang w:val="en-IN"/>
        </w:rPr>
      </w:pPr>
    </w:p>
    <w:p w:rsidR="00EB0AFE" w:rsidRPr="004F3ED0" w:rsidRDefault="00EB0AFE" w:rsidP="00532E65">
      <w:pPr>
        <w:pStyle w:val="ListParagraph"/>
        <w:numPr>
          <w:ilvl w:val="0"/>
          <w:numId w:val="55"/>
        </w:numPr>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independently verify, disqualify, reject and/ or accept any and all submissions or other information and/ or evidence submitted by or on behalf of any Bidder. </w:t>
      </w:r>
    </w:p>
    <w:p w:rsidR="00EB0AFE" w:rsidRPr="004F3ED0" w:rsidRDefault="00EB0AFE" w:rsidP="00532E65">
      <w:pPr>
        <w:pStyle w:val="ListParagraph"/>
        <w:jc w:val="both"/>
        <w:rPr>
          <w:rFonts w:ascii="Times New Roman" w:hAnsi="Times New Roman" w:cs="Times New Roman"/>
          <w:b/>
          <w:sz w:val="24"/>
          <w:szCs w:val="24"/>
          <w:lang w:val="en-IN"/>
        </w:rPr>
      </w:pPr>
    </w:p>
    <w:p w:rsidR="00EB0AFE" w:rsidRPr="00532E65" w:rsidRDefault="00EB0AFE" w:rsidP="00532E65">
      <w:pPr>
        <w:pStyle w:val="ListParagraph"/>
        <w:numPr>
          <w:ilvl w:val="0"/>
          <w:numId w:val="54"/>
        </w:numPr>
        <w:ind w:left="709" w:hanging="709"/>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It shall be deemed that by submitting the Bid, the Bidder agrees and releases the Authority, its employees, agents and advisers, irrevocably, unconditionally, fully and finally from any and all liability </w:t>
      </w:r>
      <w:r w:rsidRPr="004F3ED0">
        <w:rPr>
          <w:rFonts w:ascii="Times New Roman" w:hAnsi="Times New Roman" w:cs="Times New Roman"/>
          <w:b/>
          <w:sz w:val="24"/>
          <w:szCs w:val="24"/>
          <w:lang w:val="en-IN"/>
        </w:rPr>
        <w:t xml:space="preserve"> </w:t>
      </w:r>
      <w:r w:rsidRPr="004F3ED0">
        <w:rPr>
          <w:rFonts w:ascii="Times New Roman" w:hAnsi="Times New Roman" w:cs="Times New Roman"/>
          <w:sz w:val="24"/>
          <w:szCs w:val="24"/>
          <w:lang w:val="en-IN"/>
        </w:rPr>
        <w:t>for claims, losses,</w:t>
      </w:r>
      <w:r w:rsidRPr="004F3ED0">
        <w:rPr>
          <w:rFonts w:ascii="Times New Roman" w:hAnsi="Times New Roman" w:cs="Times New Roman"/>
          <w:b/>
          <w:sz w:val="24"/>
          <w:szCs w:val="24"/>
          <w:lang w:val="en-IN"/>
        </w:rPr>
        <w:t xml:space="preserve"> </w:t>
      </w:r>
      <w:r w:rsidRPr="004F3ED0">
        <w:rPr>
          <w:rFonts w:ascii="Times New Roman" w:hAnsi="Times New Roman" w:cs="Times New Roman"/>
          <w:sz w:val="24"/>
          <w:szCs w:val="24"/>
          <w:lang w:val="en-IN"/>
        </w:rPr>
        <w:t>damages, costs, expenses or liabilities in any way related to or arising from the exercise of any rights and/ or performance of any obligations hereunder, pursuant hereto and/ or in connection with the Bidding Process and waives, to the fullest extent permitted by applicable laws, any and all rights and/ or claims it may have in this respect, whether actual or conti</w:t>
      </w:r>
      <w:r w:rsidR="00845B10" w:rsidRPr="004F3ED0">
        <w:rPr>
          <w:rFonts w:ascii="Times New Roman" w:hAnsi="Times New Roman" w:cs="Times New Roman"/>
          <w:sz w:val="24"/>
          <w:szCs w:val="24"/>
          <w:lang w:val="en-IN"/>
        </w:rPr>
        <w:t>n</w:t>
      </w:r>
      <w:r w:rsidRPr="004F3ED0">
        <w:rPr>
          <w:rFonts w:ascii="Times New Roman" w:hAnsi="Times New Roman" w:cs="Times New Roman"/>
          <w:sz w:val="24"/>
          <w:szCs w:val="24"/>
          <w:lang w:val="en-IN"/>
        </w:rPr>
        <w:t>gent, whether present or in future.</w:t>
      </w: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Default="00532E65" w:rsidP="00532E65">
      <w:pPr>
        <w:pStyle w:val="ListParagraph"/>
        <w:ind w:left="709"/>
        <w:jc w:val="both"/>
        <w:rPr>
          <w:rFonts w:ascii="Times New Roman" w:hAnsi="Times New Roman" w:cs="Times New Roman"/>
          <w:sz w:val="24"/>
          <w:szCs w:val="24"/>
          <w:lang w:val="en-IN"/>
        </w:rPr>
      </w:pPr>
    </w:p>
    <w:p w:rsidR="00532E65" w:rsidRPr="004F3ED0" w:rsidRDefault="00532E65" w:rsidP="00532E65">
      <w:pPr>
        <w:pStyle w:val="ListParagraph"/>
        <w:ind w:left="709"/>
        <w:jc w:val="both"/>
        <w:rPr>
          <w:rFonts w:ascii="Times New Roman" w:hAnsi="Times New Roman" w:cs="Times New Roman"/>
          <w:b/>
          <w:sz w:val="24"/>
          <w:szCs w:val="24"/>
          <w:lang w:val="en-IN"/>
        </w:rPr>
      </w:pPr>
    </w:p>
    <w:p w:rsidR="00845B10" w:rsidRPr="004F3ED0" w:rsidRDefault="00845B10" w:rsidP="00532E65">
      <w:pPr>
        <w:pStyle w:val="ListParagraph"/>
        <w:ind w:left="709"/>
        <w:jc w:val="both"/>
        <w:rPr>
          <w:rFonts w:ascii="Times New Roman" w:hAnsi="Times New Roman" w:cs="Times New Roman"/>
          <w:b/>
          <w:sz w:val="24"/>
          <w:szCs w:val="24"/>
          <w:lang w:val="en-IN"/>
        </w:rPr>
      </w:pPr>
    </w:p>
    <w:p w:rsidR="00F21449" w:rsidRPr="004F3ED0" w:rsidRDefault="004D681F" w:rsidP="004F3ED0">
      <w:pPr>
        <w:pStyle w:val="ListParagraph"/>
        <w:spacing w:line="240" w:lineRule="auto"/>
        <w:ind w:left="709"/>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APPENDIX IA</w:t>
      </w:r>
    </w:p>
    <w:p w:rsidR="004D681F" w:rsidRPr="004F3ED0" w:rsidRDefault="004D681F" w:rsidP="004F3ED0">
      <w:pPr>
        <w:pStyle w:val="ListParagraph"/>
        <w:spacing w:line="240" w:lineRule="auto"/>
        <w:ind w:left="709"/>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LETTER COMPRISING THE TECHNICAL BID</w:t>
      </w:r>
    </w:p>
    <w:p w:rsidR="004D681F" w:rsidRDefault="004D681F" w:rsidP="004F3ED0">
      <w:pPr>
        <w:pStyle w:val="ListParagraph"/>
        <w:spacing w:line="240" w:lineRule="auto"/>
        <w:ind w:left="709"/>
        <w:jc w:val="center"/>
        <w:rPr>
          <w:rFonts w:ascii="Times New Roman" w:hAnsi="Times New Roman" w:cs="Times New Roman"/>
          <w:b/>
          <w:i/>
          <w:sz w:val="24"/>
          <w:szCs w:val="24"/>
          <w:lang w:val="en-IN"/>
        </w:rPr>
      </w:pPr>
      <w:r w:rsidRPr="004F3ED0">
        <w:rPr>
          <w:rFonts w:ascii="Times New Roman" w:hAnsi="Times New Roman" w:cs="Times New Roman"/>
          <w:b/>
          <w:i/>
          <w:sz w:val="24"/>
          <w:szCs w:val="24"/>
          <w:lang w:val="en-IN"/>
        </w:rPr>
        <w:t>(Refer Clause 2.1.5, 2.11, and 3.2)</w:t>
      </w:r>
    </w:p>
    <w:p w:rsidR="007D67E4" w:rsidRPr="004F3ED0" w:rsidRDefault="007D67E4" w:rsidP="004F3ED0">
      <w:pPr>
        <w:pStyle w:val="ListParagraph"/>
        <w:spacing w:line="240" w:lineRule="auto"/>
        <w:ind w:left="709"/>
        <w:jc w:val="center"/>
        <w:rPr>
          <w:rFonts w:ascii="Times New Roman" w:hAnsi="Times New Roman" w:cs="Times New Roman"/>
          <w:b/>
          <w:i/>
          <w:sz w:val="24"/>
          <w:szCs w:val="24"/>
          <w:lang w:val="en-IN"/>
        </w:rPr>
      </w:pPr>
    </w:p>
    <w:p w:rsidR="004D681F" w:rsidRPr="004F3ED0" w:rsidRDefault="004D681F" w:rsidP="004F3ED0">
      <w:pPr>
        <w:pStyle w:val="ListParagraph"/>
        <w:spacing w:line="240" w:lineRule="auto"/>
        <w:ind w:left="709"/>
        <w:rPr>
          <w:rFonts w:ascii="Times New Roman" w:hAnsi="Times New Roman" w:cs="Times New Roman"/>
          <w:b/>
          <w:sz w:val="24"/>
          <w:szCs w:val="24"/>
          <w:lang w:val="en-IN"/>
        </w:rPr>
      </w:pPr>
      <w:r w:rsidRPr="004F3ED0">
        <w:rPr>
          <w:rFonts w:ascii="Times New Roman" w:hAnsi="Times New Roman" w:cs="Times New Roman"/>
          <w:b/>
          <w:sz w:val="24"/>
          <w:szCs w:val="24"/>
          <w:lang w:val="en-IN"/>
        </w:rPr>
        <w:t>The *****</w:t>
      </w:r>
    </w:p>
    <w:p w:rsidR="004D681F" w:rsidRPr="004F3ED0" w:rsidRDefault="004D681F" w:rsidP="004F3ED0">
      <w:pPr>
        <w:pStyle w:val="ListParagraph"/>
        <w:spacing w:line="240" w:lineRule="auto"/>
        <w:ind w:left="709"/>
        <w:rPr>
          <w:rFonts w:ascii="Times New Roman" w:hAnsi="Times New Roman" w:cs="Times New Roman"/>
          <w:sz w:val="24"/>
          <w:szCs w:val="24"/>
          <w:lang w:val="en-IN"/>
        </w:rPr>
      </w:pPr>
      <w:r w:rsidRPr="004F3ED0">
        <w:rPr>
          <w:rFonts w:ascii="Times New Roman" w:hAnsi="Times New Roman" w:cs="Times New Roman"/>
          <w:sz w:val="24"/>
          <w:szCs w:val="24"/>
          <w:lang w:val="en-IN"/>
        </w:rPr>
        <w:t>[National Highways Authority of India</w:t>
      </w:r>
    </w:p>
    <w:p w:rsidR="004D681F" w:rsidRPr="004F3ED0" w:rsidRDefault="004D681F" w:rsidP="004F3ED0">
      <w:pPr>
        <w:pStyle w:val="ListParagraph"/>
        <w:spacing w:line="240" w:lineRule="auto"/>
        <w:ind w:left="709"/>
        <w:rPr>
          <w:rFonts w:ascii="Times New Roman" w:hAnsi="Times New Roman" w:cs="Times New Roman"/>
          <w:sz w:val="24"/>
          <w:szCs w:val="24"/>
          <w:lang w:val="en-IN"/>
        </w:rPr>
      </w:pPr>
      <w:r w:rsidRPr="004F3ED0">
        <w:rPr>
          <w:rFonts w:ascii="Times New Roman" w:hAnsi="Times New Roman" w:cs="Times New Roman"/>
          <w:sz w:val="24"/>
          <w:szCs w:val="24"/>
          <w:lang w:val="en-IN"/>
        </w:rPr>
        <w:t>G-5 &amp; 6, Sector 10, Dwarka,</w:t>
      </w:r>
    </w:p>
    <w:p w:rsidR="004D681F" w:rsidRPr="004F3ED0" w:rsidRDefault="004D681F" w:rsidP="004F3ED0">
      <w:pPr>
        <w:pStyle w:val="ListParagraph"/>
        <w:spacing w:line="240" w:lineRule="auto"/>
        <w:ind w:left="709"/>
        <w:rPr>
          <w:rFonts w:ascii="Times New Roman" w:hAnsi="Times New Roman" w:cs="Times New Roman"/>
          <w:sz w:val="24"/>
          <w:szCs w:val="24"/>
          <w:lang w:val="en-IN"/>
        </w:rPr>
      </w:pPr>
      <w:r w:rsidRPr="004F3ED0">
        <w:rPr>
          <w:rFonts w:ascii="Times New Roman" w:hAnsi="Times New Roman" w:cs="Times New Roman"/>
          <w:sz w:val="24"/>
          <w:szCs w:val="24"/>
          <w:lang w:val="en-IN"/>
        </w:rPr>
        <w:t>New Delhi – 110 075]</w:t>
      </w:r>
    </w:p>
    <w:p w:rsidR="004D681F" w:rsidRPr="004F3ED0" w:rsidRDefault="004D681F" w:rsidP="004F3ED0">
      <w:pPr>
        <w:pStyle w:val="ListParagraph"/>
        <w:spacing w:line="240" w:lineRule="auto"/>
        <w:ind w:left="709"/>
        <w:rPr>
          <w:rFonts w:ascii="Times New Roman" w:hAnsi="Times New Roman" w:cs="Times New Roman"/>
          <w:sz w:val="24"/>
          <w:szCs w:val="24"/>
          <w:lang w:val="en-IN"/>
        </w:rPr>
      </w:pPr>
    </w:p>
    <w:p w:rsidR="004D681F" w:rsidRDefault="004D681F" w:rsidP="004F3ED0">
      <w:pPr>
        <w:pStyle w:val="ListParagraph"/>
        <w:spacing w:line="240" w:lineRule="auto"/>
        <w:ind w:left="709"/>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Sub: Bid ***** on </w:t>
      </w:r>
      <w:r w:rsidR="007D67E4">
        <w:rPr>
          <w:rFonts w:ascii="Times New Roman" w:hAnsi="Times New Roman" w:cs="Times New Roman"/>
          <w:sz w:val="24"/>
          <w:szCs w:val="24"/>
          <w:lang w:val="en-IN"/>
        </w:rPr>
        <w:t>Hybrid Annuity</w:t>
      </w:r>
      <w:r w:rsidRPr="004F3ED0">
        <w:rPr>
          <w:rFonts w:ascii="Times New Roman" w:hAnsi="Times New Roman" w:cs="Times New Roman"/>
          <w:sz w:val="24"/>
          <w:szCs w:val="24"/>
          <w:lang w:val="en-IN"/>
        </w:rPr>
        <w:t xml:space="preserve"> Mode</w:t>
      </w:r>
    </w:p>
    <w:p w:rsidR="007D67E4" w:rsidRPr="004F3ED0" w:rsidRDefault="007D67E4" w:rsidP="004F3ED0">
      <w:pPr>
        <w:pStyle w:val="ListParagraph"/>
        <w:spacing w:line="240" w:lineRule="auto"/>
        <w:ind w:left="709"/>
        <w:rPr>
          <w:rFonts w:ascii="Times New Roman" w:hAnsi="Times New Roman" w:cs="Times New Roman"/>
          <w:sz w:val="24"/>
          <w:szCs w:val="24"/>
          <w:lang w:val="en-IN"/>
        </w:rPr>
      </w:pPr>
    </w:p>
    <w:p w:rsidR="004D681F" w:rsidRPr="004F3ED0" w:rsidRDefault="004D681F" w:rsidP="004F3ED0">
      <w:pPr>
        <w:pStyle w:val="ListParagraph"/>
        <w:spacing w:line="240" w:lineRule="auto"/>
        <w:ind w:left="709"/>
        <w:rPr>
          <w:rFonts w:ascii="Times New Roman" w:hAnsi="Times New Roman" w:cs="Times New Roman"/>
          <w:sz w:val="24"/>
          <w:szCs w:val="24"/>
          <w:lang w:val="en-IN"/>
        </w:rPr>
      </w:pPr>
      <w:r w:rsidRPr="004F3ED0">
        <w:rPr>
          <w:rFonts w:ascii="Times New Roman" w:hAnsi="Times New Roman" w:cs="Times New Roman"/>
          <w:sz w:val="24"/>
          <w:szCs w:val="24"/>
          <w:lang w:val="en-IN"/>
        </w:rPr>
        <w:t>Dear Sir,</w:t>
      </w:r>
    </w:p>
    <w:p w:rsidR="004D681F" w:rsidRPr="004F3ED0" w:rsidRDefault="004D681F" w:rsidP="004F3ED0">
      <w:pPr>
        <w:pStyle w:val="ListParagraph"/>
        <w:spacing w:line="240" w:lineRule="auto"/>
        <w:ind w:left="709"/>
        <w:rPr>
          <w:rFonts w:ascii="Times New Roman" w:hAnsi="Times New Roman" w:cs="Times New Roman"/>
          <w:sz w:val="24"/>
          <w:szCs w:val="24"/>
          <w:lang w:val="en-IN"/>
        </w:rPr>
      </w:pPr>
    </w:p>
    <w:p w:rsidR="004D681F" w:rsidRPr="004F3ED0" w:rsidRDefault="004D681F" w:rsidP="0068274D">
      <w:pPr>
        <w:pStyle w:val="ListParagraph"/>
        <w:numPr>
          <w:ilvl w:val="0"/>
          <w:numId w:val="56"/>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With reference to your RFP document dated ......</w:t>
      </w:r>
      <w:r w:rsidRPr="004F3ED0">
        <w:rPr>
          <w:rFonts w:ascii="Times New Roman" w:hAnsi="Times New Roman" w:cs="Times New Roman"/>
          <w:sz w:val="24"/>
          <w:szCs w:val="24"/>
          <w:vertAlign w:val="superscript"/>
          <w:lang w:val="en-IN"/>
        </w:rPr>
        <w:t>$</w:t>
      </w:r>
      <w:r w:rsidRPr="004F3ED0">
        <w:rPr>
          <w:rFonts w:ascii="Times New Roman" w:hAnsi="Times New Roman" w:cs="Times New Roman"/>
          <w:sz w:val="24"/>
          <w:szCs w:val="24"/>
          <w:lang w:val="en-IN"/>
        </w:rPr>
        <w:t>, I/we, having examined the RFP document and understood its conten</w:t>
      </w:r>
      <w:r w:rsidR="00051D17" w:rsidRPr="004F3ED0">
        <w:rPr>
          <w:rFonts w:ascii="Times New Roman" w:hAnsi="Times New Roman" w:cs="Times New Roman"/>
          <w:sz w:val="24"/>
          <w:szCs w:val="24"/>
          <w:lang w:val="en-IN"/>
        </w:rPr>
        <w:t>t</w:t>
      </w:r>
      <w:r w:rsidRPr="004F3ED0">
        <w:rPr>
          <w:rFonts w:ascii="Times New Roman" w:hAnsi="Times New Roman" w:cs="Times New Roman"/>
          <w:sz w:val="24"/>
          <w:szCs w:val="24"/>
          <w:lang w:val="en-IN"/>
        </w:rPr>
        <w:t xml:space="preserve">s, hereby submit my/ our Bid for the aforesaid project.  </w:t>
      </w:r>
      <w:r w:rsidR="007D67E4">
        <w:rPr>
          <w:rFonts w:ascii="Times New Roman" w:hAnsi="Times New Roman" w:cs="Times New Roman"/>
          <w:sz w:val="24"/>
          <w:szCs w:val="24"/>
          <w:lang w:val="en-IN"/>
        </w:rPr>
        <w:t xml:space="preserve">The Bid is </w:t>
      </w:r>
      <w:r w:rsidRPr="004F3ED0">
        <w:rPr>
          <w:rFonts w:ascii="Times New Roman" w:hAnsi="Times New Roman" w:cs="Times New Roman"/>
          <w:sz w:val="24"/>
          <w:szCs w:val="24"/>
          <w:lang w:val="en-IN"/>
        </w:rPr>
        <w:t xml:space="preserve">unconditional and unqualified. </w:t>
      </w:r>
    </w:p>
    <w:p w:rsidR="00051D17" w:rsidRPr="004F3ED0" w:rsidRDefault="00051D17" w:rsidP="004F3ED0">
      <w:pPr>
        <w:pStyle w:val="ListParagraph"/>
        <w:spacing w:line="240" w:lineRule="auto"/>
        <w:ind w:left="1069"/>
        <w:rPr>
          <w:rFonts w:ascii="Times New Roman" w:hAnsi="Times New Roman" w:cs="Times New Roman"/>
          <w:sz w:val="24"/>
          <w:szCs w:val="24"/>
          <w:lang w:val="en-IN"/>
        </w:rPr>
      </w:pPr>
    </w:p>
    <w:p w:rsidR="00051D17" w:rsidRPr="004F3ED0" w:rsidRDefault="00051D17" w:rsidP="0068274D">
      <w:pPr>
        <w:pStyle w:val="ListParagraph"/>
        <w:numPr>
          <w:ilvl w:val="0"/>
          <w:numId w:val="56"/>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 We acknowledge that the Authority will be relying on the information provided in the Bid and the documents accompanying such Bid for selection of the Concessionaire for the aforesaid project, and we certify that all information provided in the Bid and in Annexes I to </w:t>
      </w:r>
      <w:r w:rsidR="00524352">
        <w:rPr>
          <w:rFonts w:ascii="Times New Roman" w:hAnsi="Times New Roman" w:cs="Times New Roman"/>
          <w:sz w:val="24"/>
          <w:szCs w:val="24"/>
          <w:lang w:val="en-IN"/>
        </w:rPr>
        <w:t>I</w:t>
      </w:r>
      <w:r w:rsidRPr="004F3ED0">
        <w:rPr>
          <w:rFonts w:ascii="Times New Roman" w:hAnsi="Times New Roman" w:cs="Times New Roman"/>
          <w:sz w:val="24"/>
          <w:szCs w:val="24"/>
          <w:lang w:val="en-IN"/>
        </w:rPr>
        <w:t>V is true and correct; nothing has been omitted which renders such information misleading; and all documents accompanying such Bid are true copies of their respective originals.</w:t>
      </w:r>
    </w:p>
    <w:p w:rsidR="00051D17" w:rsidRPr="004F3ED0" w:rsidRDefault="00051D17" w:rsidP="004F3ED0">
      <w:pPr>
        <w:pStyle w:val="ListParagraph"/>
        <w:spacing w:line="240" w:lineRule="auto"/>
        <w:jc w:val="both"/>
        <w:rPr>
          <w:rFonts w:ascii="Times New Roman" w:hAnsi="Times New Roman" w:cs="Times New Roman"/>
          <w:sz w:val="24"/>
          <w:szCs w:val="24"/>
          <w:lang w:val="en-IN"/>
        </w:rPr>
      </w:pPr>
    </w:p>
    <w:p w:rsidR="00051D17" w:rsidRPr="004F3ED0" w:rsidRDefault="00051D17" w:rsidP="0068274D">
      <w:pPr>
        <w:pStyle w:val="ListParagraph"/>
        <w:numPr>
          <w:ilvl w:val="0"/>
          <w:numId w:val="56"/>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This statement is made for the express purpose of our select</w:t>
      </w:r>
      <w:r w:rsidR="00524352">
        <w:rPr>
          <w:rFonts w:ascii="Times New Roman" w:hAnsi="Times New Roman" w:cs="Times New Roman"/>
          <w:sz w:val="24"/>
          <w:szCs w:val="24"/>
          <w:lang w:val="en-IN"/>
        </w:rPr>
        <w:t>ion as a Concessionaire for the development, construction, ope</w:t>
      </w:r>
      <w:r w:rsidRPr="004F3ED0">
        <w:rPr>
          <w:rFonts w:ascii="Times New Roman" w:hAnsi="Times New Roman" w:cs="Times New Roman"/>
          <w:sz w:val="24"/>
          <w:szCs w:val="24"/>
          <w:lang w:val="en-IN"/>
        </w:rPr>
        <w:t xml:space="preserve">ration and </w:t>
      </w:r>
      <w:r w:rsidR="00524352">
        <w:rPr>
          <w:rFonts w:ascii="Times New Roman" w:hAnsi="Times New Roman" w:cs="Times New Roman"/>
          <w:sz w:val="24"/>
          <w:szCs w:val="24"/>
          <w:lang w:val="en-IN"/>
        </w:rPr>
        <w:t>m</w:t>
      </w:r>
      <w:r w:rsidRPr="004F3ED0">
        <w:rPr>
          <w:rFonts w:ascii="Times New Roman" w:hAnsi="Times New Roman" w:cs="Times New Roman"/>
          <w:sz w:val="24"/>
          <w:szCs w:val="24"/>
          <w:lang w:val="en-IN"/>
        </w:rPr>
        <w:t>aintenance of the aforesaid project.</w:t>
      </w:r>
    </w:p>
    <w:p w:rsidR="00051D17" w:rsidRPr="004F3ED0" w:rsidRDefault="00051D17" w:rsidP="004F3ED0">
      <w:pPr>
        <w:pStyle w:val="ListParagraph"/>
        <w:spacing w:line="240" w:lineRule="auto"/>
        <w:jc w:val="both"/>
        <w:rPr>
          <w:rFonts w:ascii="Times New Roman" w:hAnsi="Times New Roman" w:cs="Times New Roman"/>
          <w:sz w:val="24"/>
          <w:szCs w:val="24"/>
          <w:lang w:val="en-IN"/>
        </w:rPr>
      </w:pPr>
    </w:p>
    <w:p w:rsidR="00051D17" w:rsidRPr="004F3ED0" w:rsidRDefault="00051D17" w:rsidP="0068274D">
      <w:pPr>
        <w:pStyle w:val="ListParagraph"/>
        <w:numPr>
          <w:ilvl w:val="0"/>
          <w:numId w:val="56"/>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shall make available to the Authority any additional information it may find necessary or require to supplement or authenticate the Bid.</w:t>
      </w:r>
    </w:p>
    <w:p w:rsidR="00051D17" w:rsidRPr="004F3ED0" w:rsidRDefault="00051D17" w:rsidP="004F3ED0">
      <w:pPr>
        <w:pStyle w:val="ListParagraph"/>
        <w:spacing w:line="240" w:lineRule="auto"/>
        <w:jc w:val="both"/>
        <w:rPr>
          <w:rFonts w:ascii="Times New Roman" w:hAnsi="Times New Roman" w:cs="Times New Roman"/>
          <w:sz w:val="24"/>
          <w:szCs w:val="24"/>
          <w:lang w:val="en-IN"/>
        </w:rPr>
      </w:pPr>
    </w:p>
    <w:p w:rsidR="00051D17" w:rsidRPr="004F3ED0" w:rsidRDefault="00051D17" w:rsidP="0068274D">
      <w:pPr>
        <w:pStyle w:val="ListParagraph"/>
        <w:numPr>
          <w:ilvl w:val="0"/>
          <w:numId w:val="56"/>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acknowledge the right of the Authority to reject our Bid without assigning any reason or otherwise and hereby waive, to the fullest extent permitted by applicable law, our right to challenge the same on any account whatsoever.</w:t>
      </w:r>
    </w:p>
    <w:p w:rsidR="00051D17" w:rsidRPr="004F3ED0" w:rsidRDefault="00051D17" w:rsidP="004F3ED0">
      <w:pPr>
        <w:pStyle w:val="ListParagraph"/>
        <w:spacing w:line="240" w:lineRule="auto"/>
        <w:jc w:val="both"/>
        <w:rPr>
          <w:rFonts w:ascii="Times New Roman" w:hAnsi="Times New Roman" w:cs="Times New Roman"/>
          <w:sz w:val="24"/>
          <w:szCs w:val="24"/>
          <w:lang w:val="en-IN"/>
        </w:rPr>
      </w:pPr>
    </w:p>
    <w:p w:rsidR="00001B05" w:rsidRDefault="00051D17" w:rsidP="0068274D">
      <w:pPr>
        <w:pStyle w:val="ListParagraph"/>
        <w:numPr>
          <w:ilvl w:val="0"/>
          <w:numId w:val="56"/>
        </w:num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 We certify that in the last three years, we/ any of the consortium Members or </w:t>
      </w:r>
      <w:r w:rsidR="00001B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our/ their Associates have neither failed to perform on any contract, as </w:t>
      </w:r>
      <w:r w:rsidR="00001B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evidenced </w:t>
      </w:r>
      <w:r w:rsidR="00001B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by</w:t>
      </w:r>
      <w:r w:rsidR="00001B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imposition of a penalty by an arbitral or judicial authority or</w:t>
      </w:r>
      <w:r w:rsidR="00001B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a </w:t>
      </w:r>
      <w:r w:rsidR="00001B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judicial</w:t>
      </w:r>
    </w:p>
    <w:p w:rsidR="00001B05" w:rsidRDefault="00001B05" w:rsidP="00001B05">
      <w:pPr>
        <w:pStyle w:val="ListParagraph"/>
        <w:rPr>
          <w:rFonts w:ascii="Times New Roman" w:hAnsi="Times New Roman" w:cs="Times New Roman"/>
          <w:sz w:val="24"/>
          <w:szCs w:val="24"/>
          <w:lang w:val="en-IN"/>
        </w:rPr>
      </w:pPr>
    </w:p>
    <w:p w:rsidR="00001B05" w:rsidRDefault="00001B05" w:rsidP="00001B05">
      <w:pPr>
        <w:pStyle w:val="ListParagraph"/>
        <w:rPr>
          <w:rFonts w:ascii="Times New Roman" w:hAnsi="Times New Roman" w:cs="Times New Roman"/>
          <w:sz w:val="24"/>
          <w:szCs w:val="24"/>
          <w:lang w:val="en-IN"/>
        </w:rPr>
      </w:pPr>
    </w:p>
    <w:p w:rsidR="00001B05" w:rsidRDefault="00001B05" w:rsidP="00001B05">
      <w:pPr>
        <w:pStyle w:val="ListParagraph"/>
        <w:rPr>
          <w:rFonts w:ascii="Times New Roman" w:hAnsi="Times New Roman" w:cs="Times New Roman"/>
          <w:sz w:val="24"/>
          <w:szCs w:val="24"/>
          <w:lang w:val="en-IN"/>
        </w:rPr>
      </w:pPr>
      <w:r>
        <w:rPr>
          <w:rFonts w:ascii="Times New Roman" w:hAnsi="Times New Roman" w:cs="Times New Roman"/>
          <w:sz w:val="24"/>
          <w:szCs w:val="24"/>
          <w:lang w:val="en-IN"/>
        </w:rPr>
        <w:t>___________________________</w:t>
      </w:r>
    </w:p>
    <w:p w:rsidR="00001B05" w:rsidRDefault="00001B05" w:rsidP="00001B05">
      <w:pPr>
        <w:pStyle w:val="ListParagraph"/>
        <w:rPr>
          <w:rFonts w:ascii="Times New Roman" w:hAnsi="Times New Roman" w:cs="Times New Roman"/>
          <w:sz w:val="24"/>
          <w:szCs w:val="24"/>
          <w:lang w:val="en-IN"/>
        </w:rPr>
      </w:pPr>
      <w:r w:rsidRPr="00001B05">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xml:space="preserve"> </w:t>
      </w:r>
      <w:r w:rsidRPr="00001B05">
        <w:rPr>
          <w:rFonts w:ascii="Times New Roman" w:hAnsi="Times New Roman" w:cs="Times New Roman"/>
          <w:sz w:val="18"/>
          <w:szCs w:val="18"/>
          <w:lang w:val="en-IN"/>
        </w:rPr>
        <w:t xml:space="preserve">All blank spaces shall be suitably filled up by the Applicant to reflect the particulars relating to such Applicant. </w:t>
      </w:r>
    </w:p>
    <w:p w:rsidR="00001B05" w:rsidRDefault="00001B05" w:rsidP="00001B05">
      <w:pPr>
        <w:pStyle w:val="ListParagraph"/>
        <w:rPr>
          <w:rFonts w:ascii="Times New Roman" w:hAnsi="Times New Roman" w:cs="Times New Roman"/>
          <w:sz w:val="24"/>
          <w:szCs w:val="24"/>
          <w:lang w:val="en-IN"/>
        </w:rPr>
      </w:pPr>
    </w:p>
    <w:p w:rsidR="00001B05" w:rsidRPr="00001B05" w:rsidRDefault="00001B05" w:rsidP="00001B05">
      <w:pPr>
        <w:pStyle w:val="ListParagraph"/>
        <w:rPr>
          <w:rFonts w:ascii="Times New Roman" w:hAnsi="Times New Roman" w:cs="Times New Roman"/>
          <w:sz w:val="24"/>
          <w:szCs w:val="24"/>
          <w:lang w:val="en-IN"/>
        </w:rPr>
      </w:pPr>
    </w:p>
    <w:p w:rsidR="00051D17" w:rsidRPr="004F3ED0" w:rsidRDefault="00051D17" w:rsidP="00001B05">
      <w:pPr>
        <w:pStyle w:val="ListParagraph"/>
        <w:spacing w:line="240" w:lineRule="auto"/>
        <w:ind w:left="106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pronouncement or arbitration award, nor been expelled from any project or contract by any public authority nor have had any contract terminated by any public authority for breach on our part.</w:t>
      </w:r>
    </w:p>
    <w:p w:rsidR="00051D17" w:rsidRPr="004F3ED0" w:rsidRDefault="00051D17" w:rsidP="004F3ED0">
      <w:pPr>
        <w:pStyle w:val="ListParagraph"/>
        <w:spacing w:line="240" w:lineRule="auto"/>
        <w:rPr>
          <w:rFonts w:ascii="Times New Roman" w:hAnsi="Times New Roman" w:cs="Times New Roman"/>
          <w:sz w:val="24"/>
          <w:szCs w:val="24"/>
          <w:lang w:val="en-IN"/>
        </w:rPr>
      </w:pPr>
    </w:p>
    <w:p w:rsidR="00751A45" w:rsidRPr="004F3ED0" w:rsidRDefault="00051D17" w:rsidP="0068274D">
      <w:pPr>
        <w:pStyle w:val="ListParagraph"/>
        <w:numPr>
          <w:ilvl w:val="0"/>
          <w:numId w:val="56"/>
        </w:num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I/ We declare that:</w:t>
      </w:r>
    </w:p>
    <w:p w:rsidR="00051D17" w:rsidRPr="004F3ED0" w:rsidRDefault="00001B05" w:rsidP="004F3ED0">
      <w:pPr>
        <w:pStyle w:val="ListParagraph"/>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softHyphen/>
      </w:r>
      <w:r>
        <w:rPr>
          <w:rFonts w:ascii="Times New Roman" w:hAnsi="Times New Roman" w:cs="Times New Roman"/>
          <w:sz w:val="24"/>
          <w:szCs w:val="24"/>
          <w:lang w:val="en-IN"/>
        </w:rPr>
        <w:softHyphen/>
      </w:r>
      <w:r>
        <w:rPr>
          <w:rFonts w:ascii="Times New Roman" w:hAnsi="Times New Roman" w:cs="Times New Roman"/>
          <w:sz w:val="24"/>
          <w:szCs w:val="24"/>
          <w:lang w:val="en-IN"/>
        </w:rPr>
        <w:softHyphen/>
      </w:r>
    </w:p>
    <w:p w:rsidR="00A13894" w:rsidRPr="004F3ED0" w:rsidRDefault="00051D17" w:rsidP="0068274D">
      <w:pPr>
        <w:pStyle w:val="ListParagraph"/>
        <w:numPr>
          <w:ilvl w:val="0"/>
          <w:numId w:val="57"/>
        </w:numPr>
        <w:spacing w:line="240" w:lineRule="auto"/>
        <w:ind w:left="198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have examined and have no reservations to the RFP document, including any Addendum issued by the Authority.</w:t>
      </w:r>
    </w:p>
    <w:p w:rsidR="00051D17" w:rsidRPr="004F3ED0" w:rsidRDefault="00051D17" w:rsidP="00001B05">
      <w:pPr>
        <w:pStyle w:val="ListParagraph"/>
        <w:spacing w:line="240" w:lineRule="auto"/>
        <w:ind w:left="1985"/>
        <w:jc w:val="both"/>
        <w:rPr>
          <w:rFonts w:ascii="Times New Roman" w:hAnsi="Times New Roman" w:cs="Times New Roman"/>
          <w:sz w:val="24"/>
          <w:szCs w:val="24"/>
          <w:lang w:val="en-IN"/>
        </w:rPr>
      </w:pPr>
    </w:p>
    <w:p w:rsidR="00051D17" w:rsidRPr="004F3ED0" w:rsidRDefault="00051D17" w:rsidP="0068274D">
      <w:pPr>
        <w:pStyle w:val="ListParagraph"/>
        <w:numPr>
          <w:ilvl w:val="0"/>
          <w:numId w:val="57"/>
        </w:numPr>
        <w:spacing w:line="240" w:lineRule="auto"/>
        <w:ind w:left="198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 We do not have any conflict of interest in accordance with Clauses 2.2.1(c) and 2.2.1 (d) of the RFP document; and </w:t>
      </w:r>
    </w:p>
    <w:p w:rsidR="00051D17" w:rsidRPr="004F3ED0" w:rsidRDefault="00051D17" w:rsidP="00001B05">
      <w:pPr>
        <w:pStyle w:val="ListParagraph"/>
        <w:spacing w:line="240" w:lineRule="auto"/>
        <w:ind w:left="1985"/>
        <w:rPr>
          <w:rFonts w:ascii="Times New Roman" w:hAnsi="Times New Roman" w:cs="Times New Roman"/>
          <w:sz w:val="24"/>
          <w:szCs w:val="24"/>
          <w:lang w:val="en-IN"/>
        </w:rPr>
      </w:pPr>
    </w:p>
    <w:p w:rsidR="00051D17" w:rsidRPr="004F3ED0" w:rsidRDefault="00051D17" w:rsidP="0068274D">
      <w:pPr>
        <w:pStyle w:val="ListParagraph"/>
        <w:numPr>
          <w:ilvl w:val="0"/>
          <w:numId w:val="57"/>
        </w:numPr>
        <w:spacing w:line="240" w:lineRule="auto"/>
        <w:ind w:left="198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 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rsidR="00051D17" w:rsidRPr="004F3ED0" w:rsidRDefault="00051D17" w:rsidP="004F3ED0">
      <w:pPr>
        <w:pStyle w:val="ListParagraph"/>
        <w:spacing w:line="240" w:lineRule="auto"/>
        <w:rPr>
          <w:rFonts w:ascii="Times New Roman" w:hAnsi="Times New Roman" w:cs="Times New Roman"/>
          <w:sz w:val="24"/>
          <w:szCs w:val="24"/>
          <w:lang w:val="en-IN"/>
        </w:rPr>
      </w:pPr>
    </w:p>
    <w:p w:rsidR="00051D17" w:rsidRPr="004F3ED0" w:rsidRDefault="00051D17" w:rsidP="0068274D">
      <w:pPr>
        <w:pStyle w:val="ListParagraph"/>
        <w:numPr>
          <w:ilvl w:val="0"/>
          <w:numId w:val="57"/>
        </w:numPr>
        <w:spacing w:line="240" w:lineRule="auto"/>
        <w:ind w:left="198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hereby certify that we have taken steps to ensure that in conformity with the provisions of Section 4 of the RFP document, no person acting for us or on our behalf has engaged or will engage in any corrupt practice, fraudulent practice, coercive practice, undesirable practice or restrictive practice.</w:t>
      </w:r>
    </w:p>
    <w:p w:rsidR="00051D17" w:rsidRPr="004F3ED0" w:rsidRDefault="00051D17" w:rsidP="004F3ED0">
      <w:pPr>
        <w:pStyle w:val="ListParagraph"/>
        <w:spacing w:line="240" w:lineRule="auto"/>
        <w:rPr>
          <w:rFonts w:ascii="Times New Roman" w:hAnsi="Times New Roman" w:cs="Times New Roman"/>
          <w:sz w:val="24"/>
          <w:szCs w:val="24"/>
          <w:lang w:val="en-IN"/>
        </w:rPr>
      </w:pPr>
    </w:p>
    <w:p w:rsidR="00051D17" w:rsidRPr="004F3ED0" w:rsidRDefault="00751A45"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understand that you may cancel the Bidding Process at any time and that you are neither bound to accept any Bid that you may receive nor to invite the Bidders to Bid for the Project, without incurring any liability to the Bidders, in accordance with Clause 2.16.2 of the RFP document.</w:t>
      </w:r>
    </w:p>
    <w:p w:rsidR="00751A45" w:rsidRPr="004F3ED0" w:rsidRDefault="00751A45" w:rsidP="004F3ED0">
      <w:pPr>
        <w:pStyle w:val="ListParagraph"/>
        <w:spacing w:line="240" w:lineRule="auto"/>
        <w:jc w:val="both"/>
        <w:rPr>
          <w:rFonts w:ascii="Times New Roman" w:hAnsi="Times New Roman" w:cs="Times New Roman"/>
          <w:sz w:val="24"/>
          <w:szCs w:val="24"/>
          <w:lang w:val="en-IN"/>
        </w:rPr>
      </w:pPr>
    </w:p>
    <w:p w:rsidR="00751A45" w:rsidRPr="004F3ED0" w:rsidRDefault="00751A45"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believe that we/ our Consortium/ proposed Consortium satisfy(ies) the Net Worth criteria and meet(s) all the requirements as specified in the RFP document.</w:t>
      </w:r>
    </w:p>
    <w:p w:rsidR="00751A45" w:rsidRPr="004F3ED0" w:rsidRDefault="00751A45" w:rsidP="00001B05">
      <w:pPr>
        <w:pStyle w:val="ListParagraph"/>
        <w:spacing w:line="240" w:lineRule="auto"/>
        <w:ind w:left="1418" w:hanging="1058"/>
        <w:rPr>
          <w:rFonts w:ascii="Times New Roman" w:hAnsi="Times New Roman" w:cs="Times New Roman"/>
          <w:sz w:val="24"/>
          <w:szCs w:val="24"/>
          <w:lang w:val="en-IN"/>
        </w:rPr>
      </w:pPr>
    </w:p>
    <w:p w:rsidR="00751A45" w:rsidRPr="004F3ED0" w:rsidRDefault="00751A45"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declare that we/ any Member of the Consortium, or our/ its Associates are not a Member of a/ any other Consortium submitting a Bid for this Project.</w:t>
      </w:r>
    </w:p>
    <w:p w:rsidR="00751A45" w:rsidRPr="004F3ED0" w:rsidRDefault="00751A45" w:rsidP="00001B05">
      <w:pPr>
        <w:pStyle w:val="ListParagraph"/>
        <w:spacing w:line="240" w:lineRule="auto"/>
        <w:ind w:left="1418" w:hanging="1058"/>
        <w:rPr>
          <w:rFonts w:ascii="Times New Roman" w:hAnsi="Times New Roman" w:cs="Times New Roman"/>
          <w:sz w:val="24"/>
          <w:szCs w:val="24"/>
          <w:lang w:val="en-IN"/>
        </w:rPr>
      </w:pPr>
    </w:p>
    <w:p w:rsidR="00751A45" w:rsidRDefault="00751A45"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certify that in regard to matters other than security and integrity of the country, we/ any Member of the Consortium or any of our/ their Associates have not been convicted by a Court of Law or indicted or adverse orders passed by a regulatory authority which could cast a doubt on our ability to undertake the Project or which relates to a grave offence that outrages the moral sense of the community.</w:t>
      </w:r>
    </w:p>
    <w:p w:rsidR="00E05D24" w:rsidRDefault="00E05D24" w:rsidP="00E05D24">
      <w:pPr>
        <w:pStyle w:val="ListParagraph"/>
        <w:rPr>
          <w:rFonts w:ascii="Times New Roman" w:hAnsi="Times New Roman" w:cs="Times New Roman"/>
          <w:sz w:val="24"/>
          <w:szCs w:val="24"/>
          <w:lang w:val="en-IN"/>
        </w:rPr>
      </w:pPr>
    </w:p>
    <w:p w:rsidR="00E05D24" w:rsidRDefault="00E05D24" w:rsidP="00E05D24">
      <w:pPr>
        <w:pStyle w:val="ListParagraph"/>
        <w:rPr>
          <w:rFonts w:ascii="Times New Roman" w:hAnsi="Times New Roman" w:cs="Times New Roman"/>
          <w:sz w:val="24"/>
          <w:szCs w:val="24"/>
          <w:lang w:val="en-IN"/>
        </w:rPr>
      </w:pPr>
    </w:p>
    <w:p w:rsidR="00E05D24" w:rsidRPr="00E05D24" w:rsidRDefault="00E05D24" w:rsidP="00E05D24">
      <w:pPr>
        <w:pStyle w:val="ListParagraph"/>
        <w:rPr>
          <w:rFonts w:ascii="Times New Roman" w:hAnsi="Times New Roman" w:cs="Times New Roman"/>
          <w:sz w:val="24"/>
          <w:szCs w:val="24"/>
          <w:lang w:val="en-IN"/>
        </w:rPr>
      </w:pPr>
    </w:p>
    <w:p w:rsidR="00164378" w:rsidRDefault="00164378" w:rsidP="00164378">
      <w:pPr>
        <w:pStyle w:val="ListParagraph"/>
        <w:spacing w:line="240" w:lineRule="auto"/>
        <w:ind w:left="1418"/>
        <w:jc w:val="both"/>
        <w:rPr>
          <w:rFonts w:ascii="Times New Roman" w:hAnsi="Times New Roman" w:cs="Times New Roman"/>
          <w:sz w:val="24"/>
          <w:szCs w:val="24"/>
          <w:lang w:val="en-IN"/>
        </w:rPr>
      </w:pPr>
    </w:p>
    <w:p w:rsidR="00CD374F" w:rsidRPr="00653B5B" w:rsidRDefault="00751A45"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653B5B">
        <w:rPr>
          <w:rFonts w:ascii="Times New Roman" w:hAnsi="Times New Roman" w:cs="Times New Roman"/>
          <w:sz w:val="24"/>
          <w:szCs w:val="24"/>
          <w:lang w:val="en-IN"/>
        </w:rPr>
        <w:t xml:space="preserve">I/ We further certify that in regard to matters relating to security and integrity of the country, we/ any Member of the Consortium or any of out/ their Associates have not been charge-sheeted by any agency of the Government or convicted by a Court of Law. </w:t>
      </w:r>
    </w:p>
    <w:p w:rsidR="00CD374F" w:rsidRPr="004F3ED0" w:rsidRDefault="00CD374F" w:rsidP="004F3ED0">
      <w:pPr>
        <w:pStyle w:val="ListParagraph"/>
        <w:spacing w:line="240" w:lineRule="auto"/>
        <w:rPr>
          <w:rFonts w:ascii="Times New Roman" w:hAnsi="Times New Roman" w:cs="Times New Roman"/>
          <w:sz w:val="24"/>
          <w:szCs w:val="24"/>
          <w:lang w:val="en-IN"/>
        </w:rPr>
      </w:pPr>
    </w:p>
    <w:p w:rsidR="00CD374F" w:rsidRPr="004F3ED0" w:rsidRDefault="00CD374F"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further certify that no investigation by a regulatory authority is pending either against us/ any Member of the Consortium or against our/ their Associates or against out CEO of any of our directors/ managers/ employees.</w:t>
      </w:r>
    </w:p>
    <w:p w:rsidR="00CD374F" w:rsidRPr="004F3ED0" w:rsidRDefault="00CD374F" w:rsidP="00653B5B">
      <w:pPr>
        <w:pStyle w:val="ListParagraph"/>
        <w:spacing w:line="240" w:lineRule="auto"/>
        <w:ind w:left="1418"/>
        <w:jc w:val="both"/>
        <w:rPr>
          <w:rFonts w:ascii="Times New Roman" w:hAnsi="Times New Roman" w:cs="Times New Roman"/>
          <w:sz w:val="24"/>
          <w:szCs w:val="24"/>
          <w:lang w:val="en-IN"/>
        </w:rPr>
      </w:pPr>
    </w:p>
    <w:p w:rsidR="00CD374F" w:rsidRPr="004F3ED0" w:rsidRDefault="00CD374F"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 We further certify that we are qualified to submit a Bid in accordance </w:t>
      </w:r>
      <w:r w:rsidR="00B24CC3" w:rsidRPr="004F3ED0">
        <w:rPr>
          <w:rFonts w:ascii="Times New Roman" w:hAnsi="Times New Roman" w:cs="Times New Roman"/>
          <w:sz w:val="24"/>
          <w:szCs w:val="24"/>
          <w:lang w:val="en-IN"/>
        </w:rPr>
        <w:t>with the guidelines for qualification of bidders seeking to acquire stakes in Public Sector Enterprises through the process of disinvestment issued by the GOI vide Department of Disinvestment OM No. 6/4/2001-DD-II dated 13</w:t>
      </w:r>
      <w:r w:rsidR="00B24CC3" w:rsidRPr="004F3ED0">
        <w:rPr>
          <w:rFonts w:ascii="Times New Roman" w:hAnsi="Times New Roman" w:cs="Times New Roman"/>
          <w:sz w:val="24"/>
          <w:szCs w:val="24"/>
          <w:vertAlign w:val="superscript"/>
          <w:lang w:val="en-IN"/>
        </w:rPr>
        <w:t>th</w:t>
      </w:r>
      <w:r w:rsidR="00B24CC3" w:rsidRPr="004F3ED0">
        <w:rPr>
          <w:rFonts w:ascii="Times New Roman" w:hAnsi="Times New Roman" w:cs="Times New Roman"/>
          <w:sz w:val="24"/>
          <w:szCs w:val="24"/>
          <w:lang w:val="en-IN"/>
        </w:rPr>
        <w:t xml:space="preserve"> July, 2001 which guidelines apply </w:t>
      </w:r>
      <w:r w:rsidR="00B24CC3" w:rsidRPr="004F3ED0">
        <w:rPr>
          <w:rFonts w:ascii="Times New Roman" w:hAnsi="Times New Roman" w:cs="Times New Roman"/>
          <w:i/>
          <w:sz w:val="24"/>
          <w:szCs w:val="24"/>
          <w:lang w:val="en-IN"/>
        </w:rPr>
        <w:t>mutatis mutandis</w:t>
      </w:r>
      <w:r w:rsidR="00B24CC3" w:rsidRPr="004F3ED0">
        <w:rPr>
          <w:rFonts w:ascii="Times New Roman" w:hAnsi="Times New Roman" w:cs="Times New Roman"/>
          <w:sz w:val="24"/>
          <w:szCs w:val="24"/>
          <w:lang w:val="en-IN"/>
        </w:rPr>
        <w:t xml:space="preserve"> to the Bidding Process. A copy of the aforesaid guidelines form part of the RFP at Appendix</w:t>
      </w:r>
      <w:r w:rsidR="00164378">
        <w:rPr>
          <w:rFonts w:ascii="Times New Roman" w:hAnsi="Times New Roman" w:cs="Times New Roman"/>
          <w:sz w:val="24"/>
          <w:szCs w:val="24"/>
          <w:lang w:val="en-IN"/>
        </w:rPr>
        <w:t>-</w:t>
      </w:r>
      <w:r w:rsidR="00B24CC3" w:rsidRPr="004F3ED0">
        <w:rPr>
          <w:rFonts w:ascii="Times New Roman" w:hAnsi="Times New Roman" w:cs="Times New Roman"/>
          <w:sz w:val="24"/>
          <w:szCs w:val="24"/>
          <w:lang w:val="en-IN"/>
        </w:rPr>
        <w:t xml:space="preserve">VI thereof. </w:t>
      </w:r>
    </w:p>
    <w:p w:rsidR="00B24CC3" w:rsidRPr="004F3ED0" w:rsidRDefault="00B24CC3" w:rsidP="00653B5B">
      <w:pPr>
        <w:pStyle w:val="ListParagraph"/>
        <w:spacing w:line="240" w:lineRule="auto"/>
        <w:ind w:left="1418"/>
        <w:rPr>
          <w:rFonts w:ascii="Times New Roman" w:hAnsi="Times New Roman" w:cs="Times New Roman"/>
          <w:sz w:val="24"/>
          <w:szCs w:val="24"/>
          <w:lang w:val="en-IN"/>
        </w:rPr>
      </w:pPr>
    </w:p>
    <w:p w:rsidR="00B24CC3" w:rsidRPr="004F3ED0" w:rsidRDefault="00B24CC3"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undertake that in case due to any change in facts or circumstances duri</w:t>
      </w:r>
      <w:r w:rsidR="00164378">
        <w:rPr>
          <w:rFonts w:ascii="Times New Roman" w:hAnsi="Times New Roman" w:cs="Times New Roman"/>
          <w:sz w:val="24"/>
          <w:szCs w:val="24"/>
          <w:lang w:val="en-IN"/>
        </w:rPr>
        <w:t>ng the Bidding Process</w:t>
      </w:r>
      <w:r w:rsidRPr="004F3ED0">
        <w:rPr>
          <w:rFonts w:ascii="Times New Roman" w:hAnsi="Times New Roman" w:cs="Times New Roman"/>
          <w:sz w:val="24"/>
          <w:szCs w:val="24"/>
          <w:lang w:val="en-IN"/>
        </w:rPr>
        <w:t>, we are attracted by the provisions of disqualification in terms of the provisions of this RFP, we shall intimate the Authority of the same immediately.</w:t>
      </w:r>
    </w:p>
    <w:p w:rsidR="00B24CC3" w:rsidRPr="004F3ED0" w:rsidRDefault="00B24CC3" w:rsidP="00653B5B">
      <w:pPr>
        <w:pStyle w:val="ListParagraph"/>
        <w:spacing w:line="240" w:lineRule="auto"/>
        <w:ind w:left="1418"/>
        <w:rPr>
          <w:rFonts w:ascii="Times New Roman" w:hAnsi="Times New Roman" w:cs="Times New Roman"/>
          <w:sz w:val="24"/>
          <w:szCs w:val="24"/>
          <w:lang w:val="en-IN"/>
        </w:rPr>
      </w:pPr>
    </w:p>
    <w:p w:rsidR="00B24CC3" w:rsidRPr="004F3ED0" w:rsidRDefault="00B24CC3" w:rsidP="0068274D">
      <w:pPr>
        <w:pStyle w:val="ListParagraph"/>
        <w:numPr>
          <w:ilvl w:val="0"/>
          <w:numId w:val="59"/>
        </w:numPr>
        <w:spacing w:line="240" w:lineRule="auto"/>
        <w:ind w:left="1985"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Statement of Legal Capacity a</w:t>
      </w:r>
      <w:r w:rsidR="00164378">
        <w:rPr>
          <w:rFonts w:ascii="Times New Roman" w:hAnsi="Times New Roman" w:cs="Times New Roman"/>
          <w:sz w:val="24"/>
          <w:szCs w:val="24"/>
          <w:lang w:val="en-IN"/>
        </w:rPr>
        <w:t>s per format provided at Annex-</w:t>
      </w:r>
      <w:r w:rsidRPr="004F3ED0">
        <w:rPr>
          <w:rFonts w:ascii="Times New Roman" w:hAnsi="Times New Roman" w:cs="Times New Roman"/>
          <w:sz w:val="24"/>
          <w:szCs w:val="24"/>
          <w:lang w:val="en-IN"/>
        </w:rPr>
        <w:t>V in Appendix-IA of the RFP document, and duly signed, is enclosed.  The Power of Attorney for signing of Bid and the Power of Attorney for Lead Member of Consortium, as per format provided at Appendix III and IV respectively of the RFP, are also enclosed.</w:t>
      </w:r>
    </w:p>
    <w:p w:rsidR="00B24CC3" w:rsidRPr="004F3ED0" w:rsidRDefault="00B24CC3" w:rsidP="00653B5B">
      <w:pPr>
        <w:pStyle w:val="ListParagraph"/>
        <w:spacing w:line="240" w:lineRule="auto"/>
        <w:ind w:left="1418"/>
        <w:jc w:val="both"/>
        <w:rPr>
          <w:rFonts w:ascii="Times New Roman" w:hAnsi="Times New Roman" w:cs="Times New Roman"/>
          <w:sz w:val="24"/>
          <w:szCs w:val="24"/>
          <w:lang w:val="en-IN"/>
        </w:rPr>
      </w:pPr>
    </w:p>
    <w:p w:rsidR="00B24CC3" w:rsidRPr="004F3ED0" w:rsidRDefault="00B24CC3" w:rsidP="0068274D">
      <w:pPr>
        <w:pStyle w:val="ListParagraph"/>
        <w:numPr>
          <w:ilvl w:val="0"/>
          <w:numId w:val="59"/>
        </w:numPr>
        <w:spacing w:line="240" w:lineRule="auto"/>
        <w:ind w:left="1985" w:hanging="709"/>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hereby confirm that we [are in compliance of / shall comply with] the O&amp;M requirements specified in Clause 2.2.3.</w:t>
      </w:r>
    </w:p>
    <w:p w:rsidR="00B24CC3" w:rsidRDefault="00B24CC3" w:rsidP="00653B5B">
      <w:pPr>
        <w:pStyle w:val="ListParagraph"/>
        <w:spacing w:line="240" w:lineRule="auto"/>
        <w:ind w:left="1418"/>
        <w:rPr>
          <w:rFonts w:ascii="Times New Roman" w:hAnsi="Times New Roman" w:cs="Times New Roman"/>
          <w:sz w:val="24"/>
          <w:szCs w:val="24"/>
          <w:lang w:val="en-IN"/>
        </w:rPr>
      </w:pPr>
    </w:p>
    <w:p w:rsidR="00164378" w:rsidRPr="004F3ED0" w:rsidRDefault="00164378" w:rsidP="00653B5B">
      <w:pPr>
        <w:pStyle w:val="ListParagraph"/>
        <w:spacing w:line="240" w:lineRule="auto"/>
        <w:ind w:left="1418"/>
        <w:rPr>
          <w:rFonts w:ascii="Times New Roman" w:hAnsi="Times New Roman" w:cs="Times New Roman"/>
          <w:sz w:val="24"/>
          <w:szCs w:val="24"/>
          <w:lang w:val="en-IN"/>
        </w:rPr>
      </w:pPr>
    </w:p>
    <w:p w:rsidR="00B24CC3" w:rsidRDefault="00B24CC3"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acknowledge and undertake that our Consortium is qualified on the basis of Technical Capacity and Financial Capacity of those of its Members</w:t>
      </w:r>
      <w:r w:rsidR="00164378">
        <w:rPr>
          <w:rFonts w:ascii="Times New Roman" w:hAnsi="Times New Roman" w:cs="Times New Roman"/>
          <w:sz w:val="24"/>
          <w:szCs w:val="24"/>
          <w:lang w:val="en-IN"/>
        </w:rPr>
        <w:t xml:space="preserve"> who shall</w:t>
      </w:r>
      <w:r w:rsidRPr="004F3ED0">
        <w:rPr>
          <w:rFonts w:ascii="Times New Roman" w:hAnsi="Times New Roman" w:cs="Times New Roman"/>
          <w:sz w:val="24"/>
          <w:szCs w:val="24"/>
          <w:lang w:val="en-IN"/>
        </w:rPr>
        <w:t>,</w:t>
      </w:r>
      <w:r w:rsidR="00164378">
        <w:rPr>
          <w:rFonts w:ascii="Times New Roman" w:hAnsi="Times New Roman" w:cs="Times New Roman"/>
          <w:sz w:val="24"/>
          <w:szCs w:val="24"/>
          <w:lang w:val="en-IN"/>
        </w:rPr>
        <w:t xml:space="preserve"> for the period of </w:t>
      </w:r>
      <w:r w:rsidRPr="004F3ED0">
        <w:rPr>
          <w:rFonts w:ascii="Times New Roman" w:hAnsi="Times New Roman" w:cs="Times New Roman"/>
          <w:sz w:val="24"/>
          <w:szCs w:val="24"/>
          <w:lang w:val="en-IN"/>
        </w:rPr>
        <w:t xml:space="preserve">2 (two) years from the </w:t>
      </w:r>
      <w:r w:rsidR="00164378">
        <w:rPr>
          <w:rFonts w:ascii="Times New Roman" w:hAnsi="Times New Roman" w:cs="Times New Roman"/>
          <w:sz w:val="24"/>
          <w:szCs w:val="24"/>
          <w:lang w:val="en-IN"/>
        </w:rPr>
        <w:t xml:space="preserve">date of commercial operation of the </w:t>
      </w:r>
      <w:r w:rsidRPr="004F3ED0">
        <w:rPr>
          <w:rFonts w:ascii="Times New Roman" w:hAnsi="Times New Roman" w:cs="Times New Roman"/>
          <w:sz w:val="24"/>
          <w:szCs w:val="24"/>
          <w:lang w:val="en-IN"/>
        </w:rPr>
        <w:t>project, hold equity share capital not less than</w:t>
      </w:r>
      <w:r w:rsidR="00164378">
        <w:rPr>
          <w:rFonts w:ascii="Times New Roman" w:hAnsi="Times New Roman" w:cs="Times New Roman"/>
          <w:sz w:val="24"/>
          <w:szCs w:val="24"/>
          <w:lang w:val="en-IN"/>
        </w:rPr>
        <w:t>: (i)</w:t>
      </w:r>
      <w:r w:rsidRPr="004F3ED0">
        <w:rPr>
          <w:rFonts w:ascii="Times New Roman" w:hAnsi="Times New Roman" w:cs="Times New Roman"/>
          <w:sz w:val="24"/>
          <w:szCs w:val="24"/>
          <w:lang w:val="en-IN"/>
        </w:rPr>
        <w:t xml:space="preserve"> 26% (twenty six percent</w:t>
      </w:r>
      <w:r w:rsidR="00164378">
        <w:rPr>
          <w:rFonts w:ascii="Times New Roman" w:hAnsi="Times New Roman" w:cs="Times New Roman"/>
          <w:sz w:val="24"/>
          <w:szCs w:val="24"/>
          <w:lang w:val="en-IN"/>
        </w:rPr>
        <w:t>)</w:t>
      </w:r>
      <w:r w:rsidRPr="004F3ED0">
        <w:rPr>
          <w:rFonts w:ascii="Times New Roman" w:hAnsi="Times New Roman" w:cs="Times New Roman"/>
          <w:sz w:val="24"/>
          <w:szCs w:val="24"/>
          <w:lang w:val="en-IN"/>
        </w:rPr>
        <w:t xml:space="preserve"> of the subscribed and paid up equity of the Concessionaire</w:t>
      </w:r>
      <w:r w:rsidR="00164378">
        <w:rPr>
          <w:rFonts w:ascii="Times New Roman" w:hAnsi="Times New Roman" w:cs="Times New Roman"/>
          <w:sz w:val="24"/>
          <w:szCs w:val="24"/>
          <w:lang w:val="en-IN"/>
        </w:rPr>
        <w:t>; and (ii)5% (five per cent) of the Total Project Cost specified in the Concession Agreement</w:t>
      </w:r>
      <w:r w:rsidRPr="004F3ED0">
        <w:rPr>
          <w:rFonts w:ascii="Times New Roman" w:hAnsi="Times New Roman" w:cs="Times New Roman"/>
          <w:sz w:val="24"/>
          <w:szCs w:val="24"/>
          <w:lang w:val="en-IN"/>
        </w:rPr>
        <w:t>.  We further agree acknowledge that the aforesaid obligation shall be in addition to the obligations contained in the Concession Agreement in respect of Change in Ownership.</w:t>
      </w:r>
    </w:p>
    <w:p w:rsidR="00164378" w:rsidRDefault="00164378" w:rsidP="00164378">
      <w:pPr>
        <w:spacing w:line="240" w:lineRule="auto"/>
        <w:jc w:val="both"/>
        <w:rPr>
          <w:rFonts w:ascii="Times New Roman" w:hAnsi="Times New Roman" w:cs="Times New Roman"/>
          <w:sz w:val="24"/>
          <w:szCs w:val="24"/>
          <w:lang w:val="en-IN"/>
        </w:rPr>
      </w:pPr>
    </w:p>
    <w:p w:rsidR="00164378" w:rsidRDefault="00164378" w:rsidP="00164378">
      <w:pPr>
        <w:spacing w:line="240" w:lineRule="auto"/>
        <w:jc w:val="both"/>
        <w:rPr>
          <w:rFonts w:ascii="Times New Roman" w:hAnsi="Times New Roman" w:cs="Times New Roman"/>
          <w:sz w:val="24"/>
          <w:szCs w:val="24"/>
          <w:lang w:val="en-IN"/>
        </w:rPr>
      </w:pPr>
    </w:p>
    <w:p w:rsidR="00164378" w:rsidRPr="00164378" w:rsidRDefault="00164378" w:rsidP="00164378">
      <w:pPr>
        <w:spacing w:line="240" w:lineRule="auto"/>
        <w:jc w:val="both"/>
        <w:rPr>
          <w:rFonts w:ascii="Times New Roman" w:hAnsi="Times New Roman" w:cs="Times New Roman"/>
          <w:sz w:val="24"/>
          <w:szCs w:val="24"/>
          <w:lang w:val="en-IN"/>
        </w:rPr>
      </w:pPr>
    </w:p>
    <w:p w:rsidR="00B24CC3" w:rsidRPr="004F3ED0" w:rsidRDefault="00B24CC3" w:rsidP="00653B5B">
      <w:pPr>
        <w:pStyle w:val="ListParagraph"/>
        <w:spacing w:line="240" w:lineRule="auto"/>
        <w:ind w:left="1418"/>
        <w:jc w:val="both"/>
        <w:rPr>
          <w:rFonts w:ascii="Times New Roman" w:hAnsi="Times New Roman" w:cs="Times New Roman"/>
          <w:sz w:val="24"/>
          <w:szCs w:val="24"/>
          <w:lang w:val="en-IN"/>
        </w:rPr>
      </w:pPr>
    </w:p>
    <w:p w:rsidR="00B24CC3" w:rsidRPr="004F3ED0" w:rsidRDefault="00B24CC3"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I/ We acknowledge and agree that in the event of a change in control of an Associate whose Technical Capacity and/ or Financial Capacity shall be taken into consideration for the purposes of selection as Concessionaire under and in accordance with the RFP, I/ We shall inform the Authority forthwith along with all relevant particulars and the Authority may, in its sole discretion, disqualify our Consortium or withdraw the Letter of Award, as the case may be.  I/ We further acknowledge and agree that in the event such change in control occurs after signing of the Concession Agreement but prior to Financial Close of th</w:t>
      </w:r>
      <w:r w:rsidR="00507A20" w:rsidRPr="004F3ED0">
        <w:rPr>
          <w:rFonts w:ascii="Times New Roman" w:hAnsi="Times New Roman" w:cs="Times New Roman"/>
          <w:sz w:val="24"/>
          <w:szCs w:val="24"/>
          <w:lang w:val="en-IN"/>
        </w:rPr>
        <w:t>e</w:t>
      </w:r>
      <w:r w:rsidRPr="004F3ED0">
        <w:rPr>
          <w:rFonts w:ascii="Times New Roman" w:hAnsi="Times New Roman" w:cs="Times New Roman"/>
          <w:sz w:val="24"/>
          <w:szCs w:val="24"/>
          <w:lang w:val="en-IN"/>
        </w:rPr>
        <w:t xml:space="preserve"> Project, it would, notwithstanding anything </w:t>
      </w:r>
      <w:r w:rsidR="00D15C66" w:rsidRPr="004F3ED0">
        <w:rPr>
          <w:rFonts w:ascii="Times New Roman" w:hAnsi="Times New Roman" w:cs="Times New Roman"/>
          <w:sz w:val="24"/>
          <w:szCs w:val="24"/>
          <w:lang w:val="en-IN"/>
        </w:rPr>
        <w:t xml:space="preserve">to the contrary contained in the Agreement, be deemed a breach thereof, and the Concession Agreement shall be liable to be terminated without the Authority being liable to us in any manner whatsoever. </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understand that the Selected Bidder shall either be an existing Company incorporated under the Indian Companies Act, 1956/2013, or shall incorporate as such prior to execution of the Concession Agreement.</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hereby irrevocably waive any right or remedy which we may have at any stage at law or howsoever otherwise arising to challenge or question any decision taken by the Authority in connection with the selection of the Bidder, or in connection with Bidding Process itself, in respect of the above mentioned Project and the terms and implementation thereof.</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the event of my/ our being declared as the Selected Bidder, I/ We agree to enter into a Concession Agreement in accordance with the draft that has been provided to me/ us prior to the Bid due Date.  We agree not to seek any changes in the aforesaid draft and agree to abide by the same.</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have studied all the Bidding Documents carefully and also surveyed the project highway and the traffic.  We understand that except to the exten</w:t>
      </w:r>
      <w:r w:rsidR="00164378">
        <w:rPr>
          <w:rFonts w:ascii="Times New Roman" w:hAnsi="Times New Roman" w:cs="Times New Roman"/>
          <w:sz w:val="24"/>
          <w:szCs w:val="24"/>
          <w:lang w:val="en-IN"/>
        </w:rPr>
        <w:t>t</w:t>
      </w:r>
      <w:r w:rsidRPr="004F3ED0">
        <w:rPr>
          <w:rFonts w:ascii="Times New Roman" w:hAnsi="Times New Roman" w:cs="Times New Roman"/>
          <w:sz w:val="24"/>
          <w:szCs w:val="24"/>
          <w:lang w:val="en-IN"/>
        </w:rPr>
        <w:t xml:space="preserve"> as expressly set</w:t>
      </w:r>
      <w:r w:rsidR="00164378">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forth in the Concession Agreement, we shall have no claim, right or title arising out of any documents or information provided to us by the Authority or in respect of any matter arising out of or relating to the Bidding process including the award of Concession.</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offer a Bid Security of Rs.****  (Rupees **** only) to the Authority in accordance with the RFP Document.</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 Security in the form of a Demand Draft/ Bank Guarantee (strikeout whichever is not applicable) is attached.</w:t>
      </w:r>
    </w:p>
    <w:p w:rsidR="00164378" w:rsidRPr="00164378" w:rsidRDefault="00164378" w:rsidP="00164378">
      <w:pPr>
        <w:pStyle w:val="ListParagraph"/>
        <w:rPr>
          <w:rFonts w:ascii="Times New Roman" w:hAnsi="Times New Roman" w:cs="Times New Roman"/>
          <w:sz w:val="24"/>
          <w:szCs w:val="24"/>
          <w:lang w:val="en-IN"/>
        </w:rPr>
      </w:pPr>
    </w:p>
    <w:p w:rsidR="00164378" w:rsidRPr="004F3ED0" w:rsidRDefault="00164378" w:rsidP="00164378">
      <w:pPr>
        <w:pStyle w:val="ListParagraph"/>
        <w:spacing w:line="240" w:lineRule="auto"/>
        <w:ind w:left="1418"/>
        <w:jc w:val="both"/>
        <w:rPr>
          <w:rFonts w:ascii="Times New Roman" w:hAnsi="Times New Roman" w:cs="Times New Roman"/>
          <w:sz w:val="24"/>
          <w:szCs w:val="24"/>
          <w:lang w:val="en-IN"/>
        </w:rPr>
      </w:pP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164378" w:rsidRDefault="00164378" w:rsidP="00164378">
      <w:pPr>
        <w:pStyle w:val="ListParagraph"/>
        <w:spacing w:line="240" w:lineRule="auto"/>
        <w:ind w:left="1418"/>
        <w:jc w:val="both"/>
        <w:rPr>
          <w:rFonts w:ascii="Times New Roman" w:hAnsi="Times New Roman" w:cs="Times New Roman"/>
          <w:sz w:val="24"/>
          <w:szCs w:val="24"/>
          <w:lang w:val="en-IN"/>
        </w:rPr>
      </w:pPr>
    </w:p>
    <w:p w:rsidR="00164378" w:rsidRDefault="00164378" w:rsidP="00164378">
      <w:pPr>
        <w:pStyle w:val="ListParagraph"/>
        <w:spacing w:line="240" w:lineRule="auto"/>
        <w:ind w:left="1418"/>
        <w:jc w:val="both"/>
        <w:rPr>
          <w:rFonts w:ascii="Times New Roman" w:hAnsi="Times New Roman" w:cs="Times New Roman"/>
          <w:sz w:val="24"/>
          <w:szCs w:val="24"/>
          <w:lang w:val="en-IN"/>
        </w:rPr>
      </w:pPr>
    </w:p>
    <w:p w:rsidR="00164378" w:rsidRDefault="00164378" w:rsidP="00164378">
      <w:pPr>
        <w:pStyle w:val="ListParagraph"/>
        <w:spacing w:line="240" w:lineRule="auto"/>
        <w:ind w:left="1418"/>
        <w:jc w:val="both"/>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documents accompanying the Technical Bid, as specified in Clause 2.11.2 of the RFP, shall be submitted in a separate envelope and marked as “Enclosures of the Bid”.</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agree and understand that the Bid is subject to the provisions of the Bidding Documents.  In no case, I/ We shall have any claim or right of wh</w:t>
      </w:r>
      <w:r w:rsidR="00D54A03" w:rsidRPr="004F3ED0">
        <w:rPr>
          <w:rFonts w:ascii="Times New Roman" w:hAnsi="Times New Roman" w:cs="Times New Roman"/>
          <w:sz w:val="24"/>
          <w:szCs w:val="24"/>
          <w:lang w:val="en-IN"/>
        </w:rPr>
        <w:t>atsoever nature if the Project/</w:t>
      </w:r>
      <w:r w:rsidRPr="004F3ED0">
        <w:rPr>
          <w:rFonts w:ascii="Times New Roman" w:hAnsi="Times New Roman" w:cs="Times New Roman"/>
          <w:sz w:val="24"/>
          <w:szCs w:val="24"/>
          <w:lang w:val="en-IN"/>
        </w:rPr>
        <w:t xml:space="preserve"> Concession is not awarded to me/ us or our Bid is</w:t>
      </w:r>
      <w:r w:rsidR="00164378">
        <w:rPr>
          <w:rFonts w:ascii="Times New Roman" w:hAnsi="Times New Roman" w:cs="Times New Roman"/>
          <w:sz w:val="24"/>
          <w:szCs w:val="24"/>
          <w:lang w:val="en-IN"/>
        </w:rPr>
        <w:t xml:space="preserve"> not opened or</w:t>
      </w:r>
      <w:r w:rsidRPr="004F3ED0">
        <w:rPr>
          <w:rFonts w:ascii="Times New Roman" w:hAnsi="Times New Roman" w:cs="Times New Roman"/>
          <w:sz w:val="24"/>
          <w:szCs w:val="24"/>
          <w:lang w:val="en-IN"/>
        </w:rPr>
        <w:t xml:space="preserve"> rejected.</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Bid </w:t>
      </w:r>
      <w:r w:rsidR="00164378">
        <w:rPr>
          <w:rFonts w:ascii="Times New Roman" w:hAnsi="Times New Roman" w:cs="Times New Roman"/>
          <w:sz w:val="24"/>
          <w:szCs w:val="24"/>
          <w:lang w:val="en-IN"/>
        </w:rPr>
        <w:t>Project cost</w:t>
      </w:r>
      <w:r w:rsidRPr="004F3ED0">
        <w:rPr>
          <w:rFonts w:ascii="Times New Roman" w:hAnsi="Times New Roman" w:cs="Times New Roman"/>
          <w:sz w:val="24"/>
          <w:szCs w:val="24"/>
          <w:lang w:val="en-IN"/>
        </w:rPr>
        <w:t xml:space="preserve"> has been quoted by me/ us after taking into consideration all the terms and conditions stated in the RFP, Draft Concession Agreement, our own estimates of </w:t>
      </w:r>
      <w:r w:rsidR="00164378">
        <w:rPr>
          <w:rFonts w:ascii="Times New Roman" w:hAnsi="Times New Roman" w:cs="Times New Roman"/>
          <w:sz w:val="24"/>
          <w:szCs w:val="24"/>
          <w:lang w:val="en-IN"/>
        </w:rPr>
        <w:t xml:space="preserve">costs </w:t>
      </w:r>
      <w:r w:rsidRPr="004F3ED0">
        <w:rPr>
          <w:rFonts w:ascii="Times New Roman" w:hAnsi="Times New Roman" w:cs="Times New Roman"/>
          <w:sz w:val="24"/>
          <w:szCs w:val="24"/>
          <w:lang w:val="en-IN"/>
        </w:rPr>
        <w:t>and after a careful assessment of the site and all the conditions that may</w:t>
      </w:r>
      <w:r w:rsidR="00164378">
        <w:rPr>
          <w:rFonts w:ascii="Times New Roman" w:hAnsi="Times New Roman" w:cs="Times New Roman"/>
          <w:sz w:val="24"/>
          <w:szCs w:val="24"/>
          <w:lang w:val="en-IN"/>
        </w:rPr>
        <w:t xml:space="preserve">  affect the Project cost and implementation of</w:t>
      </w:r>
      <w:r w:rsidRPr="004F3ED0">
        <w:rPr>
          <w:rFonts w:ascii="Times New Roman" w:hAnsi="Times New Roman" w:cs="Times New Roman"/>
          <w:sz w:val="24"/>
          <w:szCs w:val="24"/>
          <w:lang w:val="en-IN"/>
        </w:rPr>
        <w:t xml:space="preserve"> the project.</w:t>
      </w:r>
    </w:p>
    <w:p w:rsidR="00507A20" w:rsidRPr="004F3ED0" w:rsidRDefault="00507A20" w:rsidP="00653B5B">
      <w:pPr>
        <w:pStyle w:val="ListParagraph"/>
        <w:spacing w:line="240" w:lineRule="auto"/>
        <w:ind w:left="1418"/>
        <w:rPr>
          <w:rFonts w:ascii="Times New Roman" w:hAnsi="Times New Roman" w:cs="Times New Roman"/>
          <w:sz w:val="24"/>
          <w:szCs w:val="24"/>
          <w:lang w:val="en-IN"/>
        </w:rPr>
      </w:pPr>
    </w:p>
    <w:p w:rsidR="00507A20" w:rsidRPr="004F3ED0" w:rsidRDefault="00507A20" w:rsidP="0068274D">
      <w:pPr>
        <w:pStyle w:val="ListParagraph"/>
        <w:numPr>
          <w:ilvl w:val="0"/>
          <w:numId w:val="58"/>
        </w:numPr>
        <w:spacing w:line="240" w:lineRule="auto"/>
        <w:ind w:left="1418"/>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agree and undertake to abide by all the terms and</w:t>
      </w:r>
      <w:r w:rsidR="00DA4EE6" w:rsidRPr="004F3ED0">
        <w:rPr>
          <w:rFonts w:ascii="Times New Roman" w:hAnsi="Times New Roman" w:cs="Times New Roman"/>
          <w:sz w:val="24"/>
          <w:szCs w:val="24"/>
          <w:lang w:val="en-IN"/>
        </w:rPr>
        <w:t xml:space="preserve"> conditions of the RFP document.</w:t>
      </w:r>
    </w:p>
    <w:p w:rsidR="00DA4EE6" w:rsidRPr="004F3ED0" w:rsidRDefault="00DA4EE6" w:rsidP="00653B5B">
      <w:pPr>
        <w:pStyle w:val="ListParagraph"/>
        <w:spacing w:line="240" w:lineRule="auto"/>
        <w:ind w:left="1418"/>
        <w:rPr>
          <w:rFonts w:ascii="Times New Roman" w:hAnsi="Times New Roman" w:cs="Times New Roman"/>
          <w:sz w:val="24"/>
          <w:szCs w:val="24"/>
          <w:lang w:val="en-IN"/>
        </w:rPr>
      </w:pPr>
    </w:p>
    <w:p w:rsidR="00DA4EE6" w:rsidRPr="004F3ED0" w:rsidRDefault="00DA4EE6" w:rsidP="0068274D">
      <w:pPr>
        <w:pStyle w:val="ListParagraph"/>
        <w:numPr>
          <w:ilvl w:val="0"/>
          <w:numId w:val="58"/>
        </w:numPr>
        <w:spacing w:line="240" w:lineRule="auto"/>
        <w:ind w:left="1418"/>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the Consortium Members agree and undertake to be jointly and severally liable for all the obligations of the Concessionaire under the Concession Agreement till occurrence of Financial Close in accordance with the Concession Agreement}</w:t>
      </w:r>
    </w:p>
    <w:p w:rsidR="00DA4EE6" w:rsidRPr="004F3ED0" w:rsidRDefault="00DA4EE6" w:rsidP="00653B5B">
      <w:pPr>
        <w:pStyle w:val="ListParagraph"/>
        <w:spacing w:line="240" w:lineRule="auto"/>
        <w:ind w:left="1418"/>
        <w:rPr>
          <w:rFonts w:ascii="Times New Roman" w:hAnsi="Times New Roman" w:cs="Times New Roman"/>
          <w:sz w:val="24"/>
          <w:szCs w:val="24"/>
          <w:lang w:val="en-IN"/>
        </w:rPr>
      </w:pPr>
    </w:p>
    <w:p w:rsidR="00DA4EE6" w:rsidRPr="004F3ED0" w:rsidRDefault="00DA4EE6" w:rsidP="0068274D">
      <w:pPr>
        <w:pStyle w:val="ListParagraph"/>
        <w:numPr>
          <w:ilvl w:val="0"/>
          <w:numId w:val="58"/>
        </w:numPr>
        <w:spacing w:line="240" w:lineRule="auto"/>
        <w:ind w:left="1418"/>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certify that in terms of the RFP, my/ our Net worth is Rs.................(Rs. in words</w:t>
      </w:r>
      <w:r w:rsidR="00C14B1C">
        <w:rPr>
          <w:rFonts w:ascii="Times New Roman" w:hAnsi="Times New Roman" w:cs="Times New Roman"/>
          <w:sz w:val="24"/>
          <w:szCs w:val="24"/>
          <w:lang w:val="en-IN"/>
        </w:rPr>
        <w:t>) and Experience Score is .........(number in words)</w:t>
      </w:r>
      <w:r w:rsidRPr="004F3ED0">
        <w:rPr>
          <w:rFonts w:ascii="Times New Roman" w:hAnsi="Times New Roman" w:cs="Times New Roman"/>
          <w:sz w:val="24"/>
          <w:szCs w:val="24"/>
          <w:lang w:val="en-IN"/>
        </w:rPr>
        <w:t>.</w:t>
      </w:r>
    </w:p>
    <w:p w:rsidR="00DA4EE6" w:rsidRPr="004F3ED0" w:rsidRDefault="00DA4EE6" w:rsidP="00653B5B">
      <w:pPr>
        <w:pStyle w:val="ListParagraph"/>
        <w:spacing w:line="240" w:lineRule="auto"/>
        <w:ind w:left="1418"/>
        <w:rPr>
          <w:rFonts w:ascii="Times New Roman" w:hAnsi="Times New Roman" w:cs="Times New Roman"/>
          <w:sz w:val="24"/>
          <w:szCs w:val="24"/>
          <w:lang w:val="en-IN"/>
        </w:rPr>
      </w:pPr>
    </w:p>
    <w:p w:rsidR="00DA4EE6" w:rsidRPr="004F3ED0" w:rsidRDefault="00DA4EE6" w:rsidP="0068274D">
      <w:pPr>
        <w:pStyle w:val="ListParagraph"/>
        <w:numPr>
          <w:ilvl w:val="0"/>
          <w:numId w:val="58"/>
        </w:numPr>
        <w:spacing w:line="240" w:lineRule="auto"/>
        <w:ind w:left="1418"/>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 We shall keep this offer valid for 120 (One hundred and twenty) days from the Bid Due Date specified in the RFP.</w:t>
      </w:r>
    </w:p>
    <w:p w:rsidR="00DA4EE6" w:rsidRPr="004F3ED0" w:rsidRDefault="00DA4EE6" w:rsidP="00653B5B">
      <w:pPr>
        <w:pStyle w:val="ListParagraph"/>
        <w:spacing w:line="240" w:lineRule="auto"/>
        <w:ind w:left="1418"/>
        <w:rPr>
          <w:rFonts w:ascii="Times New Roman" w:hAnsi="Times New Roman" w:cs="Times New Roman"/>
          <w:sz w:val="24"/>
          <w:szCs w:val="24"/>
          <w:lang w:val="en-IN"/>
        </w:rPr>
      </w:pPr>
    </w:p>
    <w:p w:rsidR="00DA4EE6" w:rsidRPr="004F3ED0" w:rsidRDefault="00DA4EE6" w:rsidP="0068274D">
      <w:pPr>
        <w:pStyle w:val="ListParagraph"/>
        <w:numPr>
          <w:ilvl w:val="0"/>
          <w:numId w:val="58"/>
        </w:numPr>
        <w:spacing w:line="240" w:lineRule="auto"/>
        <w:ind w:left="1418"/>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 We hereby submit our Bid </w:t>
      </w:r>
      <w:r w:rsidR="00C14B1C">
        <w:rPr>
          <w:rFonts w:ascii="Times New Roman" w:hAnsi="Times New Roman" w:cs="Times New Roman"/>
          <w:sz w:val="24"/>
          <w:szCs w:val="24"/>
          <w:lang w:val="en-IN"/>
        </w:rPr>
        <w:t xml:space="preserve">as indicated </w:t>
      </w:r>
      <w:r w:rsidRPr="004F3ED0">
        <w:rPr>
          <w:rFonts w:ascii="Times New Roman" w:hAnsi="Times New Roman" w:cs="Times New Roman"/>
          <w:sz w:val="24"/>
          <w:szCs w:val="24"/>
          <w:lang w:val="en-IN"/>
        </w:rPr>
        <w:t>in Financial Bid for undertaking the aforesaid Project in accordance with the Bidding Documents and the Concession Agreement.</w:t>
      </w:r>
    </w:p>
    <w:p w:rsidR="00DA4EE6" w:rsidRPr="004F3ED0" w:rsidRDefault="00DA4EE6" w:rsidP="00653B5B">
      <w:pPr>
        <w:pStyle w:val="ListParagraph"/>
        <w:spacing w:line="240" w:lineRule="auto"/>
        <w:ind w:left="1418"/>
        <w:rPr>
          <w:rFonts w:ascii="Times New Roman" w:hAnsi="Times New Roman" w:cs="Times New Roman"/>
          <w:sz w:val="24"/>
          <w:szCs w:val="24"/>
          <w:lang w:val="en-IN"/>
        </w:rPr>
      </w:pPr>
    </w:p>
    <w:p w:rsidR="00C14B1C" w:rsidRDefault="00C14B1C" w:rsidP="0068274D">
      <w:pPr>
        <w:pStyle w:val="ListParagraph"/>
        <w:numPr>
          <w:ilvl w:val="0"/>
          <w:numId w:val="58"/>
        </w:numPr>
        <w:spacing w:line="240" w:lineRule="auto"/>
        <w:ind w:left="1418"/>
        <w:jc w:val="both"/>
        <w:rPr>
          <w:rFonts w:ascii="Times New Roman" w:hAnsi="Times New Roman" w:cs="Times New Roman"/>
          <w:sz w:val="24"/>
          <w:szCs w:val="24"/>
          <w:lang w:val="en-IN"/>
        </w:rPr>
      </w:pPr>
      <w:r>
        <w:rPr>
          <w:rFonts w:ascii="Times New Roman" w:hAnsi="Times New Roman" w:cs="Times New Roman"/>
          <w:sz w:val="24"/>
          <w:szCs w:val="24"/>
          <w:lang w:val="en-IN"/>
        </w:rPr>
        <w:t>(a) The EPC contractor/s who would be executing EPC works of the Project are .................................................. and it is confirmed that these contractors meet the minimum criterion set out in our RFP for this Project.</w:t>
      </w:r>
    </w:p>
    <w:p w:rsidR="00C14B1C" w:rsidRDefault="00C14B1C" w:rsidP="00C14B1C">
      <w:pPr>
        <w:pStyle w:val="ListParagraph"/>
        <w:rPr>
          <w:rFonts w:ascii="Times New Roman" w:hAnsi="Times New Roman" w:cs="Times New Roman"/>
          <w:sz w:val="24"/>
          <w:szCs w:val="24"/>
          <w:lang w:val="en-IN"/>
        </w:rPr>
      </w:pPr>
    </w:p>
    <w:p w:rsidR="00C14B1C" w:rsidRDefault="00C14B1C" w:rsidP="0068274D">
      <w:pPr>
        <w:pStyle w:val="ListParagraph"/>
        <w:numPr>
          <w:ilvl w:val="0"/>
          <w:numId w:val="103"/>
        </w:numPr>
        <w:jc w:val="both"/>
        <w:rPr>
          <w:rFonts w:ascii="Times New Roman" w:hAnsi="Times New Roman" w:cs="Times New Roman"/>
          <w:sz w:val="24"/>
          <w:szCs w:val="24"/>
          <w:lang w:val="en-IN"/>
        </w:rPr>
      </w:pPr>
      <w:r w:rsidRPr="00C14B1C">
        <w:rPr>
          <w:rFonts w:ascii="Times New Roman" w:hAnsi="Times New Roman" w:cs="Times New Roman"/>
          <w:sz w:val="24"/>
          <w:szCs w:val="24"/>
          <w:lang w:val="en-IN"/>
        </w:rPr>
        <w:t xml:space="preserve">It is irrevocably agreed that the value of any contract for the EPC works  </w:t>
      </w:r>
      <w:r>
        <w:rPr>
          <w:rFonts w:ascii="Times New Roman" w:hAnsi="Times New Roman" w:cs="Times New Roman"/>
          <w:sz w:val="24"/>
          <w:szCs w:val="24"/>
          <w:lang w:val="en-IN"/>
        </w:rPr>
        <w:t>aw</w:t>
      </w:r>
      <w:r w:rsidRPr="00C14B1C">
        <w:rPr>
          <w:rFonts w:ascii="Times New Roman" w:hAnsi="Times New Roman" w:cs="Times New Roman"/>
          <w:sz w:val="24"/>
          <w:szCs w:val="24"/>
          <w:lang w:val="en-IN"/>
        </w:rPr>
        <w:t>arded shall not be less than 20% of the TPC of 500 crore, whichever is less.</w:t>
      </w:r>
    </w:p>
    <w:p w:rsidR="00C14B1C" w:rsidRDefault="00C14B1C" w:rsidP="00C14B1C">
      <w:pPr>
        <w:pStyle w:val="ListParagraph"/>
        <w:ind w:left="1778"/>
        <w:jc w:val="both"/>
        <w:rPr>
          <w:rFonts w:ascii="Times New Roman" w:hAnsi="Times New Roman" w:cs="Times New Roman"/>
          <w:sz w:val="24"/>
          <w:szCs w:val="24"/>
          <w:lang w:val="en-IN"/>
        </w:rPr>
      </w:pPr>
    </w:p>
    <w:p w:rsidR="00C14B1C" w:rsidRDefault="00C14B1C" w:rsidP="0068274D">
      <w:pPr>
        <w:pStyle w:val="ListParagraph"/>
        <w:numPr>
          <w:ilvl w:val="0"/>
          <w:numId w:val="103"/>
        </w:numPr>
        <w:jc w:val="both"/>
        <w:rPr>
          <w:rFonts w:ascii="Times New Roman" w:hAnsi="Times New Roman" w:cs="Times New Roman"/>
          <w:sz w:val="24"/>
          <w:szCs w:val="24"/>
          <w:lang w:val="en-IN"/>
        </w:rPr>
      </w:pPr>
      <w:r>
        <w:rPr>
          <w:rFonts w:ascii="Times New Roman" w:hAnsi="Times New Roman" w:cs="Times New Roman"/>
          <w:sz w:val="24"/>
          <w:szCs w:val="24"/>
          <w:lang w:val="en-IN"/>
        </w:rPr>
        <w:t>It is also agreed that any change of EPC contractor(s) would with be prior written approval of the Authority. We agree that the Authority shall grant such</w:t>
      </w:r>
    </w:p>
    <w:p w:rsidR="00C14B1C" w:rsidRDefault="00C14B1C" w:rsidP="00C14B1C">
      <w:pPr>
        <w:pStyle w:val="ListParagraph"/>
        <w:spacing w:line="240" w:lineRule="auto"/>
        <w:ind w:left="1418"/>
        <w:jc w:val="both"/>
        <w:rPr>
          <w:rFonts w:ascii="Times New Roman" w:hAnsi="Times New Roman" w:cs="Times New Roman"/>
          <w:sz w:val="24"/>
          <w:szCs w:val="24"/>
          <w:lang w:val="en-IN"/>
        </w:rPr>
      </w:pPr>
    </w:p>
    <w:p w:rsidR="00DA4EE6" w:rsidRPr="004F3ED0" w:rsidRDefault="00DA4EE6" w:rsidP="00C14B1C">
      <w:pPr>
        <w:pStyle w:val="ListParagraph"/>
        <w:spacing w:line="240" w:lineRule="auto"/>
        <w:ind w:left="1843"/>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permission only and only if the substitute proposed is of the required technical capability as applicable.</w:t>
      </w:r>
    </w:p>
    <w:p w:rsidR="00DA4EE6" w:rsidRPr="004F3ED0" w:rsidRDefault="00DA4EE6" w:rsidP="004F3ED0">
      <w:pPr>
        <w:pStyle w:val="ListParagraph"/>
        <w:spacing w:line="240" w:lineRule="auto"/>
        <w:rPr>
          <w:rFonts w:ascii="Times New Roman" w:hAnsi="Times New Roman" w:cs="Times New Roman"/>
          <w:sz w:val="24"/>
          <w:szCs w:val="24"/>
          <w:lang w:val="en-IN"/>
        </w:rPr>
      </w:pPr>
    </w:p>
    <w:p w:rsidR="00DA4EE6" w:rsidRPr="004F3ED0" w:rsidRDefault="00DA4EE6" w:rsidP="004F3ED0">
      <w:pPr>
        <w:pStyle w:val="ListParagraph"/>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witness thereof, I/we submit this Bid under and in accordance with the terms of the RFP document.</w:t>
      </w:r>
    </w:p>
    <w:p w:rsidR="00535D6C" w:rsidRPr="004F3ED0" w:rsidRDefault="00535D6C" w:rsidP="004F3ED0">
      <w:pPr>
        <w:pStyle w:val="ListParagraph"/>
        <w:spacing w:line="240" w:lineRule="auto"/>
        <w:jc w:val="right"/>
        <w:rPr>
          <w:rFonts w:ascii="Times New Roman" w:hAnsi="Times New Roman" w:cs="Times New Roman"/>
          <w:sz w:val="24"/>
          <w:szCs w:val="24"/>
          <w:lang w:val="en-IN"/>
        </w:rPr>
      </w:pPr>
    </w:p>
    <w:p w:rsidR="00C14B1C" w:rsidRDefault="00C14B1C" w:rsidP="004F3ED0">
      <w:pPr>
        <w:pStyle w:val="ListParagraph"/>
        <w:spacing w:line="240" w:lineRule="auto"/>
        <w:jc w:val="right"/>
        <w:rPr>
          <w:rFonts w:ascii="Times New Roman" w:hAnsi="Times New Roman" w:cs="Times New Roman"/>
          <w:sz w:val="24"/>
          <w:szCs w:val="24"/>
          <w:lang w:val="en-IN"/>
        </w:rPr>
      </w:pP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Yours faithfully,</w:t>
      </w: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p>
    <w:p w:rsidR="00DA4EE6" w:rsidRPr="004F3ED0" w:rsidRDefault="00DA4EE6"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Date:</w:t>
      </w: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 of the Authorised signatory)</w:t>
      </w:r>
    </w:p>
    <w:p w:rsidR="00DA4EE6" w:rsidRPr="004F3ED0" w:rsidRDefault="00DA4EE6"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Place:</w:t>
      </w: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(Name and designation of the Authorised signatory)</w:t>
      </w: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Name and seal of Bidder/Lead Member</w:t>
      </w: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p>
    <w:p w:rsidR="00DA4EE6" w:rsidRPr="004F3ED0" w:rsidRDefault="00DA4EE6" w:rsidP="004F3ED0">
      <w:pPr>
        <w:pStyle w:val="ListParagraph"/>
        <w:spacing w:line="240" w:lineRule="auto"/>
        <w:jc w:val="right"/>
        <w:rPr>
          <w:rFonts w:ascii="Times New Roman" w:hAnsi="Times New Roman" w:cs="Times New Roman"/>
          <w:sz w:val="24"/>
          <w:szCs w:val="24"/>
          <w:lang w:val="en-IN"/>
        </w:rPr>
      </w:pPr>
    </w:p>
    <w:p w:rsidR="00442936" w:rsidRPr="004F3ED0" w:rsidRDefault="00DA4EE6" w:rsidP="00C14B1C">
      <w:pPr>
        <w:pStyle w:val="ListParagraph"/>
        <w:spacing w:line="240" w:lineRule="auto"/>
        <w:ind w:left="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Note: Paragraphs in curly parenthesis may be omitted by the Bidders, if not applicable to it, or modified as necessary to reflect Bidder-specific particulars.</w:t>
      </w:r>
    </w:p>
    <w:p w:rsidR="00442936" w:rsidRPr="004F3ED0" w:rsidRDefault="00442936" w:rsidP="004F3ED0">
      <w:pPr>
        <w:spacing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br w:type="page"/>
      </w:r>
    </w:p>
    <w:p w:rsidR="00DA4EE6" w:rsidRPr="004F3ED0" w:rsidRDefault="00442936" w:rsidP="004F3ED0">
      <w:pPr>
        <w:pStyle w:val="ListParagraph"/>
        <w:spacing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lastRenderedPageBreak/>
        <w:t>APPENDIX-IB</w:t>
      </w:r>
    </w:p>
    <w:p w:rsidR="00442936" w:rsidRDefault="00FE4264" w:rsidP="004F3ED0">
      <w:pPr>
        <w:pStyle w:val="ListParagraph"/>
        <w:spacing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Letter comprising the Financial BID</w:t>
      </w:r>
    </w:p>
    <w:p w:rsidR="00FE4264" w:rsidRDefault="00FE4264" w:rsidP="004F3ED0">
      <w:pPr>
        <w:pStyle w:val="ListParagraph"/>
        <w:spacing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(Refer Clauses 2.1.5, 2.11.1 and 3.2</w:t>
      </w:r>
    </w:p>
    <w:p w:rsidR="00FE4264" w:rsidRDefault="00FE4264" w:rsidP="004F3ED0">
      <w:pPr>
        <w:pStyle w:val="ListParagraph"/>
        <w:spacing w:line="240" w:lineRule="auto"/>
        <w:jc w:val="center"/>
        <w:rPr>
          <w:rFonts w:ascii="Times New Roman" w:hAnsi="Times New Roman" w:cs="Times New Roman"/>
          <w:sz w:val="24"/>
          <w:szCs w:val="24"/>
          <w:lang w:val="en-IN"/>
        </w:rPr>
      </w:pPr>
    </w:p>
    <w:p w:rsidR="00FE4264" w:rsidRPr="00FE4264" w:rsidRDefault="00FE4264" w:rsidP="004F3ED0">
      <w:pPr>
        <w:pStyle w:val="ListParagraph"/>
        <w:spacing w:line="240" w:lineRule="auto"/>
        <w:jc w:val="center"/>
        <w:rPr>
          <w:rFonts w:ascii="Times New Roman" w:hAnsi="Times New Roman" w:cs="Times New Roman"/>
          <w:sz w:val="24"/>
          <w:szCs w:val="24"/>
          <w:u w:val="single"/>
          <w:lang w:val="en-IN"/>
        </w:rPr>
      </w:pPr>
    </w:p>
    <w:p w:rsidR="00442936" w:rsidRPr="004F3ED0" w:rsidRDefault="00FE4264" w:rsidP="004F3ED0">
      <w:pPr>
        <w:pStyle w:val="ListParagraph"/>
        <w:spacing w:line="240" w:lineRule="auto"/>
        <w:jc w:val="center"/>
        <w:rPr>
          <w:rFonts w:ascii="Times New Roman" w:hAnsi="Times New Roman" w:cs="Times New Roman"/>
          <w:b/>
          <w:sz w:val="24"/>
          <w:szCs w:val="24"/>
          <w:lang w:val="en-IN"/>
        </w:rPr>
      </w:pPr>
      <w:r w:rsidRPr="00FE4264">
        <w:rPr>
          <w:rFonts w:ascii="Times New Roman" w:hAnsi="Times New Roman" w:cs="Times New Roman"/>
          <w:b/>
          <w:sz w:val="24"/>
          <w:szCs w:val="24"/>
          <w:u w:val="single"/>
          <w:lang w:val="en-IN"/>
        </w:rPr>
        <w:t>(NOT TO BE SUBMITTED IN THE TECHNICAL BID)</w:t>
      </w:r>
      <w:r w:rsidRPr="004F3ED0">
        <w:rPr>
          <w:rFonts w:ascii="Times New Roman" w:hAnsi="Times New Roman" w:cs="Times New Roman"/>
          <w:b/>
          <w:sz w:val="24"/>
          <w:szCs w:val="24"/>
          <w:lang w:val="en-IN"/>
        </w:rPr>
        <w:t xml:space="preserve"> </w:t>
      </w:r>
    </w:p>
    <w:p w:rsidR="00442936" w:rsidRPr="004F3ED0" w:rsidRDefault="00442936" w:rsidP="004F3ED0">
      <w:pPr>
        <w:spacing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t>The *****</w:t>
      </w:r>
    </w:p>
    <w:p w:rsidR="00442936" w:rsidRPr="004F3ED0" w:rsidRDefault="00442936" w:rsidP="004F3ED0">
      <w:pPr>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[National Highways Authority of India</w:t>
      </w:r>
    </w:p>
    <w:p w:rsidR="00442936" w:rsidRPr="004F3ED0" w:rsidRDefault="00442936" w:rsidP="004F3ED0">
      <w:pPr>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G-5 &amp; 6, Sector 10, Dwarka,</w:t>
      </w:r>
    </w:p>
    <w:p w:rsidR="00442936" w:rsidRPr="004F3ED0" w:rsidRDefault="00442936" w:rsidP="004F3ED0">
      <w:pPr>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New Delhi – 110 075]</w:t>
      </w:r>
    </w:p>
    <w:p w:rsidR="00442936" w:rsidRPr="004F3ED0" w:rsidRDefault="00442936" w:rsidP="004F3ED0">
      <w:pPr>
        <w:pStyle w:val="ListParagraph"/>
        <w:spacing w:after="0" w:line="240" w:lineRule="auto"/>
        <w:ind w:left="709"/>
        <w:rPr>
          <w:rFonts w:ascii="Times New Roman" w:hAnsi="Times New Roman" w:cs="Times New Roman"/>
          <w:sz w:val="24"/>
          <w:szCs w:val="24"/>
          <w:lang w:val="en-IN"/>
        </w:rPr>
      </w:pPr>
    </w:p>
    <w:p w:rsidR="00442936" w:rsidRPr="004F3ED0" w:rsidRDefault="00442936" w:rsidP="004F3ED0">
      <w:p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Sub: </w:t>
      </w:r>
      <w:r w:rsidR="00F84622">
        <w:rPr>
          <w:rFonts w:ascii="Times New Roman" w:hAnsi="Times New Roman" w:cs="Times New Roman"/>
          <w:sz w:val="24"/>
          <w:szCs w:val="24"/>
          <w:lang w:val="en-IN"/>
        </w:rPr>
        <w:t>BID for *********** on Hybrid Annuity Mode Project</w:t>
      </w:r>
    </w:p>
    <w:p w:rsidR="00442936" w:rsidRPr="004F3ED0" w:rsidRDefault="00442936" w:rsidP="004F3ED0">
      <w:p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Dear Sir,</w:t>
      </w:r>
    </w:p>
    <w:p w:rsidR="00F84622" w:rsidRDefault="00442936" w:rsidP="00F84622">
      <w:p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w:t>
      </w:r>
      <w:r w:rsidR="00F84622">
        <w:rPr>
          <w:rFonts w:ascii="Times New Roman" w:hAnsi="Times New Roman" w:cs="Times New Roman"/>
          <w:sz w:val="24"/>
          <w:szCs w:val="24"/>
          <w:lang w:val="en-IN"/>
        </w:rPr>
        <w:t>ith reference to your RFP document dated ********$, I/We having examined th</w:t>
      </w:r>
      <w:r w:rsidRPr="004F3ED0">
        <w:rPr>
          <w:rFonts w:ascii="Times New Roman" w:hAnsi="Times New Roman" w:cs="Times New Roman"/>
          <w:sz w:val="24"/>
          <w:szCs w:val="24"/>
          <w:lang w:val="en-IN"/>
        </w:rPr>
        <w:t>e</w:t>
      </w:r>
      <w:r w:rsidR="00F84622">
        <w:rPr>
          <w:rFonts w:ascii="Times New Roman" w:hAnsi="Times New Roman" w:cs="Times New Roman"/>
          <w:sz w:val="24"/>
          <w:szCs w:val="24"/>
          <w:lang w:val="en-IN"/>
        </w:rPr>
        <w:t xml:space="preserve"> Bidding Documents and understood their contents, hereby submit my/our Bid for the aforesaid Project.  The Bid is unconditional and unqualified. </w:t>
      </w:r>
    </w:p>
    <w:p w:rsidR="00F84622" w:rsidRDefault="00442936" w:rsidP="00F84622">
      <w:pPr>
        <w:pStyle w:val="ListParagraph"/>
        <w:numPr>
          <w:ilvl w:val="0"/>
          <w:numId w:val="1"/>
        </w:numPr>
        <w:spacing w:line="240" w:lineRule="auto"/>
        <w:jc w:val="both"/>
        <w:rPr>
          <w:rFonts w:ascii="Times New Roman" w:hAnsi="Times New Roman" w:cs="Times New Roman"/>
          <w:sz w:val="24"/>
          <w:szCs w:val="24"/>
          <w:lang w:val="en-IN"/>
        </w:rPr>
      </w:pPr>
      <w:r w:rsidRPr="00F84622">
        <w:rPr>
          <w:rFonts w:ascii="Times New Roman" w:hAnsi="Times New Roman" w:cs="Times New Roman"/>
          <w:sz w:val="24"/>
          <w:szCs w:val="24"/>
          <w:lang w:val="en-IN"/>
        </w:rPr>
        <w:t xml:space="preserve"> </w:t>
      </w:r>
      <w:r w:rsidR="00F84622">
        <w:rPr>
          <w:rFonts w:ascii="Times New Roman" w:hAnsi="Times New Roman" w:cs="Times New Roman"/>
          <w:sz w:val="24"/>
          <w:szCs w:val="24"/>
          <w:lang w:val="en-IN"/>
        </w:rPr>
        <w:t>I/We acknowledge that the Authority will be relying on the information provided in the Bid and the documents accompanying the Bid for selection of the Concessionaire for the aforesaid Project, and we certify that all information provided in the Bid are true and correct nothing has been omitted which renders such information misleading; and all documents accompanying the Bid are true copies of their respective originals.</w:t>
      </w:r>
    </w:p>
    <w:p w:rsidR="00F84622" w:rsidRDefault="00F84622" w:rsidP="00F84622">
      <w:pPr>
        <w:pStyle w:val="ListParagraph"/>
        <w:spacing w:line="240" w:lineRule="auto"/>
        <w:ind w:left="360"/>
        <w:rPr>
          <w:rFonts w:ascii="Times New Roman" w:hAnsi="Times New Roman" w:cs="Times New Roman"/>
          <w:sz w:val="24"/>
          <w:szCs w:val="24"/>
          <w:lang w:val="en-IN"/>
        </w:rPr>
      </w:pPr>
    </w:p>
    <w:p w:rsidR="00051D17" w:rsidRDefault="00F84622" w:rsidP="00F84622">
      <w:pPr>
        <w:pStyle w:val="ListParagraph"/>
        <w:numPr>
          <w:ilvl w:val="0"/>
          <w:numId w:val="1"/>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Bid has been quoted by me/us after taking into consideration all the terms and conditions stated in the RFP, Draft Concession Agreement and its Schedules, our own estimates of costs and after a careful assessment f the site and all own the conditions that may affect the Project cost and implementation of the Project.</w:t>
      </w:r>
      <w:r w:rsidR="00442936" w:rsidRPr="00F84622">
        <w:rPr>
          <w:rFonts w:ascii="Times New Roman" w:hAnsi="Times New Roman" w:cs="Times New Roman"/>
          <w:sz w:val="24"/>
          <w:szCs w:val="24"/>
          <w:lang w:val="en-IN"/>
        </w:rPr>
        <w:t xml:space="preserve"> </w:t>
      </w:r>
    </w:p>
    <w:p w:rsidR="00F84622" w:rsidRPr="00F84622" w:rsidRDefault="00F84622" w:rsidP="00F84622">
      <w:pPr>
        <w:pStyle w:val="ListParagraph"/>
        <w:rPr>
          <w:rFonts w:ascii="Times New Roman" w:hAnsi="Times New Roman" w:cs="Times New Roman"/>
          <w:sz w:val="24"/>
          <w:szCs w:val="24"/>
          <w:lang w:val="en-IN"/>
        </w:rPr>
      </w:pPr>
    </w:p>
    <w:p w:rsidR="00F84622" w:rsidRDefault="00F84622" w:rsidP="00F84622">
      <w:pPr>
        <w:pStyle w:val="ListParagraph"/>
        <w:numPr>
          <w:ilvl w:val="0"/>
          <w:numId w:val="1"/>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acknowledge the right of the Authority to reject our Bid without assigning any reason or otherwise and hereby waive, to the fullest extent permitted by applicable law, our right to challenge the same on any account whatsoever. </w:t>
      </w:r>
    </w:p>
    <w:p w:rsidR="00F84622" w:rsidRPr="00F84622" w:rsidRDefault="00F84622" w:rsidP="00F84622">
      <w:pPr>
        <w:pStyle w:val="ListParagraph"/>
        <w:rPr>
          <w:rFonts w:ascii="Times New Roman" w:hAnsi="Times New Roman" w:cs="Times New Roman"/>
          <w:sz w:val="24"/>
          <w:szCs w:val="24"/>
          <w:lang w:val="en-IN"/>
        </w:rPr>
      </w:pPr>
    </w:p>
    <w:p w:rsidR="00F84622" w:rsidRDefault="00F84622" w:rsidP="00F84622">
      <w:pPr>
        <w:pStyle w:val="ListParagraph"/>
        <w:numPr>
          <w:ilvl w:val="0"/>
          <w:numId w:val="1"/>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the event of my/ our being declared as the Selected Bidder, I/We agree to enter into a Concession Agreement in accordance with the draft that has been provided to me/us prior to the Bid Due Date.  We agree not to seek any changes in the aforesaid draft and agree to abide by the same.  </w:t>
      </w:r>
    </w:p>
    <w:p w:rsidR="00F84622" w:rsidRDefault="00F84622" w:rsidP="00F84622">
      <w:pPr>
        <w:pStyle w:val="ListParagraph"/>
        <w:rPr>
          <w:rFonts w:ascii="Times New Roman" w:hAnsi="Times New Roman" w:cs="Times New Roman"/>
          <w:sz w:val="24"/>
          <w:szCs w:val="24"/>
          <w:lang w:val="en-IN"/>
        </w:rPr>
      </w:pPr>
    </w:p>
    <w:p w:rsidR="00F84622" w:rsidRDefault="00F84622" w:rsidP="00F84622">
      <w:pPr>
        <w:pStyle w:val="ListParagraph"/>
        <w:rPr>
          <w:rFonts w:ascii="Times New Roman" w:hAnsi="Times New Roman" w:cs="Times New Roman"/>
          <w:sz w:val="24"/>
          <w:szCs w:val="24"/>
          <w:lang w:val="en-IN"/>
        </w:rPr>
      </w:pPr>
    </w:p>
    <w:p w:rsidR="00F84622" w:rsidRDefault="00F84622" w:rsidP="00F84622">
      <w:pPr>
        <w:pStyle w:val="ListParagraph"/>
        <w:rPr>
          <w:rFonts w:ascii="Times New Roman" w:hAnsi="Times New Roman" w:cs="Times New Roman"/>
          <w:sz w:val="24"/>
          <w:szCs w:val="24"/>
          <w:lang w:val="en-IN"/>
        </w:rPr>
      </w:pPr>
    </w:p>
    <w:p w:rsidR="00F84622" w:rsidRDefault="00F84622" w:rsidP="00F84622">
      <w:pPr>
        <w:pStyle w:val="ListParagraph"/>
        <w:rPr>
          <w:rFonts w:ascii="Times New Roman" w:hAnsi="Times New Roman" w:cs="Times New Roman"/>
          <w:sz w:val="24"/>
          <w:szCs w:val="24"/>
          <w:lang w:val="en-IN"/>
        </w:rPr>
      </w:pPr>
    </w:p>
    <w:p w:rsidR="00F84622" w:rsidRPr="00F84622" w:rsidRDefault="00F84622" w:rsidP="00F84622">
      <w:pPr>
        <w:pStyle w:val="ListParagraph"/>
        <w:rPr>
          <w:rFonts w:ascii="Times New Roman" w:hAnsi="Times New Roman" w:cs="Times New Roman"/>
          <w:sz w:val="24"/>
          <w:szCs w:val="24"/>
          <w:lang w:val="en-IN"/>
        </w:rPr>
      </w:pPr>
    </w:p>
    <w:p w:rsidR="00F84622" w:rsidRDefault="00F84622" w:rsidP="00F84622">
      <w:pPr>
        <w:pStyle w:val="ListParagraph"/>
        <w:numPr>
          <w:ilvl w:val="0"/>
          <w:numId w:val="1"/>
        </w:numPr>
        <w:spacing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I/We shall keep this offer valid for 120 (one hundred and twenty) days from the Bid Due Date specified in the RFP.</w:t>
      </w:r>
    </w:p>
    <w:p w:rsidR="00F84622" w:rsidRDefault="00F84622" w:rsidP="00F84622">
      <w:pPr>
        <w:pStyle w:val="ListParagraph"/>
        <w:spacing w:line="240" w:lineRule="auto"/>
        <w:ind w:left="360"/>
        <w:jc w:val="both"/>
        <w:rPr>
          <w:rFonts w:ascii="Times New Roman" w:hAnsi="Times New Roman" w:cs="Times New Roman"/>
          <w:sz w:val="24"/>
          <w:szCs w:val="24"/>
          <w:lang w:val="en-IN"/>
        </w:rPr>
      </w:pPr>
    </w:p>
    <w:p w:rsidR="00F84622" w:rsidRPr="00F84622" w:rsidRDefault="00F84622" w:rsidP="00F84622">
      <w:pPr>
        <w:pStyle w:val="ListParagraph"/>
        <w:numPr>
          <w:ilvl w:val="0"/>
          <w:numId w:val="1"/>
        </w:numPr>
        <w:spacing w:line="240" w:lineRule="auto"/>
        <w:jc w:val="both"/>
        <w:rPr>
          <w:rFonts w:ascii="Times New Roman" w:hAnsi="Times New Roman" w:cs="Times New Roman"/>
          <w:sz w:val="24"/>
          <w:szCs w:val="24"/>
          <w:lang w:val="en-IN"/>
        </w:rPr>
      </w:pPr>
      <w:r w:rsidRPr="00F84622">
        <w:rPr>
          <w:rFonts w:ascii="Times New Roman" w:hAnsi="Times New Roman" w:cs="Times New Roman"/>
          <w:sz w:val="24"/>
          <w:szCs w:val="24"/>
          <w:lang w:val="en-IN"/>
        </w:rPr>
        <w:t>I/We hereby submit our Bid consisting of Bid Project Cost</w:t>
      </w:r>
      <w:r w:rsidRPr="00F84622">
        <w:rPr>
          <w:rFonts w:ascii="Times New Roman" w:hAnsi="Times New Roman" w:cs="Times New Roman"/>
          <w:sz w:val="24"/>
          <w:szCs w:val="24"/>
          <w:vertAlign w:val="superscript"/>
          <w:lang w:val="en-IN"/>
        </w:rPr>
        <w:t xml:space="preserve">11 </w:t>
      </w:r>
      <w:r w:rsidRPr="00F84622">
        <w:rPr>
          <w:rFonts w:ascii="Times New Roman" w:hAnsi="Times New Roman" w:cs="Times New Roman"/>
          <w:sz w:val="24"/>
          <w:szCs w:val="24"/>
          <w:lang w:val="en-IN"/>
        </w:rPr>
        <w:t>of Rs...................... (Rs........... in wor</w:t>
      </w:r>
      <w:r w:rsidR="00E07321">
        <w:rPr>
          <w:rFonts w:ascii="Times New Roman" w:hAnsi="Times New Roman" w:cs="Times New Roman"/>
          <w:sz w:val="24"/>
          <w:szCs w:val="24"/>
          <w:lang w:val="en-IN"/>
        </w:rPr>
        <w:t>ds) and the First Year O&amp;M cost</w:t>
      </w:r>
      <w:r w:rsidRPr="00E07321">
        <w:rPr>
          <w:rFonts w:ascii="Times New Roman" w:hAnsi="Times New Roman" w:cs="Times New Roman"/>
          <w:sz w:val="24"/>
          <w:szCs w:val="24"/>
          <w:vertAlign w:val="superscript"/>
          <w:lang w:val="en-IN"/>
        </w:rPr>
        <w:t>12</w:t>
      </w:r>
      <w:r w:rsidRPr="00F84622">
        <w:rPr>
          <w:rFonts w:ascii="Times New Roman" w:hAnsi="Times New Roman" w:cs="Times New Roman"/>
          <w:sz w:val="24"/>
          <w:szCs w:val="24"/>
          <w:lang w:val="en-IN"/>
        </w:rPr>
        <w:t xml:space="preserve"> of Rs............................ (Rs.................................... in words) for undertaking the aforesaid Project in accordance with the Bidding documents and the Concession Agreement. </w:t>
      </w:r>
    </w:p>
    <w:p w:rsidR="00F84622" w:rsidRPr="00F84622" w:rsidRDefault="00F84622" w:rsidP="00F84622">
      <w:pPr>
        <w:spacing w:line="240" w:lineRule="auto"/>
        <w:jc w:val="both"/>
        <w:rPr>
          <w:rFonts w:ascii="Times New Roman" w:hAnsi="Times New Roman" w:cs="Times New Roman"/>
          <w:sz w:val="24"/>
          <w:szCs w:val="24"/>
          <w:lang w:val="en-IN"/>
        </w:rPr>
      </w:pPr>
    </w:p>
    <w:p w:rsidR="00051D17" w:rsidRPr="004F3ED0" w:rsidRDefault="00051D17" w:rsidP="004F3ED0">
      <w:pPr>
        <w:pStyle w:val="ListParagraph"/>
        <w:spacing w:line="240" w:lineRule="auto"/>
        <w:jc w:val="both"/>
        <w:rPr>
          <w:rFonts w:ascii="Times New Roman" w:hAnsi="Times New Roman" w:cs="Times New Roman"/>
          <w:sz w:val="24"/>
          <w:szCs w:val="24"/>
          <w:lang w:val="en-IN"/>
        </w:rPr>
      </w:pPr>
    </w:p>
    <w:p w:rsidR="00A13894" w:rsidRPr="004F3ED0" w:rsidRDefault="00A13894" w:rsidP="004F3ED0">
      <w:pPr>
        <w:pStyle w:val="ListParagraph"/>
        <w:spacing w:line="240" w:lineRule="auto"/>
        <w:rPr>
          <w:rFonts w:ascii="Times New Roman" w:hAnsi="Times New Roman" w:cs="Times New Roman"/>
          <w:sz w:val="24"/>
          <w:szCs w:val="24"/>
          <w:lang w:val="en-IN"/>
        </w:rPr>
      </w:pPr>
    </w:p>
    <w:p w:rsidR="00535D6C" w:rsidRPr="004F3ED0" w:rsidRDefault="00535D6C"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Yours faithfully,</w:t>
      </w:r>
    </w:p>
    <w:p w:rsidR="00535D6C" w:rsidRPr="004F3ED0" w:rsidRDefault="00535D6C" w:rsidP="004F3ED0">
      <w:pPr>
        <w:pStyle w:val="ListParagraph"/>
        <w:spacing w:line="240" w:lineRule="auto"/>
        <w:jc w:val="right"/>
        <w:rPr>
          <w:rFonts w:ascii="Times New Roman" w:hAnsi="Times New Roman" w:cs="Times New Roman"/>
          <w:sz w:val="24"/>
          <w:szCs w:val="24"/>
          <w:lang w:val="en-IN"/>
        </w:rPr>
      </w:pPr>
    </w:p>
    <w:p w:rsidR="00535D6C" w:rsidRPr="004F3ED0" w:rsidRDefault="00535D6C" w:rsidP="004F3ED0">
      <w:pPr>
        <w:pStyle w:val="ListParagraph"/>
        <w:spacing w:line="240" w:lineRule="auto"/>
        <w:ind w:left="0"/>
        <w:rPr>
          <w:rFonts w:ascii="Times New Roman" w:hAnsi="Times New Roman" w:cs="Times New Roman"/>
          <w:sz w:val="24"/>
          <w:szCs w:val="24"/>
          <w:lang w:val="en-IN"/>
        </w:rPr>
      </w:pPr>
      <w:r w:rsidRPr="004F3ED0">
        <w:rPr>
          <w:rFonts w:ascii="Times New Roman" w:hAnsi="Times New Roman" w:cs="Times New Roman"/>
          <w:sz w:val="24"/>
          <w:szCs w:val="24"/>
          <w:lang w:val="en-IN"/>
        </w:rPr>
        <w:t>Date:</w:t>
      </w:r>
    </w:p>
    <w:p w:rsidR="00E07321" w:rsidRDefault="00535D6C"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w:t>
      </w:r>
      <w:r w:rsidR="00E07321">
        <w:rPr>
          <w:rFonts w:ascii="Times New Roman" w:hAnsi="Times New Roman" w:cs="Times New Roman"/>
          <w:sz w:val="24"/>
          <w:szCs w:val="24"/>
          <w:lang w:val="en-IN"/>
        </w:rPr>
        <w:t xml:space="preserve">, name and designation of the </w:t>
      </w:r>
    </w:p>
    <w:p w:rsidR="00535D6C" w:rsidRPr="004F3ED0" w:rsidRDefault="00535D6C"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Authorised signatory)</w:t>
      </w:r>
    </w:p>
    <w:p w:rsidR="00535D6C" w:rsidRPr="004F3ED0" w:rsidRDefault="00535D6C" w:rsidP="004F3ED0">
      <w:pPr>
        <w:pStyle w:val="ListParagraph"/>
        <w:spacing w:line="240" w:lineRule="auto"/>
        <w:ind w:left="0"/>
        <w:rPr>
          <w:rFonts w:ascii="Times New Roman" w:hAnsi="Times New Roman" w:cs="Times New Roman"/>
          <w:sz w:val="24"/>
          <w:szCs w:val="24"/>
          <w:lang w:val="en-IN"/>
        </w:rPr>
      </w:pPr>
      <w:r w:rsidRPr="004F3ED0">
        <w:rPr>
          <w:rFonts w:ascii="Times New Roman" w:hAnsi="Times New Roman" w:cs="Times New Roman"/>
          <w:sz w:val="24"/>
          <w:szCs w:val="24"/>
          <w:lang w:val="en-IN"/>
        </w:rPr>
        <w:t>Place:</w:t>
      </w:r>
    </w:p>
    <w:p w:rsidR="00E07321" w:rsidRDefault="00E07321" w:rsidP="004F3ED0">
      <w:pPr>
        <w:pStyle w:val="ListParagraph"/>
        <w:spacing w:line="240" w:lineRule="auto"/>
        <w:jc w:val="center"/>
        <w:rPr>
          <w:rFonts w:ascii="Times New Roman" w:hAnsi="Times New Roman" w:cs="Times New Roman"/>
          <w:sz w:val="24"/>
          <w:szCs w:val="24"/>
          <w:lang w:val="en-IN"/>
        </w:rPr>
      </w:pPr>
    </w:p>
    <w:p w:rsidR="00463C96" w:rsidRDefault="00535D6C" w:rsidP="00E07321">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Name and seal of Bidder/Lead Member</w:t>
      </w:r>
      <w:r w:rsidR="00E07321">
        <w:rPr>
          <w:rFonts w:ascii="Times New Roman" w:hAnsi="Times New Roman" w:cs="Times New Roman"/>
          <w:sz w:val="24"/>
          <w:szCs w:val="24"/>
          <w:lang w:val="en-IN"/>
        </w:rPr>
        <w:t>..........</w:t>
      </w:r>
    </w:p>
    <w:p w:rsidR="00E07321" w:rsidRPr="004F3ED0" w:rsidRDefault="00E07321" w:rsidP="00E07321">
      <w:pPr>
        <w:pStyle w:val="ListParagraph"/>
        <w:spacing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Class III DSC ID of Authorised Signatory:.........</w:t>
      </w:r>
    </w:p>
    <w:p w:rsidR="00E07321" w:rsidRDefault="00E07321" w:rsidP="004F3ED0">
      <w:pPr>
        <w:spacing w:line="240" w:lineRule="auto"/>
        <w:rPr>
          <w:rFonts w:ascii="Times New Roman" w:hAnsi="Times New Roman" w:cs="Times New Roman"/>
          <w:sz w:val="24"/>
          <w:szCs w:val="24"/>
          <w:lang w:val="en-IN"/>
        </w:rPr>
      </w:pPr>
    </w:p>
    <w:p w:rsidR="00E07321" w:rsidRDefault="00E07321" w:rsidP="004F3ED0">
      <w:pPr>
        <w:spacing w:line="240" w:lineRule="auto"/>
        <w:rPr>
          <w:rFonts w:ascii="Times New Roman" w:hAnsi="Times New Roman" w:cs="Times New Roman"/>
          <w:sz w:val="24"/>
          <w:szCs w:val="24"/>
          <w:lang w:val="en-IN"/>
        </w:rPr>
      </w:pPr>
    </w:p>
    <w:p w:rsidR="00E07321" w:rsidRDefault="00E07321" w:rsidP="004F3ED0">
      <w:pPr>
        <w:spacing w:line="240" w:lineRule="auto"/>
        <w:rPr>
          <w:rFonts w:ascii="Times New Roman" w:hAnsi="Times New Roman" w:cs="Times New Roman"/>
          <w:sz w:val="24"/>
          <w:szCs w:val="24"/>
          <w:lang w:val="en-IN"/>
        </w:rPr>
      </w:pPr>
    </w:p>
    <w:p w:rsidR="00E07321" w:rsidRDefault="00E07321" w:rsidP="004F3ED0">
      <w:pPr>
        <w:spacing w:line="240" w:lineRule="auto"/>
        <w:rPr>
          <w:rFonts w:ascii="Times New Roman" w:hAnsi="Times New Roman" w:cs="Times New Roman"/>
          <w:sz w:val="24"/>
          <w:szCs w:val="24"/>
          <w:lang w:val="en-IN"/>
        </w:rPr>
      </w:pPr>
    </w:p>
    <w:p w:rsidR="00441852" w:rsidRDefault="00441852" w:rsidP="004F3ED0">
      <w:pPr>
        <w:spacing w:line="240" w:lineRule="auto"/>
        <w:rPr>
          <w:rFonts w:ascii="Times New Roman" w:hAnsi="Times New Roman" w:cs="Times New Roman"/>
          <w:sz w:val="24"/>
          <w:szCs w:val="24"/>
          <w:lang w:val="en-IN"/>
        </w:rPr>
      </w:pPr>
    </w:p>
    <w:p w:rsidR="00441852" w:rsidRDefault="00441852" w:rsidP="004F3ED0">
      <w:pPr>
        <w:spacing w:line="240" w:lineRule="auto"/>
        <w:rPr>
          <w:rFonts w:ascii="Times New Roman" w:hAnsi="Times New Roman" w:cs="Times New Roman"/>
          <w:sz w:val="24"/>
          <w:szCs w:val="24"/>
          <w:lang w:val="en-IN"/>
        </w:rPr>
      </w:pPr>
    </w:p>
    <w:p w:rsidR="00441852" w:rsidRDefault="00441852" w:rsidP="004F3ED0">
      <w:pPr>
        <w:spacing w:line="240" w:lineRule="auto"/>
        <w:rPr>
          <w:rFonts w:ascii="Times New Roman" w:hAnsi="Times New Roman" w:cs="Times New Roman"/>
          <w:sz w:val="24"/>
          <w:szCs w:val="24"/>
          <w:lang w:val="en-IN"/>
        </w:rPr>
      </w:pPr>
    </w:p>
    <w:p w:rsidR="00441852" w:rsidRDefault="00441852" w:rsidP="004F3ED0">
      <w:pPr>
        <w:spacing w:line="240" w:lineRule="auto"/>
        <w:rPr>
          <w:rFonts w:ascii="Times New Roman" w:hAnsi="Times New Roman" w:cs="Times New Roman"/>
          <w:sz w:val="24"/>
          <w:szCs w:val="24"/>
          <w:lang w:val="en-IN"/>
        </w:rPr>
      </w:pPr>
    </w:p>
    <w:p w:rsidR="00441852" w:rsidRDefault="00441852" w:rsidP="004F3ED0">
      <w:pPr>
        <w:spacing w:line="240" w:lineRule="auto"/>
        <w:rPr>
          <w:rFonts w:ascii="Times New Roman" w:hAnsi="Times New Roman" w:cs="Times New Roman"/>
          <w:sz w:val="24"/>
          <w:szCs w:val="24"/>
          <w:lang w:val="en-IN"/>
        </w:rPr>
      </w:pPr>
    </w:p>
    <w:p w:rsidR="00441852" w:rsidRDefault="00441852" w:rsidP="004F3ED0">
      <w:pPr>
        <w:spacing w:line="240" w:lineRule="auto"/>
        <w:rPr>
          <w:rFonts w:ascii="Times New Roman" w:hAnsi="Times New Roman" w:cs="Times New Roman"/>
          <w:sz w:val="24"/>
          <w:szCs w:val="24"/>
          <w:lang w:val="en-IN"/>
        </w:rPr>
      </w:pPr>
    </w:p>
    <w:p w:rsidR="00E07321" w:rsidRDefault="00E07321" w:rsidP="004F3ED0">
      <w:pPr>
        <w:spacing w:line="240" w:lineRule="auto"/>
        <w:rPr>
          <w:rFonts w:ascii="Times New Roman" w:hAnsi="Times New Roman" w:cs="Times New Roman"/>
          <w:sz w:val="24"/>
          <w:szCs w:val="24"/>
          <w:lang w:val="en-IN"/>
        </w:rPr>
      </w:pPr>
      <w:r>
        <w:rPr>
          <w:rFonts w:ascii="Times New Roman" w:hAnsi="Times New Roman" w:cs="Times New Roman"/>
          <w:sz w:val="24"/>
          <w:szCs w:val="24"/>
          <w:lang w:val="en-IN"/>
        </w:rPr>
        <w:t>_______________________</w:t>
      </w:r>
    </w:p>
    <w:p w:rsidR="00E07321" w:rsidRDefault="00E07321" w:rsidP="004F3ED0">
      <w:pPr>
        <w:spacing w:line="240" w:lineRule="auto"/>
        <w:rPr>
          <w:rFonts w:ascii="Times New Roman" w:hAnsi="Times New Roman" w:cs="Times New Roman"/>
          <w:sz w:val="20"/>
          <w:szCs w:val="20"/>
          <w:lang w:val="en-IN"/>
        </w:rPr>
      </w:pPr>
      <w:r w:rsidRPr="00E07321">
        <w:rPr>
          <w:rFonts w:ascii="Times New Roman" w:hAnsi="Times New Roman" w:cs="Times New Roman"/>
          <w:sz w:val="24"/>
          <w:szCs w:val="24"/>
          <w:vertAlign w:val="superscript"/>
          <w:lang w:val="en-IN"/>
        </w:rPr>
        <w:t>11</w:t>
      </w:r>
      <w:r w:rsidRPr="00E07321">
        <w:rPr>
          <w:rFonts w:ascii="Times New Roman" w:hAnsi="Times New Roman" w:cs="Times New Roman"/>
          <w:sz w:val="20"/>
          <w:szCs w:val="20"/>
          <w:lang w:val="en-IN"/>
        </w:rPr>
        <w:t xml:space="preserve"> Bid Project Cost in the project cost as assessed by the Bidder as on the Bid Due Date.</w:t>
      </w:r>
    </w:p>
    <w:p w:rsidR="00463C96" w:rsidRPr="00E07321" w:rsidRDefault="00E07321" w:rsidP="00660B83">
      <w:pPr>
        <w:spacing w:line="240" w:lineRule="auto"/>
        <w:jc w:val="both"/>
        <w:rPr>
          <w:rFonts w:ascii="Times New Roman" w:hAnsi="Times New Roman" w:cs="Times New Roman"/>
          <w:sz w:val="24"/>
          <w:szCs w:val="24"/>
          <w:vertAlign w:val="superscript"/>
          <w:lang w:val="en-IN"/>
        </w:rPr>
      </w:pPr>
      <w:r w:rsidRPr="00E07321">
        <w:rPr>
          <w:rFonts w:ascii="Times New Roman" w:hAnsi="Times New Roman" w:cs="Times New Roman"/>
          <w:sz w:val="24"/>
          <w:szCs w:val="24"/>
          <w:vertAlign w:val="superscript"/>
          <w:lang w:val="en-IN"/>
        </w:rPr>
        <w:t>12</w:t>
      </w:r>
      <w:r>
        <w:rPr>
          <w:rFonts w:ascii="Times New Roman" w:hAnsi="Times New Roman" w:cs="Times New Roman"/>
          <w:sz w:val="24"/>
          <w:szCs w:val="24"/>
          <w:vertAlign w:val="superscript"/>
          <w:lang w:val="en-IN"/>
        </w:rPr>
        <w:t xml:space="preserve"> </w:t>
      </w:r>
      <w:r w:rsidR="00660B83" w:rsidRPr="00660B83">
        <w:rPr>
          <w:rFonts w:ascii="Times New Roman" w:hAnsi="Times New Roman" w:cs="Times New Roman"/>
          <w:sz w:val="20"/>
          <w:szCs w:val="20"/>
          <w:lang w:val="en-IN"/>
        </w:rPr>
        <w:t>First Year O&amp;M Cost is the O&amp;M cost assessed by the Bidder for first full year of O&amp;M after COD as on the Bid Due Date and the concessionaire should consider all costs including major maintenance while quoting the first year O&amp;M costs.  The O&amp;M cost shall be paid to the Concessionaire in each year of the O&amp;M Period in accordance with the provision of the Concession Agreement.</w:t>
      </w:r>
      <w:r w:rsidR="00660B83">
        <w:rPr>
          <w:rFonts w:ascii="Times New Roman" w:hAnsi="Times New Roman" w:cs="Times New Roman"/>
          <w:sz w:val="24"/>
          <w:szCs w:val="24"/>
          <w:lang w:val="en-IN"/>
        </w:rPr>
        <w:t xml:space="preserve"> </w:t>
      </w:r>
      <w:r w:rsidR="00463C96" w:rsidRPr="00E07321">
        <w:rPr>
          <w:rFonts w:ascii="Times New Roman" w:hAnsi="Times New Roman" w:cs="Times New Roman"/>
          <w:sz w:val="24"/>
          <w:szCs w:val="24"/>
          <w:vertAlign w:val="superscript"/>
          <w:lang w:val="en-IN"/>
        </w:rPr>
        <w:br w:type="page"/>
      </w:r>
    </w:p>
    <w:p w:rsidR="00537FA2" w:rsidRPr="004F3ED0" w:rsidRDefault="00326239" w:rsidP="004F3ED0">
      <w:pPr>
        <w:pStyle w:val="ListParagraph"/>
        <w:spacing w:line="240" w:lineRule="auto"/>
        <w:jc w:val="center"/>
        <w:rPr>
          <w:rFonts w:ascii="Times New Roman" w:hAnsi="Times New Roman" w:cs="Times New Roman"/>
          <w:b/>
          <w:sz w:val="24"/>
          <w:szCs w:val="24"/>
          <w:u w:val="single"/>
          <w:lang w:val="en-IN"/>
        </w:rPr>
      </w:pPr>
      <w:r w:rsidRPr="004F3ED0">
        <w:rPr>
          <w:rFonts w:ascii="Times New Roman" w:hAnsi="Times New Roman" w:cs="Times New Roman"/>
          <w:b/>
          <w:sz w:val="24"/>
          <w:szCs w:val="24"/>
          <w:u w:val="single"/>
          <w:lang w:val="en-IN"/>
        </w:rPr>
        <w:lastRenderedPageBreak/>
        <w:t xml:space="preserve">Appendix IA  </w:t>
      </w:r>
    </w:p>
    <w:p w:rsidR="00326239" w:rsidRPr="004F3ED0" w:rsidRDefault="00326239" w:rsidP="004F3ED0">
      <w:pPr>
        <w:pStyle w:val="ListParagraph"/>
        <w:spacing w:line="240" w:lineRule="auto"/>
        <w:jc w:val="right"/>
        <w:rPr>
          <w:rFonts w:ascii="Times New Roman" w:hAnsi="Times New Roman" w:cs="Times New Roman"/>
          <w:b/>
          <w:sz w:val="24"/>
          <w:szCs w:val="24"/>
          <w:lang w:val="en-IN"/>
        </w:rPr>
      </w:pPr>
      <w:r w:rsidRPr="004F3ED0">
        <w:rPr>
          <w:rFonts w:ascii="Times New Roman" w:hAnsi="Times New Roman" w:cs="Times New Roman"/>
          <w:b/>
          <w:sz w:val="24"/>
          <w:szCs w:val="24"/>
          <w:lang w:val="en-IN"/>
        </w:rPr>
        <w:t>Annex-I</w:t>
      </w:r>
    </w:p>
    <w:p w:rsidR="00326239" w:rsidRPr="004F3ED0" w:rsidRDefault="00326239" w:rsidP="004F3ED0">
      <w:pPr>
        <w:pStyle w:val="ListParagraph"/>
        <w:spacing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Details of Bidder</w:t>
      </w:r>
    </w:p>
    <w:p w:rsidR="00326239" w:rsidRPr="004F3ED0" w:rsidRDefault="00326239" w:rsidP="0068274D">
      <w:pPr>
        <w:pStyle w:val="ListParagraph"/>
        <w:numPr>
          <w:ilvl w:val="0"/>
          <w:numId w:val="61"/>
        </w:num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Name:</w:t>
      </w:r>
    </w:p>
    <w:p w:rsidR="00326239" w:rsidRPr="004F3ED0" w:rsidRDefault="00326239" w:rsidP="0068274D">
      <w:pPr>
        <w:pStyle w:val="ListParagraph"/>
        <w:numPr>
          <w:ilvl w:val="0"/>
          <w:numId w:val="61"/>
        </w:num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County of incorporation:</w:t>
      </w:r>
    </w:p>
    <w:p w:rsidR="00326239" w:rsidRPr="004F3ED0" w:rsidRDefault="00326239" w:rsidP="0068274D">
      <w:pPr>
        <w:pStyle w:val="ListParagraph"/>
        <w:numPr>
          <w:ilvl w:val="0"/>
          <w:numId w:val="61"/>
        </w:num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Address of the corporate headquarters and its branch office(s), if any, in India:</w:t>
      </w:r>
    </w:p>
    <w:p w:rsidR="00326239" w:rsidRPr="004F3ED0" w:rsidRDefault="00326239" w:rsidP="0068274D">
      <w:pPr>
        <w:pStyle w:val="ListParagraph"/>
        <w:numPr>
          <w:ilvl w:val="0"/>
          <w:numId w:val="61"/>
        </w:num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Date of incorporation and/ or commencement of business:</w:t>
      </w:r>
    </w:p>
    <w:p w:rsidR="00326239" w:rsidRPr="004F3ED0" w:rsidRDefault="00326239" w:rsidP="004F3ED0">
      <w:pPr>
        <w:pStyle w:val="ListParagraph"/>
        <w:spacing w:line="240" w:lineRule="auto"/>
        <w:ind w:left="1080"/>
        <w:rPr>
          <w:rFonts w:ascii="Times New Roman" w:hAnsi="Times New Roman" w:cs="Times New Roman"/>
          <w:sz w:val="24"/>
          <w:szCs w:val="24"/>
          <w:lang w:val="en-IN"/>
        </w:rPr>
      </w:pPr>
    </w:p>
    <w:p w:rsidR="00326239" w:rsidRPr="004F3ED0" w:rsidRDefault="00326239" w:rsidP="0068274D">
      <w:pPr>
        <w:pStyle w:val="ListParagraph"/>
        <w:numPr>
          <w:ilvl w:val="0"/>
          <w:numId w:val="104"/>
        </w:numPr>
        <w:tabs>
          <w:tab w:val="left" w:pos="1134"/>
        </w:tabs>
        <w:spacing w:line="240" w:lineRule="auto"/>
        <w:ind w:left="1134" w:hanging="42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Brief description of the company including details of its main lines of business and proposed role and responsibilities in this project:</w:t>
      </w:r>
    </w:p>
    <w:p w:rsidR="00326239" w:rsidRPr="004F3ED0" w:rsidRDefault="00326239" w:rsidP="004F3ED0">
      <w:pPr>
        <w:pStyle w:val="ListParagraph"/>
        <w:tabs>
          <w:tab w:val="left" w:pos="1134"/>
        </w:tabs>
        <w:spacing w:line="240" w:lineRule="auto"/>
        <w:ind w:left="1494"/>
        <w:jc w:val="both"/>
        <w:rPr>
          <w:rFonts w:ascii="Times New Roman" w:hAnsi="Times New Roman" w:cs="Times New Roman"/>
          <w:sz w:val="24"/>
          <w:szCs w:val="24"/>
          <w:lang w:val="en-IN"/>
        </w:rPr>
      </w:pPr>
    </w:p>
    <w:p w:rsidR="00326239" w:rsidRDefault="00326239" w:rsidP="0068274D">
      <w:pPr>
        <w:pStyle w:val="ListParagraph"/>
        <w:numPr>
          <w:ilvl w:val="0"/>
          <w:numId w:val="104"/>
        </w:numPr>
        <w:tabs>
          <w:tab w:val="left" w:pos="1134"/>
        </w:tabs>
        <w:spacing w:line="240" w:lineRule="auto"/>
        <w:ind w:left="1134" w:hanging="42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Details of individual(s) who will serve as the point of contact/ communication for the Authority:</w:t>
      </w:r>
    </w:p>
    <w:p w:rsidR="00441852" w:rsidRPr="00441852" w:rsidRDefault="00441852" w:rsidP="00441852">
      <w:pPr>
        <w:pStyle w:val="ListParagraph"/>
        <w:rPr>
          <w:rFonts w:ascii="Times New Roman" w:hAnsi="Times New Roman" w:cs="Times New Roman"/>
          <w:sz w:val="24"/>
          <w:szCs w:val="24"/>
          <w:lang w:val="en-IN"/>
        </w:rPr>
      </w:pP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Name:</w:t>
      </w: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Designation:</w:t>
      </w: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Company</w:t>
      </w:r>
      <w:r w:rsidR="00441852">
        <w:rPr>
          <w:rFonts w:ascii="Times New Roman" w:hAnsi="Times New Roman" w:cs="Times New Roman"/>
          <w:sz w:val="24"/>
          <w:szCs w:val="24"/>
          <w:lang w:val="en-IN"/>
        </w:rPr>
        <w:t>:</w:t>
      </w: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Address:</w:t>
      </w: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Telephone Number:</w:t>
      </w: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E-Mail Address:</w:t>
      </w:r>
    </w:p>
    <w:p w:rsidR="00326239" w:rsidRPr="004F3ED0" w:rsidRDefault="00326239" w:rsidP="0068274D">
      <w:pPr>
        <w:pStyle w:val="ListParagraph"/>
        <w:numPr>
          <w:ilvl w:val="0"/>
          <w:numId w:val="62"/>
        </w:numPr>
        <w:spacing w:line="240" w:lineRule="auto"/>
        <w:ind w:firstLine="54"/>
        <w:rPr>
          <w:rFonts w:ascii="Times New Roman" w:hAnsi="Times New Roman" w:cs="Times New Roman"/>
          <w:sz w:val="24"/>
          <w:szCs w:val="24"/>
          <w:lang w:val="en-IN"/>
        </w:rPr>
      </w:pPr>
      <w:r w:rsidRPr="004F3ED0">
        <w:rPr>
          <w:rFonts w:ascii="Times New Roman" w:hAnsi="Times New Roman" w:cs="Times New Roman"/>
          <w:sz w:val="24"/>
          <w:szCs w:val="24"/>
          <w:lang w:val="en-IN"/>
        </w:rPr>
        <w:t>Fax Number:</w:t>
      </w:r>
    </w:p>
    <w:p w:rsidR="00326239" w:rsidRPr="004F3ED0" w:rsidRDefault="00326239" w:rsidP="004F3ED0">
      <w:pPr>
        <w:pStyle w:val="ListParagraph"/>
        <w:spacing w:line="240" w:lineRule="auto"/>
        <w:ind w:left="1134"/>
        <w:rPr>
          <w:rFonts w:ascii="Times New Roman" w:hAnsi="Times New Roman" w:cs="Times New Roman"/>
          <w:sz w:val="24"/>
          <w:szCs w:val="24"/>
          <w:lang w:val="en-IN"/>
        </w:rPr>
      </w:pPr>
    </w:p>
    <w:p w:rsidR="00326239" w:rsidRDefault="00501D6A" w:rsidP="0068274D">
      <w:pPr>
        <w:pStyle w:val="ListParagraph"/>
        <w:numPr>
          <w:ilvl w:val="0"/>
          <w:numId w:val="104"/>
        </w:numPr>
        <w:tabs>
          <w:tab w:val="left" w:pos="1134"/>
        </w:tabs>
        <w:spacing w:line="240" w:lineRule="auto"/>
        <w:ind w:left="1134" w:hanging="42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Particulars of the Authorised Signatory of the Bidder:</w:t>
      </w:r>
    </w:p>
    <w:p w:rsidR="00441852" w:rsidRPr="004F3ED0" w:rsidRDefault="00441852" w:rsidP="00441852">
      <w:pPr>
        <w:pStyle w:val="ListParagraph"/>
        <w:tabs>
          <w:tab w:val="left" w:pos="1134"/>
        </w:tabs>
        <w:spacing w:line="240" w:lineRule="auto"/>
        <w:ind w:left="1134"/>
        <w:jc w:val="both"/>
        <w:rPr>
          <w:rFonts w:ascii="Times New Roman" w:hAnsi="Times New Roman" w:cs="Times New Roman"/>
          <w:sz w:val="24"/>
          <w:szCs w:val="24"/>
          <w:lang w:val="en-IN"/>
        </w:rPr>
      </w:pPr>
    </w:p>
    <w:p w:rsidR="00501D6A" w:rsidRPr="004F3ED0" w:rsidRDefault="00501D6A" w:rsidP="0068274D">
      <w:pPr>
        <w:pStyle w:val="ListParagraph"/>
        <w:numPr>
          <w:ilvl w:val="0"/>
          <w:numId w:val="63"/>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Name:</w:t>
      </w:r>
    </w:p>
    <w:p w:rsidR="00501D6A" w:rsidRPr="004F3ED0" w:rsidRDefault="00501D6A" w:rsidP="0068274D">
      <w:pPr>
        <w:pStyle w:val="ListParagraph"/>
        <w:numPr>
          <w:ilvl w:val="0"/>
          <w:numId w:val="63"/>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Designation:</w:t>
      </w:r>
    </w:p>
    <w:p w:rsidR="00501D6A" w:rsidRPr="004F3ED0" w:rsidRDefault="00501D6A" w:rsidP="0068274D">
      <w:pPr>
        <w:pStyle w:val="ListParagraph"/>
        <w:numPr>
          <w:ilvl w:val="0"/>
          <w:numId w:val="63"/>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Address:</w:t>
      </w:r>
    </w:p>
    <w:p w:rsidR="00501D6A" w:rsidRPr="004F3ED0" w:rsidRDefault="00501D6A" w:rsidP="0068274D">
      <w:pPr>
        <w:pStyle w:val="ListParagraph"/>
        <w:numPr>
          <w:ilvl w:val="0"/>
          <w:numId w:val="63"/>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Phone Number:</w:t>
      </w:r>
    </w:p>
    <w:p w:rsidR="00501D6A" w:rsidRPr="004F3ED0" w:rsidRDefault="00501D6A" w:rsidP="0068274D">
      <w:pPr>
        <w:pStyle w:val="ListParagraph"/>
        <w:numPr>
          <w:ilvl w:val="0"/>
          <w:numId w:val="63"/>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Fax Number:</w:t>
      </w:r>
    </w:p>
    <w:p w:rsidR="00326239" w:rsidRPr="004F3ED0" w:rsidRDefault="00326239" w:rsidP="004F3ED0">
      <w:pPr>
        <w:pStyle w:val="ListParagraph"/>
        <w:tabs>
          <w:tab w:val="left" w:pos="1134"/>
        </w:tabs>
        <w:spacing w:line="240" w:lineRule="auto"/>
        <w:ind w:left="1134"/>
        <w:jc w:val="both"/>
        <w:rPr>
          <w:rFonts w:ascii="Times New Roman" w:hAnsi="Times New Roman" w:cs="Times New Roman"/>
          <w:sz w:val="24"/>
          <w:szCs w:val="24"/>
          <w:lang w:val="en-IN"/>
        </w:rPr>
      </w:pPr>
    </w:p>
    <w:p w:rsidR="00326239" w:rsidRDefault="00501D6A" w:rsidP="0068274D">
      <w:pPr>
        <w:pStyle w:val="ListParagraph"/>
        <w:numPr>
          <w:ilvl w:val="0"/>
          <w:numId w:val="104"/>
        </w:numPr>
        <w:tabs>
          <w:tab w:val="left" w:pos="1134"/>
        </w:tabs>
        <w:spacing w:line="240" w:lineRule="auto"/>
        <w:ind w:left="1134" w:hanging="42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case of Consortium:</w:t>
      </w:r>
    </w:p>
    <w:p w:rsidR="00441852" w:rsidRPr="004F3ED0" w:rsidRDefault="00441852" w:rsidP="00441852">
      <w:pPr>
        <w:pStyle w:val="ListParagraph"/>
        <w:tabs>
          <w:tab w:val="left" w:pos="1134"/>
        </w:tabs>
        <w:spacing w:line="240" w:lineRule="auto"/>
        <w:ind w:left="1134"/>
        <w:jc w:val="both"/>
        <w:rPr>
          <w:rFonts w:ascii="Times New Roman" w:hAnsi="Times New Roman" w:cs="Times New Roman"/>
          <w:sz w:val="24"/>
          <w:szCs w:val="24"/>
          <w:lang w:val="en-IN"/>
        </w:rPr>
      </w:pPr>
    </w:p>
    <w:p w:rsidR="00501D6A" w:rsidRPr="004F3ED0" w:rsidRDefault="00501D6A" w:rsidP="0068274D">
      <w:pPr>
        <w:pStyle w:val="ListParagraph"/>
        <w:numPr>
          <w:ilvl w:val="0"/>
          <w:numId w:val="64"/>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information above (1-4) should be provided for all the Members of the Consortium.</w:t>
      </w:r>
    </w:p>
    <w:p w:rsidR="00501D6A" w:rsidRPr="004F3ED0" w:rsidRDefault="00501D6A" w:rsidP="0068274D">
      <w:pPr>
        <w:pStyle w:val="ListParagraph"/>
        <w:numPr>
          <w:ilvl w:val="0"/>
          <w:numId w:val="64"/>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 Copy of the Joint Bidding Agreement, as envisaged in Clause 2.1.15 (g) should be attached to the Application.</w:t>
      </w:r>
    </w:p>
    <w:p w:rsidR="00501D6A" w:rsidRPr="004F3ED0" w:rsidRDefault="00501D6A" w:rsidP="0068274D">
      <w:pPr>
        <w:pStyle w:val="ListParagraph"/>
        <w:numPr>
          <w:ilvl w:val="0"/>
          <w:numId w:val="64"/>
        </w:numPr>
        <w:tabs>
          <w:tab w:val="left" w:pos="1134"/>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Information regarding the role of each Member should be provided as per table below:</w:t>
      </w:r>
    </w:p>
    <w:p w:rsidR="00501D6A" w:rsidRPr="004F3ED0" w:rsidRDefault="00501D6A" w:rsidP="004F3ED0">
      <w:pPr>
        <w:tabs>
          <w:tab w:val="left" w:pos="1134"/>
        </w:tabs>
        <w:spacing w:line="240" w:lineRule="auto"/>
        <w:jc w:val="both"/>
        <w:rPr>
          <w:rFonts w:ascii="Times New Roman" w:hAnsi="Times New Roman" w:cs="Times New Roman"/>
          <w:sz w:val="24"/>
          <w:szCs w:val="24"/>
          <w:lang w:val="en-IN"/>
        </w:rPr>
      </w:pPr>
    </w:p>
    <w:p w:rsidR="00501D6A" w:rsidRPr="004F3ED0" w:rsidRDefault="00501D6A" w:rsidP="004F3ED0">
      <w:pPr>
        <w:tabs>
          <w:tab w:val="left" w:pos="1134"/>
        </w:tabs>
        <w:spacing w:line="240" w:lineRule="auto"/>
        <w:jc w:val="both"/>
        <w:rPr>
          <w:rFonts w:ascii="Times New Roman" w:hAnsi="Times New Roman" w:cs="Times New Roman"/>
          <w:sz w:val="24"/>
          <w:szCs w:val="24"/>
          <w:lang w:val="en-IN"/>
        </w:rPr>
      </w:pPr>
    </w:p>
    <w:p w:rsidR="00501D6A" w:rsidRPr="004F3ED0" w:rsidRDefault="00501D6A" w:rsidP="004F3ED0">
      <w:pPr>
        <w:tabs>
          <w:tab w:val="left" w:pos="1134"/>
        </w:tabs>
        <w:spacing w:line="240" w:lineRule="auto"/>
        <w:jc w:val="both"/>
        <w:rPr>
          <w:rFonts w:ascii="Times New Roman" w:hAnsi="Times New Roman" w:cs="Times New Roman"/>
          <w:sz w:val="24"/>
          <w:szCs w:val="24"/>
          <w:lang w:val="en-IN"/>
        </w:rPr>
      </w:pPr>
    </w:p>
    <w:p w:rsidR="00501D6A" w:rsidRPr="004F3ED0" w:rsidRDefault="00501D6A" w:rsidP="004F3ED0">
      <w:pPr>
        <w:tabs>
          <w:tab w:val="left" w:pos="1134"/>
        </w:tabs>
        <w:spacing w:line="240" w:lineRule="auto"/>
        <w:jc w:val="both"/>
        <w:rPr>
          <w:rFonts w:ascii="Times New Roman" w:hAnsi="Times New Roman" w:cs="Times New Roman"/>
          <w:sz w:val="24"/>
          <w:szCs w:val="24"/>
          <w:lang w:val="en-IN"/>
        </w:rPr>
      </w:pPr>
    </w:p>
    <w:p w:rsidR="00501D6A" w:rsidRPr="004F3ED0" w:rsidRDefault="00501D6A" w:rsidP="004F3ED0">
      <w:pPr>
        <w:tabs>
          <w:tab w:val="left" w:pos="1134"/>
        </w:tabs>
        <w:spacing w:line="240" w:lineRule="auto"/>
        <w:jc w:val="right"/>
        <w:rPr>
          <w:rFonts w:ascii="Times New Roman" w:hAnsi="Times New Roman" w:cs="Times New Roman"/>
          <w:b/>
          <w:sz w:val="24"/>
          <w:szCs w:val="24"/>
          <w:u w:val="single"/>
          <w:lang w:val="en-IN"/>
        </w:rPr>
      </w:pPr>
      <w:r w:rsidRPr="004F3ED0">
        <w:rPr>
          <w:rFonts w:ascii="Times New Roman" w:hAnsi="Times New Roman" w:cs="Times New Roman"/>
          <w:b/>
          <w:sz w:val="24"/>
          <w:szCs w:val="24"/>
          <w:u w:val="single"/>
          <w:lang w:val="en-IN"/>
        </w:rPr>
        <w:lastRenderedPageBreak/>
        <w:t>Appendix I</w:t>
      </w:r>
      <w:r w:rsidR="00441852">
        <w:rPr>
          <w:rFonts w:ascii="Times New Roman" w:hAnsi="Times New Roman" w:cs="Times New Roman"/>
          <w:b/>
          <w:sz w:val="24"/>
          <w:szCs w:val="24"/>
          <w:u w:val="single"/>
          <w:lang w:val="en-IN"/>
        </w:rPr>
        <w:t>A</w:t>
      </w:r>
    </w:p>
    <w:p w:rsidR="00501D6A" w:rsidRPr="004F3ED0" w:rsidRDefault="00501D6A" w:rsidP="004F3ED0">
      <w:pPr>
        <w:tabs>
          <w:tab w:val="left" w:pos="1134"/>
        </w:tabs>
        <w:spacing w:line="240" w:lineRule="auto"/>
        <w:jc w:val="right"/>
        <w:rPr>
          <w:rFonts w:ascii="Times New Roman" w:hAnsi="Times New Roman" w:cs="Times New Roman"/>
          <w:b/>
          <w:sz w:val="24"/>
          <w:szCs w:val="24"/>
          <w:lang w:val="en-IN"/>
        </w:rPr>
      </w:pPr>
      <w:r w:rsidRPr="004F3ED0">
        <w:rPr>
          <w:rFonts w:ascii="Times New Roman" w:hAnsi="Times New Roman" w:cs="Times New Roman"/>
          <w:b/>
          <w:sz w:val="24"/>
          <w:szCs w:val="24"/>
          <w:lang w:val="en-IN"/>
        </w:rPr>
        <w:t>Annex-I</w:t>
      </w:r>
    </w:p>
    <w:tbl>
      <w:tblPr>
        <w:tblStyle w:val="TableGrid"/>
        <w:tblW w:w="0" w:type="auto"/>
        <w:tblLook w:val="04A0"/>
      </w:tblPr>
      <w:tblGrid>
        <w:gridCol w:w="959"/>
        <w:gridCol w:w="2551"/>
        <w:gridCol w:w="2835"/>
        <w:gridCol w:w="3204"/>
      </w:tblGrid>
      <w:tr w:rsidR="00501D6A" w:rsidRPr="004F3ED0" w:rsidTr="00501D6A">
        <w:tc>
          <w:tcPr>
            <w:tcW w:w="959" w:type="dxa"/>
          </w:tcPr>
          <w:p w:rsidR="00501D6A" w:rsidRPr="004F3ED0" w:rsidRDefault="00501D6A" w:rsidP="004F3ED0">
            <w:pPr>
              <w:tabs>
                <w:tab w:val="left" w:pos="1134"/>
              </w:tabs>
              <w:rPr>
                <w:rFonts w:ascii="Times New Roman" w:hAnsi="Times New Roman" w:cs="Times New Roman"/>
                <w:sz w:val="24"/>
                <w:szCs w:val="24"/>
                <w:lang w:val="en-IN"/>
              </w:rPr>
            </w:pPr>
            <w:r w:rsidRPr="004F3ED0">
              <w:rPr>
                <w:rFonts w:ascii="Times New Roman" w:hAnsi="Times New Roman" w:cs="Times New Roman"/>
                <w:sz w:val="24"/>
                <w:szCs w:val="24"/>
                <w:lang w:val="en-IN"/>
              </w:rPr>
              <w:t>Sl. No.</w:t>
            </w:r>
          </w:p>
        </w:tc>
        <w:tc>
          <w:tcPr>
            <w:tcW w:w="2551" w:type="dxa"/>
          </w:tcPr>
          <w:p w:rsidR="00501D6A" w:rsidRPr="004F3ED0" w:rsidRDefault="00501D6A" w:rsidP="004F3ED0">
            <w:pPr>
              <w:tabs>
                <w:tab w:val="left" w:pos="1134"/>
              </w:tabs>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Name of Member</w:t>
            </w:r>
          </w:p>
        </w:tc>
        <w:tc>
          <w:tcPr>
            <w:tcW w:w="2835" w:type="dxa"/>
          </w:tcPr>
          <w:p w:rsidR="00501D6A" w:rsidRPr="004F3ED0" w:rsidRDefault="00501D6A" w:rsidP="004F3ED0">
            <w:pPr>
              <w:tabs>
                <w:tab w:val="left" w:pos="1134"/>
              </w:tabs>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Role*</w:t>
            </w:r>
          </w:p>
          <w:p w:rsidR="00501D6A" w:rsidRPr="004F3ED0" w:rsidRDefault="00501D6A" w:rsidP="004F3ED0">
            <w:pPr>
              <w:tabs>
                <w:tab w:val="left" w:pos="1134"/>
              </w:tabs>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{Refer Clause</w:t>
            </w:r>
          </w:p>
          <w:p w:rsidR="00501D6A" w:rsidRPr="004F3ED0" w:rsidRDefault="00501D6A" w:rsidP="004F3ED0">
            <w:pPr>
              <w:tabs>
                <w:tab w:val="left" w:pos="1134"/>
              </w:tabs>
              <w:jc w:val="center"/>
              <w:rPr>
                <w:rFonts w:ascii="Times New Roman" w:hAnsi="Times New Roman" w:cs="Times New Roman"/>
                <w:sz w:val="24"/>
                <w:szCs w:val="24"/>
                <w:lang w:val="en-IN"/>
              </w:rPr>
            </w:pPr>
            <w:r w:rsidRPr="004F3ED0">
              <w:rPr>
                <w:rFonts w:ascii="Times New Roman" w:hAnsi="Times New Roman" w:cs="Times New Roman"/>
                <w:b/>
                <w:sz w:val="24"/>
                <w:szCs w:val="24"/>
                <w:lang w:val="en-IN"/>
              </w:rPr>
              <w:t>2.1.15(d)}</w:t>
            </w:r>
            <w:r w:rsidRPr="00441852">
              <w:rPr>
                <w:rFonts w:ascii="Times New Roman" w:hAnsi="Times New Roman" w:cs="Times New Roman"/>
                <w:b/>
                <w:sz w:val="24"/>
                <w:szCs w:val="24"/>
                <w:vertAlign w:val="superscript"/>
                <w:lang w:val="en-IN"/>
              </w:rPr>
              <w:t>$</w:t>
            </w:r>
          </w:p>
        </w:tc>
        <w:tc>
          <w:tcPr>
            <w:tcW w:w="3204" w:type="dxa"/>
          </w:tcPr>
          <w:p w:rsidR="00501D6A" w:rsidRPr="004F3ED0" w:rsidRDefault="00501D6A" w:rsidP="004F3ED0">
            <w:pPr>
              <w:tabs>
                <w:tab w:val="left" w:pos="1134"/>
              </w:tabs>
              <w:rPr>
                <w:rFonts w:ascii="Times New Roman" w:hAnsi="Times New Roman" w:cs="Times New Roman"/>
                <w:b/>
                <w:sz w:val="24"/>
                <w:szCs w:val="24"/>
                <w:lang w:val="en-IN"/>
              </w:rPr>
            </w:pPr>
            <w:r w:rsidRPr="004F3ED0">
              <w:rPr>
                <w:rFonts w:ascii="Times New Roman" w:hAnsi="Times New Roman" w:cs="Times New Roman"/>
                <w:sz w:val="24"/>
                <w:szCs w:val="24"/>
                <w:lang w:val="en-IN"/>
              </w:rPr>
              <w:t>Percentage of equity in the Consortium {</w:t>
            </w:r>
            <w:r w:rsidRPr="004F3ED0">
              <w:rPr>
                <w:rFonts w:ascii="Times New Roman" w:hAnsi="Times New Roman" w:cs="Times New Roman"/>
                <w:b/>
                <w:sz w:val="24"/>
                <w:szCs w:val="24"/>
                <w:lang w:val="en-IN"/>
              </w:rPr>
              <w:t>Refer Clauses 2.1.15 (a), (c) &amp; (g)}</w:t>
            </w:r>
          </w:p>
        </w:tc>
      </w:tr>
      <w:tr w:rsidR="00501D6A" w:rsidRPr="004F3ED0" w:rsidTr="00501D6A">
        <w:tc>
          <w:tcPr>
            <w:tcW w:w="959" w:type="dxa"/>
          </w:tcPr>
          <w:p w:rsidR="00501D6A" w:rsidRPr="004F3ED0" w:rsidRDefault="00501D6A" w:rsidP="004F3ED0">
            <w:pPr>
              <w:tabs>
                <w:tab w:val="left" w:pos="1134"/>
              </w:tabs>
              <w:rPr>
                <w:rFonts w:ascii="Times New Roman" w:hAnsi="Times New Roman" w:cs="Times New Roman"/>
                <w:sz w:val="24"/>
                <w:szCs w:val="24"/>
                <w:lang w:val="en-IN"/>
              </w:rPr>
            </w:pPr>
            <w:r w:rsidRPr="004F3ED0">
              <w:rPr>
                <w:rFonts w:ascii="Times New Roman" w:hAnsi="Times New Roman" w:cs="Times New Roman"/>
                <w:sz w:val="24"/>
                <w:szCs w:val="24"/>
                <w:lang w:val="en-IN"/>
              </w:rPr>
              <w:t>1.</w:t>
            </w:r>
          </w:p>
        </w:tc>
        <w:tc>
          <w:tcPr>
            <w:tcW w:w="2551" w:type="dxa"/>
          </w:tcPr>
          <w:p w:rsidR="00501D6A" w:rsidRPr="004F3ED0" w:rsidRDefault="00501D6A" w:rsidP="004F3ED0">
            <w:pPr>
              <w:tabs>
                <w:tab w:val="left" w:pos="1134"/>
              </w:tabs>
              <w:rPr>
                <w:rFonts w:ascii="Times New Roman" w:hAnsi="Times New Roman" w:cs="Times New Roman"/>
                <w:sz w:val="24"/>
                <w:szCs w:val="24"/>
                <w:lang w:val="en-IN"/>
              </w:rPr>
            </w:pPr>
          </w:p>
        </w:tc>
        <w:tc>
          <w:tcPr>
            <w:tcW w:w="2835" w:type="dxa"/>
          </w:tcPr>
          <w:p w:rsidR="00501D6A" w:rsidRPr="004F3ED0" w:rsidRDefault="00501D6A" w:rsidP="004F3ED0">
            <w:pPr>
              <w:tabs>
                <w:tab w:val="left" w:pos="1134"/>
              </w:tabs>
              <w:rPr>
                <w:rFonts w:ascii="Times New Roman" w:hAnsi="Times New Roman" w:cs="Times New Roman"/>
                <w:sz w:val="24"/>
                <w:szCs w:val="24"/>
                <w:lang w:val="en-IN"/>
              </w:rPr>
            </w:pPr>
          </w:p>
        </w:tc>
        <w:tc>
          <w:tcPr>
            <w:tcW w:w="3204" w:type="dxa"/>
          </w:tcPr>
          <w:p w:rsidR="00501D6A" w:rsidRPr="004F3ED0" w:rsidRDefault="00501D6A" w:rsidP="004F3ED0">
            <w:pPr>
              <w:tabs>
                <w:tab w:val="left" w:pos="1134"/>
              </w:tabs>
              <w:rPr>
                <w:rFonts w:ascii="Times New Roman" w:hAnsi="Times New Roman" w:cs="Times New Roman"/>
                <w:sz w:val="24"/>
                <w:szCs w:val="24"/>
                <w:lang w:val="en-IN"/>
              </w:rPr>
            </w:pPr>
          </w:p>
        </w:tc>
      </w:tr>
      <w:tr w:rsidR="00501D6A" w:rsidRPr="004F3ED0" w:rsidTr="00501D6A">
        <w:tc>
          <w:tcPr>
            <w:tcW w:w="959" w:type="dxa"/>
          </w:tcPr>
          <w:p w:rsidR="00501D6A" w:rsidRPr="004F3ED0" w:rsidRDefault="00501D6A" w:rsidP="004F3ED0">
            <w:pPr>
              <w:tabs>
                <w:tab w:val="left" w:pos="1134"/>
              </w:tabs>
              <w:rPr>
                <w:rFonts w:ascii="Times New Roman" w:hAnsi="Times New Roman" w:cs="Times New Roman"/>
                <w:sz w:val="24"/>
                <w:szCs w:val="24"/>
                <w:lang w:val="en-IN"/>
              </w:rPr>
            </w:pPr>
            <w:r w:rsidRPr="004F3ED0">
              <w:rPr>
                <w:rFonts w:ascii="Times New Roman" w:hAnsi="Times New Roman" w:cs="Times New Roman"/>
                <w:sz w:val="24"/>
                <w:szCs w:val="24"/>
                <w:lang w:val="en-IN"/>
              </w:rPr>
              <w:t>2.</w:t>
            </w:r>
          </w:p>
        </w:tc>
        <w:tc>
          <w:tcPr>
            <w:tcW w:w="2551" w:type="dxa"/>
          </w:tcPr>
          <w:p w:rsidR="00501D6A" w:rsidRPr="004F3ED0" w:rsidRDefault="00501D6A" w:rsidP="004F3ED0">
            <w:pPr>
              <w:tabs>
                <w:tab w:val="left" w:pos="1134"/>
              </w:tabs>
              <w:rPr>
                <w:rFonts w:ascii="Times New Roman" w:hAnsi="Times New Roman" w:cs="Times New Roman"/>
                <w:sz w:val="24"/>
                <w:szCs w:val="24"/>
                <w:lang w:val="en-IN"/>
              </w:rPr>
            </w:pPr>
          </w:p>
        </w:tc>
        <w:tc>
          <w:tcPr>
            <w:tcW w:w="2835" w:type="dxa"/>
          </w:tcPr>
          <w:p w:rsidR="00501D6A" w:rsidRPr="004F3ED0" w:rsidRDefault="00501D6A" w:rsidP="004F3ED0">
            <w:pPr>
              <w:tabs>
                <w:tab w:val="left" w:pos="1134"/>
              </w:tabs>
              <w:rPr>
                <w:rFonts w:ascii="Times New Roman" w:hAnsi="Times New Roman" w:cs="Times New Roman"/>
                <w:sz w:val="24"/>
                <w:szCs w:val="24"/>
                <w:lang w:val="en-IN"/>
              </w:rPr>
            </w:pPr>
          </w:p>
        </w:tc>
        <w:tc>
          <w:tcPr>
            <w:tcW w:w="3204" w:type="dxa"/>
          </w:tcPr>
          <w:p w:rsidR="00501D6A" w:rsidRPr="004F3ED0" w:rsidRDefault="00501D6A" w:rsidP="004F3ED0">
            <w:pPr>
              <w:tabs>
                <w:tab w:val="left" w:pos="1134"/>
              </w:tabs>
              <w:rPr>
                <w:rFonts w:ascii="Times New Roman" w:hAnsi="Times New Roman" w:cs="Times New Roman"/>
                <w:sz w:val="24"/>
                <w:szCs w:val="24"/>
                <w:lang w:val="en-IN"/>
              </w:rPr>
            </w:pPr>
          </w:p>
        </w:tc>
      </w:tr>
      <w:tr w:rsidR="00501D6A" w:rsidRPr="004F3ED0" w:rsidTr="00501D6A">
        <w:tc>
          <w:tcPr>
            <w:tcW w:w="959" w:type="dxa"/>
          </w:tcPr>
          <w:p w:rsidR="00501D6A" w:rsidRPr="004F3ED0" w:rsidRDefault="00501D6A" w:rsidP="004F3ED0">
            <w:pPr>
              <w:tabs>
                <w:tab w:val="left" w:pos="1134"/>
              </w:tabs>
              <w:rPr>
                <w:rFonts w:ascii="Times New Roman" w:hAnsi="Times New Roman" w:cs="Times New Roman"/>
                <w:sz w:val="24"/>
                <w:szCs w:val="24"/>
                <w:lang w:val="en-IN"/>
              </w:rPr>
            </w:pPr>
            <w:r w:rsidRPr="004F3ED0">
              <w:rPr>
                <w:rFonts w:ascii="Times New Roman" w:hAnsi="Times New Roman" w:cs="Times New Roman"/>
                <w:sz w:val="24"/>
                <w:szCs w:val="24"/>
                <w:lang w:val="en-IN"/>
              </w:rPr>
              <w:t>3.</w:t>
            </w:r>
          </w:p>
        </w:tc>
        <w:tc>
          <w:tcPr>
            <w:tcW w:w="2551" w:type="dxa"/>
          </w:tcPr>
          <w:p w:rsidR="00501D6A" w:rsidRPr="004F3ED0" w:rsidRDefault="00501D6A" w:rsidP="004F3ED0">
            <w:pPr>
              <w:tabs>
                <w:tab w:val="left" w:pos="1134"/>
              </w:tabs>
              <w:rPr>
                <w:rFonts w:ascii="Times New Roman" w:hAnsi="Times New Roman" w:cs="Times New Roman"/>
                <w:sz w:val="24"/>
                <w:szCs w:val="24"/>
                <w:lang w:val="en-IN"/>
              </w:rPr>
            </w:pPr>
          </w:p>
        </w:tc>
        <w:tc>
          <w:tcPr>
            <w:tcW w:w="2835" w:type="dxa"/>
          </w:tcPr>
          <w:p w:rsidR="00501D6A" w:rsidRPr="004F3ED0" w:rsidRDefault="00501D6A" w:rsidP="004F3ED0">
            <w:pPr>
              <w:tabs>
                <w:tab w:val="left" w:pos="1134"/>
              </w:tabs>
              <w:rPr>
                <w:rFonts w:ascii="Times New Roman" w:hAnsi="Times New Roman" w:cs="Times New Roman"/>
                <w:sz w:val="24"/>
                <w:szCs w:val="24"/>
                <w:lang w:val="en-IN"/>
              </w:rPr>
            </w:pPr>
          </w:p>
        </w:tc>
        <w:tc>
          <w:tcPr>
            <w:tcW w:w="3204" w:type="dxa"/>
          </w:tcPr>
          <w:p w:rsidR="00501D6A" w:rsidRPr="004F3ED0" w:rsidRDefault="00501D6A" w:rsidP="004F3ED0">
            <w:pPr>
              <w:tabs>
                <w:tab w:val="left" w:pos="1134"/>
              </w:tabs>
              <w:rPr>
                <w:rFonts w:ascii="Times New Roman" w:hAnsi="Times New Roman" w:cs="Times New Roman"/>
                <w:sz w:val="24"/>
                <w:szCs w:val="24"/>
                <w:lang w:val="en-IN"/>
              </w:rPr>
            </w:pPr>
          </w:p>
        </w:tc>
      </w:tr>
      <w:tr w:rsidR="00501D6A" w:rsidRPr="004F3ED0" w:rsidTr="00501D6A">
        <w:tc>
          <w:tcPr>
            <w:tcW w:w="959" w:type="dxa"/>
          </w:tcPr>
          <w:p w:rsidR="00501D6A" w:rsidRPr="004F3ED0" w:rsidRDefault="00501D6A" w:rsidP="004F3ED0">
            <w:pPr>
              <w:tabs>
                <w:tab w:val="left" w:pos="1134"/>
              </w:tabs>
              <w:rPr>
                <w:rFonts w:ascii="Times New Roman" w:hAnsi="Times New Roman" w:cs="Times New Roman"/>
                <w:sz w:val="24"/>
                <w:szCs w:val="24"/>
                <w:lang w:val="en-IN"/>
              </w:rPr>
            </w:pPr>
            <w:r w:rsidRPr="004F3ED0">
              <w:rPr>
                <w:rFonts w:ascii="Times New Roman" w:hAnsi="Times New Roman" w:cs="Times New Roman"/>
                <w:sz w:val="24"/>
                <w:szCs w:val="24"/>
                <w:lang w:val="en-IN"/>
              </w:rPr>
              <w:t>4.</w:t>
            </w:r>
          </w:p>
        </w:tc>
        <w:tc>
          <w:tcPr>
            <w:tcW w:w="2551" w:type="dxa"/>
          </w:tcPr>
          <w:p w:rsidR="00501D6A" w:rsidRPr="004F3ED0" w:rsidRDefault="00501D6A" w:rsidP="004F3ED0">
            <w:pPr>
              <w:tabs>
                <w:tab w:val="left" w:pos="1134"/>
              </w:tabs>
              <w:rPr>
                <w:rFonts w:ascii="Times New Roman" w:hAnsi="Times New Roman" w:cs="Times New Roman"/>
                <w:sz w:val="24"/>
                <w:szCs w:val="24"/>
                <w:lang w:val="en-IN"/>
              </w:rPr>
            </w:pPr>
          </w:p>
        </w:tc>
        <w:tc>
          <w:tcPr>
            <w:tcW w:w="2835" w:type="dxa"/>
          </w:tcPr>
          <w:p w:rsidR="00501D6A" w:rsidRPr="004F3ED0" w:rsidRDefault="00501D6A" w:rsidP="004F3ED0">
            <w:pPr>
              <w:tabs>
                <w:tab w:val="left" w:pos="1134"/>
              </w:tabs>
              <w:rPr>
                <w:rFonts w:ascii="Times New Roman" w:hAnsi="Times New Roman" w:cs="Times New Roman"/>
                <w:sz w:val="24"/>
                <w:szCs w:val="24"/>
                <w:lang w:val="en-IN"/>
              </w:rPr>
            </w:pPr>
          </w:p>
        </w:tc>
        <w:tc>
          <w:tcPr>
            <w:tcW w:w="3204" w:type="dxa"/>
          </w:tcPr>
          <w:p w:rsidR="00501D6A" w:rsidRPr="004F3ED0" w:rsidRDefault="00501D6A" w:rsidP="004F3ED0">
            <w:pPr>
              <w:tabs>
                <w:tab w:val="left" w:pos="1134"/>
              </w:tabs>
              <w:rPr>
                <w:rFonts w:ascii="Times New Roman" w:hAnsi="Times New Roman" w:cs="Times New Roman"/>
                <w:sz w:val="24"/>
                <w:szCs w:val="24"/>
                <w:lang w:val="en-IN"/>
              </w:rPr>
            </w:pPr>
          </w:p>
        </w:tc>
      </w:tr>
    </w:tbl>
    <w:p w:rsidR="00501D6A" w:rsidRPr="004F3ED0" w:rsidRDefault="00501D6A" w:rsidP="004F3ED0">
      <w:pPr>
        <w:tabs>
          <w:tab w:val="left" w:pos="1134"/>
        </w:tabs>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 The role of each member, as may be determined by the bidder, should be indicated in</w:t>
      </w:r>
    </w:p>
    <w:p w:rsidR="00501D6A" w:rsidRPr="004F3ED0" w:rsidRDefault="00441852" w:rsidP="00441852">
      <w:pPr>
        <w:tabs>
          <w:tab w:val="left" w:pos="1134"/>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501D6A" w:rsidRPr="004F3ED0">
        <w:rPr>
          <w:rFonts w:ascii="Times New Roman" w:hAnsi="Times New Roman" w:cs="Times New Roman"/>
          <w:sz w:val="24"/>
          <w:szCs w:val="24"/>
          <w:lang w:val="en-IN"/>
        </w:rPr>
        <w:t>accordance</w:t>
      </w:r>
      <w:r>
        <w:rPr>
          <w:rFonts w:ascii="Times New Roman" w:hAnsi="Times New Roman" w:cs="Times New Roman"/>
          <w:sz w:val="24"/>
          <w:szCs w:val="24"/>
          <w:lang w:val="en-IN"/>
        </w:rPr>
        <w:t xml:space="preserve"> with instruction 4 at Annex-IV</w:t>
      </w:r>
    </w:p>
    <w:p w:rsidR="00501D6A" w:rsidRPr="004F3ED0" w:rsidRDefault="00501D6A" w:rsidP="004F3ED0">
      <w:pPr>
        <w:tabs>
          <w:tab w:val="left" w:pos="1134"/>
        </w:tabs>
        <w:spacing w:after="0" w:line="240" w:lineRule="auto"/>
        <w:jc w:val="center"/>
        <w:rPr>
          <w:rFonts w:ascii="Times New Roman" w:hAnsi="Times New Roman" w:cs="Times New Roman"/>
          <w:sz w:val="24"/>
          <w:szCs w:val="24"/>
          <w:lang w:val="en-IN"/>
        </w:rPr>
      </w:pPr>
    </w:p>
    <w:p w:rsidR="00501D6A" w:rsidRDefault="00501D6A" w:rsidP="0068274D">
      <w:pPr>
        <w:pStyle w:val="ListParagraph"/>
        <w:numPr>
          <w:ilvl w:val="0"/>
          <w:numId w:val="64"/>
        </w:numPr>
        <w:tabs>
          <w:tab w:val="left" w:pos="1134"/>
        </w:tabs>
        <w:spacing w:after="0" w:line="240" w:lineRule="auto"/>
        <w:ind w:left="1134" w:hanging="425"/>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following information shall also be </w:t>
      </w:r>
      <w:r w:rsidR="00441852">
        <w:rPr>
          <w:rFonts w:ascii="Times New Roman" w:hAnsi="Times New Roman" w:cs="Times New Roman"/>
          <w:sz w:val="24"/>
          <w:szCs w:val="24"/>
          <w:lang w:val="en-IN"/>
        </w:rPr>
        <w:t xml:space="preserve">provided for each Member of the </w:t>
      </w:r>
      <w:r w:rsidRPr="004F3ED0">
        <w:rPr>
          <w:rFonts w:ascii="Times New Roman" w:hAnsi="Times New Roman" w:cs="Times New Roman"/>
          <w:sz w:val="24"/>
          <w:szCs w:val="24"/>
          <w:lang w:val="en-IN"/>
        </w:rPr>
        <w:t>Consortium:</w:t>
      </w:r>
    </w:p>
    <w:p w:rsidR="00441852" w:rsidRPr="004F3ED0" w:rsidRDefault="00441852" w:rsidP="00441852">
      <w:pPr>
        <w:pStyle w:val="ListParagraph"/>
        <w:tabs>
          <w:tab w:val="left" w:pos="1134"/>
        </w:tabs>
        <w:spacing w:after="0" w:line="240" w:lineRule="auto"/>
        <w:ind w:left="1134"/>
        <w:jc w:val="both"/>
        <w:rPr>
          <w:rFonts w:ascii="Times New Roman" w:hAnsi="Times New Roman" w:cs="Times New Roman"/>
          <w:sz w:val="24"/>
          <w:szCs w:val="24"/>
          <w:lang w:val="en-IN"/>
        </w:rPr>
      </w:pPr>
    </w:p>
    <w:p w:rsidR="00501D6A" w:rsidRPr="004F3ED0" w:rsidRDefault="00501D6A" w:rsidP="004F3ED0">
      <w:pPr>
        <w:tabs>
          <w:tab w:val="left" w:pos="1134"/>
        </w:tabs>
        <w:spacing w:after="0" w:line="240" w:lineRule="auto"/>
        <w:ind w:left="1134"/>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Name of Bidder/ member of Consortium:</w:t>
      </w:r>
    </w:p>
    <w:p w:rsidR="00501D6A" w:rsidRPr="004F3ED0" w:rsidRDefault="00501D6A" w:rsidP="004F3ED0">
      <w:pPr>
        <w:tabs>
          <w:tab w:val="left" w:pos="1134"/>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p>
    <w:tbl>
      <w:tblPr>
        <w:tblStyle w:val="TableGrid"/>
        <w:tblW w:w="0" w:type="auto"/>
        <w:tblInd w:w="1242" w:type="dxa"/>
        <w:tblLook w:val="04A0"/>
      </w:tblPr>
      <w:tblGrid>
        <w:gridCol w:w="570"/>
        <w:gridCol w:w="5972"/>
        <w:gridCol w:w="980"/>
        <w:gridCol w:w="785"/>
      </w:tblGrid>
      <w:tr w:rsidR="00501D6A" w:rsidRPr="004F3ED0" w:rsidTr="00501D6A">
        <w:tc>
          <w:tcPr>
            <w:tcW w:w="426" w:type="dxa"/>
          </w:tcPr>
          <w:p w:rsidR="00501D6A" w:rsidRPr="004F3ED0" w:rsidRDefault="00501D6A" w:rsidP="004F3ED0">
            <w:pPr>
              <w:tabs>
                <w:tab w:val="left" w:pos="1134"/>
              </w:tabs>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No.</w:t>
            </w:r>
          </w:p>
        </w:tc>
        <w:tc>
          <w:tcPr>
            <w:tcW w:w="6095" w:type="dxa"/>
          </w:tcPr>
          <w:p w:rsidR="00501D6A" w:rsidRPr="004F3ED0" w:rsidRDefault="00501D6A" w:rsidP="004F3ED0">
            <w:pPr>
              <w:tabs>
                <w:tab w:val="left" w:pos="1134"/>
              </w:tabs>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Criteria</w:t>
            </w:r>
          </w:p>
        </w:tc>
        <w:tc>
          <w:tcPr>
            <w:tcW w:w="992" w:type="dxa"/>
          </w:tcPr>
          <w:p w:rsidR="00501D6A" w:rsidRPr="004F3ED0" w:rsidRDefault="00501D6A" w:rsidP="004F3ED0">
            <w:pPr>
              <w:tabs>
                <w:tab w:val="left" w:pos="1134"/>
              </w:tabs>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Yes</w:t>
            </w:r>
          </w:p>
        </w:tc>
        <w:tc>
          <w:tcPr>
            <w:tcW w:w="794" w:type="dxa"/>
          </w:tcPr>
          <w:p w:rsidR="00501D6A" w:rsidRPr="004F3ED0" w:rsidRDefault="00501D6A" w:rsidP="004F3ED0">
            <w:pPr>
              <w:tabs>
                <w:tab w:val="left" w:pos="1134"/>
              </w:tabs>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No</w:t>
            </w:r>
          </w:p>
        </w:tc>
      </w:tr>
      <w:tr w:rsidR="00501D6A" w:rsidRPr="004F3ED0" w:rsidTr="00441852">
        <w:tc>
          <w:tcPr>
            <w:tcW w:w="426" w:type="dxa"/>
            <w:tcBorders>
              <w:bottom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1.</w:t>
            </w:r>
          </w:p>
        </w:tc>
        <w:tc>
          <w:tcPr>
            <w:tcW w:w="6095" w:type="dxa"/>
            <w:tcBorders>
              <w:bottom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Has the Bidder/ constituent of the Consortium been barred</w:t>
            </w:r>
            <w:r w:rsidR="002F4C68" w:rsidRPr="004F3ED0">
              <w:rPr>
                <w:rFonts w:ascii="Times New Roman" w:hAnsi="Times New Roman" w:cs="Times New Roman"/>
                <w:sz w:val="24"/>
                <w:szCs w:val="24"/>
                <w:vertAlign w:val="superscript"/>
                <w:lang w:val="en-IN"/>
              </w:rPr>
              <w:t xml:space="preserve">£  </w:t>
            </w:r>
            <w:r w:rsidR="002F4C68" w:rsidRPr="004F3ED0">
              <w:rPr>
                <w:rFonts w:ascii="Times New Roman" w:hAnsi="Times New Roman" w:cs="Times New Roman"/>
                <w:sz w:val="24"/>
                <w:szCs w:val="24"/>
                <w:lang w:val="en-IN"/>
              </w:rPr>
              <w:t xml:space="preserve">by </w:t>
            </w:r>
            <w:r w:rsidR="002F4C68" w:rsidRPr="004F3ED0">
              <w:rPr>
                <w:rFonts w:ascii="Times New Roman" w:hAnsi="Times New Roman" w:cs="Times New Roman"/>
                <w:sz w:val="24"/>
                <w:szCs w:val="24"/>
                <w:vertAlign w:val="superscript"/>
                <w:lang w:val="en-IN"/>
              </w:rPr>
              <w:t xml:space="preserve">the </w:t>
            </w:r>
            <w:r w:rsidR="002F4C68" w:rsidRPr="004F3ED0">
              <w:rPr>
                <w:rFonts w:ascii="Times New Roman" w:hAnsi="Times New Roman" w:cs="Times New Roman"/>
                <w:sz w:val="24"/>
                <w:szCs w:val="24"/>
                <w:lang w:val="en-IN"/>
              </w:rPr>
              <w:t xml:space="preserve">Central/ State Government, or any entity controlled by it, from participating in any project (BOT or otherwise). </w:t>
            </w:r>
          </w:p>
        </w:tc>
        <w:tc>
          <w:tcPr>
            <w:tcW w:w="992" w:type="dxa"/>
            <w:tcBorders>
              <w:bottom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p>
        </w:tc>
        <w:tc>
          <w:tcPr>
            <w:tcW w:w="794" w:type="dxa"/>
            <w:tcBorders>
              <w:bottom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p>
        </w:tc>
      </w:tr>
      <w:tr w:rsidR="00501D6A" w:rsidRPr="004F3ED0" w:rsidTr="00441852">
        <w:tc>
          <w:tcPr>
            <w:tcW w:w="426" w:type="dxa"/>
            <w:tcBorders>
              <w:top w:val="single" w:sz="4" w:space="0" w:color="auto"/>
              <w:left w:val="single" w:sz="4" w:space="0" w:color="auto"/>
              <w:bottom w:val="single" w:sz="4" w:space="0" w:color="auto"/>
              <w:right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2.</w:t>
            </w:r>
          </w:p>
        </w:tc>
        <w:tc>
          <w:tcPr>
            <w:tcW w:w="6095" w:type="dxa"/>
            <w:tcBorders>
              <w:top w:val="single" w:sz="4" w:space="0" w:color="auto"/>
              <w:left w:val="single" w:sz="4" w:space="0" w:color="auto"/>
              <w:bottom w:val="single" w:sz="4" w:space="0" w:color="auto"/>
              <w:right w:val="single" w:sz="4" w:space="0" w:color="auto"/>
            </w:tcBorders>
          </w:tcPr>
          <w:p w:rsidR="00501D6A" w:rsidRPr="004F3ED0" w:rsidRDefault="002F4C68" w:rsidP="004F3ED0">
            <w:pPr>
              <w:tabs>
                <w:tab w:val="left" w:pos="1134"/>
              </w:tabs>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answer to 1 is yes, does the bar subsist as on the date of Bid</w:t>
            </w:r>
          </w:p>
        </w:tc>
        <w:tc>
          <w:tcPr>
            <w:tcW w:w="992" w:type="dxa"/>
            <w:tcBorders>
              <w:top w:val="single" w:sz="4" w:space="0" w:color="auto"/>
              <w:left w:val="single" w:sz="4" w:space="0" w:color="auto"/>
              <w:bottom w:val="single" w:sz="4" w:space="0" w:color="auto"/>
              <w:right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p>
        </w:tc>
        <w:tc>
          <w:tcPr>
            <w:tcW w:w="794" w:type="dxa"/>
            <w:tcBorders>
              <w:top w:val="single" w:sz="4" w:space="0" w:color="auto"/>
              <w:left w:val="single" w:sz="4" w:space="0" w:color="auto"/>
              <w:bottom w:val="single" w:sz="4" w:space="0" w:color="auto"/>
              <w:right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p>
        </w:tc>
      </w:tr>
      <w:tr w:rsidR="00501D6A" w:rsidRPr="004F3ED0" w:rsidTr="00441852">
        <w:tc>
          <w:tcPr>
            <w:tcW w:w="426" w:type="dxa"/>
            <w:tcBorders>
              <w:top w:val="single" w:sz="4" w:space="0" w:color="auto"/>
              <w:left w:val="single" w:sz="4" w:space="0" w:color="auto"/>
              <w:bottom w:val="single" w:sz="4" w:space="0" w:color="auto"/>
              <w:right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3.</w:t>
            </w:r>
          </w:p>
        </w:tc>
        <w:tc>
          <w:tcPr>
            <w:tcW w:w="6095" w:type="dxa"/>
            <w:tcBorders>
              <w:top w:val="single" w:sz="4" w:space="0" w:color="auto"/>
              <w:left w:val="single" w:sz="4" w:space="0" w:color="auto"/>
              <w:bottom w:val="single" w:sz="4" w:space="0" w:color="auto"/>
              <w:right w:val="single" w:sz="4" w:space="0" w:color="auto"/>
            </w:tcBorders>
          </w:tcPr>
          <w:p w:rsidR="00501D6A" w:rsidRPr="004F3ED0" w:rsidRDefault="00441852" w:rsidP="004F3ED0">
            <w:pPr>
              <w:tabs>
                <w:tab w:val="left" w:pos="1134"/>
              </w:tabs>
              <w:jc w:val="both"/>
              <w:rPr>
                <w:rFonts w:ascii="Times New Roman" w:hAnsi="Times New Roman" w:cs="Times New Roman"/>
                <w:sz w:val="24"/>
                <w:szCs w:val="24"/>
                <w:lang w:val="en-IN"/>
              </w:rPr>
            </w:pPr>
            <w:r>
              <w:rPr>
                <w:rFonts w:ascii="Times New Roman" w:hAnsi="Times New Roman" w:cs="Times New Roman"/>
                <w:sz w:val="24"/>
                <w:szCs w:val="24"/>
                <w:lang w:val="en-IN"/>
              </w:rPr>
              <w:t>Has the Bidder/</w:t>
            </w:r>
            <w:r w:rsidR="002F4C68" w:rsidRPr="004F3ED0">
              <w:rPr>
                <w:rFonts w:ascii="Times New Roman" w:hAnsi="Times New Roman" w:cs="Times New Roman"/>
                <w:sz w:val="24"/>
                <w:szCs w:val="24"/>
                <w:lang w:val="en-IN"/>
              </w:rPr>
              <w:t>constituent of the Consortium paid liquidated damages of more than 5% of the contract value in a contract due to delay or has been penalised due to any other reason in relation to execution of a contract, in the last three years?</w:t>
            </w:r>
          </w:p>
        </w:tc>
        <w:tc>
          <w:tcPr>
            <w:tcW w:w="992" w:type="dxa"/>
            <w:tcBorders>
              <w:top w:val="single" w:sz="4" w:space="0" w:color="auto"/>
              <w:left w:val="single" w:sz="4" w:space="0" w:color="auto"/>
              <w:bottom w:val="single" w:sz="4" w:space="0" w:color="auto"/>
              <w:right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p>
        </w:tc>
        <w:tc>
          <w:tcPr>
            <w:tcW w:w="794" w:type="dxa"/>
            <w:tcBorders>
              <w:top w:val="single" w:sz="4" w:space="0" w:color="auto"/>
              <w:left w:val="single" w:sz="4" w:space="0" w:color="auto"/>
              <w:bottom w:val="single" w:sz="4" w:space="0" w:color="auto"/>
              <w:right w:val="single" w:sz="4" w:space="0" w:color="auto"/>
            </w:tcBorders>
          </w:tcPr>
          <w:p w:rsidR="00501D6A" w:rsidRPr="004F3ED0" w:rsidRDefault="00501D6A" w:rsidP="004F3ED0">
            <w:pPr>
              <w:tabs>
                <w:tab w:val="left" w:pos="1134"/>
              </w:tabs>
              <w:jc w:val="both"/>
              <w:rPr>
                <w:rFonts w:ascii="Times New Roman" w:hAnsi="Times New Roman" w:cs="Times New Roman"/>
                <w:sz w:val="24"/>
                <w:szCs w:val="24"/>
                <w:lang w:val="en-IN"/>
              </w:rPr>
            </w:pPr>
          </w:p>
        </w:tc>
      </w:tr>
      <w:tr w:rsidR="00441852" w:rsidRPr="004F3ED0" w:rsidTr="00441852">
        <w:tc>
          <w:tcPr>
            <w:tcW w:w="426" w:type="dxa"/>
            <w:tcBorders>
              <w:top w:val="single" w:sz="4" w:space="0" w:color="auto"/>
              <w:left w:val="nil"/>
              <w:bottom w:val="nil"/>
              <w:right w:val="nil"/>
            </w:tcBorders>
          </w:tcPr>
          <w:p w:rsidR="00441852" w:rsidRPr="004F3ED0" w:rsidRDefault="00441852" w:rsidP="004F3ED0">
            <w:pPr>
              <w:tabs>
                <w:tab w:val="left" w:pos="1134"/>
              </w:tabs>
              <w:jc w:val="both"/>
              <w:rPr>
                <w:rFonts w:ascii="Times New Roman" w:hAnsi="Times New Roman" w:cs="Times New Roman"/>
                <w:sz w:val="24"/>
                <w:szCs w:val="24"/>
                <w:lang w:val="en-IN"/>
              </w:rPr>
            </w:pPr>
          </w:p>
        </w:tc>
        <w:tc>
          <w:tcPr>
            <w:tcW w:w="6095" w:type="dxa"/>
            <w:tcBorders>
              <w:top w:val="single" w:sz="4" w:space="0" w:color="auto"/>
              <w:left w:val="nil"/>
              <w:bottom w:val="nil"/>
              <w:right w:val="nil"/>
            </w:tcBorders>
          </w:tcPr>
          <w:p w:rsidR="00441852" w:rsidRDefault="00441852" w:rsidP="004F3ED0">
            <w:pPr>
              <w:tabs>
                <w:tab w:val="left" w:pos="1134"/>
              </w:tabs>
              <w:jc w:val="both"/>
              <w:rPr>
                <w:rFonts w:ascii="Times New Roman" w:hAnsi="Times New Roman" w:cs="Times New Roman"/>
                <w:sz w:val="24"/>
                <w:szCs w:val="24"/>
                <w:lang w:val="en-IN"/>
              </w:rPr>
            </w:pPr>
          </w:p>
          <w:p w:rsidR="00441852" w:rsidRDefault="00441852" w:rsidP="004F3ED0">
            <w:pPr>
              <w:tabs>
                <w:tab w:val="left" w:pos="1134"/>
              </w:tabs>
              <w:jc w:val="both"/>
              <w:rPr>
                <w:rFonts w:ascii="Times New Roman" w:hAnsi="Times New Roman" w:cs="Times New Roman"/>
                <w:sz w:val="24"/>
                <w:szCs w:val="24"/>
                <w:lang w:val="en-IN"/>
              </w:rPr>
            </w:pPr>
          </w:p>
        </w:tc>
        <w:tc>
          <w:tcPr>
            <w:tcW w:w="992" w:type="dxa"/>
            <w:tcBorders>
              <w:top w:val="single" w:sz="4" w:space="0" w:color="auto"/>
              <w:left w:val="nil"/>
              <w:bottom w:val="nil"/>
              <w:right w:val="nil"/>
            </w:tcBorders>
          </w:tcPr>
          <w:p w:rsidR="00441852" w:rsidRPr="004F3ED0" w:rsidRDefault="00441852" w:rsidP="004F3ED0">
            <w:pPr>
              <w:tabs>
                <w:tab w:val="left" w:pos="1134"/>
              </w:tabs>
              <w:jc w:val="both"/>
              <w:rPr>
                <w:rFonts w:ascii="Times New Roman" w:hAnsi="Times New Roman" w:cs="Times New Roman"/>
                <w:sz w:val="24"/>
                <w:szCs w:val="24"/>
                <w:lang w:val="en-IN"/>
              </w:rPr>
            </w:pPr>
          </w:p>
        </w:tc>
        <w:tc>
          <w:tcPr>
            <w:tcW w:w="794" w:type="dxa"/>
            <w:tcBorders>
              <w:top w:val="single" w:sz="4" w:space="0" w:color="auto"/>
              <w:left w:val="nil"/>
              <w:bottom w:val="nil"/>
              <w:right w:val="nil"/>
            </w:tcBorders>
          </w:tcPr>
          <w:p w:rsidR="00441852" w:rsidRPr="004F3ED0" w:rsidRDefault="00441852" w:rsidP="004F3ED0">
            <w:pPr>
              <w:tabs>
                <w:tab w:val="left" w:pos="1134"/>
              </w:tabs>
              <w:jc w:val="both"/>
              <w:rPr>
                <w:rFonts w:ascii="Times New Roman" w:hAnsi="Times New Roman" w:cs="Times New Roman"/>
                <w:sz w:val="24"/>
                <w:szCs w:val="24"/>
                <w:lang w:val="en-IN"/>
              </w:rPr>
            </w:pPr>
          </w:p>
        </w:tc>
      </w:tr>
    </w:tbl>
    <w:p w:rsidR="00501D6A" w:rsidRPr="004F3ED0" w:rsidRDefault="002F4C68" w:rsidP="0068274D">
      <w:pPr>
        <w:pStyle w:val="ListParagraph"/>
        <w:numPr>
          <w:ilvl w:val="0"/>
          <w:numId w:val="104"/>
        </w:numPr>
        <w:tabs>
          <w:tab w:val="left" w:pos="1134"/>
        </w:tabs>
        <w:spacing w:after="0" w:line="240" w:lineRule="auto"/>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 statement by the Bidder and each of the Members of its Consortium (where applicable) or any of their Associates disclosing material non-performance or contractual non-compliance in past projects, contractual disputes and litigation/ arbitration in the recent past is given below (Attach extra sheets, if necessary):</w:t>
      </w:r>
    </w:p>
    <w:p w:rsidR="002F4C68" w:rsidRDefault="002F4C68" w:rsidP="00441852">
      <w:pPr>
        <w:tabs>
          <w:tab w:val="left" w:pos="1134"/>
        </w:tabs>
        <w:spacing w:after="0" w:line="240" w:lineRule="auto"/>
        <w:jc w:val="both"/>
        <w:rPr>
          <w:rFonts w:ascii="Times New Roman" w:hAnsi="Times New Roman" w:cs="Times New Roman"/>
          <w:sz w:val="24"/>
          <w:szCs w:val="24"/>
          <w:lang w:val="en-IN"/>
        </w:rPr>
      </w:pPr>
    </w:p>
    <w:p w:rsidR="00441852" w:rsidRDefault="00441852" w:rsidP="00441852">
      <w:pPr>
        <w:tabs>
          <w:tab w:val="left" w:pos="1134"/>
        </w:tabs>
        <w:spacing w:after="0" w:line="240" w:lineRule="auto"/>
        <w:jc w:val="both"/>
        <w:rPr>
          <w:rFonts w:ascii="Times New Roman" w:hAnsi="Times New Roman" w:cs="Times New Roman"/>
          <w:sz w:val="24"/>
          <w:szCs w:val="24"/>
          <w:lang w:val="en-IN"/>
        </w:rPr>
      </w:pPr>
    </w:p>
    <w:p w:rsidR="00441852" w:rsidRDefault="00441852" w:rsidP="00441852">
      <w:pPr>
        <w:tabs>
          <w:tab w:val="left" w:pos="1134"/>
        </w:tabs>
        <w:spacing w:after="0" w:line="240" w:lineRule="auto"/>
        <w:jc w:val="both"/>
        <w:rPr>
          <w:rFonts w:ascii="Times New Roman" w:hAnsi="Times New Roman" w:cs="Times New Roman"/>
          <w:sz w:val="24"/>
          <w:szCs w:val="24"/>
          <w:lang w:val="en-IN"/>
        </w:rPr>
      </w:pPr>
    </w:p>
    <w:p w:rsidR="00441852" w:rsidRDefault="00441852" w:rsidP="00441852">
      <w:pPr>
        <w:tabs>
          <w:tab w:val="left" w:pos="1134"/>
        </w:tabs>
        <w:spacing w:after="0" w:line="240" w:lineRule="auto"/>
        <w:jc w:val="both"/>
        <w:rPr>
          <w:rFonts w:ascii="Times New Roman" w:hAnsi="Times New Roman" w:cs="Times New Roman"/>
          <w:sz w:val="24"/>
          <w:szCs w:val="24"/>
          <w:lang w:val="en-IN"/>
        </w:rPr>
      </w:pPr>
    </w:p>
    <w:p w:rsidR="00441852" w:rsidRDefault="00441852" w:rsidP="00441852">
      <w:pPr>
        <w:tabs>
          <w:tab w:val="left" w:pos="1134"/>
        </w:tabs>
        <w:spacing w:after="0" w:line="240" w:lineRule="auto"/>
        <w:jc w:val="both"/>
        <w:rPr>
          <w:rFonts w:ascii="Times New Roman" w:hAnsi="Times New Roman" w:cs="Times New Roman"/>
          <w:sz w:val="24"/>
          <w:szCs w:val="24"/>
          <w:lang w:val="en-IN"/>
        </w:rPr>
      </w:pPr>
    </w:p>
    <w:p w:rsidR="00441852" w:rsidRDefault="00441852" w:rsidP="00441852">
      <w:pPr>
        <w:tabs>
          <w:tab w:val="left" w:pos="1134"/>
        </w:tabs>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_____________________</w:t>
      </w:r>
    </w:p>
    <w:p w:rsidR="00441852" w:rsidRPr="00441852" w:rsidRDefault="002F4C68" w:rsidP="00441852">
      <w:pPr>
        <w:tabs>
          <w:tab w:val="left" w:pos="1134"/>
        </w:tabs>
        <w:spacing w:after="0" w:line="240" w:lineRule="auto"/>
        <w:jc w:val="both"/>
        <w:rPr>
          <w:rFonts w:ascii="Times New Roman" w:hAnsi="Times New Roman" w:cs="Times New Roman"/>
          <w:sz w:val="20"/>
          <w:szCs w:val="20"/>
          <w:lang w:val="en-IN"/>
        </w:rPr>
      </w:pPr>
      <w:r w:rsidRPr="004F3ED0">
        <w:rPr>
          <w:rFonts w:ascii="Times New Roman" w:hAnsi="Times New Roman" w:cs="Times New Roman"/>
          <w:sz w:val="24"/>
          <w:szCs w:val="24"/>
          <w:vertAlign w:val="superscript"/>
          <w:lang w:val="en-IN"/>
        </w:rPr>
        <w:t xml:space="preserve">$  </w:t>
      </w:r>
      <w:r w:rsidRPr="00441852">
        <w:rPr>
          <w:rFonts w:ascii="Times New Roman" w:hAnsi="Times New Roman" w:cs="Times New Roman"/>
          <w:sz w:val="20"/>
          <w:szCs w:val="20"/>
          <w:lang w:val="en-IN"/>
        </w:rPr>
        <w:t>All provisions contained in curly parenthesis shall be suitably modified by the Bidder to reflect the particulars relating to such Bidder.</w:t>
      </w:r>
    </w:p>
    <w:p w:rsidR="00501D6A" w:rsidRPr="004F3ED0" w:rsidRDefault="002F4C68" w:rsidP="00441852">
      <w:pPr>
        <w:tabs>
          <w:tab w:val="left" w:pos="1134"/>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vertAlign w:val="superscript"/>
          <w:lang w:val="en-IN"/>
        </w:rPr>
        <w:t xml:space="preserve">£  </w:t>
      </w:r>
      <w:r w:rsidRPr="00441852">
        <w:rPr>
          <w:rFonts w:ascii="Times New Roman" w:hAnsi="Times New Roman" w:cs="Times New Roman"/>
          <w:sz w:val="20"/>
          <w:szCs w:val="20"/>
          <w:lang w:val="en-IN"/>
        </w:rPr>
        <w:t>or has been declared by the Authority as non performer/ blacklisted</w:t>
      </w:r>
      <w:r w:rsidRPr="004F3ED0">
        <w:rPr>
          <w:rFonts w:ascii="Times New Roman" w:hAnsi="Times New Roman" w:cs="Times New Roman"/>
          <w:sz w:val="24"/>
          <w:szCs w:val="24"/>
          <w:lang w:val="en-IN"/>
        </w:rPr>
        <w:t xml:space="preserve">. </w:t>
      </w:r>
    </w:p>
    <w:p w:rsidR="003604D2" w:rsidRDefault="003604D2" w:rsidP="003604D2">
      <w:pPr>
        <w:spacing w:after="0" w:line="240" w:lineRule="auto"/>
        <w:jc w:val="right"/>
        <w:rPr>
          <w:rFonts w:ascii="Times New Roman" w:hAnsi="Times New Roman" w:cs="Times New Roman"/>
          <w:b/>
          <w:u w:val="single"/>
          <w:lang w:val="en-IN"/>
        </w:rPr>
      </w:pPr>
    </w:p>
    <w:p w:rsidR="00537FA2" w:rsidRPr="003604D2" w:rsidRDefault="00F3417A" w:rsidP="003604D2">
      <w:pPr>
        <w:spacing w:after="0" w:line="240" w:lineRule="auto"/>
        <w:jc w:val="right"/>
        <w:rPr>
          <w:rFonts w:ascii="Times New Roman" w:hAnsi="Times New Roman" w:cs="Times New Roman"/>
          <w:b/>
          <w:u w:val="single"/>
          <w:lang w:val="en-IN"/>
        </w:rPr>
      </w:pPr>
      <w:r w:rsidRPr="003604D2">
        <w:rPr>
          <w:rFonts w:ascii="Times New Roman" w:hAnsi="Times New Roman" w:cs="Times New Roman"/>
          <w:b/>
          <w:u w:val="single"/>
          <w:lang w:val="en-IN"/>
        </w:rPr>
        <w:lastRenderedPageBreak/>
        <w:t>Appendix I A</w:t>
      </w:r>
    </w:p>
    <w:p w:rsidR="00537FA2" w:rsidRPr="003604D2" w:rsidRDefault="00537FA2" w:rsidP="003604D2">
      <w:pPr>
        <w:spacing w:after="0" w:line="240" w:lineRule="auto"/>
        <w:ind w:left="4320" w:firstLine="720"/>
        <w:jc w:val="right"/>
        <w:rPr>
          <w:rFonts w:ascii="Times New Roman" w:hAnsi="Times New Roman" w:cs="Times New Roman"/>
          <w:b/>
          <w:lang w:val="en-IN"/>
        </w:rPr>
      </w:pPr>
      <w:r w:rsidRPr="003604D2">
        <w:rPr>
          <w:rFonts w:ascii="Times New Roman" w:hAnsi="Times New Roman" w:cs="Times New Roman"/>
          <w:b/>
          <w:lang w:val="en-IN"/>
        </w:rPr>
        <w:tab/>
      </w:r>
      <w:r w:rsidRPr="003604D2">
        <w:rPr>
          <w:rFonts w:ascii="Times New Roman" w:hAnsi="Times New Roman" w:cs="Times New Roman"/>
          <w:b/>
          <w:lang w:val="en-IN"/>
        </w:rPr>
        <w:tab/>
      </w:r>
      <w:r w:rsidR="00F3417A" w:rsidRPr="003604D2">
        <w:rPr>
          <w:rFonts w:ascii="Times New Roman" w:hAnsi="Times New Roman" w:cs="Times New Roman"/>
          <w:b/>
          <w:lang w:val="en-IN"/>
        </w:rPr>
        <w:t>Annex – II</w:t>
      </w:r>
    </w:p>
    <w:p w:rsidR="00F3417A" w:rsidRPr="003604D2" w:rsidRDefault="00F3417A" w:rsidP="004F3ED0">
      <w:pPr>
        <w:spacing w:after="0" w:line="240" w:lineRule="auto"/>
        <w:ind w:left="4320" w:hanging="4320"/>
        <w:jc w:val="center"/>
        <w:rPr>
          <w:rFonts w:ascii="Times New Roman" w:hAnsi="Times New Roman" w:cs="Times New Roman"/>
          <w:b/>
          <w:lang w:val="en-IN"/>
        </w:rPr>
      </w:pPr>
      <w:r w:rsidRPr="003604D2">
        <w:rPr>
          <w:rFonts w:ascii="Times New Roman" w:hAnsi="Times New Roman" w:cs="Times New Roman"/>
          <w:b/>
          <w:lang w:val="en-IN"/>
        </w:rPr>
        <w:t>ANNEX-II</w:t>
      </w:r>
    </w:p>
    <w:p w:rsidR="00F3417A" w:rsidRPr="003604D2" w:rsidRDefault="00F3417A" w:rsidP="004F3ED0">
      <w:pPr>
        <w:spacing w:after="0" w:line="240" w:lineRule="auto"/>
        <w:ind w:left="4320" w:hanging="4178"/>
        <w:jc w:val="center"/>
        <w:rPr>
          <w:rFonts w:ascii="Times New Roman" w:hAnsi="Times New Roman" w:cs="Times New Roman"/>
          <w:b/>
          <w:lang w:val="en-IN"/>
        </w:rPr>
      </w:pPr>
      <w:r w:rsidRPr="003604D2">
        <w:rPr>
          <w:rFonts w:ascii="Times New Roman" w:hAnsi="Times New Roman" w:cs="Times New Roman"/>
          <w:b/>
          <w:lang w:val="en-IN"/>
        </w:rPr>
        <w:t>Financial Capacity of the Bidder</w:t>
      </w:r>
    </w:p>
    <w:p w:rsidR="00AE7F18" w:rsidRPr="003604D2" w:rsidRDefault="00F3417A" w:rsidP="004F3ED0">
      <w:pPr>
        <w:pStyle w:val="ListParagraph"/>
        <w:spacing w:after="0" w:line="240" w:lineRule="auto"/>
        <w:ind w:left="0"/>
        <w:jc w:val="center"/>
        <w:rPr>
          <w:rFonts w:ascii="Times New Roman" w:hAnsi="Times New Roman" w:cs="Times New Roman"/>
          <w:i/>
          <w:lang w:val="en-IN"/>
        </w:rPr>
      </w:pPr>
      <w:r w:rsidRPr="003604D2">
        <w:rPr>
          <w:rFonts w:ascii="Times New Roman" w:hAnsi="Times New Roman" w:cs="Times New Roman"/>
          <w:i/>
          <w:lang w:val="en-IN"/>
        </w:rPr>
        <w:t xml:space="preserve">(Refer to Clause 2.2.2(B), </w:t>
      </w:r>
      <w:r w:rsidR="00441852" w:rsidRPr="003604D2">
        <w:rPr>
          <w:rFonts w:ascii="Times New Roman" w:hAnsi="Times New Roman" w:cs="Times New Roman"/>
          <w:i/>
          <w:lang w:val="en-IN"/>
        </w:rPr>
        <w:t>3.4</w:t>
      </w:r>
      <w:r w:rsidRPr="003604D2">
        <w:rPr>
          <w:rFonts w:ascii="Times New Roman" w:hAnsi="Times New Roman" w:cs="Times New Roman"/>
          <w:i/>
          <w:lang w:val="en-IN"/>
        </w:rPr>
        <w:t xml:space="preserve"> and 3.5 of the RFP)</w:t>
      </w:r>
    </w:p>
    <w:tbl>
      <w:tblPr>
        <w:tblStyle w:val="TableGrid"/>
        <w:tblW w:w="9747" w:type="dxa"/>
        <w:tblLayout w:type="fixed"/>
        <w:tblLook w:val="04A0"/>
      </w:tblPr>
      <w:tblGrid>
        <w:gridCol w:w="1384"/>
        <w:gridCol w:w="1276"/>
        <w:gridCol w:w="992"/>
        <w:gridCol w:w="992"/>
        <w:gridCol w:w="709"/>
        <w:gridCol w:w="992"/>
        <w:gridCol w:w="1134"/>
        <w:gridCol w:w="993"/>
        <w:gridCol w:w="1275"/>
      </w:tblGrid>
      <w:tr w:rsidR="005C3FE6" w:rsidRPr="004F3ED0" w:rsidTr="00AB13D3">
        <w:trPr>
          <w:trHeight w:val="504"/>
        </w:trPr>
        <w:tc>
          <w:tcPr>
            <w:tcW w:w="1384" w:type="dxa"/>
            <w:vMerge w:val="restart"/>
          </w:tcPr>
          <w:p w:rsidR="005C3FE6" w:rsidRPr="005C3FE6" w:rsidRDefault="005C3FE6" w:rsidP="004F3ED0">
            <w:pPr>
              <w:jc w:val="center"/>
              <w:rPr>
                <w:rFonts w:ascii="Times New Roman" w:hAnsi="Times New Roman" w:cs="Times New Roman"/>
                <w:lang w:val="en-IN"/>
              </w:rPr>
            </w:pPr>
            <w:r w:rsidRPr="005C3FE6">
              <w:rPr>
                <w:rFonts w:ascii="Times New Roman" w:hAnsi="Times New Roman" w:cs="Times New Roman"/>
                <w:lang w:val="en-IN"/>
              </w:rPr>
              <w:t>Bidder type</w:t>
            </w:r>
          </w:p>
          <w:p w:rsidR="005C3FE6" w:rsidRPr="005C3FE6" w:rsidRDefault="005C3FE6" w:rsidP="004F3ED0">
            <w:pPr>
              <w:jc w:val="center"/>
              <w:rPr>
                <w:rFonts w:ascii="Times New Roman" w:hAnsi="Times New Roman" w:cs="Times New Roman"/>
                <w:vertAlign w:val="superscript"/>
                <w:lang w:val="en-IN"/>
              </w:rPr>
            </w:pPr>
            <w:r w:rsidRPr="005C3FE6">
              <w:rPr>
                <w:rFonts w:ascii="Times New Roman" w:hAnsi="Times New Roman" w:cs="Times New Roman"/>
                <w:vertAlign w:val="superscript"/>
                <w:lang w:val="en-IN"/>
              </w:rPr>
              <w:t>$</w:t>
            </w:r>
          </w:p>
        </w:tc>
        <w:tc>
          <w:tcPr>
            <w:tcW w:w="1276" w:type="dxa"/>
            <w:vMerge w:val="restart"/>
          </w:tcPr>
          <w:p w:rsidR="005C3FE6" w:rsidRPr="005C3FE6" w:rsidRDefault="005C3FE6" w:rsidP="00285BE5">
            <w:pPr>
              <w:jc w:val="center"/>
              <w:rPr>
                <w:rFonts w:ascii="Times New Roman" w:hAnsi="Times New Roman" w:cs="Times New Roman"/>
                <w:lang w:val="en-IN"/>
              </w:rPr>
            </w:pPr>
            <w:r w:rsidRPr="005C3FE6">
              <w:rPr>
                <w:rFonts w:ascii="Times New Roman" w:hAnsi="Times New Roman" w:cs="Times New Roman"/>
                <w:lang w:val="en-IN"/>
              </w:rPr>
              <w:t xml:space="preserve">Proposed Equity Shareholding in </w:t>
            </w:r>
          </w:p>
          <w:p w:rsidR="005C3FE6" w:rsidRPr="005C3FE6" w:rsidRDefault="005C3FE6" w:rsidP="00285BE5">
            <w:pPr>
              <w:jc w:val="center"/>
              <w:rPr>
                <w:rFonts w:ascii="Times New Roman" w:hAnsi="Times New Roman" w:cs="Times New Roman"/>
                <w:lang w:val="en-IN"/>
              </w:rPr>
            </w:pPr>
            <w:r w:rsidRPr="005C3FE6">
              <w:rPr>
                <w:rFonts w:ascii="Times New Roman" w:hAnsi="Times New Roman" w:cs="Times New Roman"/>
                <w:lang w:val="en-IN"/>
              </w:rPr>
              <w:t>Consortium (%)</w:t>
            </w:r>
          </w:p>
        </w:tc>
        <w:tc>
          <w:tcPr>
            <w:tcW w:w="992" w:type="dxa"/>
            <w:vMerge w:val="restart"/>
          </w:tcPr>
          <w:p w:rsidR="005C3FE6" w:rsidRPr="005C3FE6" w:rsidRDefault="005C3FE6" w:rsidP="004F3ED0">
            <w:pPr>
              <w:jc w:val="center"/>
              <w:rPr>
                <w:rFonts w:ascii="Times New Roman" w:hAnsi="Times New Roman" w:cs="Times New Roman"/>
                <w:lang w:val="en-IN"/>
              </w:rPr>
            </w:pPr>
            <w:r w:rsidRPr="005C3FE6">
              <w:rPr>
                <w:rFonts w:ascii="Times New Roman" w:hAnsi="Times New Roman" w:cs="Times New Roman"/>
                <w:lang w:val="en-IN"/>
              </w:rPr>
              <w:t xml:space="preserve">Member </w:t>
            </w:r>
          </w:p>
          <w:p w:rsidR="005C3FE6" w:rsidRPr="005C3FE6" w:rsidRDefault="005C3FE6" w:rsidP="004F3ED0">
            <w:pPr>
              <w:jc w:val="center"/>
              <w:rPr>
                <w:rFonts w:ascii="Times New Roman" w:hAnsi="Times New Roman" w:cs="Times New Roman"/>
                <w:lang w:val="en-IN"/>
              </w:rPr>
            </w:pPr>
            <w:r w:rsidRPr="005C3FE6">
              <w:rPr>
                <w:rFonts w:ascii="Times New Roman" w:hAnsi="Times New Roman" w:cs="Times New Roman"/>
                <w:lang w:val="en-IN"/>
              </w:rPr>
              <w:t>Code</w:t>
            </w:r>
            <w:r w:rsidRPr="005C3FE6">
              <w:rPr>
                <w:rFonts w:ascii="Times New Roman" w:hAnsi="Times New Roman" w:cs="Times New Roman"/>
                <w:vertAlign w:val="superscript"/>
                <w:lang w:val="en-IN"/>
              </w:rPr>
              <w:t>£</w:t>
            </w:r>
          </w:p>
        </w:tc>
        <w:tc>
          <w:tcPr>
            <w:tcW w:w="992" w:type="dxa"/>
            <w:vMerge w:val="restart"/>
          </w:tcPr>
          <w:p w:rsidR="005C3FE6" w:rsidRPr="005C3FE6" w:rsidRDefault="005C3FE6" w:rsidP="004F3ED0">
            <w:pPr>
              <w:jc w:val="center"/>
              <w:rPr>
                <w:rFonts w:ascii="Times New Roman" w:hAnsi="Times New Roman" w:cs="Times New Roman"/>
                <w:lang w:val="en-IN"/>
              </w:rPr>
            </w:pPr>
            <w:r w:rsidRPr="005C3FE6">
              <w:rPr>
                <w:rFonts w:ascii="Times New Roman" w:hAnsi="Times New Roman" w:cs="Times New Roman"/>
                <w:lang w:val="en-IN"/>
              </w:rPr>
              <w:t>Project Code **</w:t>
            </w:r>
          </w:p>
        </w:tc>
        <w:tc>
          <w:tcPr>
            <w:tcW w:w="709" w:type="dxa"/>
            <w:vMerge w:val="restart"/>
          </w:tcPr>
          <w:p w:rsidR="005C3FE6" w:rsidRPr="005C3FE6" w:rsidRDefault="005C3FE6" w:rsidP="004F3ED0">
            <w:pPr>
              <w:jc w:val="center"/>
              <w:rPr>
                <w:rFonts w:ascii="Times New Roman" w:hAnsi="Times New Roman" w:cs="Times New Roman"/>
                <w:lang w:val="en-IN"/>
              </w:rPr>
            </w:pPr>
            <w:r w:rsidRPr="005C3FE6">
              <w:rPr>
                <w:rFonts w:ascii="Times New Roman" w:hAnsi="Times New Roman" w:cs="Times New Roman"/>
                <w:lang w:val="en-IN"/>
              </w:rPr>
              <w:t>Category</w:t>
            </w:r>
            <w:r w:rsidRPr="005C3FE6">
              <w:rPr>
                <w:rFonts w:ascii="Times New Roman" w:hAnsi="Times New Roman" w:cs="Times New Roman"/>
                <w:vertAlign w:val="superscript"/>
                <w:lang w:val="en-IN"/>
              </w:rPr>
              <w:t>$</w:t>
            </w:r>
          </w:p>
        </w:tc>
        <w:tc>
          <w:tcPr>
            <w:tcW w:w="3119" w:type="dxa"/>
            <w:gridSpan w:val="3"/>
          </w:tcPr>
          <w:p w:rsidR="005C3FE6" w:rsidRDefault="005C3FE6" w:rsidP="005C3FE6">
            <w:pPr>
              <w:jc w:val="center"/>
              <w:rPr>
                <w:rFonts w:ascii="Times New Roman" w:hAnsi="Times New Roman" w:cs="Times New Roman"/>
                <w:lang w:val="en-IN"/>
              </w:rPr>
            </w:pPr>
            <w:r>
              <w:rPr>
                <w:rFonts w:ascii="Times New Roman" w:hAnsi="Times New Roman" w:cs="Times New Roman"/>
                <w:lang w:val="en-IN"/>
              </w:rPr>
              <w:t>Experience γ</w:t>
            </w:r>
          </w:p>
          <w:p w:rsidR="005C3FE6" w:rsidRPr="005C3FE6" w:rsidRDefault="005C3FE6" w:rsidP="005C3FE6">
            <w:pPr>
              <w:jc w:val="center"/>
              <w:rPr>
                <w:rFonts w:ascii="Times New Roman" w:hAnsi="Times New Roman" w:cs="Times New Roman"/>
                <w:lang w:val="en-IN"/>
              </w:rPr>
            </w:pPr>
            <w:r>
              <w:rPr>
                <w:rFonts w:ascii="Times New Roman" w:hAnsi="Times New Roman" w:cs="Times New Roman"/>
                <w:lang w:val="en-IN"/>
              </w:rPr>
              <w:t>Equivalent Rs. crore)</w:t>
            </w:r>
            <w:r w:rsidRPr="005C3FE6">
              <w:rPr>
                <w:rFonts w:ascii="Times New Roman" w:hAnsi="Times New Roman" w:cs="Times New Roman"/>
                <w:vertAlign w:val="superscript"/>
                <w:lang w:val="en-IN"/>
              </w:rPr>
              <w:t>$$</w:t>
            </w:r>
          </w:p>
        </w:tc>
        <w:tc>
          <w:tcPr>
            <w:tcW w:w="1275" w:type="dxa"/>
            <w:vMerge w:val="restart"/>
          </w:tcPr>
          <w:p w:rsidR="005C3FE6" w:rsidRDefault="005C3FE6" w:rsidP="004F3ED0">
            <w:pPr>
              <w:jc w:val="center"/>
              <w:rPr>
                <w:rFonts w:ascii="Times New Roman" w:hAnsi="Times New Roman" w:cs="Times New Roman"/>
                <w:lang w:val="en-IN"/>
              </w:rPr>
            </w:pPr>
            <w:r>
              <w:rPr>
                <w:rFonts w:ascii="Times New Roman" w:hAnsi="Times New Roman" w:cs="Times New Roman"/>
                <w:lang w:val="en-IN"/>
              </w:rPr>
              <w:t xml:space="preserve">Experience </w:t>
            </w:r>
          </w:p>
          <w:p w:rsidR="005C3FE6" w:rsidRPr="005C3FE6" w:rsidRDefault="005C3FE6" w:rsidP="004F3ED0">
            <w:pPr>
              <w:jc w:val="center"/>
              <w:rPr>
                <w:rFonts w:ascii="Times New Roman" w:hAnsi="Times New Roman" w:cs="Times New Roman"/>
                <w:lang w:val="en-IN"/>
              </w:rPr>
            </w:pPr>
            <w:r>
              <w:rPr>
                <w:rFonts w:ascii="Times New Roman" w:hAnsi="Times New Roman" w:cs="Times New Roman"/>
                <w:lang w:val="en-IN"/>
              </w:rPr>
              <w:t>Score</w:t>
            </w:r>
            <w:r w:rsidRPr="005C3FE6">
              <w:rPr>
                <w:rFonts w:ascii="Times New Roman" w:hAnsi="Times New Roman" w:cs="Times New Roman"/>
                <w:vertAlign w:val="superscript"/>
                <w:lang w:val="en-IN"/>
              </w:rPr>
              <w:t>£</w:t>
            </w:r>
          </w:p>
        </w:tc>
      </w:tr>
      <w:tr w:rsidR="005C3FE6" w:rsidRPr="004F3ED0" w:rsidTr="00AB13D3">
        <w:trPr>
          <w:trHeight w:val="504"/>
        </w:trPr>
        <w:tc>
          <w:tcPr>
            <w:tcW w:w="1384" w:type="dxa"/>
            <w:vMerge/>
          </w:tcPr>
          <w:p w:rsidR="005C3FE6" w:rsidRPr="005C3FE6" w:rsidRDefault="005C3FE6" w:rsidP="004F3ED0">
            <w:pPr>
              <w:jc w:val="center"/>
              <w:rPr>
                <w:rFonts w:ascii="Times New Roman" w:hAnsi="Times New Roman" w:cs="Times New Roman"/>
                <w:lang w:val="en-IN"/>
              </w:rPr>
            </w:pPr>
          </w:p>
        </w:tc>
        <w:tc>
          <w:tcPr>
            <w:tcW w:w="1276" w:type="dxa"/>
            <w:vMerge/>
          </w:tcPr>
          <w:p w:rsidR="005C3FE6" w:rsidRPr="005C3FE6" w:rsidRDefault="005C3FE6" w:rsidP="00285BE5">
            <w:pPr>
              <w:jc w:val="center"/>
              <w:rPr>
                <w:rFonts w:ascii="Times New Roman" w:hAnsi="Times New Roman" w:cs="Times New Roman"/>
                <w:lang w:val="en-IN"/>
              </w:rPr>
            </w:pPr>
          </w:p>
        </w:tc>
        <w:tc>
          <w:tcPr>
            <w:tcW w:w="992" w:type="dxa"/>
            <w:vMerge/>
          </w:tcPr>
          <w:p w:rsidR="005C3FE6" w:rsidRPr="005C3FE6" w:rsidRDefault="005C3FE6" w:rsidP="004F3ED0">
            <w:pPr>
              <w:jc w:val="center"/>
              <w:rPr>
                <w:rFonts w:ascii="Times New Roman" w:hAnsi="Times New Roman" w:cs="Times New Roman"/>
                <w:lang w:val="en-IN"/>
              </w:rPr>
            </w:pPr>
          </w:p>
        </w:tc>
        <w:tc>
          <w:tcPr>
            <w:tcW w:w="992" w:type="dxa"/>
            <w:vMerge/>
          </w:tcPr>
          <w:p w:rsidR="005C3FE6" w:rsidRPr="005C3FE6" w:rsidRDefault="005C3FE6" w:rsidP="004F3ED0">
            <w:pPr>
              <w:jc w:val="center"/>
              <w:rPr>
                <w:rFonts w:ascii="Times New Roman" w:hAnsi="Times New Roman" w:cs="Times New Roman"/>
                <w:lang w:val="en-IN"/>
              </w:rPr>
            </w:pPr>
          </w:p>
        </w:tc>
        <w:tc>
          <w:tcPr>
            <w:tcW w:w="709" w:type="dxa"/>
            <w:vMerge/>
          </w:tcPr>
          <w:p w:rsidR="005C3FE6" w:rsidRPr="005C3FE6" w:rsidRDefault="005C3FE6" w:rsidP="004F3ED0">
            <w:pPr>
              <w:jc w:val="center"/>
              <w:rPr>
                <w:rFonts w:ascii="Times New Roman" w:hAnsi="Times New Roman" w:cs="Times New Roman"/>
                <w:lang w:val="en-IN"/>
              </w:rPr>
            </w:pPr>
          </w:p>
        </w:tc>
        <w:tc>
          <w:tcPr>
            <w:tcW w:w="992" w:type="dxa"/>
          </w:tcPr>
          <w:p w:rsidR="005C3FE6" w:rsidRDefault="005C3FE6" w:rsidP="005C3FE6">
            <w:pPr>
              <w:jc w:val="center"/>
              <w:rPr>
                <w:rFonts w:ascii="Times New Roman" w:hAnsi="Times New Roman" w:cs="Times New Roman"/>
                <w:lang w:val="en-IN"/>
              </w:rPr>
            </w:pPr>
            <w:r>
              <w:rPr>
                <w:rFonts w:ascii="Times New Roman" w:hAnsi="Times New Roman" w:cs="Times New Roman"/>
                <w:lang w:val="en-IN"/>
              </w:rPr>
              <w:t>Payment made/ received for construction of Eligible project in categories 3 and 4</w:t>
            </w:r>
          </w:p>
        </w:tc>
        <w:tc>
          <w:tcPr>
            <w:tcW w:w="1134" w:type="dxa"/>
          </w:tcPr>
          <w:p w:rsidR="005C3FE6" w:rsidRDefault="005C3FE6" w:rsidP="005C3FE6">
            <w:pPr>
              <w:jc w:val="center"/>
              <w:rPr>
                <w:rFonts w:ascii="Times New Roman" w:hAnsi="Times New Roman" w:cs="Times New Roman"/>
                <w:lang w:val="en-IN"/>
              </w:rPr>
            </w:pPr>
            <w:r>
              <w:rPr>
                <w:rFonts w:ascii="Times New Roman" w:hAnsi="Times New Roman" w:cs="Times New Roman"/>
                <w:lang w:val="en-IN"/>
              </w:rPr>
              <w:t>Payments made for development of Eligible projects in categories 1 and 2</w:t>
            </w:r>
          </w:p>
        </w:tc>
        <w:tc>
          <w:tcPr>
            <w:tcW w:w="993" w:type="dxa"/>
          </w:tcPr>
          <w:p w:rsidR="005C3FE6" w:rsidRDefault="005C3FE6" w:rsidP="005C3FE6">
            <w:pPr>
              <w:jc w:val="center"/>
              <w:rPr>
                <w:rFonts w:ascii="Times New Roman" w:hAnsi="Times New Roman" w:cs="Times New Roman"/>
                <w:lang w:val="en-IN"/>
              </w:rPr>
            </w:pPr>
            <w:r>
              <w:rPr>
                <w:rFonts w:ascii="Times New Roman" w:hAnsi="Times New Roman" w:cs="Times New Roman"/>
                <w:lang w:val="en-IN"/>
              </w:rPr>
              <w:t>Revenues appropriated from eligible projects in Categories 1 and 2</w:t>
            </w:r>
          </w:p>
        </w:tc>
        <w:tc>
          <w:tcPr>
            <w:tcW w:w="1275" w:type="dxa"/>
            <w:vMerge/>
          </w:tcPr>
          <w:p w:rsidR="005C3FE6" w:rsidRPr="005C3FE6" w:rsidRDefault="005C3FE6" w:rsidP="004F3ED0">
            <w:pPr>
              <w:jc w:val="center"/>
              <w:rPr>
                <w:rFonts w:ascii="Times New Roman" w:hAnsi="Times New Roman" w:cs="Times New Roman"/>
                <w:lang w:val="en-IN"/>
              </w:rPr>
            </w:pPr>
          </w:p>
        </w:tc>
      </w:tr>
      <w:tr w:rsidR="00AB13D3" w:rsidRPr="004F3ED0" w:rsidTr="003604D2">
        <w:trPr>
          <w:trHeight w:val="289"/>
        </w:trPr>
        <w:tc>
          <w:tcPr>
            <w:tcW w:w="1384" w:type="dxa"/>
          </w:tcPr>
          <w:p w:rsidR="00AB13D3" w:rsidRPr="005C3FE6" w:rsidRDefault="00AB13D3" w:rsidP="004F3ED0">
            <w:pPr>
              <w:jc w:val="center"/>
              <w:rPr>
                <w:rFonts w:ascii="Times New Roman" w:hAnsi="Times New Roman" w:cs="Times New Roman"/>
                <w:lang w:val="en-IN"/>
              </w:rPr>
            </w:pPr>
            <w:r>
              <w:rPr>
                <w:rFonts w:ascii="Times New Roman" w:hAnsi="Times New Roman" w:cs="Times New Roman"/>
                <w:lang w:val="en-IN"/>
              </w:rPr>
              <w:t>(1)</w:t>
            </w:r>
          </w:p>
        </w:tc>
        <w:tc>
          <w:tcPr>
            <w:tcW w:w="1276" w:type="dxa"/>
          </w:tcPr>
          <w:p w:rsidR="00AB13D3" w:rsidRPr="005C3FE6" w:rsidRDefault="00AB13D3" w:rsidP="00285BE5">
            <w:pPr>
              <w:jc w:val="center"/>
              <w:rPr>
                <w:rFonts w:ascii="Times New Roman" w:hAnsi="Times New Roman" w:cs="Times New Roman"/>
                <w:lang w:val="en-IN"/>
              </w:rPr>
            </w:pPr>
            <w:r>
              <w:rPr>
                <w:rFonts w:ascii="Times New Roman" w:hAnsi="Times New Roman" w:cs="Times New Roman"/>
                <w:lang w:val="en-IN"/>
              </w:rPr>
              <w:t>(2)</w:t>
            </w:r>
          </w:p>
        </w:tc>
        <w:tc>
          <w:tcPr>
            <w:tcW w:w="992" w:type="dxa"/>
          </w:tcPr>
          <w:p w:rsidR="00AB13D3" w:rsidRPr="005C3FE6" w:rsidRDefault="00AB13D3" w:rsidP="004F3ED0">
            <w:pPr>
              <w:jc w:val="center"/>
              <w:rPr>
                <w:rFonts w:ascii="Times New Roman" w:hAnsi="Times New Roman" w:cs="Times New Roman"/>
                <w:lang w:val="en-IN"/>
              </w:rPr>
            </w:pPr>
            <w:r>
              <w:rPr>
                <w:rFonts w:ascii="Times New Roman" w:hAnsi="Times New Roman" w:cs="Times New Roman"/>
                <w:lang w:val="en-IN"/>
              </w:rPr>
              <w:t>(3)</w:t>
            </w:r>
          </w:p>
        </w:tc>
        <w:tc>
          <w:tcPr>
            <w:tcW w:w="992" w:type="dxa"/>
          </w:tcPr>
          <w:p w:rsidR="00AB13D3" w:rsidRPr="005C3FE6" w:rsidRDefault="00AB13D3" w:rsidP="004F3ED0">
            <w:pPr>
              <w:jc w:val="center"/>
              <w:rPr>
                <w:rFonts w:ascii="Times New Roman" w:hAnsi="Times New Roman" w:cs="Times New Roman"/>
                <w:lang w:val="en-IN"/>
              </w:rPr>
            </w:pPr>
            <w:r>
              <w:rPr>
                <w:rFonts w:ascii="Times New Roman" w:hAnsi="Times New Roman" w:cs="Times New Roman"/>
                <w:lang w:val="en-IN"/>
              </w:rPr>
              <w:t>(4)</w:t>
            </w:r>
          </w:p>
        </w:tc>
        <w:tc>
          <w:tcPr>
            <w:tcW w:w="709" w:type="dxa"/>
          </w:tcPr>
          <w:p w:rsidR="00AB13D3" w:rsidRPr="005C3FE6" w:rsidRDefault="00AB13D3" w:rsidP="004F3ED0">
            <w:pPr>
              <w:jc w:val="center"/>
              <w:rPr>
                <w:rFonts w:ascii="Times New Roman" w:hAnsi="Times New Roman" w:cs="Times New Roman"/>
                <w:lang w:val="en-IN"/>
              </w:rPr>
            </w:pPr>
            <w:r>
              <w:rPr>
                <w:rFonts w:ascii="Times New Roman" w:hAnsi="Times New Roman" w:cs="Times New Roman"/>
                <w:lang w:val="en-IN"/>
              </w:rPr>
              <w:t>(5)</w:t>
            </w:r>
          </w:p>
        </w:tc>
        <w:tc>
          <w:tcPr>
            <w:tcW w:w="992" w:type="dxa"/>
          </w:tcPr>
          <w:p w:rsidR="00AB13D3" w:rsidRDefault="00AB13D3" w:rsidP="005C3FE6">
            <w:pPr>
              <w:jc w:val="center"/>
              <w:rPr>
                <w:rFonts w:ascii="Times New Roman" w:hAnsi="Times New Roman" w:cs="Times New Roman"/>
                <w:lang w:val="en-IN"/>
              </w:rPr>
            </w:pPr>
            <w:r>
              <w:rPr>
                <w:rFonts w:ascii="Times New Roman" w:hAnsi="Times New Roman" w:cs="Times New Roman"/>
                <w:lang w:val="en-IN"/>
              </w:rPr>
              <w:t>(6)</w:t>
            </w:r>
          </w:p>
        </w:tc>
        <w:tc>
          <w:tcPr>
            <w:tcW w:w="1134" w:type="dxa"/>
          </w:tcPr>
          <w:p w:rsidR="00AB13D3" w:rsidRDefault="00AB13D3" w:rsidP="005C3FE6">
            <w:pPr>
              <w:jc w:val="center"/>
              <w:rPr>
                <w:rFonts w:ascii="Times New Roman" w:hAnsi="Times New Roman" w:cs="Times New Roman"/>
                <w:lang w:val="en-IN"/>
              </w:rPr>
            </w:pPr>
            <w:r>
              <w:rPr>
                <w:rFonts w:ascii="Times New Roman" w:hAnsi="Times New Roman" w:cs="Times New Roman"/>
                <w:lang w:val="en-IN"/>
              </w:rPr>
              <w:t>(7)</w:t>
            </w:r>
          </w:p>
        </w:tc>
        <w:tc>
          <w:tcPr>
            <w:tcW w:w="993" w:type="dxa"/>
          </w:tcPr>
          <w:p w:rsidR="00AB13D3" w:rsidRDefault="00AB13D3" w:rsidP="005C3FE6">
            <w:pPr>
              <w:jc w:val="center"/>
              <w:rPr>
                <w:rFonts w:ascii="Times New Roman" w:hAnsi="Times New Roman" w:cs="Times New Roman"/>
                <w:lang w:val="en-IN"/>
              </w:rPr>
            </w:pPr>
            <w:r>
              <w:rPr>
                <w:rFonts w:ascii="Times New Roman" w:hAnsi="Times New Roman" w:cs="Times New Roman"/>
                <w:lang w:val="en-IN"/>
              </w:rPr>
              <w:t>(8)</w:t>
            </w:r>
          </w:p>
        </w:tc>
        <w:tc>
          <w:tcPr>
            <w:tcW w:w="1275" w:type="dxa"/>
          </w:tcPr>
          <w:p w:rsidR="00AB13D3" w:rsidRPr="005C3FE6" w:rsidRDefault="00AB13D3" w:rsidP="004F3ED0">
            <w:pPr>
              <w:jc w:val="center"/>
              <w:rPr>
                <w:rFonts w:ascii="Times New Roman" w:hAnsi="Times New Roman" w:cs="Times New Roman"/>
                <w:lang w:val="en-IN"/>
              </w:rPr>
            </w:pPr>
            <w:r>
              <w:rPr>
                <w:rFonts w:ascii="Times New Roman" w:hAnsi="Times New Roman" w:cs="Times New Roman"/>
                <w:lang w:val="en-IN"/>
              </w:rPr>
              <w:t>(9)</w:t>
            </w:r>
          </w:p>
        </w:tc>
      </w:tr>
      <w:tr w:rsidR="00AB13D3" w:rsidRPr="004F3ED0" w:rsidTr="00AB13D3">
        <w:trPr>
          <w:trHeight w:val="232"/>
        </w:trPr>
        <w:tc>
          <w:tcPr>
            <w:tcW w:w="1384" w:type="dxa"/>
            <w:vMerge w:val="restart"/>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Single Entity</w:t>
            </w:r>
          </w:p>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 xml:space="preserve">Bidder </w:t>
            </w:r>
          </w:p>
        </w:tc>
        <w:tc>
          <w:tcPr>
            <w:tcW w:w="1276" w:type="dxa"/>
            <w:tcBorders>
              <w:bottom w:val="single" w:sz="4" w:space="0" w:color="000000" w:themeColor="text1"/>
            </w:tcBorders>
          </w:tcPr>
          <w:p w:rsidR="00AB13D3" w:rsidRPr="003604D2" w:rsidRDefault="00AB13D3" w:rsidP="00285BE5">
            <w:pPr>
              <w:jc w:val="center"/>
              <w:rPr>
                <w:rFonts w:ascii="Times New Roman" w:hAnsi="Times New Roman" w:cs="Times New Roman"/>
                <w:lang w:val="en-IN"/>
              </w:rPr>
            </w:pPr>
          </w:p>
        </w:tc>
        <w:tc>
          <w:tcPr>
            <w:tcW w:w="992" w:type="dxa"/>
            <w:vMerge w:val="restart"/>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000000" w:themeColor="text1"/>
            </w:tcBorders>
          </w:tcPr>
          <w:p w:rsidR="00AB13D3" w:rsidRPr="003604D2" w:rsidRDefault="00AB13D3" w:rsidP="004F3ED0">
            <w:pPr>
              <w:jc w:val="center"/>
              <w:rPr>
                <w:rFonts w:ascii="Times New Roman" w:hAnsi="Times New Roman" w:cs="Times New Roman"/>
                <w:lang w:val="en-IN"/>
              </w:rPr>
            </w:pPr>
            <w:r w:rsidRPr="003604D2">
              <w:rPr>
                <w:rFonts w:ascii="Times New Roman" w:hAnsi="Times New Roman" w:cs="Times New Roman"/>
                <w:lang w:val="en-IN"/>
              </w:rPr>
              <w:t>a</w:t>
            </w:r>
          </w:p>
        </w:tc>
        <w:tc>
          <w:tcPr>
            <w:tcW w:w="709" w:type="dxa"/>
            <w:tcBorders>
              <w:bottom w:val="single" w:sz="4" w:space="0" w:color="000000" w:themeColor="text1"/>
            </w:tcBorders>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000000" w:themeColor="text1"/>
            </w:tcBorders>
          </w:tcPr>
          <w:p w:rsidR="00AB13D3" w:rsidRPr="003604D2" w:rsidRDefault="00AB13D3" w:rsidP="005C3FE6">
            <w:pPr>
              <w:jc w:val="center"/>
              <w:rPr>
                <w:rFonts w:ascii="Times New Roman" w:hAnsi="Times New Roman" w:cs="Times New Roman"/>
                <w:lang w:val="en-IN"/>
              </w:rPr>
            </w:pPr>
          </w:p>
        </w:tc>
        <w:tc>
          <w:tcPr>
            <w:tcW w:w="1134" w:type="dxa"/>
            <w:tcBorders>
              <w:bottom w:val="single" w:sz="4" w:space="0" w:color="000000" w:themeColor="text1"/>
            </w:tcBorders>
          </w:tcPr>
          <w:p w:rsidR="00AB13D3" w:rsidRPr="003604D2" w:rsidRDefault="00AB13D3" w:rsidP="005C3FE6">
            <w:pPr>
              <w:jc w:val="center"/>
              <w:rPr>
                <w:rFonts w:ascii="Times New Roman" w:hAnsi="Times New Roman" w:cs="Times New Roman"/>
                <w:lang w:val="en-IN"/>
              </w:rPr>
            </w:pPr>
          </w:p>
        </w:tc>
        <w:tc>
          <w:tcPr>
            <w:tcW w:w="993" w:type="dxa"/>
            <w:tcBorders>
              <w:bottom w:val="single" w:sz="4" w:space="0" w:color="000000" w:themeColor="text1"/>
            </w:tcBorders>
          </w:tcPr>
          <w:p w:rsidR="00AB13D3" w:rsidRPr="003604D2" w:rsidRDefault="00AB13D3" w:rsidP="005C3FE6">
            <w:pPr>
              <w:jc w:val="center"/>
              <w:rPr>
                <w:rFonts w:ascii="Times New Roman" w:hAnsi="Times New Roman" w:cs="Times New Roman"/>
                <w:lang w:val="en-IN"/>
              </w:rPr>
            </w:pPr>
          </w:p>
        </w:tc>
        <w:tc>
          <w:tcPr>
            <w:tcW w:w="1275" w:type="dxa"/>
            <w:tcBorders>
              <w:bottom w:val="single" w:sz="4" w:space="0" w:color="000000" w:themeColor="text1"/>
            </w:tcBorders>
          </w:tcPr>
          <w:p w:rsidR="00AB13D3" w:rsidRPr="003604D2" w:rsidRDefault="00AB13D3" w:rsidP="004F3ED0">
            <w:pPr>
              <w:jc w:val="center"/>
              <w:rPr>
                <w:rFonts w:ascii="Times New Roman" w:hAnsi="Times New Roman" w:cs="Times New Roman"/>
                <w:lang w:val="en-IN"/>
              </w:rPr>
            </w:pPr>
          </w:p>
        </w:tc>
      </w:tr>
      <w:tr w:rsidR="00AB13D3" w:rsidRPr="004F3ED0" w:rsidTr="00AB13D3">
        <w:trPr>
          <w:trHeight w:val="249"/>
        </w:trPr>
        <w:tc>
          <w:tcPr>
            <w:tcW w:w="1384" w:type="dxa"/>
            <w:vMerge/>
          </w:tcPr>
          <w:p w:rsidR="00AB13D3" w:rsidRPr="003604D2" w:rsidRDefault="00AB13D3" w:rsidP="004F3ED0">
            <w:pPr>
              <w:jc w:val="center"/>
              <w:rPr>
                <w:rFonts w:ascii="Times New Roman" w:hAnsi="Times New Roman" w:cs="Times New Roman"/>
                <w:lang w:val="en-IN"/>
              </w:rPr>
            </w:pP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4F3ED0">
            <w:pPr>
              <w:jc w:val="center"/>
              <w:rPr>
                <w:rFonts w:ascii="Times New Roman" w:hAnsi="Times New Roman" w:cs="Times New Roman"/>
                <w:lang w:val="en-IN"/>
              </w:rPr>
            </w:pPr>
            <w:r w:rsidRPr="003604D2">
              <w:rPr>
                <w:rFonts w:ascii="Times New Roman" w:hAnsi="Times New Roman" w:cs="Times New Roman"/>
                <w:lang w:val="en-IN"/>
              </w:rPr>
              <w:t>b</w:t>
            </w:r>
          </w:p>
        </w:tc>
        <w:tc>
          <w:tcPr>
            <w:tcW w:w="709" w:type="dxa"/>
            <w:tcBorders>
              <w:bottom w:val="single" w:sz="4" w:space="0" w:color="auto"/>
            </w:tcBorders>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1134"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993"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1275" w:type="dxa"/>
            <w:tcBorders>
              <w:bottom w:val="single" w:sz="4" w:space="0" w:color="auto"/>
            </w:tcBorders>
          </w:tcPr>
          <w:p w:rsidR="00AB13D3" w:rsidRPr="003604D2" w:rsidRDefault="00AB13D3" w:rsidP="004F3ED0">
            <w:pPr>
              <w:jc w:val="center"/>
              <w:rPr>
                <w:rFonts w:ascii="Times New Roman" w:hAnsi="Times New Roman" w:cs="Times New Roman"/>
                <w:lang w:val="en-IN"/>
              </w:rPr>
            </w:pPr>
          </w:p>
        </w:tc>
      </w:tr>
      <w:tr w:rsidR="00AB13D3" w:rsidRPr="004F3ED0" w:rsidTr="00AB13D3">
        <w:trPr>
          <w:trHeight w:val="268"/>
        </w:trPr>
        <w:tc>
          <w:tcPr>
            <w:tcW w:w="1384" w:type="dxa"/>
            <w:vMerge/>
          </w:tcPr>
          <w:p w:rsidR="00AB13D3" w:rsidRPr="003604D2" w:rsidRDefault="00AB13D3" w:rsidP="004F3ED0">
            <w:pPr>
              <w:jc w:val="center"/>
              <w:rPr>
                <w:rFonts w:ascii="Times New Roman" w:hAnsi="Times New Roman" w:cs="Times New Roman"/>
                <w:lang w:val="en-IN"/>
              </w:rPr>
            </w:pP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4F3ED0">
            <w:pPr>
              <w:jc w:val="center"/>
              <w:rPr>
                <w:rFonts w:ascii="Times New Roman" w:hAnsi="Times New Roman" w:cs="Times New Roman"/>
                <w:lang w:val="en-IN"/>
              </w:rPr>
            </w:pPr>
            <w:r w:rsidRPr="003604D2">
              <w:rPr>
                <w:rFonts w:ascii="Times New Roman" w:hAnsi="Times New Roman" w:cs="Times New Roman"/>
                <w:lang w:val="en-IN"/>
              </w:rPr>
              <w:t>c</w:t>
            </w:r>
          </w:p>
        </w:tc>
        <w:tc>
          <w:tcPr>
            <w:tcW w:w="709" w:type="dxa"/>
            <w:tcBorders>
              <w:bottom w:val="single" w:sz="4" w:space="0" w:color="auto"/>
            </w:tcBorders>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1134"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993"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1275" w:type="dxa"/>
            <w:tcBorders>
              <w:bottom w:val="single" w:sz="4" w:space="0" w:color="auto"/>
            </w:tcBorders>
          </w:tcPr>
          <w:p w:rsidR="00AB13D3" w:rsidRPr="003604D2" w:rsidRDefault="00AB13D3" w:rsidP="004F3ED0">
            <w:pPr>
              <w:jc w:val="center"/>
              <w:rPr>
                <w:rFonts w:ascii="Times New Roman" w:hAnsi="Times New Roman" w:cs="Times New Roman"/>
                <w:lang w:val="en-IN"/>
              </w:rPr>
            </w:pPr>
          </w:p>
        </w:tc>
      </w:tr>
      <w:tr w:rsidR="00AB13D3" w:rsidRPr="004F3ED0" w:rsidTr="00AB13D3">
        <w:trPr>
          <w:trHeight w:val="271"/>
        </w:trPr>
        <w:tc>
          <w:tcPr>
            <w:tcW w:w="1384" w:type="dxa"/>
            <w:vMerge/>
            <w:tcBorders>
              <w:bottom w:val="single" w:sz="4" w:space="0" w:color="auto"/>
            </w:tcBorders>
          </w:tcPr>
          <w:p w:rsidR="00AB13D3" w:rsidRPr="003604D2" w:rsidRDefault="00AB13D3" w:rsidP="004F3ED0">
            <w:pPr>
              <w:jc w:val="center"/>
              <w:rPr>
                <w:rFonts w:ascii="Times New Roman" w:hAnsi="Times New Roman" w:cs="Times New Roman"/>
                <w:lang w:val="en-IN"/>
              </w:rPr>
            </w:pP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tcBorders>
              <w:bottom w:val="single" w:sz="4" w:space="0" w:color="auto"/>
            </w:tcBorders>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4F3ED0">
            <w:pPr>
              <w:jc w:val="center"/>
              <w:rPr>
                <w:rFonts w:ascii="Times New Roman" w:hAnsi="Times New Roman" w:cs="Times New Roman"/>
                <w:lang w:val="en-IN"/>
              </w:rPr>
            </w:pPr>
            <w:r w:rsidRPr="003604D2">
              <w:rPr>
                <w:rFonts w:ascii="Times New Roman" w:hAnsi="Times New Roman" w:cs="Times New Roman"/>
                <w:lang w:val="en-IN"/>
              </w:rPr>
              <w:t>d</w:t>
            </w:r>
          </w:p>
        </w:tc>
        <w:tc>
          <w:tcPr>
            <w:tcW w:w="709" w:type="dxa"/>
            <w:tcBorders>
              <w:bottom w:val="single" w:sz="4" w:space="0" w:color="auto"/>
            </w:tcBorders>
          </w:tcPr>
          <w:p w:rsidR="00AB13D3" w:rsidRPr="003604D2" w:rsidRDefault="00AB13D3" w:rsidP="004F3ED0">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1134"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993" w:type="dxa"/>
            <w:tcBorders>
              <w:bottom w:val="single" w:sz="4" w:space="0" w:color="auto"/>
            </w:tcBorders>
          </w:tcPr>
          <w:p w:rsidR="00AB13D3" w:rsidRPr="003604D2" w:rsidRDefault="00AB13D3" w:rsidP="005C3FE6">
            <w:pPr>
              <w:jc w:val="center"/>
              <w:rPr>
                <w:rFonts w:ascii="Times New Roman" w:hAnsi="Times New Roman" w:cs="Times New Roman"/>
                <w:lang w:val="en-IN"/>
              </w:rPr>
            </w:pPr>
          </w:p>
        </w:tc>
        <w:tc>
          <w:tcPr>
            <w:tcW w:w="1275" w:type="dxa"/>
            <w:tcBorders>
              <w:bottom w:val="single" w:sz="4" w:space="0" w:color="auto"/>
            </w:tcBorders>
          </w:tcPr>
          <w:p w:rsidR="00AB13D3" w:rsidRPr="003604D2" w:rsidRDefault="00AB13D3" w:rsidP="004F3ED0">
            <w:pPr>
              <w:jc w:val="center"/>
              <w:rPr>
                <w:rFonts w:ascii="Times New Roman" w:hAnsi="Times New Roman" w:cs="Times New Roman"/>
                <w:lang w:val="en-IN"/>
              </w:rPr>
            </w:pPr>
          </w:p>
        </w:tc>
      </w:tr>
      <w:tr w:rsidR="00AB13D3" w:rsidRPr="004F3ED0" w:rsidTr="00AB13D3">
        <w:trPr>
          <w:trHeight w:val="275"/>
        </w:trPr>
        <w:tc>
          <w:tcPr>
            <w:tcW w:w="1384" w:type="dxa"/>
            <w:vMerge w:val="restart"/>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Consortium</w:t>
            </w:r>
          </w:p>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 xml:space="preserve">Member 1 </w:t>
            </w: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val="restart"/>
          </w:tcPr>
          <w:p w:rsidR="00AB13D3" w:rsidRPr="003604D2" w:rsidRDefault="00AB13D3" w:rsidP="00285BE5">
            <w:pPr>
              <w:jc w:val="center"/>
              <w:rPr>
                <w:rFonts w:ascii="Times New Roman" w:hAnsi="Times New Roman" w:cs="Times New Roman"/>
                <w:lang w:val="en-IN"/>
              </w:rPr>
            </w:pPr>
          </w:p>
        </w:tc>
        <w:tc>
          <w:tcPr>
            <w:tcW w:w="992" w:type="dxa"/>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1a</w:t>
            </w:r>
          </w:p>
        </w:tc>
        <w:tc>
          <w:tcPr>
            <w:tcW w:w="709" w:type="dxa"/>
          </w:tcPr>
          <w:p w:rsidR="00AB13D3" w:rsidRPr="003604D2" w:rsidRDefault="00AB13D3" w:rsidP="00285BE5">
            <w:pPr>
              <w:jc w:val="center"/>
              <w:rPr>
                <w:rFonts w:ascii="Times New Roman" w:hAnsi="Times New Roman" w:cs="Times New Roman"/>
                <w:lang w:val="en-IN"/>
              </w:rPr>
            </w:pPr>
          </w:p>
        </w:tc>
        <w:tc>
          <w:tcPr>
            <w:tcW w:w="992" w:type="dxa"/>
          </w:tcPr>
          <w:p w:rsidR="00AB13D3" w:rsidRPr="003604D2" w:rsidRDefault="00AB13D3" w:rsidP="00285BE5">
            <w:pPr>
              <w:jc w:val="center"/>
              <w:rPr>
                <w:rFonts w:ascii="Times New Roman" w:hAnsi="Times New Roman" w:cs="Times New Roman"/>
                <w:lang w:val="en-IN"/>
              </w:rPr>
            </w:pPr>
          </w:p>
        </w:tc>
        <w:tc>
          <w:tcPr>
            <w:tcW w:w="1134" w:type="dxa"/>
          </w:tcPr>
          <w:p w:rsidR="00AB13D3" w:rsidRPr="003604D2" w:rsidRDefault="00AB13D3" w:rsidP="00285BE5">
            <w:pPr>
              <w:jc w:val="center"/>
              <w:rPr>
                <w:rFonts w:ascii="Times New Roman" w:hAnsi="Times New Roman" w:cs="Times New Roman"/>
                <w:lang w:val="en-IN"/>
              </w:rPr>
            </w:pPr>
          </w:p>
        </w:tc>
        <w:tc>
          <w:tcPr>
            <w:tcW w:w="993" w:type="dxa"/>
          </w:tcPr>
          <w:p w:rsidR="00AB13D3" w:rsidRPr="003604D2" w:rsidRDefault="00AB13D3" w:rsidP="00285BE5">
            <w:pPr>
              <w:jc w:val="center"/>
              <w:rPr>
                <w:rFonts w:ascii="Times New Roman" w:hAnsi="Times New Roman" w:cs="Times New Roman"/>
                <w:lang w:val="en-IN"/>
              </w:rPr>
            </w:pPr>
          </w:p>
        </w:tc>
        <w:tc>
          <w:tcPr>
            <w:tcW w:w="1275" w:type="dxa"/>
          </w:tcPr>
          <w:p w:rsidR="00AB13D3" w:rsidRPr="003604D2" w:rsidRDefault="00AB13D3" w:rsidP="00285BE5">
            <w:pPr>
              <w:jc w:val="center"/>
              <w:rPr>
                <w:rFonts w:ascii="Times New Roman" w:hAnsi="Times New Roman" w:cs="Times New Roman"/>
                <w:lang w:val="en-IN"/>
              </w:rPr>
            </w:pPr>
          </w:p>
        </w:tc>
      </w:tr>
      <w:tr w:rsidR="00AB13D3" w:rsidRPr="004F3ED0" w:rsidTr="00285BE5">
        <w:trPr>
          <w:trHeight w:val="138"/>
        </w:trPr>
        <w:tc>
          <w:tcPr>
            <w:tcW w:w="1384" w:type="dxa"/>
            <w:vMerge/>
          </w:tcPr>
          <w:p w:rsidR="00AB13D3" w:rsidRPr="003604D2" w:rsidRDefault="00AB13D3" w:rsidP="00285BE5">
            <w:pPr>
              <w:jc w:val="center"/>
              <w:rPr>
                <w:rFonts w:ascii="Times New Roman" w:hAnsi="Times New Roman" w:cs="Times New Roman"/>
                <w:lang w:val="en-IN"/>
              </w:rPr>
            </w:pP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tcPr>
          <w:p w:rsidR="00AB13D3" w:rsidRPr="003604D2" w:rsidRDefault="00AB13D3" w:rsidP="00285BE5">
            <w:pPr>
              <w:jc w:val="center"/>
              <w:rPr>
                <w:rFonts w:ascii="Times New Roman" w:hAnsi="Times New Roman" w:cs="Times New Roman"/>
                <w:lang w:val="en-IN"/>
              </w:rPr>
            </w:pPr>
          </w:p>
        </w:tc>
        <w:tc>
          <w:tcPr>
            <w:tcW w:w="992" w:type="dxa"/>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1b</w:t>
            </w:r>
          </w:p>
        </w:tc>
        <w:tc>
          <w:tcPr>
            <w:tcW w:w="709" w:type="dxa"/>
          </w:tcPr>
          <w:p w:rsidR="00AB13D3" w:rsidRPr="003604D2" w:rsidRDefault="00AB13D3" w:rsidP="00285BE5">
            <w:pPr>
              <w:jc w:val="center"/>
              <w:rPr>
                <w:rFonts w:ascii="Times New Roman" w:hAnsi="Times New Roman" w:cs="Times New Roman"/>
                <w:lang w:val="en-IN"/>
              </w:rPr>
            </w:pPr>
          </w:p>
        </w:tc>
        <w:tc>
          <w:tcPr>
            <w:tcW w:w="992" w:type="dxa"/>
          </w:tcPr>
          <w:p w:rsidR="00AB13D3" w:rsidRPr="003604D2" w:rsidRDefault="00AB13D3" w:rsidP="00285BE5">
            <w:pPr>
              <w:jc w:val="center"/>
              <w:rPr>
                <w:rFonts w:ascii="Times New Roman" w:hAnsi="Times New Roman" w:cs="Times New Roman"/>
                <w:lang w:val="en-IN"/>
              </w:rPr>
            </w:pPr>
          </w:p>
        </w:tc>
        <w:tc>
          <w:tcPr>
            <w:tcW w:w="1134" w:type="dxa"/>
          </w:tcPr>
          <w:p w:rsidR="00AB13D3" w:rsidRPr="003604D2" w:rsidRDefault="00AB13D3" w:rsidP="00285BE5">
            <w:pPr>
              <w:jc w:val="center"/>
              <w:rPr>
                <w:rFonts w:ascii="Times New Roman" w:hAnsi="Times New Roman" w:cs="Times New Roman"/>
                <w:lang w:val="en-IN"/>
              </w:rPr>
            </w:pPr>
          </w:p>
        </w:tc>
        <w:tc>
          <w:tcPr>
            <w:tcW w:w="993" w:type="dxa"/>
          </w:tcPr>
          <w:p w:rsidR="00AB13D3" w:rsidRPr="003604D2" w:rsidRDefault="00AB13D3" w:rsidP="00285BE5">
            <w:pPr>
              <w:jc w:val="center"/>
              <w:rPr>
                <w:rFonts w:ascii="Times New Roman" w:hAnsi="Times New Roman" w:cs="Times New Roman"/>
                <w:lang w:val="en-IN"/>
              </w:rPr>
            </w:pPr>
          </w:p>
        </w:tc>
        <w:tc>
          <w:tcPr>
            <w:tcW w:w="1275" w:type="dxa"/>
          </w:tcPr>
          <w:p w:rsidR="00AB13D3" w:rsidRPr="003604D2" w:rsidRDefault="00AB13D3" w:rsidP="00285BE5">
            <w:pPr>
              <w:jc w:val="center"/>
              <w:rPr>
                <w:rFonts w:ascii="Times New Roman" w:hAnsi="Times New Roman" w:cs="Times New Roman"/>
                <w:lang w:val="en-IN"/>
              </w:rPr>
            </w:pPr>
          </w:p>
        </w:tc>
      </w:tr>
      <w:tr w:rsidR="00AB13D3" w:rsidRPr="004F3ED0" w:rsidTr="00285BE5">
        <w:trPr>
          <w:trHeight w:val="138"/>
        </w:trPr>
        <w:tc>
          <w:tcPr>
            <w:tcW w:w="1384" w:type="dxa"/>
            <w:vMerge/>
          </w:tcPr>
          <w:p w:rsidR="00AB13D3" w:rsidRPr="003604D2" w:rsidRDefault="00AB13D3" w:rsidP="00285BE5">
            <w:pPr>
              <w:jc w:val="center"/>
              <w:rPr>
                <w:rFonts w:ascii="Times New Roman" w:hAnsi="Times New Roman" w:cs="Times New Roman"/>
                <w:lang w:val="en-IN"/>
              </w:rPr>
            </w:pP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tcPr>
          <w:p w:rsidR="00AB13D3" w:rsidRPr="003604D2" w:rsidRDefault="00AB13D3" w:rsidP="00285BE5">
            <w:pPr>
              <w:jc w:val="center"/>
              <w:rPr>
                <w:rFonts w:ascii="Times New Roman" w:hAnsi="Times New Roman" w:cs="Times New Roman"/>
                <w:lang w:val="en-IN"/>
              </w:rPr>
            </w:pPr>
          </w:p>
        </w:tc>
        <w:tc>
          <w:tcPr>
            <w:tcW w:w="992" w:type="dxa"/>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1c</w:t>
            </w:r>
          </w:p>
        </w:tc>
        <w:tc>
          <w:tcPr>
            <w:tcW w:w="709" w:type="dxa"/>
          </w:tcPr>
          <w:p w:rsidR="00AB13D3" w:rsidRPr="003604D2" w:rsidRDefault="00AB13D3" w:rsidP="00285BE5">
            <w:pPr>
              <w:jc w:val="center"/>
              <w:rPr>
                <w:rFonts w:ascii="Times New Roman" w:hAnsi="Times New Roman" w:cs="Times New Roman"/>
                <w:lang w:val="en-IN"/>
              </w:rPr>
            </w:pPr>
          </w:p>
        </w:tc>
        <w:tc>
          <w:tcPr>
            <w:tcW w:w="992" w:type="dxa"/>
          </w:tcPr>
          <w:p w:rsidR="00AB13D3" w:rsidRPr="003604D2" w:rsidRDefault="00AB13D3" w:rsidP="00285BE5">
            <w:pPr>
              <w:jc w:val="center"/>
              <w:rPr>
                <w:rFonts w:ascii="Times New Roman" w:hAnsi="Times New Roman" w:cs="Times New Roman"/>
                <w:lang w:val="en-IN"/>
              </w:rPr>
            </w:pPr>
          </w:p>
        </w:tc>
        <w:tc>
          <w:tcPr>
            <w:tcW w:w="1134" w:type="dxa"/>
          </w:tcPr>
          <w:p w:rsidR="00AB13D3" w:rsidRPr="003604D2" w:rsidRDefault="00AB13D3" w:rsidP="00285BE5">
            <w:pPr>
              <w:jc w:val="center"/>
              <w:rPr>
                <w:rFonts w:ascii="Times New Roman" w:hAnsi="Times New Roman" w:cs="Times New Roman"/>
                <w:lang w:val="en-IN"/>
              </w:rPr>
            </w:pPr>
          </w:p>
        </w:tc>
        <w:tc>
          <w:tcPr>
            <w:tcW w:w="993" w:type="dxa"/>
          </w:tcPr>
          <w:p w:rsidR="00AB13D3" w:rsidRPr="003604D2" w:rsidRDefault="00AB13D3" w:rsidP="00285BE5">
            <w:pPr>
              <w:jc w:val="center"/>
              <w:rPr>
                <w:rFonts w:ascii="Times New Roman" w:hAnsi="Times New Roman" w:cs="Times New Roman"/>
                <w:lang w:val="en-IN"/>
              </w:rPr>
            </w:pPr>
          </w:p>
        </w:tc>
        <w:tc>
          <w:tcPr>
            <w:tcW w:w="1275" w:type="dxa"/>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138"/>
        </w:trPr>
        <w:tc>
          <w:tcPr>
            <w:tcW w:w="1384" w:type="dxa"/>
            <w:vMerge/>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vMerge/>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1d</w:t>
            </w:r>
          </w:p>
        </w:tc>
        <w:tc>
          <w:tcPr>
            <w:tcW w:w="709"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bottom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05"/>
        </w:trPr>
        <w:tc>
          <w:tcPr>
            <w:tcW w:w="1384" w:type="dxa"/>
            <w:vMerge w:val="restart"/>
            <w:tcBorders>
              <w:top w:val="single" w:sz="4" w:space="0" w:color="auto"/>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Consortium Member 2</w:t>
            </w: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2a</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23"/>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2b</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41"/>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2c</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2d</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val="restart"/>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Consortium Member 3</w:t>
            </w: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3a</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3b</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3c</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3d</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val="restart"/>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r w:rsidRPr="003604D2">
              <w:rPr>
                <w:rFonts w:ascii="Times New Roman" w:hAnsi="Times New Roman" w:cs="Times New Roman"/>
                <w:lang w:val="en-IN"/>
              </w:rPr>
              <w:t>Consortium Member 4</w:t>
            </w: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4a</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4b</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4c</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AB13D3" w:rsidRPr="004F3ED0" w:rsidTr="00AB13D3">
        <w:trPr>
          <w:trHeight w:val="260"/>
        </w:trPr>
        <w:tc>
          <w:tcPr>
            <w:tcW w:w="1384" w:type="dxa"/>
            <w:vMerge/>
            <w:tcBorders>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6"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4d</w:t>
            </w:r>
          </w:p>
        </w:tc>
        <w:tc>
          <w:tcPr>
            <w:tcW w:w="709"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2"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134"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993"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c>
          <w:tcPr>
            <w:tcW w:w="1275" w:type="dxa"/>
            <w:tcBorders>
              <w:top w:val="single" w:sz="4" w:space="0" w:color="auto"/>
              <w:left w:val="single" w:sz="4" w:space="0" w:color="auto"/>
              <w:bottom w:val="single" w:sz="4" w:space="0" w:color="auto"/>
              <w:right w:val="single" w:sz="4" w:space="0" w:color="auto"/>
            </w:tcBorders>
          </w:tcPr>
          <w:p w:rsidR="00AB13D3" w:rsidRPr="003604D2" w:rsidRDefault="00AB13D3" w:rsidP="00285BE5">
            <w:pPr>
              <w:jc w:val="center"/>
              <w:rPr>
                <w:rFonts w:ascii="Times New Roman" w:hAnsi="Times New Roman" w:cs="Times New Roman"/>
                <w:lang w:val="en-IN"/>
              </w:rPr>
            </w:pPr>
          </w:p>
        </w:tc>
      </w:tr>
      <w:tr w:rsidR="003604D2" w:rsidRPr="004F3ED0" w:rsidTr="00285BE5">
        <w:trPr>
          <w:trHeight w:val="260"/>
        </w:trPr>
        <w:tc>
          <w:tcPr>
            <w:tcW w:w="9747" w:type="dxa"/>
            <w:gridSpan w:val="9"/>
            <w:tcBorders>
              <w:left w:val="single" w:sz="4" w:space="0" w:color="auto"/>
              <w:bottom w:val="single" w:sz="4" w:space="0" w:color="auto"/>
              <w:right w:val="single" w:sz="4" w:space="0" w:color="auto"/>
            </w:tcBorders>
          </w:tcPr>
          <w:p w:rsidR="003604D2" w:rsidRPr="003604D2" w:rsidRDefault="003604D2" w:rsidP="00285BE5">
            <w:pPr>
              <w:jc w:val="center"/>
              <w:rPr>
                <w:rFonts w:ascii="Times New Roman" w:hAnsi="Times New Roman" w:cs="Times New Roman"/>
                <w:lang w:val="en-IN"/>
              </w:rPr>
            </w:pPr>
            <w:r w:rsidRPr="003604D2">
              <w:rPr>
                <w:rFonts w:ascii="Times New Roman" w:hAnsi="Times New Roman" w:cs="Times New Roman"/>
                <w:lang w:val="en-IN"/>
              </w:rPr>
              <w:t>Aggregate Experience Score =</w:t>
            </w:r>
          </w:p>
        </w:tc>
      </w:tr>
    </w:tbl>
    <w:p w:rsidR="003604D2" w:rsidRPr="003604D2" w:rsidRDefault="003604D2" w:rsidP="003604D2">
      <w:pPr>
        <w:spacing w:after="0" w:line="240" w:lineRule="auto"/>
        <w:ind w:right="-448"/>
        <w:jc w:val="center"/>
        <w:rPr>
          <w:rFonts w:ascii="Times New Roman" w:hAnsi="Times New Roman" w:cs="Times New Roman"/>
          <w:sz w:val="24"/>
          <w:szCs w:val="24"/>
          <w:u w:val="single"/>
          <w:lang w:val="en-IN"/>
        </w:rPr>
      </w:pPr>
      <w:r>
        <w:rPr>
          <w:rFonts w:ascii="Times New Roman" w:hAnsi="Times New Roman" w:cs="Times New Roman"/>
          <w:sz w:val="24"/>
          <w:szCs w:val="24"/>
          <w:lang w:val="en-IN"/>
        </w:rPr>
        <w:t xml:space="preserve">                                                                                                                            </w:t>
      </w:r>
      <w:r w:rsidRPr="003604D2">
        <w:rPr>
          <w:rFonts w:ascii="Times New Roman" w:hAnsi="Times New Roman" w:cs="Times New Roman"/>
          <w:sz w:val="24"/>
          <w:szCs w:val="24"/>
          <w:u w:val="single"/>
          <w:lang w:val="en-IN"/>
        </w:rPr>
        <w:t>Appendix IA</w:t>
      </w:r>
    </w:p>
    <w:p w:rsidR="003604D2" w:rsidRPr="003604D2" w:rsidRDefault="003604D2" w:rsidP="003604D2">
      <w:pPr>
        <w:spacing w:after="0" w:line="240" w:lineRule="auto"/>
        <w:jc w:val="right"/>
        <w:rPr>
          <w:rFonts w:ascii="Times New Roman" w:hAnsi="Times New Roman" w:cs="Times New Roman"/>
          <w:sz w:val="24"/>
          <w:szCs w:val="24"/>
          <w:lang w:val="en-IN"/>
        </w:rPr>
      </w:pPr>
      <w:r w:rsidRPr="003604D2">
        <w:rPr>
          <w:rFonts w:ascii="Times New Roman" w:hAnsi="Times New Roman" w:cs="Times New Roman"/>
          <w:sz w:val="24"/>
          <w:szCs w:val="24"/>
          <w:lang w:val="en-IN"/>
        </w:rPr>
        <w:t>Annex-II</w:t>
      </w:r>
    </w:p>
    <w:p w:rsidR="003604D2" w:rsidRPr="003604D2" w:rsidRDefault="003604D2" w:rsidP="003604D2">
      <w:pPr>
        <w:spacing w:line="240" w:lineRule="auto"/>
        <w:ind w:left="720" w:hanging="720"/>
        <w:jc w:val="both"/>
        <w:rPr>
          <w:rFonts w:ascii="Times New Roman" w:hAnsi="Times New Roman" w:cs="Times New Roman"/>
          <w:i/>
          <w:sz w:val="20"/>
          <w:szCs w:val="20"/>
          <w:lang w:val="en-IN"/>
        </w:rPr>
      </w:pPr>
      <w:r w:rsidRPr="003604D2">
        <w:rPr>
          <w:rFonts w:ascii="Times New Roman" w:hAnsi="Times New Roman" w:cs="Times New Roman"/>
          <w:i/>
          <w:sz w:val="20"/>
          <w:szCs w:val="20"/>
          <w:lang w:val="en-IN"/>
        </w:rPr>
        <w:t>@</w:t>
      </w:r>
      <w:r>
        <w:rPr>
          <w:rFonts w:ascii="Times New Roman" w:hAnsi="Times New Roman" w:cs="Times New Roman"/>
          <w:i/>
          <w:sz w:val="20"/>
          <w:szCs w:val="20"/>
          <w:lang w:val="en-IN"/>
        </w:rPr>
        <w:tab/>
      </w:r>
      <w:r w:rsidRPr="003604D2">
        <w:rPr>
          <w:rFonts w:ascii="Times New Roman" w:hAnsi="Times New Roman" w:cs="Times New Roman"/>
          <w:i/>
          <w:sz w:val="20"/>
          <w:szCs w:val="20"/>
          <w:lang w:val="en-IN"/>
        </w:rPr>
        <w:t>provide details of only those projects that have been undertaken by the Bidder under its own</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name</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and/ or by an Associate specified in Clause 2.1.18 and/or by a project company eligible under Clause 3.4.3(b).  In case of Categories 1 and 2, include only those projects which have an estimated</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capital cost exceeding the amount specified in clause 3.4.3(c) and for categories 3 and 4, include only</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those</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projects</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where </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the</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payments </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made/</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received</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exceed</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the</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amount</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specified</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in Clause </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3.4.4.  In</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case </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the</w:t>
      </w:r>
      <w:r>
        <w:rPr>
          <w:rFonts w:ascii="Times New Roman" w:hAnsi="Times New Roman" w:cs="Times New Roman"/>
          <w:i/>
          <w:sz w:val="20"/>
          <w:szCs w:val="20"/>
          <w:lang w:val="en-IN"/>
        </w:rPr>
        <w:t xml:space="preserve"> </w:t>
      </w:r>
      <w:r w:rsidRPr="003604D2">
        <w:rPr>
          <w:rFonts w:ascii="Times New Roman" w:hAnsi="Times New Roman" w:cs="Times New Roman"/>
          <w:i/>
          <w:sz w:val="20"/>
          <w:szCs w:val="20"/>
          <w:lang w:val="en-IN"/>
        </w:rPr>
        <w:t xml:space="preserve"> Bid</w:t>
      </w:r>
      <w:r>
        <w:rPr>
          <w:rFonts w:ascii="Times New Roman" w:hAnsi="Times New Roman" w:cs="Times New Roman"/>
          <w:i/>
          <w:sz w:val="20"/>
          <w:szCs w:val="20"/>
          <w:lang w:val="en-IN"/>
        </w:rPr>
        <w:t xml:space="preserve"> </w:t>
      </w:r>
    </w:p>
    <w:p w:rsidR="003604D2" w:rsidRDefault="003604D2" w:rsidP="00567C54">
      <w:pPr>
        <w:spacing w:line="240" w:lineRule="auto"/>
        <w:ind w:left="720"/>
        <w:jc w:val="both"/>
        <w:rPr>
          <w:rFonts w:ascii="Times New Roman" w:hAnsi="Times New Roman" w:cs="Times New Roman"/>
          <w:b/>
          <w:sz w:val="24"/>
          <w:szCs w:val="24"/>
          <w:lang w:val="en-IN"/>
        </w:rPr>
      </w:pPr>
      <w:r w:rsidRPr="00567C54">
        <w:rPr>
          <w:rFonts w:ascii="Times New Roman" w:hAnsi="Times New Roman" w:cs="Times New Roman"/>
          <w:i/>
          <w:sz w:val="20"/>
          <w:szCs w:val="20"/>
          <w:lang w:val="en-IN"/>
        </w:rPr>
        <w:lastRenderedPageBreak/>
        <w:t xml:space="preserve">Due </w:t>
      </w:r>
      <w:r w:rsidRPr="003604D2">
        <w:rPr>
          <w:rFonts w:ascii="Times New Roman" w:hAnsi="Times New Roman" w:cs="Times New Roman"/>
          <w:i/>
          <w:sz w:val="20"/>
          <w:szCs w:val="20"/>
          <w:lang w:val="en-IN"/>
        </w:rPr>
        <w:t>Date falls within 3 (three) months of the close of t</w:t>
      </w:r>
      <w:r w:rsidR="00567C54">
        <w:rPr>
          <w:rFonts w:ascii="Times New Roman" w:hAnsi="Times New Roman" w:cs="Times New Roman"/>
          <w:i/>
          <w:sz w:val="20"/>
          <w:szCs w:val="20"/>
          <w:lang w:val="en-IN"/>
        </w:rPr>
        <w:t>h</w:t>
      </w:r>
      <w:r w:rsidRPr="003604D2">
        <w:rPr>
          <w:rFonts w:ascii="Times New Roman" w:hAnsi="Times New Roman" w:cs="Times New Roman"/>
          <w:i/>
          <w:sz w:val="20"/>
          <w:szCs w:val="20"/>
          <w:lang w:val="en-IN"/>
        </w:rPr>
        <w:t>e latest financial year, refer to Clause</w:t>
      </w:r>
      <w:r w:rsidR="00567C54">
        <w:rPr>
          <w:rFonts w:ascii="Times New Roman" w:hAnsi="Times New Roman" w:cs="Times New Roman"/>
          <w:b/>
          <w:sz w:val="24"/>
          <w:szCs w:val="24"/>
          <w:lang w:val="en-IN"/>
        </w:rPr>
        <w:t xml:space="preserve"> </w:t>
      </w:r>
      <w:r w:rsidR="00567C54" w:rsidRPr="00567C54">
        <w:rPr>
          <w:rFonts w:ascii="Times New Roman" w:hAnsi="Times New Roman" w:cs="Times New Roman"/>
          <w:i/>
          <w:sz w:val="20"/>
          <w:szCs w:val="20"/>
          <w:lang w:val="en-IN"/>
        </w:rPr>
        <w:t>2.1.21.</w:t>
      </w:r>
      <w:r w:rsidRPr="003604D2">
        <w:rPr>
          <w:rFonts w:ascii="Times New Roman" w:hAnsi="Times New Roman" w:cs="Times New Roman"/>
          <w:b/>
          <w:sz w:val="24"/>
          <w:szCs w:val="24"/>
          <w:lang w:val="en-IN"/>
        </w:rPr>
        <w:t xml:space="preserve"> </w:t>
      </w:r>
    </w:p>
    <w:p w:rsidR="00567C54" w:rsidRDefault="00567C54" w:rsidP="00567C54">
      <w:pPr>
        <w:spacing w:line="240" w:lineRule="auto"/>
        <w:ind w:left="720" w:hanging="720"/>
        <w:jc w:val="both"/>
        <w:rPr>
          <w:rFonts w:ascii="Times New Roman" w:hAnsi="Times New Roman" w:cs="Times New Roman"/>
          <w:i/>
          <w:sz w:val="20"/>
          <w:szCs w:val="20"/>
          <w:lang w:val="en-IN"/>
        </w:rPr>
      </w:pPr>
      <w:r>
        <w:rPr>
          <w:rFonts w:ascii="Times New Roman" w:hAnsi="Times New Roman" w:cs="Times New Roman"/>
          <w:b/>
          <w:i/>
          <w:sz w:val="20"/>
          <w:szCs w:val="20"/>
          <w:lang w:val="en-IN"/>
        </w:rPr>
        <w:t>#</w:t>
      </w:r>
      <w:r>
        <w:rPr>
          <w:rFonts w:ascii="Times New Roman" w:hAnsi="Times New Roman" w:cs="Times New Roman"/>
          <w:b/>
          <w:i/>
          <w:sz w:val="20"/>
          <w:szCs w:val="20"/>
          <w:lang w:val="en-IN"/>
        </w:rPr>
        <w:tab/>
      </w:r>
      <w:r>
        <w:rPr>
          <w:rFonts w:ascii="Times New Roman" w:hAnsi="Times New Roman" w:cs="Times New Roman"/>
          <w:i/>
          <w:sz w:val="20"/>
          <w:szCs w:val="20"/>
          <w:lang w:val="en-IN"/>
        </w:rPr>
        <w:t>A Bidder consisting of a single entity should fill in details as per the row titled single entity Bidder and ignore the rows titled Consortium Member.  In case of a Consortium, the row titled Single entity Bidder may be ignored.  In case credit is claimed for an Associate, necessary evidence to establish the relationship of the Bidder with such Associate, in terms of Clause 2.1.18, shall be provided.</w:t>
      </w:r>
    </w:p>
    <w:p w:rsidR="00023A1A" w:rsidRDefault="00567C54" w:rsidP="00567C54">
      <w:pPr>
        <w:spacing w:line="240" w:lineRule="auto"/>
        <w:ind w:left="720" w:hanging="720"/>
        <w:jc w:val="both"/>
        <w:rPr>
          <w:rFonts w:ascii="Times New Roman" w:hAnsi="Times New Roman" w:cs="Times New Roman"/>
          <w:i/>
          <w:sz w:val="20"/>
          <w:szCs w:val="20"/>
          <w:lang w:val="en-IN"/>
        </w:rPr>
      </w:pPr>
      <w:r>
        <w:rPr>
          <w:rFonts w:ascii="Times New Roman" w:hAnsi="Times New Roman" w:cs="Times New Roman"/>
          <w:b/>
          <w:i/>
          <w:sz w:val="20"/>
          <w:szCs w:val="20"/>
          <w:lang w:val="en-IN"/>
        </w:rPr>
        <w:t>*</w:t>
      </w:r>
      <w:r>
        <w:rPr>
          <w:rFonts w:ascii="Times New Roman" w:hAnsi="Times New Roman" w:cs="Times New Roman"/>
          <w:b/>
          <w:i/>
          <w:sz w:val="20"/>
          <w:szCs w:val="20"/>
          <w:lang w:val="en-IN"/>
        </w:rPr>
        <w:tab/>
      </w:r>
      <w:r w:rsidRPr="00285BE5">
        <w:rPr>
          <w:rFonts w:ascii="Times New Roman" w:hAnsi="Times New Roman" w:cs="Times New Roman"/>
          <w:i/>
          <w:sz w:val="20"/>
          <w:szCs w:val="20"/>
          <w:lang w:val="en-IN"/>
        </w:rPr>
        <w:t>Member Code shall indicate</w:t>
      </w:r>
      <w:r w:rsidR="00285BE5">
        <w:rPr>
          <w:rFonts w:ascii="Times New Roman" w:hAnsi="Times New Roman" w:cs="Times New Roman"/>
          <w:i/>
          <w:sz w:val="20"/>
          <w:szCs w:val="20"/>
          <w:lang w:val="en-IN"/>
        </w:rPr>
        <w:t xml:space="preserve"> NA for Not Applicable in case of a single entity Applicant For other Members, the following abbreviations are suggested viz. LM means Lead Member, TM means Technical Member, FM means Financial Member, OMM means Operation &amp; Maintenance Member, OM means Other Member.</w:t>
      </w:r>
    </w:p>
    <w:p w:rsidR="00285BE5" w:rsidRDefault="00285BE5" w:rsidP="00567C54">
      <w:pPr>
        <w:spacing w:line="240" w:lineRule="auto"/>
        <w:ind w:left="720" w:hanging="720"/>
        <w:jc w:val="both"/>
        <w:rPr>
          <w:rFonts w:ascii="Times New Roman" w:hAnsi="Times New Roman" w:cs="Times New Roman"/>
          <w:i/>
          <w:sz w:val="20"/>
          <w:szCs w:val="20"/>
          <w:lang w:val="en-IN"/>
        </w:rPr>
      </w:pPr>
      <w:r>
        <w:rPr>
          <w:rFonts w:ascii="Times New Roman" w:hAnsi="Times New Roman" w:cs="Times New Roman"/>
          <w:b/>
          <w:i/>
          <w:sz w:val="20"/>
          <w:szCs w:val="20"/>
          <w:lang w:val="en-IN"/>
        </w:rPr>
        <w:t xml:space="preserve">** </w:t>
      </w:r>
      <w:r>
        <w:rPr>
          <w:rFonts w:ascii="Times New Roman" w:hAnsi="Times New Roman" w:cs="Times New Roman"/>
          <w:b/>
          <w:i/>
          <w:sz w:val="20"/>
          <w:szCs w:val="20"/>
          <w:lang w:val="en-IN"/>
        </w:rPr>
        <w:tab/>
      </w:r>
      <w:r>
        <w:rPr>
          <w:rFonts w:ascii="Times New Roman" w:hAnsi="Times New Roman" w:cs="Times New Roman"/>
          <w:i/>
          <w:sz w:val="20"/>
          <w:szCs w:val="20"/>
          <w:lang w:val="en-IN"/>
        </w:rPr>
        <w:t>Refer Annex-IV of this Appendix-IA.  Add more rows if necessary.</w:t>
      </w:r>
    </w:p>
    <w:p w:rsidR="00285BE5" w:rsidRPr="002E290B" w:rsidRDefault="00285BE5" w:rsidP="00567C54">
      <w:pPr>
        <w:spacing w:line="240" w:lineRule="auto"/>
        <w:ind w:left="720" w:hanging="720"/>
        <w:jc w:val="both"/>
        <w:rPr>
          <w:rFonts w:ascii="Times New Roman" w:hAnsi="Times New Roman" w:cs="Times New Roman"/>
          <w:i/>
          <w:sz w:val="20"/>
          <w:szCs w:val="20"/>
          <w:lang w:val="en-IN"/>
        </w:rPr>
      </w:pPr>
      <w:r w:rsidRPr="002E290B">
        <w:rPr>
          <w:rFonts w:ascii="Times New Roman" w:hAnsi="Times New Roman" w:cs="Times New Roman"/>
          <w:i/>
          <w:sz w:val="20"/>
          <w:szCs w:val="20"/>
          <w:lang w:val="en-IN"/>
        </w:rPr>
        <w:t xml:space="preserve">$ </w:t>
      </w:r>
      <w:r w:rsidRPr="002E290B">
        <w:rPr>
          <w:rFonts w:ascii="Times New Roman" w:hAnsi="Times New Roman" w:cs="Times New Roman"/>
          <w:i/>
          <w:sz w:val="20"/>
          <w:szCs w:val="20"/>
          <w:lang w:val="en-IN"/>
        </w:rPr>
        <w:tab/>
        <w:t>Refer Clause 3.4.1</w:t>
      </w:r>
    </w:p>
    <w:p w:rsidR="00285BE5" w:rsidRPr="002E290B" w:rsidRDefault="00285BE5" w:rsidP="00567C54">
      <w:pPr>
        <w:spacing w:line="240" w:lineRule="auto"/>
        <w:ind w:left="720" w:hanging="720"/>
        <w:jc w:val="both"/>
        <w:rPr>
          <w:rFonts w:ascii="Times New Roman" w:hAnsi="Times New Roman" w:cs="Times New Roman"/>
          <w:i/>
          <w:sz w:val="20"/>
          <w:szCs w:val="20"/>
          <w:lang w:val="en-IN"/>
        </w:rPr>
      </w:pPr>
      <w:r w:rsidRPr="002E290B">
        <w:rPr>
          <w:rFonts w:ascii="Times New Roman" w:hAnsi="Times New Roman" w:cs="Times New Roman"/>
          <w:i/>
          <w:sz w:val="20"/>
          <w:szCs w:val="20"/>
          <w:lang w:val="en-IN"/>
        </w:rPr>
        <w:t>¥</w:t>
      </w:r>
      <w:r w:rsidRPr="002E290B">
        <w:rPr>
          <w:rFonts w:ascii="Times New Roman" w:hAnsi="Times New Roman" w:cs="Times New Roman"/>
          <w:i/>
          <w:sz w:val="20"/>
          <w:szCs w:val="20"/>
          <w:lang w:val="en-IN"/>
        </w:rPr>
        <w:tab/>
        <w:t>In the case of Eligible Projects in Categories 1 and 2, the figures in columns 7 and 8 may be added for computing the Experience Score of the respective projects.  In the case of Categories 3 and 4, construction shall not include supply of goods or equipment except when such goods or equipment form part of a turn-key construction contract/ EPC contract for the project.  In no case shall the cost of land be included while computing the Experience Score of an Eligible Project.</w:t>
      </w:r>
    </w:p>
    <w:p w:rsidR="00285BE5" w:rsidRPr="002E290B" w:rsidRDefault="00285BE5" w:rsidP="00567C54">
      <w:pPr>
        <w:spacing w:line="240" w:lineRule="auto"/>
        <w:ind w:left="720" w:hanging="720"/>
        <w:jc w:val="both"/>
        <w:rPr>
          <w:rFonts w:ascii="Times New Roman" w:hAnsi="Times New Roman" w:cs="Times New Roman"/>
          <w:i/>
          <w:sz w:val="20"/>
          <w:szCs w:val="20"/>
          <w:lang w:val="en-IN"/>
        </w:rPr>
      </w:pPr>
      <w:r w:rsidRPr="002E290B">
        <w:rPr>
          <w:rFonts w:ascii="Times New Roman" w:hAnsi="Times New Roman" w:cs="Times New Roman"/>
          <w:i/>
          <w:sz w:val="20"/>
          <w:szCs w:val="20"/>
          <w:lang w:val="en-IN"/>
        </w:rPr>
        <w:t>$$</w:t>
      </w:r>
      <w:r w:rsidRPr="002E290B">
        <w:rPr>
          <w:rFonts w:ascii="Times New Roman" w:hAnsi="Times New Roman" w:cs="Times New Roman"/>
          <w:i/>
          <w:sz w:val="20"/>
          <w:szCs w:val="20"/>
          <w:lang w:val="en-IN"/>
        </w:rPr>
        <w:tab/>
        <w:t>For conversion of US Dollars to Rupees, the rate of conversion shall be Rupees [50 (fifty)] to a US Dollar.  In case of any other currency, the same shall first be converted to US Dollars as on the date 60 (sixty) days prior to the Bid Due Date, and the amount so derived in US Dollars shall be converted into Rupees at the aforesaid rate.  The conversion rate of such currencies shall be the daily representative exchange rates published by the International Monetary Fund for the relevant date.</w:t>
      </w:r>
    </w:p>
    <w:p w:rsidR="00285BE5" w:rsidRPr="002E290B" w:rsidRDefault="00285BE5" w:rsidP="00567C54">
      <w:pPr>
        <w:spacing w:line="240" w:lineRule="auto"/>
        <w:ind w:left="720" w:hanging="720"/>
        <w:jc w:val="both"/>
        <w:rPr>
          <w:rFonts w:ascii="Times New Roman" w:hAnsi="Times New Roman" w:cs="Times New Roman"/>
          <w:i/>
          <w:sz w:val="20"/>
          <w:szCs w:val="20"/>
          <w:lang w:val="en-IN"/>
        </w:rPr>
      </w:pPr>
      <w:r w:rsidRPr="002E290B">
        <w:rPr>
          <w:rFonts w:ascii="Times New Roman" w:hAnsi="Times New Roman" w:cs="Times New Roman"/>
          <w:i/>
          <w:sz w:val="20"/>
          <w:szCs w:val="20"/>
          <w:lang w:val="en-IN"/>
        </w:rPr>
        <w:t>£</w:t>
      </w:r>
      <w:r w:rsidRPr="002E290B">
        <w:rPr>
          <w:rFonts w:ascii="Times New Roman" w:hAnsi="Times New Roman" w:cs="Times New Roman"/>
          <w:i/>
          <w:sz w:val="20"/>
          <w:szCs w:val="20"/>
          <w:lang w:val="en-IN"/>
        </w:rPr>
        <w:tab/>
        <w:t>Divide the amount in the Experience column by one crore and then multiply the result thereof by the applicable factor set out in Table 3.4.6 and in case of a Consortium, further multiply the result thereof by the proposed equity shareholding of the applicable Member to arrive at the Experience Score for each Eligible Project.  In the case of an Eligible Project situated in an OECD country, the Experience Score so arrived at shall be further multiplied by 0.5, in accordance with the provisions of Clause 3.4.7, and the product thereof shall be the Experience Score for such Eligible Projects.  Above all, the sum total of columns 6,7 and 8, as the case may be, in respect of each Eligible Project shall be restricted to a ceiling equivalent to the Estimated Project Cost, as specified in Clause 3.4.8.</w:t>
      </w:r>
    </w:p>
    <w:p w:rsidR="00023A1A" w:rsidRPr="002E290B" w:rsidRDefault="00023A1A">
      <w:pPr>
        <w:rPr>
          <w:rFonts w:ascii="Times New Roman" w:hAnsi="Times New Roman" w:cs="Times New Roman"/>
          <w:i/>
          <w:sz w:val="20"/>
          <w:szCs w:val="20"/>
          <w:lang w:val="en-IN"/>
        </w:rPr>
      </w:pPr>
      <w:r w:rsidRPr="002E290B">
        <w:rPr>
          <w:rFonts w:ascii="Times New Roman" w:hAnsi="Times New Roman" w:cs="Times New Roman"/>
          <w:i/>
          <w:sz w:val="20"/>
          <w:szCs w:val="20"/>
          <w:lang w:val="en-IN"/>
        </w:rPr>
        <w:br w:type="page"/>
      </w:r>
    </w:p>
    <w:p w:rsidR="002E290B" w:rsidRPr="002E290B" w:rsidRDefault="002E290B" w:rsidP="002E290B">
      <w:pPr>
        <w:spacing w:after="0" w:line="240" w:lineRule="auto"/>
        <w:jc w:val="right"/>
        <w:rPr>
          <w:rFonts w:ascii="Times New Roman" w:hAnsi="Times New Roman" w:cs="Times New Roman"/>
          <w:sz w:val="24"/>
          <w:szCs w:val="24"/>
          <w:u w:val="single"/>
          <w:lang w:val="en-IN"/>
        </w:rPr>
      </w:pPr>
      <w:r w:rsidRPr="002E290B">
        <w:rPr>
          <w:rFonts w:ascii="Times New Roman" w:hAnsi="Times New Roman" w:cs="Times New Roman"/>
          <w:sz w:val="24"/>
          <w:szCs w:val="24"/>
          <w:u w:val="single"/>
          <w:lang w:val="en-IN"/>
        </w:rPr>
        <w:lastRenderedPageBreak/>
        <w:t>Appendix IA</w:t>
      </w:r>
    </w:p>
    <w:p w:rsidR="002E290B" w:rsidRDefault="002E290B" w:rsidP="002E290B">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Annex-III</w:t>
      </w:r>
    </w:p>
    <w:p w:rsidR="002E290B" w:rsidRDefault="002E290B" w:rsidP="002E290B">
      <w:pPr>
        <w:spacing w:after="0" w:line="240" w:lineRule="auto"/>
        <w:jc w:val="right"/>
        <w:rPr>
          <w:rFonts w:ascii="Times New Roman" w:hAnsi="Times New Roman" w:cs="Times New Roman"/>
          <w:sz w:val="24"/>
          <w:szCs w:val="24"/>
          <w:lang w:val="en-IN"/>
        </w:rPr>
      </w:pPr>
    </w:p>
    <w:p w:rsidR="002E290B" w:rsidRDefault="002E290B" w:rsidP="002E290B">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ANNEX-III</w:t>
      </w:r>
    </w:p>
    <w:p w:rsidR="002E290B" w:rsidRDefault="002E290B" w:rsidP="002E290B">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Financial Capacity of the Bidder</w:t>
      </w:r>
    </w:p>
    <w:p w:rsidR="002E290B" w:rsidRPr="002E290B" w:rsidRDefault="002E290B" w:rsidP="002E290B">
      <w:pPr>
        <w:spacing w:after="0" w:line="240" w:lineRule="auto"/>
        <w:jc w:val="center"/>
        <w:rPr>
          <w:rFonts w:ascii="Times New Roman" w:hAnsi="Times New Roman" w:cs="Times New Roman"/>
          <w:i/>
          <w:lang w:val="en-IN"/>
        </w:rPr>
      </w:pPr>
      <w:r w:rsidRPr="002E290B">
        <w:rPr>
          <w:rFonts w:ascii="Times New Roman" w:hAnsi="Times New Roman" w:cs="Times New Roman"/>
          <w:i/>
          <w:lang w:val="en-IN"/>
        </w:rPr>
        <w:t>(Refer to Clauses 2.2.2(B), 2.2.4(ii) and 3.6 of the RFP)</w:t>
      </w:r>
    </w:p>
    <w:p w:rsidR="002E290B" w:rsidRDefault="002E290B" w:rsidP="002E290B">
      <w:pPr>
        <w:spacing w:after="0" w:line="240" w:lineRule="auto"/>
        <w:jc w:val="center"/>
        <w:rPr>
          <w:rFonts w:ascii="Times New Roman" w:hAnsi="Times New Roman" w:cs="Times New Roman"/>
          <w:sz w:val="24"/>
          <w:szCs w:val="24"/>
          <w:lang w:val="en-IN"/>
        </w:rPr>
      </w:pPr>
    </w:p>
    <w:p w:rsidR="002E290B" w:rsidRPr="002E290B" w:rsidRDefault="002E290B" w:rsidP="002E290B">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(In Rs. crore</w:t>
      </w:r>
      <w:r w:rsidRPr="002E290B">
        <w:rPr>
          <w:rFonts w:ascii="Times New Roman" w:hAnsi="Times New Roman" w:cs="Times New Roman"/>
          <w:sz w:val="24"/>
          <w:szCs w:val="24"/>
          <w:vertAlign w:val="superscript"/>
          <w:lang w:val="en-IN"/>
        </w:rPr>
        <w:t>$$</w:t>
      </w:r>
      <w:r w:rsidRPr="002E290B">
        <w:rPr>
          <w:rFonts w:ascii="Times New Roman" w:hAnsi="Times New Roman" w:cs="Times New Roman"/>
          <w:sz w:val="24"/>
          <w:szCs w:val="24"/>
          <w:lang w:val="en-IN"/>
        </w:rPr>
        <w:t>)</w:t>
      </w:r>
    </w:p>
    <w:tbl>
      <w:tblPr>
        <w:tblStyle w:val="TableGrid"/>
        <w:tblW w:w="9747" w:type="dxa"/>
        <w:tblLayout w:type="fixed"/>
        <w:tblLook w:val="04A0"/>
      </w:tblPr>
      <w:tblGrid>
        <w:gridCol w:w="1383"/>
        <w:gridCol w:w="991"/>
        <w:gridCol w:w="1700"/>
        <w:gridCol w:w="709"/>
        <w:gridCol w:w="709"/>
        <w:gridCol w:w="853"/>
        <w:gridCol w:w="960"/>
        <w:gridCol w:w="883"/>
        <w:gridCol w:w="1559"/>
      </w:tblGrid>
      <w:tr w:rsidR="002E290B" w:rsidRPr="004F3ED0" w:rsidTr="002E290B">
        <w:trPr>
          <w:trHeight w:val="221"/>
        </w:trPr>
        <w:tc>
          <w:tcPr>
            <w:tcW w:w="1383" w:type="dxa"/>
            <w:vMerge w:val="restart"/>
          </w:tcPr>
          <w:p w:rsidR="002E290B" w:rsidRPr="005C3FE6" w:rsidRDefault="002E290B" w:rsidP="00AE191C">
            <w:pPr>
              <w:jc w:val="center"/>
              <w:rPr>
                <w:rFonts w:ascii="Times New Roman" w:hAnsi="Times New Roman" w:cs="Times New Roman"/>
                <w:lang w:val="en-IN"/>
              </w:rPr>
            </w:pPr>
            <w:r w:rsidRPr="005C3FE6">
              <w:rPr>
                <w:rFonts w:ascii="Times New Roman" w:hAnsi="Times New Roman" w:cs="Times New Roman"/>
                <w:lang w:val="en-IN"/>
              </w:rPr>
              <w:t>Bidder type</w:t>
            </w:r>
          </w:p>
          <w:p w:rsidR="002E290B" w:rsidRPr="005C3FE6" w:rsidRDefault="002E290B" w:rsidP="00AE191C">
            <w:pPr>
              <w:jc w:val="center"/>
              <w:rPr>
                <w:rFonts w:ascii="Times New Roman" w:hAnsi="Times New Roman" w:cs="Times New Roman"/>
                <w:vertAlign w:val="superscript"/>
                <w:lang w:val="en-IN"/>
              </w:rPr>
            </w:pPr>
            <w:r w:rsidRPr="005C3FE6">
              <w:rPr>
                <w:rFonts w:ascii="Times New Roman" w:hAnsi="Times New Roman" w:cs="Times New Roman"/>
                <w:vertAlign w:val="superscript"/>
                <w:lang w:val="en-IN"/>
              </w:rPr>
              <w:t>$</w:t>
            </w:r>
          </w:p>
        </w:tc>
        <w:tc>
          <w:tcPr>
            <w:tcW w:w="991" w:type="dxa"/>
            <w:vMerge w:val="restart"/>
          </w:tcPr>
          <w:p w:rsidR="002E290B" w:rsidRPr="005C3FE6" w:rsidRDefault="002E290B" w:rsidP="00AE191C">
            <w:pPr>
              <w:jc w:val="center"/>
              <w:rPr>
                <w:rFonts w:ascii="Times New Roman" w:hAnsi="Times New Roman" w:cs="Times New Roman"/>
                <w:lang w:val="en-IN"/>
              </w:rPr>
            </w:pPr>
            <w:r w:rsidRPr="005C3FE6">
              <w:rPr>
                <w:rFonts w:ascii="Times New Roman" w:hAnsi="Times New Roman" w:cs="Times New Roman"/>
                <w:lang w:val="en-IN"/>
              </w:rPr>
              <w:t xml:space="preserve">Member </w:t>
            </w:r>
          </w:p>
          <w:p w:rsidR="002E290B" w:rsidRPr="005C3FE6" w:rsidRDefault="002E290B" w:rsidP="00AE191C">
            <w:pPr>
              <w:jc w:val="center"/>
              <w:rPr>
                <w:rFonts w:ascii="Times New Roman" w:hAnsi="Times New Roman" w:cs="Times New Roman"/>
                <w:lang w:val="en-IN"/>
              </w:rPr>
            </w:pPr>
            <w:r w:rsidRPr="005C3FE6">
              <w:rPr>
                <w:rFonts w:ascii="Times New Roman" w:hAnsi="Times New Roman" w:cs="Times New Roman"/>
                <w:lang w:val="en-IN"/>
              </w:rPr>
              <w:t>Code</w:t>
            </w:r>
            <w:r w:rsidRPr="005C3FE6">
              <w:rPr>
                <w:rFonts w:ascii="Times New Roman" w:hAnsi="Times New Roman" w:cs="Times New Roman"/>
                <w:vertAlign w:val="superscript"/>
                <w:lang w:val="en-IN"/>
              </w:rPr>
              <w:t>£</w:t>
            </w:r>
          </w:p>
        </w:tc>
        <w:tc>
          <w:tcPr>
            <w:tcW w:w="1700" w:type="dxa"/>
            <w:vMerge w:val="restart"/>
          </w:tcPr>
          <w:p w:rsidR="002E290B" w:rsidRPr="005C3FE6" w:rsidRDefault="002E290B" w:rsidP="00AE191C">
            <w:pPr>
              <w:jc w:val="center"/>
              <w:rPr>
                <w:rFonts w:ascii="Times New Roman" w:hAnsi="Times New Roman" w:cs="Times New Roman"/>
                <w:lang w:val="en-IN"/>
              </w:rPr>
            </w:pPr>
            <w:r>
              <w:rPr>
                <w:rFonts w:ascii="Times New Roman" w:hAnsi="Times New Roman" w:cs="Times New Roman"/>
                <w:lang w:val="en-IN"/>
              </w:rPr>
              <w:t>Proposed Equity Shareholding in Consortium (%)</w:t>
            </w:r>
          </w:p>
        </w:tc>
        <w:tc>
          <w:tcPr>
            <w:tcW w:w="4114" w:type="dxa"/>
            <w:gridSpan w:val="5"/>
          </w:tcPr>
          <w:p w:rsidR="002E290B" w:rsidRPr="005C3FE6" w:rsidRDefault="002E290B" w:rsidP="00AE191C">
            <w:pPr>
              <w:jc w:val="center"/>
              <w:rPr>
                <w:rFonts w:ascii="Times New Roman" w:hAnsi="Times New Roman" w:cs="Times New Roman"/>
                <w:lang w:val="en-IN"/>
              </w:rPr>
            </w:pPr>
            <w:r>
              <w:rPr>
                <w:rFonts w:ascii="Times New Roman" w:hAnsi="Times New Roman" w:cs="Times New Roman"/>
                <w:lang w:val="en-IN"/>
              </w:rPr>
              <w:t>Net Cash Accruals</w:t>
            </w:r>
          </w:p>
        </w:tc>
        <w:tc>
          <w:tcPr>
            <w:tcW w:w="1559" w:type="dxa"/>
          </w:tcPr>
          <w:p w:rsidR="002E290B" w:rsidRPr="005C3FE6" w:rsidRDefault="002E290B" w:rsidP="00AE191C">
            <w:pPr>
              <w:jc w:val="center"/>
              <w:rPr>
                <w:rFonts w:ascii="Times New Roman" w:hAnsi="Times New Roman" w:cs="Times New Roman"/>
                <w:lang w:val="en-IN"/>
              </w:rPr>
            </w:pPr>
            <w:r>
              <w:rPr>
                <w:rFonts w:ascii="Times New Roman" w:hAnsi="Times New Roman" w:cs="Times New Roman"/>
                <w:lang w:val="en-IN"/>
              </w:rPr>
              <w:t>Net Worth</w:t>
            </w:r>
            <w:r w:rsidRPr="002E290B">
              <w:rPr>
                <w:rFonts w:ascii="Times New Roman" w:hAnsi="Times New Roman" w:cs="Times New Roman"/>
                <w:vertAlign w:val="superscript"/>
                <w:lang w:val="en-IN"/>
              </w:rPr>
              <w:t>€</w:t>
            </w:r>
          </w:p>
        </w:tc>
      </w:tr>
      <w:tr w:rsidR="00DB45F2" w:rsidRPr="004F3ED0" w:rsidTr="00DB45F2">
        <w:trPr>
          <w:trHeight w:val="504"/>
        </w:trPr>
        <w:tc>
          <w:tcPr>
            <w:tcW w:w="1383" w:type="dxa"/>
            <w:vMerge/>
          </w:tcPr>
          <w:p w:rsidR="00DB45F2" w:rsidRPr="005C3FE6" w:rsidRDefault="00DB45F2" w:rsidP="00AE191C">
            <w:pPr>
              <w:jc w:val="center"/>
              <w:rPr>
                <w:rFonts w:ascii="Times New Roman" w:hAnsi="Times New Roman" w:cs="Times New Roman"/>
                <w:lang w:val="en-IN"/>
              </w:rPr>
            </w:pPr>
          </w:p>
        </w:tc>
        <w:tc>
          <w:tcPr>
            <w:tcW w:w="991" w:type="dxa"/>
            <w:vMerge/>
          </w:tcPr>
          <w:p w:rsidR="00DB45F2" w:rsidRPr="005C3FE6" w:rsidRDefault="00DB45F2" w:rsidP="00AE191C">
            <w:pPr>
              <w:jc w:val="center"/>
              <w:rPr>
                <w:rFonts w:ascii="Times New Roman" w:hAnsi="Times New Roman" w:cs="Times New Roman"/>
                <w:lang w:val="en-IN"/>
              </w:rPr>
            </w:pPr>
          </w:p>
        </w:tc>
        <w:tc>
          <w:tcPr>
            <w:tcW w:w="1700" w:type="dxa"/>
            <w:vMerge/>
          </w:tcPr>
          <w:p w:rsidR="00DB45F2" w:rsidRPr="005C3FE6" w:rsidRDefault="00DB45F2" w:rsidP="00AE191C">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Year</w:t>
            </w:r>
          </w:p>
          <w:p w:rsidR="00DB45F2" w:rsidRDefault="00DB45F2" w:rsidP="00DB45F2">
            <w:pPr>
              <w:jc w:val="center"/>
              <w:rPr>
                <w:rFonts w:ascii="Times New Roman" w:hAnsi="Times New Roman" w:cs="Times New Roman"/>
                <w:lang w:val="en-IN"/>
              </w:rPr>
            </w:pPr>
            <w:r>
              <w:rPr>
                <w:rFonts w:ascii="Times New Roman" w:hAnsi="Times New Roman" w:cs="Times New Roman"/>
                <w:lang w:val="en-IN"/>
              </w:rPr>
              <w:t>1</w:t>
            </w:r>
          </w:p>
        </w:tc>
        <w:tc>
          <w:tcPr>
            <w:tcW w:w="709" w:type="dxa"/>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Year</w:t>
            </w:r>
          </w:p>
          <w:p w:rsidR="00DB45F2" w:rsidRDefault="00DB45F2" w:rsidP="00DB45F2">
            <w:pPr>
              <w:jc w:val="center"/>
              <w:rPr>
                <w:rFonts w:ascii="Times New Roman" w:hAnsi="Times New Roman" w:cs="Times New Roman"/>
                <w:lang w:val="en-IN"/>
              </w:rPr>
            </w:pPr>
            <w:r>
              <w:rPr>
                <w:rFonts w:ascii="Times New Roman" w:hAnsi="Times New Roman" w:cs="Times New Roman"/>
                <w:lang w:val="en-IN"/>
              </w:rPr>
              <w:t>2</w:t>
            </w:r>
          </w:p>
        </w:tc>
        <w:tc>
          <w:tcPr>
            <w:tcW w:w="853" w:type="dxa"/>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Year</w:t>
            </w:r>
          </w:p>
          <w:p w:rsidR="00DB45F2" w:rsidRDefault="00DB45F2" w:rsidP="00DB45F2">
            <w:pPr>
              <w:jc w:val="center"/>
              <w:rPr>
                <w:rFonts w:ascii="Times New Roman" w:hAnsi="Times New Roman" w:cs="Times New Roman"/>
                <w:lang w:val="en-IN"/>
              </w:rPr>
            </w:pPr>
            <w:r>
              <w:rPr>
                <w:rFonts w:ascii="Times New Roman" w:hAnsi="Times New Roman" w:cs="Times New Roman"/>
                <w:lang w:val="en-IN"/>
              </w:rPr>
              <w:t>3</w:t>
            </w:r>
          </w:p>
        </w:tc>
        <w:tc>
          <w:tcPr>
            <w:tcW w:w="960" w:type="dxa"/>
            <w:tcBorders>
              <w:right w:val="single" w:sz="4" w:space="0" w:color="auto"/>
            </w:tcBorders>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Year</w:t>
            </w:r>
          </w:p>
          <w:p w:rsidR="00DB45F2" w:rsidRDefault="00DB45F2" w:rsidP="00DB45F2">
            <w:pPr>
              <w:jc w:val="center"/>
              <w:rPr>
                <w:rFonts w:ascii="Times New Roman" w:hAnsi="Times New Roman" w:cs="Times New Roman"/>
                <w:lang w:val="en-IN"/>
              </w:rPr>
            </w:pPr>
            <w:r>
              <w:rPr>
                <w:rFonts w:ascii="Times New Roman" w:hAnsi="Times New Roman" w:cs="Times New Roman"/>
                <w:lang w:val="en-IN"/>
              </w:rPr>
              <w:t>4</w:t>
            </w:r>
          </w:p>
        </w:tc>
        <w:tc>
          <w:tcPr>
            <w:tcW w:w="883" w:type="dxa"/>
            <w:tcBorders>
              <w:left w:val="single" w:sz="4" w:space="0" w:color="auto"/>
            </w:tcBorders>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Year</w:t>
            </w:r>
          </w:p>
          <w:p w:rsidR="00DB45F2" w:rsidRDefault="00DB45F2" w:rsidP="00DB45F2">
            <w:pPr>
              <w:jc w:val="center"/>
              <w:rPr>
                <w:rFonts w:ascii="Times New Roman" w:hAnsi="Times New Roman" w:cs="Times New Roman"/>
                <w:lang w:val="en-IN"/>
              </w:rPr>
            </w:pPr>
            <w:r>
              <w:rPr>
                <w:rFonts w:ascii="Times New Roman" w:hAnsi="Times New Roman" w:cs="Times New Roman"/>
                <w:lang w:val="en-IN"/>
              </w:rPr>
              <w:t>5</w:t>
            </w:r>
          </w:p>
        </w:tc>
        <w:tc>
          <w:tcPr>
            <w:tcW w:w="1559" w:type="dxa"/>
          </w:tcPr>
          <w:p w:rsidR="00DB45F2" w:rsidRDefault="00DB45F2" w:rsidP="00AE191C">
            <w:pPr>
              <w:jc w:val="center"/>
              <w:rPr>
                <w:rFonts w:ascii="Times New Roman" w:hAnsi="Times New Roman" w:cs="Times New Roman"/>
                <w:lang w:val="en-IN"/>
              </w:rPr>
            </w:pPr>
            <w:r>
              <w:rPr>
                <w:rFonts w:ascii="Times New Roman" w:hAnsi="Times New Roman" w:cs="Times New Roman"/>
                <w:lang w:val="en-IN"/>
              </w:rPr>
              <w:t xml:space="preserve">Year </w:t>
            </w:r>
          </w:p>
          <w:p w:rsidR="00DB45F2" w:rsidRPr="005C3FE6" w:rsidRDefault="00DB45F2" w:rsidP="00AE191C">
            <w:pPr>
              <w:jc w:val="center"/>
              <w:rPr>
                <w:rFonts w:ascii="Times New Roman" w:hAnsi="Times New Roman" w:cs="Times New Roman"/>
                <w:lang w:val="en-IN"/>
              </w:rPr>
            </w:pPr>
            <w:r>
              <w:rPr>
                <w:rFonts w:ascii="Times New Roman" w:hAnsi="Times New Roman" w:cs="Times New Roman"/>
                <w:lang w:val="en-IN"/>
              </w:rPr>
              <w:t>1</w:t>
            </w:r>
          </w:p>
        </w:tc>
      </w:tr>
      <w:tr w:rsidR="00DB45F2" w:rsidRPr="004F3ED0" w:rsidTr="00DB45F2">
        <w:trPr>
          <w:trHeight w:val="289"/>
        </w:trPr>
        <w:tc>
          <w:tcPr>
            <w:tcW w:w="1383" w:type="dxa"/>
          </w:tcPr>
          <w:p w:rsidR="00DB45F2" w:rsidRPr="005C3FE6" w:rsidRDefault="00DB45F2" w:rsidP="00DB45F2">
            <w:pPr>
              <w:jc w:val="center"/>
              <w:rPr>
                <w:rFonts w:ascii="Times New Roman" w:hAnsi="Times New Roman" w:cs="Times New Roman"/>
                <w:lang w:val="en-IN"/>
              </w:rPr>
            </w:pPr>
            <w:r>
              <w:rPr>
                <w:rFonts w:ascii="Times New Roman" w:hAnsi="Times New Roman" w:cs="Times New Roman"/>
                <w:lang w:val="en-IN"/>
              </w:rPr>
              <w:t>(1)</w:t>
            </w:r>
          </w:p>
        </w:tc>
        <w:tc>
          <w:tcPr>
            <w:tcW w:w="991" w:type="dxa"/>
          </w:tcPr>
          <w:p w:rsidR="00DB45F2" w:rsidRPr="005C3FE6" w:rsidRDefault="00DB45F2" w:rsidP="00DB45F2">
            <w:pPr>
              <w:jc w:val="center"/>
              <w:rPr>
                <w:rFonts w:ascii="Times New Roman" w:hAnsi="Times New Roman" w:cs="Times New Roman"/>
                <w:lang w:val="en-IN"/>
              </w:rPr>
            </w:pPr>
            <w:r>
              <w:rPr>
                <w:rFonts w:ascii="Times New Roman" w:hAnsi="Times New Roman" w:cs="Times New Roman"/>
                <w:lang w:val="en-IN"/>
              </w:rPr>
              <w:t>(2)</w:t>
            </w:r>
          </w:p>
        </w:tc>
        <w:tc>
          <w:tcPr>
            <w:tcW w:w="1700" w:type="dxa"/>
          </w:tcPr>
          <w:p w:rsidR="00DB45F2" w:rsidRPr="005C3FE6" w:rsidRDefault="00DB45F2" w:rsidP="00DB45F2">
            <w:pPr>
              <w:jc w:val="center"/>
              <w:rPr>
                <w:rFonts w:ascii="Times New Roman" w:hAnsi="Times New Roman" w:cs="Times New Roman"/>
                <w:lang w:val="en-IN"/>
              </w:rPr>
            </w:pPr>
            <w:r>
              <w:rPr>
                <w:rFonts w:ascii="Times New Roman" w:hAnsi="Times New Roman" w:cs="Times New Roman"/>
                <w:lang w:val="en-IN"/>
              </w:rPr>
              <w:t>(3)</w:t>
            </w:r>
          </w:p>
        </w:tc>
        <w:tc>
          <w:tcPr>
            <w:tcW w:w="709" w:type="dxa"/>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(4)</w:t>
            </w:r>
          </w:p>
        </w:tc>
        <w:tc>
          <w:tcPr>
            <w:tcW w:w="709" w:type="dxa"/>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(5)</w:t>
            </w:r>
          </w:p>
        </w:tc>
        <w:tc>
          <w:tcPr>
            <w:tcW w:w="853" w:type="dxa"/>
            <w:tcBorders>
              <w:right w:val="single" w:sz="4" w:space="0" w:color="auto"/>
            </w:tcBorders>
          </w:tcPr>
          <w:p w:rsidR="00DB45F2" w:rsidRDefault="00DB45F2" w:rsidP="00DB45F2">
            <w:pPr>
              <w:jc w:val="center"/>
            </w:pPr>
            <w:r w:rsidRPr="003C67FF">
              <w:rPr>
                <w:rFonts w:ascii="Times New Roman" w:hAnsi="Times New Roman" w:cs="Times New Roman"/>
                <w:lang w:val="en-IN"/>
              </w:rPr>
              <w:t>(</w:t>
            </w:r>
            <w:r>
              <w:rPr>
                <w:rFonts w:ascii="Times New Roman" w:hAnsi="Times New Roman" w:cs="Times New Roman"/>
                <w:lang w:val="en-IN"/>
              </w:rPr>
              <w:t>6</w:t>
            </w:r>
            <w:r w:rsidRPr="003C67FF">
              <w:rPr>
                <w:rFonts w:ascii="Times New Roman" w:hAnsi="Times New Roman" w:cs="Times New Roman"/>
                <w:lang w:val="en-IN"/>
              </w:rPr>
              <w:t>)</w:t>
            </w:r>
          </w:p>
        </w:tc>
        <w:tc>
          <w:tcPr>
            <w:tcW w:w="960" w:type="dxa"/>
            <w:tcBorders>
              <w:left w:val="single" w:sz="4" w:space="0" w:color="auto"/>
              <w:right w:val="single" w:sz="4" w:space="0" w:color="auto"/>
            </w:tcBorders>
          </w:tcPr>
          <w:p w:rsidR="00DB45F2" w:rsidRDefault="00DB45F2" w:rsidP="00DB45F2">
            <w:pPr>
              <w:jc w:val="center"/>
            </w:pPr>
            <w:r>
              <w:rPr>
                <w:rFonts w:ascii="Times New Roman" w:hAnsi="Times New Roman" w:cs="Times New Roman"/>
                <w:lang w:val="en-IN"/>
              </w:rPr>
              <w:t>(7</w:t>
            </w:r>
            <w:r w:rsidRPr="003C67FF">
              <w:rPr>
                <w:rFonts w:ascii="Times New Roman" w:hAnsi="Times New Roman" w:cs="Times New Roman"/>
                <w:lang w:val="en-IN"/>
              </w:rPr>
              <w:t>)</w:t>
            </w:r>
          </w:p>
        </w:tc>
        <w:tc>
          <w:tcPr>
            <w:tcW w:w="883" w:type="dxa"/>
            <w:tcBorders>
              <w:left w:val="single" w:sz="4" w:space="0" w:color="auto"/>
            </w:tcBorders>
          </w:tcPr>
          <w:p w:rsidR="00DB45F2" w:rsidRDefault="00DB45F2" w:rsidP="00DB45F2">
            <w:pPr>
              <w:jc w:val="center"/>
            </w:pPr>
            <w:r w:rsidRPr="003C67FF">
              <w:rPr>
                <w:rFonts w:ascii="Times New Roman" w:hAnsi="Times New Roman" w:cs="Times New Roman"/>
                <w:lang w:val="en-IN"/>
              </w:rPr>
              <w:t>(</w:t>
            </w:r>
            <w:r>
              <w:rPr>
                <w:rFonts w:ascii="Times New Roman" w:hAnsi="Times New Roman" w:cs="Times New Roman"/>
                <w:lang w:val="en-IN"/>
              </w:rPr>
              <w:t>8</w:t>
            </w:r>
            <w:r w:rsidRPr="003C67FF">
              <w:rPr>
                <w:rFonts w:ascii="Times New Roman" w:hAnsi="Times New Roman" w:cs="Times New Roman"/>
                <w:lang w:val="en-IN"/>
              </w:rPr>
              <w:t>)</w:t>
            </w:r>
          </w:p>
        </w:tc>
        <w:tc>
          <w:tcPr>
            <w:tcW w:w="1559" w:type="dxa"/>
          </w:tcPr>
          <w:p w:rsidR="00DB45F2" w:rsidRPr="005C3FE6" w:rsidRDefault="00DB45F2" w:rsidP="00DB45F2">
            <w:pPr>
              <w:jc w:val="center"/>
              <w:rPr>
                <w:rFonts w:ascii="Times New Roman" w:hAnsi="Times New Roman" w:cs="Times New Roman"/>
                <w:lang w:val="en-IN"/>
              </w:rPr>
            </w:pPr>
            <w:r>
              <w:rPr>
                <w:rFonts w:ascii="Times New Roman" w:hAnsi="Times New Roman" w:cs="Times New Roman"/>
                <w:lang w:val="en-IN"/>
              </w:rPr>
              <w:t>*9)</w:t>
            </w:r>
          </w:p>
        </w:tc>
      </w:tr>
      <w:tr w:rsidR="00DB45F2" w:rsidRPr="004F3ED0" w:rsidTr="00DB45F2">
        <w:trPr>
          <w:trHeight w:val="289"/>
        </w:trPr>
        <w:tc>
          <w:tcPr>
            <w:tcW w:w="1383" w:type="dxa"/>
          </w:tcPr>
          <w:p w:rsidR="00DB45F2" w:rsidRDefault="00DB45F2" w:rsidP="00DB45F2">
            <w:pPr>
              <w:jc w:val="center"/>
              <w:rPr>
                <w:rFonts w:ascii="Times New Roman" w:hAnsi="Times New Roman" w:cs="Times New Roman"/>
                <w:lang w:val="en-IN"/>
              </w:rPr>
            </w:pPr>
            <w:r>
              <w:rPr>
                <w:rFonts w:ascii="Times New Roman" w:hAnsi="Times New Roman" w:cs="Times New Roman"/>
                <w:lang w:val="en-IN"/>
              </w:rPr>
              <w:t>Single Entity Bidder</w:t>
            </w: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Default="00DB45F2" w:rsidP="00DB45F2">
            <w:pPr>
              <w:jc w:val="center"/>
              <w:rPr>
                <w:rFonts w:ascii="Times New Roman" w:hAnsi="Times New Roman" w:cs="Times New Roman"/>
                <w:lang w:val="en-IN"/>
              </w:rPr>
            </w:pP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Pr="003604D2" w:rsidRDefault="00DB45F2" w:rsidP="00AE191C">
            <w:pPr>
              <w:jc w:val="center"/>
              <w:rPr>
                <w:rFonts w:ascii="Times New Roman" w:hAnsi="Times New Roman" w:cs="Times New Roman"/>
                <w:lang w:val="en-IN"/>
              </w:rPr>
            </w:pPr>
            <w:r w:rsidRPr="003604D2">
              <w:rPr>
                <w:rFonts w:ascii="Times New Roman" w:hAnsi="Times New Roman" w:cs="Times New Roman"/>
                <w:lang w:val="en-IN"/>
              </w:rPr>
              <w:t>Consortium</w:t>
            </w:r>
          </w:p>
          <w:p w:rsidR="00DB45F2" w:rsidRPr="003604D2" w:rsidRDefault="00DB45F2" w:rsidP="00AE191C">
            <w:pPr>
              <w:jc w:val="center"/>
              <w:rPr>
                <w:rFonts w:ascii="Times New Roman" w:hAnsi="Times New Roman" w:cs="Times New Roman"/>
                <w:lang w:val="en-IN"/>
              </w:rPr>
            </w:pPr>
            <w:r w:rsidRPr="003604D2">
              <w:rPr>
                <w:rFonts w:ascii="Times New Roman" w:hAnsi="Times New Roman" w:cs="Times New Roman"/>
                <w:lang w:val="en-IN"/>
              </w:rPr>
              <w:t xml:space="preserve">Member 1 </w:t>
            </w: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Default="00DB45F2" w:rsidP="00DB45F2">
            <w:pPr>
              <w:jc w:val="center"/>
              <w:rPr>
                <w:rFonts w:ascii="Times New Roman" w:hAnsi="Times New Roman" w:cs="Times New Roman"/>
                <w:lang w:val="en-IN"/>
              </w:rPr>
            </w:pP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Pr="003604D2" w:rsidRDefault="00DB45F2" w:rsidP="00AE191C">
            <w:pPr>
              <w:jc w:val="center"/>
              <w:rPr>
                <w:rFonts w:ascii="Times New Roman" w:hAnsi="Times New Roman" w:cs="Times New Roman"/>
                <w:lang w:val="en-IN"/>
              </w:rPr>
            </w:pPr>
            <w:r w:rsidRPr="003604D2">
              <w:rPr>
                <w:rFonts w:ascii="Times New Roman" w:hAnsi="Times New Roman" w:cs="Times New Roman"/>
                <w:lang w:val="en-IN"/>
              </w:rPr>
              <w:t>Consortium Member 2</w:t>
            </w: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Default="00DB45F2" w:rsidP="00DB45F2">
            <w:pPr>
              <w:jc w:val="center"/>
              <w:rPr>
                <w:rFonts w:ascii="Times New Roman" w:hAnsi="Times New Roman" w:cs="Times New Roman"/>
                <w:lang w:val="en-IN"/>
              </w:rPr>
            </w:pP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Pr="003604D2" w:rsidRDefault="00DB45F2" w:rsidP="00AE191C">
            <w:pPr>
              <w:jc w:val="center"/>
              <w:rPr>
                <w:rFonts w:ascii="Times New Roman" w:hAnsi="Times New Roman" w:cs="Times New Roman"/>
                <w:lang w:val="en-IN"/>
              </w:rPr>
            </w:pPr>
            <w:r w:rsidRPr="003604D2">
              <w:rPr>
                <w:rFonts w:ascii="Times New Roman" w:hAnsi="Times New Roman" w:cs="Times New Roman"/>
                <w:lang w:val="en-IN"/>
              </w:rPr>
              <w:t>Consortium Member 3</w:t>
            </w: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Default="00DB45F2" w:rsidP="00DB45F2">
            <w:pPr>
              <w:jc w:val="center"/>
              <w:rPr>
                <w:rFonts w:ascii="Times New Roman" w:hAnsi="Times New Roman" w:cs="Times New Roman"/>
                <w:lang w:val="en-IN"/>
              </w:rPr>
            </w:pP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Pr="003604D2" w:rsidRDefault="00DB45F2" w:rsidP="00AE191C">
            <w:pPr>
              <w:jc w:val="center"/>
              <w:rPr>
                <w:rFonts w:ascii="Times New Roman" w:hAnsi="Times New Roman" w:cs="Times New Roman"/>
                <w:lang w:val="en-IN"/>
              </w:rPr>
            </w:pPr>
            <w:r w:rsidRPr="003604D2">
              <w:rPr>
                <w:rFonts w:ascii="Times New Roman" w:hAnsi="Times New Roman" w:cs="Times New Roman"/>
                <w:lang w:val="en-IN"/>
              </w:rPr>
              <w:t>Consortium Member 4</w:t>
            </w: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r w:rsidR="00DB45F2" w:rsidRPr="004F3ED0" w:rsidTr="00DB45F2">
        <w:trPr>
          <w:trHeight w:val="289"/>
        </w:trPr>
        <w:tc>
          <w:tcPr>
            <w:tcW w:w="1383" w:type="dxa"/>
          </w:tcPr>
          <w:p w:rsidR="00DB45F2" w:rsidRPr="003604D2" w:rsidRDefault="00DB45F2" w:rsidP="00AE191C">
            <w:pPr>
              <w:jc w:val="center"/>
              <w:rPr>
                <w:rFonts w:ascii="Times New Roman" w:hAnsi="Times New Roman" w:cs="Times New Roman"/>
                <w:lang w:val="en-IN"/>
              </w:rPr>
            </w:pPr>
            <w:r>
              <w:rPr>
                <w:rFonts w:ascii="Times New Roman" w:hAnsi="Times New Roman" w:cs="Times New Roman"/>
                <w:lang w:val="en-IN"/>
              </w:rPr>
              <w:t>TOTAL</w:t>
            </w:r>
          </w:p>
        </w:tc>
        <w:tc>
          <w:tcPr>
            <w:tcW w:w="991" w:type="dxa"/>
          </w:tcPr>
          <w:p w:rsidR="00DB45F2" w:rsidRDefault="00DB45F2" w:rsidP="00DB45F2">
            <w:pPr>
              <w:jc w:val="center"/>
              <w:rPr>
                <w:rFonts w:ascii="Times New Roman" w:hAnsi="Times New Roman" w:cs="Times New Roman"/>
                <w:lang w:val="en-IN"/>
              </w:rPr>
            </w:pPr>
          </w:p>
        </w:tc>
        <w:tc>
          <w:tcPr>
            <w:tcW w:w="1700"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709" w:type="dxa"/>
          </w:tcPr>
          <w:p w:rsidR="00DB45F2" w:rsidRDefault="00DB45F2" w:rsidP="00DB45F2">
            <w:pPr>
              <w:jc w:val="center"/>
              <w:rPr>
                <w:rFonts w:ascii="Times New Roman" w:hAnsi="Times New Roman" w:cs="Times New Roman"/>
                <w:lang w:val="en-IN"/>
              </w:rPr>
            </w:pPr>
          </w:p>
        </w:tc>
        <w:tc>
          <w:tcPr>
            <w:tcW w:w="853" w:type="dxa"/>
            <w:tcBorders>
              <w:right w:val="single" w:sz="4" w:space="0" w:color="auto"/>
            </w:tcBorders>
          </w:tcPr>
          <w:p w:rsidR="00DB45F2" w:rsidRPr="003C67FF" w:rsidRDefault="00DB45F2" w:rsidP="00DB45F2">
            <w:pPr>
              <w:jc w:val="center"/>
              <w:rPr>
                <w:rFonts w:ascii="Times New Roman" w:hAnsi="Times New Roman" w:cs="Times New Roman"/>
                <w:lang w:val="en-IN"/>
              </w:rPr>
            </w:pPr>
          </w:p>
        </w:tc>
        <w:tc>
          <w:tcPr>
            <w:tcW w:w="960" w:type="dxa"/>
            <w:tcBorders>
              <w:left w:val="single" w:sz="4" w:space="0" w:color="auto"/>
              <w:right w:val="single" w:sz="4" w:space="0" w:color="auto"/>
            </w:tcBorders>
          </w:tcPr>
          <w:p w:rsidR="00DB45F2" w:rsidRDefault="00DB45F2" w:rsidP="00DB45F2">
            <w:pPr>
              <w:jc w:val="center"/>
              <w:rPr>
                <w:rFonts w:ascii="Times New Roman" w:hAnsi="Times New Roman" w:cs="Times New Roman"/>
                <w:lang w:val="en-IN"/>
              </w:rPr>
            </w:pPr>
          </w:p>
        </w:tc>
        <w:tc>
          <w:tcPr>
            <w:tcW w:w="883" w:type="dxa"/>
            <w:tcBorders>
              <w:left w:val="single" w:sz="4" w:space="0" w:color="auto"/>
            </w:tcBorders>
          </w:tcPr>
          <w:p w:rsidR="00DB45F2" w:rsidRPr="003C67FF" w:rsidRDefault="00DB45F2" w:rsidP="00DB45F2">
            <w:pPr>
              <w:jc w:val="center"/>
              <w:rPr>
                <w:rFonts w:ascii="Times New Roman" w:hAnsi="Times New Roman" w:cs="Times New Roman"/>
                <w:lang w:val="en-IN"/>
              </w:rPr>
            </w:pPr>
          </w:p>
        </w:tc>
        <w:tc>
          <w:tcPr>
            <w:tcW w:w="1559" w:type="dxa"/>
          </w:tcPr>
          <w:p w:rsidR="00DB45F2" w:rsidRDefault="00DB45F2" w:rsidP="00DB45F2">
            <w:pPr>
              <w:jc w:val="center"/>
              <w:rPr>
                <w:rFonts w:ascii="Times New Roman" w:hAnsi="Times New Roman" w:cs="Times New Roman"/>
                <w:lang w:val="en-IN"/>
              </w:rPr>
            </w:pPr>
          </w:p>
        </w:tc>
      </w:tr>
    </w:tbl>
    <w:p w:rsidR="00567C54" w:rsidRPr="00567C54" w:rsidRDefault="00567C54" w:rsidP="00567C54">
      <w:pPr>
        <w:spacing w:line="240" w:lineRule="auto"/>
        <w:ind w:left="720" w:hanging="720"/>
        <w:jc w:val="both"/>
        <w:rPr>
          <w:rFonts w:ascii="Times New Roman" w:hAnsi="Times New Roman" w:cs="Times New Roman"/>
          <w:sz w:val="24"/>
          <w:szCs w:val="24"/>
          <w:lang w:val="en-IN"/>
        </w:rPr>
      </w:pPr>
    </w:p>
    <w:p w:rsidR="00D14E6E" w:rsidRPr="004F3ED0" w:rsidRDefault="00D14E6E" w:rsidP="004F3ED0">
      <w:pPr>
        <w:spacing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Name &amp; address of Bidder’s Bankers: </w:t>
      </w:r>
    </w:p>
    <w:p w:rsidR="00EA0FD2" w:rsidRPr="004F3ED0" w:rsidRDefault="00EA0FD2" w:rsidP="00DB45F2">
      <w:pPr>
        <w:spacing w:line="240" w:lineRule="auto"/>
        <w:jc w:val="both"/>
        <w:rPr>
          <w:rFonts w:ascii="Times New Roman" w:hAnsi="Times New Roman" w:cs="Times New Roman"/>
          <w:sz w:val="24"/>
          <w:szCs w:val="24"/>
          <w:lang w:val="en-IN"/>
        </w:rPr>
      </w:pPr>
      <w:r w:rsidRPr="004F3ED0">
        <w:rPr>
          <w:rFonts w:ascii="Times New Roman" w:hAnsi="Times New Roman" w:cs="Times New Roman"/>
          <w:b/>
          <w:sz w:val="24"/>
          <w:szCs w:val="24"/>
          <w:vertAlign w:val="superscript"/>
          <w:lang w:val="en-IN"/>
        </w:rPr>
        <w:t>$</w:t>
      </w:r>
      <w:r w:rsidRPr="004F3ED0">
        <w:rPr>
          <w:rFonts w:ascii="Times New Roman" w:hAnsi="Times New Roman" w:cs="Times New Roman"/>
          <w:b/>
          <w:sz w:val="24"/>
          <w:szCs w:val="24"/>
          <w:lang w:val="en-IN"/>
        </w:rPr>
        <w:t xml:space="preserve"> </w:t>
      </w:r>
      <w:r w:rsidRPr="004F3ED0">
        <w:rPr>
          <w:rFonts w:ascii="Times New Roman" w:hAnsi="Times New Roman" w:cs="Times New Roman"/>
          <w:sz w:val="24"/>
          <w:szCs w:val="24"/>
          <w:lang w:val="en-IN"/>
        </w:rPr>
        <w:t>A</w:t>
      </w:r>
      <w:r w:rsidRPr="004F3ED0">
        <w:rPr>
          <w:rFonts w:ascii="Times New Roman" w:hAnsi="Times New Roman" w:cs="Times New Roman"/>
          <w:b/>
          <w:sz w:val="24"/>
          <w:szCs w:val="24"/>
          <w:lang w:val="en-IN"/>
        </w:rPr>
        <w:t xml:space="preserve"> </w:t>
      </w:r>
      <w:r w:rsidRPr="004F3ED0">
        <w:rPr>
          <w:rFonts w:ascii="Times New Roman" w:hAnsi="Times New Roman" w:cs="Times New Roman"/>
          <w:sz w:val="24"/>
          <w:szCs w:val="24"/>
          <w:lang w:val="en-IN"/>
        </w:rPr>
        <w:t>Bidder consisting of a single entity should fill in details as per the row titled Single entity Bidder and ignore the rows titled Consortium Members.  In case of a Consortium, row titled Single entity bidder may be ignored.</w:t>
      </w:r>
    </w:p>
    <w:p w:rsidR="00EA0FD2" w:rsidRDefault="00EA0FD2" w:rsidP="004F3ED0">
      <w:p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r w:rsidR="00DB45F2">
        <w:rPr>
          <w:rFonts w:ascii="Times New Roman" w:hAnsi="Times New Roman" w:cs="Times New Roman"/>
          <w:sz w:val="24"/>
          <w:szCs w:val="24"/>
          <w:lang w:val="en-IN"/>
        </w:rPr>
        <w:t xml:space="preserve">For </w:t>
      </w:r>
      <w:r w:rsidRPr="004F3ED0">
        <w:rPr>
          <w:rFonts w:ascii="Times New Roman" w:hAnsi="Times New Roman" w:cs="Times New Roman"/>
          <w:sz w:val="24"/>
          <w:szCs w:val="24"/>
          <w:lang w:val="en-IN"/>
        </w:rPr>
        <w:t>Member</w:t>
      </w:r>
      <w:r w:rsidR="00DB45F2">
        <w:rPr>
          <w:rFonts w:ascii="Times New Roman" w:hAnsi="Times New Roman" w:cs="Times New Roman"/>
          <w:sz w:val="24"/>
          <w:szCs w:val="24"/>
          <w:lang w:val="en-IN"/>
        </w:rPr>
        <w:t xml:space="preserve"> Code,</w:t>
      </w:r>
      <w:r w:rsidRPr="004F3ED0">
        <w:rPr>
          <w:rFonts w:ascii="Times New Roman" w:hAnsi="Times New Roman" w:cs="Times New Roman"/>
          <w:sz w:val="24"/>
          <w:szCs w:val="24"/>
          <w:lang w:val="en-IN"/>
        </w:rPr>
        <w:t xml:space="preserve"> </w:t>
      </w:r>
      <w:r w:rsidR="00DB45F2">
        <w:rPr>
          <w:rFonts w:ascii="Times New Roman" w:hAnsi="Times New Roman" w:cs="Times New Roman"/>
          <w:sz w:val="24"/>
          <w:szCs w:val="24"/>
          <w:lang w:val="en-IN"/>
        </w:rPr>
        <w:t>see instruction 4 at Annex-IV of this Appendix-IA</w:t>
      </w:r>
    </w:p>
    <w:p w:rsidR="00EA0FD2" w:rsidRPr="004F3ED0" w:rsidRDefault="00EA0FD2" w:rsidP="00DB45F2">
      <w:pPr>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vertAlign w:val="superscript"/>
          <w:lang w:val="en-IN"/>
        </w:rPr>
        <w:t xml:space="preserve">€ </w:t>
      </w:r>
      <w:r w:rsidRPr="004F3ED0">
        <w:rPr>
          <w:rFonts w:ascii="Times New Roman" w:hAnsi="Times New Roman" w:cs="Times New Roman"/>
          <w:sz w:val="24"/>
          <w:szCs w:val="24"/>
          <w:lang w:val="en-IN"/>
        </w:rPr>
        <w:t>The Bidder should provide details of its own Financial Capability or of an Associate specified in Clause 2.1.18.</w:t>
      </w:r>
    </w:p>
    <w:p w:rsidR="00DB45F2" w:rsidRPr="00DB45F2" w:rsidRDefault="00EA0FD2" w:rsidP="004F3ED0">
      <w:pPr>
        <w:spacing w:line="240" w:lineRule="auto"/>
        <w:jc w:val="both"/>
        <w:rPr>
          <w:rFonts w:ascii="Times New Roman" w:hAnsi="Times New Roman" w:cs="Times New Roman"/>
          <w:sz w:val="24"/>
          <w:szCs w:val="24"/>
          <w:lang w:val="en-IN"/>
        </w:rPr>
      </w:pPr>
      <w:r w:rsidRPr="00DB45F2">
        <w:rPr>
          <w:rFonts w:ascii="Times New Roman" w:hAnsi="Times New Roman" w:cs="Times New Roman"/>
          <w:sz w:val="24"/>
          <w:szCs w:val="24"/>
          <w:vertAlign w:val="superscript"/>
          <w:lang w:val="en-IN"/>
        </w:rPr>
        <w:t xml:space="preserve">$$ </w:t>
      </w:r>
      <w:r w:rsidRPr="00DB45F2">
        <w:rPr>
          <w:rFonts w:ascii="Times New Roman" w:hAnsi="Times New Roman" w:cs="Times New Roman"/>
          <w:sz w:val="24"/>
          <w:szCs w:val="24"/>
          <w:lang w:val="en-IN"/>
        </w:rPr>
        <w:t xml:space="preserve">For conversion of </w:t>
      </w:r>
      <w:r w:rsidR="00DB45F2" w:rsidRPr="00DB45F2">
        <w:rPr>
          <w:rFonts w:ascii="Times New Roman" w:hAnsi="Times New Roman" w:cs="Times New Roman"/>
          <w:sz w:val="24"/>
          <w:szCs w:val="24"/>
          <w:lang w:val="en-IN"/>
        </w:rPr>
        <w:t>other currencies into rupees, see note below Annex-II of Appendix IA.</w:t>
      </w:r>
    </w:p>
    <w:p w:rsidR="00DB45F2" w:rsidRDefault="00DB45F2" w:rsidP="004F3ED0">
      <w:pPr>
        <w:spacing w:after="0" w:line="240" w:lineRule="auto"/>
        <w:jc w:val="right"/>
        <w:rPr>
          <w:rFonts w:ascii="Times New Roman" w:hAnsi="Times New Roman" w:cs="Times New Roman"/>
          <w:sz w:val="24"/>
          <w:szCs w:val="24"/>
          <w:u w:val="single"/>
          <w:lang w:val="en-IN"/>
        </w:rPr>
      </w:pPr>
    </w:p>
    <w:p w:rsidR="00DB45F2" w:rsidRDefault="00DB45F2" w:rsidP="004F3ED0">
      <w:pPr>
        <w:spacing w:after="0" w:line="240" w:lineRule="auto"/>
        <w:jc w:val="right"/>
        <w:rPr>
          <w:rFonts w:ascii="Times New Roman" w:hAnsi="Times New Roman" w:cs="Times New Roman"/>
          <w:sz w:val="24"/>
          <w:szCs w:val="24"/>
          <w:u w:val="single"/>
          <w:lang w:val="en-IN"/>
        </w:rPr>
      </w:pPr>
    </w:p>
    <w:p w:rsidR="00DB45F2" w:rsidRDefault="00DB45F2" w:rsidP="004F3ED0">
      <w:pPr>
        <w:spacing w:after="0" w:line="240" w:lineRule="auto"/>
        <w:jc w:val="right"/>
        <w:rPr>
          <w:rFonts w:ascii="Times New Roman" w:hAnsi="Times New Roman" w:cs="Times New Roman"/>
          <w:sz w:val="24"/>
          <w:szCs w:val="24"/>
          <w:u w:val="single"/>
          <w:lang w:val="en-IN"/>
        </w:rPr>
      </w:pPr>
    </w:p>
    <w:p w:rsidR="00DB45F2" w:rsidRDefault="00DB45F2" w:rsidP="004F3ED0">
      <w:pPr>
        <w:spacing w:after="0" w:line="240" w:lineRule="auto"/>
        <w:jc w:val="right"/>
        <w:rPr>
          <w:rFonts w:ascii="Times New Roman" w:hAnsi="Times New Roman" w:cs="Times New Roman"/>
          <w:sz w:val="24"/>
          <w:szCs w:val="24"/>
          <w:u w:val="single"/>
          <w:lang w:val="en-IN"/>
        </w:rPr>
      </w:pPr>
    </w:p>
    <w:p w:rsidR="00DB45F2" w:rsidRDefault="00DB45F2" w:rsidP="004F3ED0">
      <w:pPr>
        <w:spacing w:after="0" w:line="240" w:lineRule="auto"/>
        <w:jc w:val="right"/>
        <w:rPr>
          <w:rFonts w:ascii="Times New Roman" w:hAnsi="Times New Roman" w:cs="Times New Roman"/>
          <w:sz w:val="24"/>
          <w:szCs w:val="24"/>
          <w:u w:val="single"/>
          <w:lang w:val="en-IN"/>
        </w:rPr>
      </w:pPr>
    </w:p>
    <w:p w:rsidR="00EA0FD2" w:rsidRPr="004F3ED0" w:rsidRDefault="00EA0FD2" w:rsidP="004F3ED0">
      <w:pPr>
        <w:spacing w:after="0" w:line="240" w:lineRule="auto"/>
        <w:jc w:val="right"/>
        <w:rPr>
          <w:rFonts w:ascii="Times New Roman" w:hAnsi="Times New Roman" w:cs="Times New Roman"/>
          <w:sz w:val="24"/>
          <w:szCs w:val="24"/>
          <w:u w:val="single"/>
          <w:lang w:val="en-IN"/>
        </w:rPr>
      </w:pPr>
      <w:r w:rsidRPr="004F3ED0">
        <w:rPr>
          <w:rFonts w:ascii="Times New Roman" w:hAnsi="Times New Roman" w:cs="Times New Roman"/>
          <w:sz w:val="24"/>
          <w:szCs w:val="24"/>
          <w:u w:val="single"/>
          <w:lang w:val="en-IN"/>
        </w:rPr>
        <w:lastRenderedPageBreak/>
        <w:t>Appendix IA</w:t>
      </w:r>
    </w:p>
    <w:p w:rsidR="00EA0FD2" w:rsidRPr="004F3ED0" w:rsidRDefault="00EA0FD2" w:rsidP="004F3ED0">
      <w:pPr>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Annex-II</w:t>
      </w:r>
      <w:r w:rsidR="00DB45F2">
        <w:rPr>
          <w:rFonts w:ascii="Times New Roman" w:hAnsi="Times New Roman" w:cs="Times New Roman"/>
          <w:sz w:val="24"/>
          <w:szCs w:val="24"/>
          <w:lang w:val="en-IN"/>
        </w:rPr>
        <w:t>I</w:t>
      </w:r>
    </w:p>
    <w:p w:rsidR="00EA0FD2" w:rsidRPr="004F3ED0" w:rsidRDefault="00EA0FD2" w:rsidP="004F3ED0">
      <w:pPr>
        <w:spacing w:after="0"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t>Instructions:</w:t>
      </w:r>
    </w:p>
    <w:p w:rsidR="00EA0FD2" w:rsidRDefault="00EA0FD2" w:rsidP="004F3ED0">
      <w:pPr>
        <w:pStyle w:val="ListParagraph"/>
        <w:numPr>
          <w:ilvl w:val="0"/>
          <w:numId w:val="65"/>
        </w:numPr>
        <w:spacing w:after="0" w:line="240" w:lineRule="auto"/>
        <w:jc w:val="both"/>
        <w:rPr>
          <w:rFonts w:ascii="Times New Roman" w:hAnsi="Times New Roman" w:cs="Times New Roman"/>
          <w:sz w:val="24"/>
          <w:szCs w:val="24"/>
          <w:lang w:val="en-IN"/>
        </w:rPr>
      </w:pPr>
      <w:r w:rsidRPr="00DB45F2">
        <w:rPr>
          <w:rFonts w:ascii="Times New Roman" w:hAnsi="Times New Roman" w:cs="Times New Roman"/>
          <w:sz w:val="24"/>
          <w:szCs w:val="24"/>
          <w:lang w:val="en-IN"/>
        </w:rPr>
        <w:t>The Bidder/ its constituent Consortium Members shall attach copies of the balance sheets, financial statements and Annual Reports for 5 (five) years preceding the Bid Due Date.</w:t>
      </w:r>
      <w:r w:rsidR="00DB45F2">
        <w:rPr>
          <w:rFonts w:ascii="Times New Roman" w:hAnsi="Times New Roman" w:cs="Times New Roman"/>
          <w:sz w:val="24"/>
          <w:szCs w:val="24"/>
          <w:lang w:val="en-IN"/>
        </w:rPr>
        <w:t xml:space="preserve"> </w:t>
      </w:r>
      <w:r w:rsidRPr="00DB45F2">
        <w:rPr>
          <w:rFonts w:ascii="Times New Roman" w:hAnsi="Times New Roman" w:cs="Times New Roman"/>
          <w:sz w:val="24"/>
          <w:szCs w:val="24"/>
          <w:lang w:val="en-IN"/>
        </w:rPr>
        <w:t>The financial statements shall:</w:t>
      </w:r>
    </w:p>
    <w:p w:rsidR="00DB45F2" w:rsidRPr="00DB45F2" w:rsidRDefault="00DB45F2" w:rsidP="00DB45F2">
      <w:pPr>
        <w:pStyle w:val="ListParagraph"/>
        <w:spacing w:after="0" w:line="240" w:lineRule="auto"/>
        <w:jc w:val="both"/>
        <w:rPr>
          <w:rFonts w:ascii="Times New Roman" w:hAnsi="Times New Roman" w:cs="Times New Roman"/>
          <w:sz w:val="24"/>
          <w:szCs w:val="24"/>
          <w:lang w:val="en-IN"/>
        </w:rPr>
      </w:pPr>
    </w:p>
    <w:p w:rsidR="00EA0FD2" w:rsidRPr="004F3ED0" w:rsidRDefault="00EA0FD2" w:rsidP="0068274D">
      <w:pPr>
        <w:pStyle w:val="ListParagraph"/>
        <w:numPr>
          <w:ilvl w:val="0"/>
          <w:numId w:val="66"/>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reflect the financial situation of the Bidder or Consortium Members and its/ their Associates where the Bidder is relying on its Associate’s financials;</w:t>
      </w:r>
    </w:p>
    <w:p w:rsidR="00EA0FD2" w:rsidRPr="004F3ED0" w:rsidRDefault="00EA0FD2" w:rsidP="0068274D">
      <w:pPr>
        <w:pStyle w:val="ListParagraph"/>
        <w:numPr>
          <w:ilvl w:val="0"/>
          <w:numId w:val="66"/>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be audited by a statutory auditor;</w:t>
      </w:r>
    </w:p>
    <w:p w:rsidR="00EA0FD2" w:rsidRPr="004F3ED0" w:rsidRDefault="00EA0FD2" w:rsidP="0068274D">
      <w:pPr>
        <w:pStyle w:val="ListParagraph"/>
        <w:numPr>
          <w:ilvl w:val="0"/>
          <w:numId w:val="66"/>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be complete, including all notes to the financial statements; and </w:t>
      </w:r>
    </w:p>
    <w:p w:rsidR="00EA0FD2" w:rsidRDefault="00EA0FD2" w:rsidP="0068274D">
      <w:pPr>
        <w:pStyle w:val="ListParagraph"/>
        <w:numPr>
          <w:ilvl w:val="0"/>
          <w:numId w:val="66"/>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correspond to accounting periods already completed and audited (no statements for partial periods shall be requested or accepted)</w:t>
      </w:r>
    </w:p>
    <w:p w:rsidR="00DB45F2" w:rsidRPr="004F3ED0" w:rsidRDefault="00DB45F2" w:rsidP="00DB45F2">
      <w:pPr>
        <w:pStyle w:val="ListParagraph"/>
        <w:spacing w:after="0" w:line="240" w:lineRule="auto"/>
        <w:ind w:left="1080"/>
        <w:jc w:val="both"/>
        <w:rPr>
          <w:rFonts w:ascii="Times New Roman" w:hAnsi="Times New Roman" w:cs="Times New Roman"/>
          <w:sz w:val="24"/>
          <w:szCs w:val="24"/>
          <w:lang w:val="en-IN"/>
        </w:rPr>
      </w:pPr>
    </w:p>
    <w:p w:rsidR="00EA0FD2" w:rsidRDefault="00EA0FD2" w:rsidP="0068274D">
      <w:pPr>
        <w:pStyle w:val="ListParagraph"/>
        <w:numPr>
          <w:ilvl w:val="0"/>
          <w:numId w:val="65"/>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Net Cash A</w:t>
      </w:r>
      <w:r w:rsidR="00DB45F2">
        <w:rPr>
          <w:rFonts w:ascii="Times New Roman" w:hAnsi="Times New Roman" w:cs="Times New Roman"/>
          <w:sz w:val="24"/>
          <w:szCs w:val="24"/>
          <w:lang w:val="en-IN"/>
        </w:rPr>
        <w:t xml:space="preserve">ccruals shall mean Profit After </w:t>
      </w:r>
      <w:r w:rsidRPr="004F3ED0">
        <w:rPr>
          <w:rFonts w:ascii="Times New Roman" w:hAnsi="Times New Roman" w:cs="Times New Roman"/>
          <w:sz w:val="24"/>
          <w:szCs w:val="24"/>
          <w:lang w:val="en-IN"/>
        </w:rPr>
        <w:t>Tax + Dep</w:t>
      </w:r>
      <w:r w:rsidR="00271A67" w:rsidRPr="004F3ED0">
        <w:rPr>
          <w:rFonts w:ascii="Times New Roman" w:hAnsi="Times New Roman" w:cs="Times New Roman"/>
          <w:sz w:val="24"/>
          <w:szCs w:val="24"/>
          <w:lang w:val="en-IN"/>
        </w:rPr>
        <w:t>reciation.</w:t>
      </w:r>
    </w:p>
    <w:p w:rsidR="00DB45F2" w:rsidRPr="004F3ED0" w:rsidRDefault="00DB45F2" w:rsidP="00DB45F2">
      <w:pPr>
        <w:pStyle w:val="ListParagraph"/>
        <w:spacing w:after="0" w:line="240" w:lineRule="auto"/>
        <w:jc w:val="both"/>
        <w:rPr>
          <w:rFonts w:ascii="Times New Roman" w:hAnsi="Times New Roman" w:cs="Times New Roman"/>
          <w:sz w:val="24"/>
          <w:szCs w:val="24"/>
          <w:lang w:val="en-IN"/>
        </w:rPr>
      </w:pPr>
    </w:p>
    <w:p w:rsidR="00271A67" w:rsidRDefault="00271A67" w:rsidP="0068274D">
      <w:pPr>
        <w:pStyle w:val="ListParagraph"/>
        <w:numPr>
          <w:ilvl w:val="0"/>
          <w:numId w:val="65"/>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Net Worth shall mean aggregate value of the paid-up share capital and all reserves created out of the profits and securities premium account, after deducting the aggregate value of the accumulated loses, deferred expenditure and miscellaneous expenditure not written off, as per the audited balance sheet, but does not include reserves created out of revaluation of assets, write back of depreciation and amalgamation.</w:t>
      </w:r>
    </w:p>
    <w:p w:rsidR="00DB45F2" w:rsidRPr="00DB45F2" w:rsidRDefault="00DB45F2" w:rsidP="00DB45F2">
      <w:pPr>
        <w:pStyle w:val="ListParagraph"/>
        <w:rPr>
          <w:rFonts w:ascii="Times New Roman" w:hAnsi="Times New Roman" w:cs="Times New Roman"/>
          <w:sz w:val="24"/>
          <w:szCs w:val="24"/>
          <w:lang w:val="en-IN"/>
        </w:rPr>
      </w:pPr>
    </w:p>
    <w:p w:rsidR="00DB45F2" w:rsidRPr="004F3ED0" w:rsidRDefault="00DB45F2" w:rsidP="00DB45F2">
      <w:pPr>
        <w:pStyle w:val="ListParagraph"/>
        <w:spacing w:after="0" w:line="240" w:lineRule="auto"/>
        <w:jc w:val="both"/>
        <w:rPr>
          <w:rFonts w:ascii="Times New Roman" w:hAnsi="Times New Roman" w:cs="Times New Roman"/>
          <w:sz w:val="24"/>
          <w:szCs w:val="24"/>
          <w:lang w:val="en-IN"/>
        </w:rPr>
      </w:pPr>
    </w:p>
    <w:p w:rsidR="00271A67" w:rsidRDefault="00271A67" w:rsidP="0068274D">
      <w:pPr>
        <w:pStyle w:val="ListParagraph"/>
        <w:numPr>
          <w:ilvl w:val="0"/>
          <w:numId w:val="65"/>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Year 1 will be the latest completed financial year, preceding the bidding.  Year 2 shall be the year immediately preceding Year 1 and so on.  In case the Bid Due Date falls within 3 (three) months of the close of the latest financial year, refer to the Clause 2.1.21.</w:t>
      </w:r>
    </w:p>
    <w:p w:rsidR="005C77B4" w:rsidRPr="004F3ED0" w:rsidRDefault="005C77B4" w:rsidP="005C77B4">
      <w:pPr>
        <w:pStyle w:val="ListParagraph"/>
        <w:spacing w:after="0" w:line="240" w:lineRule="auto"/>
        <w:jc w:val="both"/>
        <w:rPr>
          <w:rFonts w:ascii="Times New Roman" w:hAnsi="Times New Roman" w:cs="Times New Roman"/>
          <w:sz w:val="24"/>
          <w:szCs w:val="24"/>
          <w:lang w:val="en-IN"/>
        </w:rPr>
      </w:pPr>
    </w:p>
    <w:p w:rsidR="00271A67" w:rsidRDefault="00271A67" w:rsidP="0068274D">
      <w:pPr>
        <w:pStyle w:val="ListParagraph"/>
        <w:numPr>
          <w:ilvl w:val="0"/>
          <w:numId w:val="65"/>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the case of a Consortium, a copy of the Jt. Bidding Agreement shall be submitted in accordance with Clause 2.1.15 (g) of the RFP document.</w:t>
      </w:r>
    </w:p>
    <w:p w:rsidR="005C77B4" w:rsidRPr="005C77B4" w:rsidRDefault="005C77B4" w:rsidP="005C77B4">
      <w:pPr>
        <w:pStyle w:val="ListParagraph"/>
        <w:rPr>
          <w:rFonts w:ascii="Times New Roman" w:hAnsi="Times New Roman" w:cs="Times New Roman"/>
          <w:sz w:val="24"/>
          <w:szCs w:val="24"/>
          <w:lang w:val="en-IN"/>
        </w:rPr>
      </w:pPr>
    </w:p>
    <w:p w:rsidR="005C77B4" w:rsidRPr="004F3ED0" w:rsidRDefault="005C77B4" w:rsidP="005C77B4">
      <w:pPr>
        <w:pStyle w:val="ListParagraph"/>
        <w:spacing w:after="0" w:line="240" w:lineRule="auto"/>
        <w:jc w:val="both"/>
        <w:rPr>
          <w:rFonts w:ascii="Times New Roman" w:hAnsi="Times New Roman" w:cs="Times New Roman"/>
          <w:sz w:val="24"/>
          <w:szCs w:val="24"/>
          <w:lang w:val="en-IN"/>
        </w:rPr>
      </w:pPr>
    </w:p>
    <w:p w:rsidR="00271A67" w:rsidRDefault="00271A67" w:rsidP="0068274D">
      <w:pPr>
        <w:pStyle w:val="ListParagraph"/>
        <w:numPr>
          <w:ilvl w:val="0"/>
          <w:numId w:val="65"/>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shall also provide the name and address of the Bankers to the Bidder.</w:t>
      </w:r>
    </w:p>
    <w:p w:rsidR="005C77B4" w:rsidRPr="004F3ED0" w:rsidRDefault="005C77B4" w:rsidP="005C77B4">
      <w:pPr>
        <w:pStyle w:val="ListParagraph"/>
        <w:spacing w:after="0" w:line="240" w:lineRule="auto"/>
        <w:jc w:val="both"/>
        <w:rPr>
          <w:rFonts w:ascii="Times New Roman" w:hAnsi="Times New Roman" w:cs="Times New Roman"/>
          <w:sz w:val="24"/>
          <w:szCs w:val="24"/>
          <w:lang w:val="en-IN"/>
        </w:rPr>
      </w:pPr>
    </w:p>
    <w:p w:rsidR="00271A67" w:rsidRPr="004F3ED0" w:rsidRDefault="00271A67" w:rsidP="0068274D">
      <w:pPr>
        <w:pStyle w:val="ListParagraph"/>
        <w:numPr>
          <w:ilvl w:val="0"/>
          <w:numId w:val="65"/>
        </w:numPr>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shall provide an Auditor’s Certificate specifying the net worth of the Bidder and also specifying the methodology adopted for calculating such net worth in accordance with Clause 2.2.3 (ii) of the RFP document.</w:t>
      </w:r>
    </w:p>
    <w:p w:rsidR="00271A67" w:rsidRPr="004F3ED0" w:rsidRDefault="00271A67" w:rsidP="004F3ED0">
      <w:pPr>
        <w:spacing w:after="0" w:line="240" w:lineRule="auto"/>
        <w:jc w:val="both"/>
        <w:rPr>
          <w:rFonts w:ascii="Times New Roman" w:hAnsi="Times New Roman" w:cs="Times New Roman"/>
          <w:sz w:val="24"/>
          <w:szCs w:val="24"/>
          <w:lang w:val="en-IN"/>
        </w:rPr>
      </w:pPr>
    </w:p>
    <w:p w:rsidR="00271A67" w:rsidRDefault="00271A67" w:rsidP="004F3ED0">
      <w:pPr>
        <w:spacing w:after="0" w:line="240" w:lineRule="auto"/>
        <w:jc w:val="both"/>
        <w:rPr>
          <w:rFonts w:ascii="Times New Roman" w:hAnsi="Times New Roman" w:cs="Times New Roman"/>
          <w:sz w:val="24"/>
          <w:szCs w:val="24"/>
          <w:lang w:val="en-IN"/>
        </w:rPr>
      </w:pPr>
    </w:p>
    <w:p w:rsidR="005C77B4" w:rsidRDefault="005C77B4" w:rsidP="004F3ED0">
      <w:pPr>
        <w:spacing w:after="0" w:line="240" w:lineRule="auto"/>
        <w:jc w:val="both"/>
        <w:rPr>
          <w:rFonts w:ascii="Times New Roman" w:hAnsi="Times New Roman" w:cs="Times New Roman"/>
          <w:sz w:val="24"/>
          <w:szCs w:val="24"/>
          <w:lang w:val="en-IN"/>
        </w:rPr>
      </w:pPr>
    </w:p>
    <w:p w:rsidR="005C77B4" w:rsidRDefault="005C77B4" w:rsidP="004F3ED0">
      <w:pPr>
        <w:spacing w:after="0" w:line="240" w:lineRule="auto"/>
        <w:jc w:val="both"/>
        <w:rPr>
          <w:rFonts w:ascii="Times New Roman" w:hAnsi="Times New Roman" w:cs="Times New Roman"/>
          <w:sz w:val="24"/>
          <w:szCs w:val="24"/>
          <w:lang w:val="en-IN"/>
        </w:rPr>
      </w:pPr>
    </w:p>
    <w:p w:rsidR="005C77B4" w:rsidRDefault="005C77B4" w:rsidP="004F3ED0">
      <w:pPr>
        <w:spacing w:after="0" w:line="240" w:lineRule="auto"/>
        <w:jc w:val="both"/>
        <w:rPr>
          <w:rFonts w:ascii="Times New Roman" w:hAnsi="Times New Roman" w:cs="Times New Roman"/>
          <w:sz w:val="24"/>
          <w:szCs w:val="24"/>
          <w:lang w:val="en-IN"/>
        </w:rPr>
      </w:pPr>
    </w:p>
    <w:p w:rsidR="005C77B4" w:rsidRPr="004F3ED0" w:rsidRDefault="005C77B4" w:rsidP="004F3ED0">
      <w:pPr>
        <w:spacing w:after="0" w:line="240" w:lineRule="auto"/>
        <w:jc w:val="both"/>
        <w:rPr>
          <w:rFonts w:ascii="Times New Roman" w:hAnsi="Times New Roman" w:cs="Times New Roman"/>
          <w:sz w:val="24"/>
          <w:szCs w:val="24"/>
          <w:lang w:val="en-IN"/>
        </w:rPr>
      </w:pPr>
    </w:p>
    <w:p w:rsidR="00271A67" w:rsidRPr="004F3ED0" w:rsidRDefault="00271A67" w:rsidP="004F3ED0">
      <w:pPr>
        <w:spacing w:after="0" w:line="240" w:lineRule="auto"/>
        <w:jc w:val="both"/>
        <w:rPr>
          <w:rFonts w:ascii="Times New Roman" w:hAnsi="Times New Roman" w:cs="Times New Roman"/>
          <w:sz w:val="24"/>
          <w:szCs w:val="24"/>
          <w:lang w:val="en-IN"/>
        </w:rPr>
      </w:pPr>
    </w:p>
    <w:p w:rsidR="00271A67" w:rsidRPr="004F3ED0" w:rsidRDefault="00271A67" w:rsidP="004F3ED0">
      <w:pPr>
        <w:spacing w:after="0" w:line="240" w:lineRule="auto"/>
        <w:jc w:val="both"/>
        <w:rPr>
          <w:rFonts w:ascii="Times New Roman" w:hAnsi="Times New Roman" w:cs="Times New Roman"/>
          <w:sz w:val="24"/>
          <w:szCs w:val="24"/>
          <w:lang w:val="en-IN"/>
        </w:rPr>
      </w:pPr>
    </w:p>
    <w:p w:rsidR="00271A67" w:rsidRPr="004F3ED0" w:rsidRDefault="00271A67" w:rsidP="004F3ED0">
      <w:pPr>
        <w:spacing w:after="0" w:line="240" w:lineRule="auto"/>
        <w:jc w:val="both"/>
        <w:rPr>
          <w:rFonts w:ascii="Times New Roman" w:hAnsi="Times New Roman" w:cs="Times New Roman"/>
          <w:sz w:val="24"/>
          <w:szCs w:val="24"/>
          <w:lang w:val="en-IN"/>
        </w:rPr>
      </w:pPr>
    </w:p>
    <w:p w:rsidR="00EA0FD2" w:rsidRPr="004F3ED0" w:rsidRDefault="00271A67" w:rsidP="004F3ED0">
      <w:pPr>
        <w:spacing w:after="0" w:line="240" w:lineRule="auto"/>
        <w:jc w:val="right"/>
        <w:rPr>
          <w:rFonts w:ascii="Times New Roman" w:hAnsi="Times New Roman" w:cs="Times New Roman"/>
          <w:b/>
          <w:sz w:val="24"/>
          <w:szCs w:val="24"/>
          <w:u w:val="single"/>
          <w:lang w:val="en-IN"/>
        </w:rPr>
      </w:pPr>
      <w:r w:rsidRPr="004F3ED0">
        <w:rPr>
          <w:rFonts w:ascii="Times New Roman" w:hAnsi="Times New Roman" w:cs="Times New Roman"/>
          <w:b/>
          <w:sz w:val="24"/>
          <w:szCs w:val="24"/>
          <w:u w:val="single"/>
          <w:lang w:val="en-IN"/>
        </w:rPr>
        <w:lastRenderedPageBreak/>
        <w:t>Appendix I</w:t>
      </w:r>
    </w:p>
    <w:p w:rsidR="00271A67" w:rsidRPr="004F3ED0" w:rsidRDefault="00271A67" w:rsidP="004F3ED0">
      <w:pPr>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Annex – </w:t>
      </w:r>
      <w:r w:rsidR="00AD2488">
        <w:rPr>
          <w:rFonts w:ascii="Times New Roman" w:hAnsi="Times New Roman" w:cs="Times New Roman"/>
          <w:sz w:val="24"/>
          <w:szCs w:val="24"/>
          <w:lang w:val="en-IN"/>
        </w:rPr>
        <w:t>IV</w:t>
      </w:r>
    </w:p>
    <w:p w:rsidR="00271A67" w:rsidRPr="004F3ED0" w:rsidRDefault="00271A67" w:rsidP="004F3ED0">
      <w:pPr>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ANNEX – </w:t>
      </w:r>
      <w:r w:rsidR="00AD2488">
        <w:rPr>
          <w:rFonts w:ascii="Times New Roman" w:hAnsi="Times New Roman" w:cs="Times New Roman"/>
          <w:sz w:val="24"/>
          <w:szCs w:val="24"/>
          <w:lang w:val="en-IN"/>
        </w:rPr>
        <w:t>IV</w:t>
      </w:r>
    </w:p>
    <w:p w:rsidR="00271A67" w:rsidRPr="004F3ED0" w:rsidRDefault="00271A67" w:rsidP="004F3ED0">
      <w:pPr>
        <w:spacing w:after="0"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 xml:space="preserve">Details of </w:t>
      </w:r>
      <w:r w:rsidR="00AD2488">
        <w:rPr>
          <w:rFonts w:ascii="Times New Roman" w:hAnsi="Times New Roman" w:cs="Times New Roman"/>
          <w:b/>
          <w:sz w:val="24"/>
          <w:szCs w:val="24"/>
          <w:lang w:val="en-IN"/>
        </w:rPr>
        <w:t>Eligible Pr</w:t>
      </w:r>
      <w:r w:rsidRPr="004F3ED0">
        <w:rPr>
          <w:rFonts w:ascii="Times New Roman" w:hAnsi="Times New Roman" w:cs="Times New Roman"/>
          <w:b/>
          <w:sz w:val="24"/>
          <w:szCs w:val="24"/>
          <w:lang w:val="en-IN"/>
        </w:rPr>
        <w:t xml:space="preserve">ojects </w:t>
      </w:r>
    </w:p>
    <w:p w:rsidR="00271A67" w:rsidRPr="004F3ED0" w:rsidRDefault="00271A67" w:rsidP="004F3ED0">
      <w:pPr>
        <w:spacing w:after="0" w:line="240" w:lineRule="auto"/>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(Refer to Clauses 2.2.2 (A), 3.4 and 3.5 of the RFP)</w:t>
      </w:r>
    </w:p>
    <w:p w:rsidR="00271A67" w:rsidRPr="004F3ED0" w:rsidRDefault="00271A67" w:rsidP="004F3ED0">
      <w:pPr>
        <w:spacing w:after="0" w:line="240" w:lineRule="auto"/>
        <w:jc w:val="center"/>
        <w:rPr>
          <w:rFonts w:ascii="Times New Roman" w:hAnsi="Times New Roman" w:cs="Times New Roman"/>
          <w:i/>
          <w:sz w:val="24"/>
          <w:szCs w:val="24"/>
          <w:lang w:val="en-IN"/>
        </w:rPr>
      </w:pPr>
    </w:p>
    <w:p w:rsidR="00A13894" w:rsidRPr="004F3ED0" w:rsidRDefault="00271A67" w:rsidP="000F524C">
      <w:pPr>
        <w:spacing w:after="0"/>
        <w:rPr>
          <w:rFonts w:ascii="Times New Roman" w:hAnsi="Times New Roman" w:cs="Times New Roman"/>
          <w:sz w:val="24"/>
          <w:szCs w:val="24"/>
          <w:lang w:val="en-IN"/>
        </w:rPr>
      </w:pPr>
      <w:r w:rsidRPr="004F3ED0">
        <w:rPr>
          <w:rFonts w:ascii="Times New Roman" w:hAnsi="Times New Roman" w:cs="Times New Roman"/>
          <w:b/>
          <w:sz w:val="24"/>
          <w:szCs w:val="24"/>
          <w:lang w:val="en-IN"/>
        </w:rPr>
        <w:t>Project Code:</w:t>
      </w:r>
      <w:r w:rsidRPr="004F3ED0">
        <w:rPr>
          <w:rFonts w:ascii="Times New Roman" w:hAnsi="Times New Roman" w:cs="Times New Roman"/>
          <w:b/>
          <w:sz w:val="24"/>
          <w:szCs w:val="24"/>
          <w:lang w:val="en-IN"/>
        </w:rPr>
        <w:tab/>
      </w:r>
      <w:r w:rsidRPr="004F3ED0">
        <w:rPr>
          <w:rFonts w:ascii="Times New Roman" w:hAnsi="Times New Roman" w:cs="Times New Roman"/>
          <w:b/>
          <w:sz w:val="24"/>
          <w:szCs w:val="24"/>
          <w:lang w:val="en-IN"/>
        </w:rPr>
        <w:tab/>
      </w:r>
      <w:r w:rsidRPr="004F3ED0">
        <w:rPr>
          <w:rFonts w:ascii="Times New Roman" w:hAnsi="Times New Roman" w:cs="Times New Roman"/>
          <w:b/>
          <w:sz w:val="24"/>
          <w:szCs w:val="24"/>
          <w:lang w:val="en-IN"/>
        </w:rPr>
        <w:tab/>
      </w:r>
      <w:r w:rsidRPr="004F3ED0">
        <w:rPr>
          <w:rFonts w:ascii="Times New Roman" w:hAnsi="Times New Roman" w:cs="Times New Roman"/>
          <w:b/>
          <w:sz w:val="24"/>
          <w:szCs w:val="24"/>
          <w:lang w:val="en-IN"/>
        </w:rPr>
        <w:tab/>
      </w:r>
      <w:r w:rsidR="00AD2488">
        <w:rPr>
          <w:rFonts w:ascii="Times New Roman" w:hAnsi="Times New Roman" w:cs="Times New Roman"/>
          <w:b/>
          <w:sz w:val="24"/>
          <w:szCs w:val="24"/>
          <w:lang w:val="en-IN"/>
        </w:rPr>
        <w:t xml:space="preserve">      </w:t>
      </w:r>
      <w:r w:rsidRPr="004F3ED0">
        <w:rPr>
          <w:rFonts w:ascii="Times New Roman" w:hAnsi="Times New Roman" w:cs="Times New Roman"/>
          <w:b/>
          <w:sz w:val="24"/>
          <w:szCs w:val="24"/>
          <w:lang w:val="en-IN"/>
        </w:rPr>
        <w:t>Member Code:</w:t>
      </w:r>
    </w:p>
    <w:tbl>
      <w:tblPr>
        <w:tblStyle w:val="TableGrid"/>
        <w:tblW w:w="0" w:type="auto"/>
        <w:tblLook w:val="04A0"/>
      </w:tblPr>
      <w:tblGrid>
        <w:gridCol w:w="4361"/>
        <w:gridCol w:w="1701"/>
        <w:gridCol w:w="3260"/>
      </w:tblGrid>
      <w:tr w:rsidR="00AD2488" w:rsidRPr="004F3ED0" w:rsidTr="00AD2488">
        <w:tc>
          <w:tcPr>
            <w:tcW w:w="4361" w:type="dxa"/>
          </w:tcPr>
          <w:p w:rsidR="00AD2488" w:rsidRDefault="00AD2488" w:rsidP="000F524C">
            <w:pPr>
              <w:spacing w:line="276"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Item</w:t>
            </w:r>
          </w:p>
          <w:p w:rsidR="00AD2488" w:rsidRPr="00AD2488" w:rsidRDefault="00AD2488" w:rsidP="000F524C">
            <w:pPr>
              <w:spacing w:line="276" w:lineRule="auto"/>
              <w:jc w:val="center"/>
              <w:rPr>
                <w:rFonts w:ascii="Times New Roman" w:hAnsi="Times New Roman" w:cs="Times New Roman"/>
                <w:sz w:val="24"/>
                <w:szCs w:val="24"/>
                <w:lang w:val="en-IN"/>
              </w:rPr>
            </w:pPr>
            <w:r w:rsidRPr="00AD2488">
              <w:rPr>
                <w:rFonts w:ascii="Times New Roman" w:hAnsi="Times New Roman" w:cs="Times New Roman"/>
                <w:sz w:val="24"/>
                <w:szCs w:val="24"/>
                <w:lang w:val="en-IN"/>
              </w:rPr>
              <w:t>(1)</w:t>
            </w:r>
          </w:p>
        </w:tc>
        <w:tc>
          <w:tcPr>
            <w:tcW w:w="1701" w:type="dxa"/>
          </w:tcPr>
          <w:p w:rsidR="00AD2488" w:rsidRDefault="00AD2488" w:rsidP="000F524C">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Refer Instruction</w:t>
            </w:r>
          </w:p>
          <w:p w:rsidR="00AD2488" w:rsidRPr="00AD2488" w:rsidRDefault="00AD2488" w:rsidP="000F524C">
            <w:pPr>
              <w:spacing w:line="276" w:lineRule="auto"/>
              <w:jc w:val="center"/>
              <w:rPr>
                <w:rFonts w:ascii="Times New Roman" w:hAnsi="Times New Roman" w:cs="Times New Roman"/>
                <w:sz w:val="24"/>
                <w:szCs w:val="24"/>
                <w:lang w:val="en-IN"/>
              </w:rPr>
            </w:pPr>
            <w:r w:rsidRPr="00AD2488">
              <w:rPr>
                <w:rFonts w:ascii="Times New Roman" w:hAnsi="Times New Roman" w:cs="Times New Roman"/>
                <w:sz w:val="24"/>
                <w:szCs w:val="24"/>
                <w:lang w:val="en-IN"/>
              </w:rPr>
              <w:t>(2)</w:t>
            </w:r>
          </w:p>
        </w:tc>
        <w:tc>
          <w:tcPr>
            <w:tcW w:w="3260" w:type="dxa"/>
          </w:tcPr>
          <w:p w:rsidR="00AD2488" w:rsidRDefault="00AD2488" w:rsidP="000F524C">
            <w:pPr>
              <w:spacing w:line="276"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Particulars of the Project</w:t>
            </w:r>
          </w:p>
          <w:p w:rsidR="00AD2488" w:rsidRPr="00AD2488" w:rsidRDefault="00AD2488" w:rsidP="000F524C">
            <w:pPr>
              <w:spacing w:line="276" w:lineRule="auto"/>
              <w:jc w:val="center"/>
              <w:rPr>
                <w:rFonts w:ascii="Times New Roman" w:hAnsi="Times New Roman" w:cs="Times New Roman"/>
                <w:sz w:val="24"/>
                <w:szCs w:val="24"/>
                <w:lang w:val="en-IN"/>
              </w:rPr>
            </w:pPr>
            <w:r w:rsidRPr="00AD2488">
              <w:rPr>
                <w:rFonts w:ascii="Times New Roman" w:hAnsi="Times New Roman" w:cs="Times New Roman"/>
                <w:sz w:val="24"/>
                <w:szCs w:val="24"/>
                <w:lang w:val="en-IN"/>
              </w:rPr>
              <w:t>(3)</w:t>
            </w: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Title &amp; nature of the project</w:t>
            </w:r>
          </w:p>
        </w:tc>
        <w:tc>
          <w:tcPr>
            <w:tcW w:w="1701" w:type="dxa"/>
          </w:tcPr>
          <w:p w:rsidR="00AD2488" w:rsidRPr="004F3ED0" w:rsidRDefault="00AD2488" w:rsidP="000F524C">
            <w:pPr>
              <w:spacing w:line="276" w:lineRule="auto"/>
              <w:jc w:val="both"/>
              <w:rPr>
                <w:rFonts w:ascii="Times New Roman" w:hAnsi="Times New Roman" w:cs="Times New Roman"/>
                <w:sz w:val="24"/>
                <w:szCs w:val="24"/>
                <w:lang w:val="en-IN"/>
              </w:rPr>
            </w:pP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Category</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Default="00AD2488" w:rsidP="000F524C">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Year-wise (a) payments received/made for construction, (b) payments made for development of PPP projects and/ or (c) revenues appropriated</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Entity for which the project was constructed/ developed</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Location</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Project cost</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project/ contract</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 of Completion/ Commissioning</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Equity shareholding (with period during which equity was held)</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r w:rsidR="00AD2488" w:rsidRPr="004F3ED0" w:rsidTr="00AD2488">
        <w:tc>
          <w:tcPr>
            <w:tcW w:w="4361" w:type="dxa"/>
          </w:tcPr>
          <w:p w:rsidR="00AD2488" w:rsidRPr="004F3ED0" w:rsidRDefault="00AD2488" w:rsidP="000F524C">
            <w:pPr>
              <w:spacing w:line="276"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Whether credit is being taken for the Eligible Experience of an Associate </w:t>
            </w:r>
            <w:r>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(Yes/ No)</w:t>
            </w:r>
          </w:p>
        </w:tc>
        <w:tc>
          <w:tcPr>
            <w:tcW w:w="1701" w:type="dxa"/>
          </w:tcPr>
          <w:p w:rsidR="00AD2488" w:rsidRPr="004F3ED0" w:rsidRDefault="00AD2488" w:rsidP="00DD12B6">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3260" w:type="dxa"/>
          </w:tcPr>
          <w:p w:rsidR="00AD2488" w:rsidRPr="004F3ED0" w:rsidRDefault="00AD2488" w:rsidP="000F524C">
            <w:pPr>
              <w:spacing w:line="276" w:lineRule="auto"/>
              <w:jc w:val="both"/>
              <w:rPr>
                <w:rFonts w:ascii="Times New Roman" w:hAnsi="Times New Roman" w:cs="Times New Roman"/>
                <w:sz w:val="24"/>
                <w:szCs w:val="24"/>
                <w:lang w:val="en-IN"/>
              </w:rPr>
            </w:pPr>
          </w:p>
        </w:tc>
      </w:tr>
    </w:tbl>
    <w:p w:rsidR="00A13894" w:rsidRDefault="00A13894" w:rsidP="000F524C">
      <w:pPr>
        <w:jc w:val="both"/>
        <w:rPr>
          <w:rFonts w:ascii="Times New Roman" w:hAnsi="Times New Roman" w:cs="Times New Roman"/>
          <w:sz w:val="24"/>
          <w:szCs w:val="24"/>
          <w:lang w:val="en-IN"/>
        </w:rPr>
      </w:pPr>
    </w:p>
    <w:p w:rsidR="00AD2488" w:rsidRPr="00DD12B6" w:rsidRDefault="00AD2488" w:rsidP="004F3ED0">
      <w:pPr>
        <w:spacing w:line="240" w:lineRule="auto"/>
        <w:jc w:val="both"/>
        <w:rPr>
          <w:rFonts w:ascii="Times New Roman" w:hAnsi="Times New Roman" w:cs="Times New Roman"/>
          <w:b/>
          <w:sz w:val="24"/>
          <w:szCs w:val="24"/>
          <w:lang w:val="en-IN"/>
        </w:rPr>
      </w:pPr>
      <w:r w:rsidRPr="00DD12B6">
        <w:rPr>
          <w:rFonts w:ascii="Times New Roman" w:hAnsi="Times New Roman" w:cs="Times New Roman"/>
          <w:b/>
          <w:sz w:val="24"/>
          <w:szCs w:val="24"/>
          <w:lang w:val="en-IN"/>
        </w:rPr>
        <w:t>Instructions:</w:t>
      </w:r>
    </w:p>
    <w:p w:rsidR="00AD2488" w:rsidRDefault="00AD2488"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Bidders are expected to provide information in respect of each Eligible Projects in this Annex.  The projects cited must comply with the eligibility criteria specified in Clause 3.4.3 and 3.4.4 of the RFP, as the case may be, Information provided in this section is intended to serve as a backup for information provided in the Bid.  Bidders should also refer to the Instruction below:</w:t>
      </w:r>
    </w:p>
    <w:p w:rsidR="000F524C" w:rsidRDefault="000F524C" w:rsidP="000F524C">
      <w:pPr>
        <w:jc w:val="both"/>
        <w:rPr>
          <w:rFonts w:ascii="Times New Roman" w:hAnsi="Times New Roman" w:cs="Times New Roman"/>
          <w:sz w:val="24"/>
          <w:szCs w:val="24"/>
          <w:lang w:val="en-IN"/>
        </w:rPr>
      </w:pPr>
    </w:p>
    <w:p w:rsidR="000F524C" w:rsidRPr="000F524C" w:rsidRDefault="000F524C" w:rsidP="000F524C">
      <w:pPr>
        <w:jc w:val="both"/>
        <w:rPr>
          <w:rFonts w:ascii="Times New Roman" w:hAnsi="Times New Roman" w:cs="Times New Roman"/>
          <w:sz w:val="24"/>
          <w:szCs w:val="24"/>
          <w:lang w:val="en-IN"/>
        </w:rPr>
      </w:pPr>
    </w:p>
    <w:p w:rsidR="00CE21DB" w:rsidRDefault="000F524C"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For a single entity Bidder, the Project Codes would be a,b,c and d etc.  In case the Bidder is a Consortium then for Member 1, the Project Codes would be 1a, 1b,1c, and 1d</w:t>
      </w:r>
      <w:r w:rsidR="004666CE">
        <w:rPr>
          <w:rFonts w:ascii="Times New Roman" w:hAnsi="Times New Roman" w:cs="Times New Roman"/>
          <w:sz w:val="24"/>
          <w:szCs w:val="24"/>
          <w:lang w:val="en-IN"/>
        </w:rPr>
        <w:t xml:space="preserve"> etc., for Member 3 the Project Codes shall be 2a, 27, 28 and 29 etc., and so on.  </w:t>
      </w:r>
      <w:r w:rsidR="00CE21DB">
        <w:rPr>
          <w:rFonts w:ascii="Times New Roman" w:hAnsi="Times New Roman" w:cs="Times New Roman"/>
          <w:sz w:val="24"/>
          <w:szCs w:val="24"/>
          <w:lang w:val="en-IN"/>
        </w:rPr>
        <w:t xml:space="preserve">  </w:t>
      </w:r>
    </w:p>
    <w:p w:rsidR="00CE21DB" w:rsidRDefault="00CE21DB"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A separate sheet should be filled for each Eligible Project.</w:t>
      </w:r>
    </w:p>
    <w:p w:rsidR="00CE21DB" w:rsidRDefault="00CE21DB"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Member Code shall indicate NA for not applicable in case of a single entity Bidder.  For other Members, the following abbreviations are suggested viz. LM means Lead Member, TM means Technical Member, FM means Financial Member, OMM means Operation &amp; Maintenance Member; and OM means Other Member.  In case the Eligible Project relates to an associate of the Bidder or its Member, write “Associate” along with Member Code. </w:t>
      </w:r>
    </w:p>
    <w:p w:rsidR="00927122" w:rsidRDefault="00927122"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Refer to Clause 3.4.1 of the RFP for category number.</w:t>
      </w:r>
    </w:p>
    <w:p w:rsidR="00927122" w:rsidRDefault="00927122"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The total payments received/made and/ or revenues appropriated for each Eligible Project are to be stated in Annex-II of this Appendix-IA.  The figures to be provided here should indicate the break-up for the past 5 (five) financial years.  Year 1 refers to the financial year immediately preceding the Bid Due Date; Year 2 refers to the year before Year 1, Year 3 refers tot he year before Year 2, and so on (Refer Clause 2.1.21).  For Categories 1 and 2, expenditure on development of the project and/or revenues appropriated, as the case may be, should be provided, but only in respect of projects having an estimated capital cost exceeding the amount specified in Clause 3.4.3(c).  IN case of Categories 3 and 4, payments made/received only in respect of construction should be provided, but only if the amount paid/ received exceeds the minimum specified in Clause 3.4.4. Payment for construction works should only include capital expenditure, and should not include expenditure on repairs and maintenance.</w:t>
      </w:r>
    </w:p>
    <w:p w:rsidR="00927122" w:rsidRDefault="00927122"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case of projects in Categories 1 and 2, particulars such as name, address and contact details of owner/ Authority/ Agency (i.e. concession grantor, counter party to PPA, etc.) may be provided.  In case of projects in Categories 3 and 4, similar particulars of the client need to be provided. </w:t>
      </w:r>
      <w:r w:rsidR="00CE21DB">
        <w:rPr>
          <w:rFonts w:ascii="Times New Roman" w:hAnsi="Times New Roman" w:cs="Times New Roman"/>
          <w:sz w:val="24"/>
          <w:szCs w:val="24"/>
          <w:lang w:val="en-IN"/>
        </w:rPr>
        <w:t xml:space="preserve">                </w:t>
      </w:r>
    </w:p>
    <w:p w:rsidR="00927122" w:rsidRDefault="00927122"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Provide the estimated capital cost of Eligible Project.  Refer to Clauses 3.4.3 and 3.4.4</w:t>
      </w:r>
    </w:p>
    <w:p w:rsidR="00927122" w:rsidRDefault="00927122"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For Categories 1 and 2, the date of commissioning of the project, upon completion, should be indicated.  In case of Categories 3 and 4, date of completion of construction should be indicated. In the case of projects under construction, the likely date of completion or commissioning, as the case may be, shall be indicated. </w:t>
      </w:r>
    </w:p>
    <w:p w:rsidR="0062018A" w:rsidRDefault="00927122"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For Categories 1 and 2, the equity shareholding of the Bidder, in the company owning the Eligible Project, held continuously during the period for which Eligible Experience is claimed</w:t>
      </w:r>
      <w:r w:rsidR="0062018A">
        <w:rPr>
          <w:rFonts w:ascii="Times New Roman" w:hAnsi="Times New Roman" w:cs="Times New Roman"/>
          <w:sz w:val="24"/>
          <w:szCs w:val="24"/>
          <w:lang w:val="en-IN"/>
        </w:rPr>
        <w:t>, needs to be given (Refer Clause 3.4.3).</w:t>
      </w:r>
    </w:p>
    <w:p w:rsidR="0062018A" w:rsidRDefault="0062018A"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Experience for any activity relating to an Eligible Project shall not be claimed by two or more Members of the Consortium.  In other words, no double counting by a Consortium in respect of the same experience shall be permitted in any manner whatsoever. </w:t>
      </w:r>
    </w:p>
    <w:p w:rsidR="0062018A" w:rsidRPr="0062018A" w:rsidRDefault="0062018A" w:rsidP="0062018A">
      <w:pPr>
        <w:jc w:val="both"/>
        <w:rPr>
          <w:rFonts w:ascii="Times New Roman" w:hAnsi="Times New Roman" w:cs="Times New Roman"/>
          <w:sz w:val="24"/>
          <w:szCs w:val="24"/>
          <w:lang w:val="en-IN"/>
        </w:rPr>
      </w:pPr>
    </w:p>
    <w:p w:rsidR="0062018A" w:rsidRDefault="0062018A"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Certificate from the Bidder’s statutory auditor$ or its respective clients must be furnished as per formats below for each Eligible Project.  In jurisdictions that do not have statutory auditors, the auditors who audit the annual accounts of the Bidder/Member/Associate may provide the requisite certification.</w:t>
      </w:r>
      <w:r w:rsidR="00CE21DB">
        <w:rPr>
          <w:rFonts w:ascii="Times New Roman" w:hAnsi="Times New Roman" w:cs="Times New Roman"/>
          <w:sz w:val="24"/>
          <w:szCs w:val="24"/>
          <w:lang w:val="en-IN"/>
        </w:rPr>
        <w:t xml:space="preserve">     </w:t>
      </w:r>
    </w:p>
    <w:p w:rsidR="0062018A" w:rsidRDefault="0062018A"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If the Bidder is claiming experience under Categories 1 &amp; 2</w:t>
      </w:r>
      <w:r w:rsidRPr="0062018A">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it should provide a certificate from its statutory auditor in the format below:</w:t>
      </w:r>
    </w:p>
    <w:tbl>
      <w:tblPr>
        <w:tblStyle w:val="TableGrid"/>
        <w:tblW w:w="0" w:type="auto"/>
        <w:tblLook w:val="04A0"/>
      </w:tblPr>
      <w:tblGrid>
        <w:gridCol w:w="9549"/>
      </w:tblGrid>
      <w:tr w:rsidR="0062018A" w:rsidTr="006B5052">
        <w:trPr>
          <w:trHeight w:val="6690"/>
        </w:trPr>
        <w:tc>
          <w:tcPr>
            <w:tcW w:w="9549" w:type="dxa"/>
            <w:tcBorders>
              <w:top w:val="single" w:sz="4" w:space="0" w:color="auto"/>
              <w:bottom w:val="single" w:sz="4" w:space="0" w:color="auto"/>
            </w:tcBorders>
          </w:tcPr>
          <w:p w:rsidR="0062018A" w:rsidRPr="0062018A" w:rsidRDefault="0062018A" w:rsidP="0062018A">
            <w:pPr>
              <w:jc w:val="center"/>
              <w:rPr>
                <w:rFonts w:ascii="Times New Roman" w:hAnsi="Times New Roman" w:cs="Times New Roman"/>
                <w:b/>
                <w:sz w:val="24"/>
                <w:szCs w:val="24"/>
                <w:vertAlign w:val="superscript"/>
                <w:lang w:val="en-IN"/>
              </w:rPr>
            </w:pPr>
            <w:r>
              <w:rPr>
                <w:rFonts w:ascii="Times New Roman" w:hAnsi="Times New Roman" w:cs="Times New Roman"/>
                <w:sz w:val="24"/>
                <w:szCs w:val="24"/>
                <w:lang w:val="en-IN"/>
              </w:rPr>
              <w:br w:type="page"/>
            </w:r>
            <w:r w:rsidRPr="0062018A">
              <w:rPr>
                <w:rFonts w:ascii="Times New Roman" w:hAnsi="Times New Roman" w:cs="Times New Roman"/>
                <w:b/>
                <w:sz w:val="24"/>
                <w:szCs w:val="24"/>
                <w:lang w:val="en-IN"/>
              </w:rPr>
              <w:t xml:space="preserve">Certificate from the Statutory Auditor regarding PPP projects </w:t>
            </w:r>
            <w:r w:rsidRPr="0062018A">
              <w:rPr>
                <w:rFonts w:ascii="Times New Roman" w:hAnsi="Times New Roman" w:cs="Times New Roman"/>
                <w:b/>
                <w:sz w:val="24"/>
                <w:szCs w:val="24"/>
                <w:vertAlign w:val="superscript"/>
                <w:lang w:val="en-IN"/>
              </w:rPr>
              <w:t>ɸ</w:t>
            </w:r>
          </w:p>
          <w:p w:rsidR="00D6528C" w:rsidRDefault="0062018A" w:rsidP="00D6528C">
            <w:pPr>
              <w:jc w:val="both"/>
              <w:rPr>
                <w:rFonts w:ascii="Times New Roman" w:hAnsi="Times New Roman" w:cs="Times New Roman"/>
                <w:sz w:val="24"/>
                <w:szCs w:val="24"/>
                <w:lang w:val="en-IN"/>
              </w:rPr>
            </w:pPr>
            <w:r>
              <w:rPr>
                <w:rFonts w:ascii="Times New Roman" w:hAnsi="Times New Roman" w:cs="Times New Roman"/>
                <w:sz w:val="24"/>
                <w:szCs w:val="24"/>
                <w:lang w:val="en-IN"/>
              </w:rPr>
              <w:t>Based on its books of accounts and other published information authenticated by it, this is to certify that .....................</w:t>
            </w:r>
            <w:r w:rsidR="00D6528C">
              <w:rPr>
                <w:rFonts w:ascii="Times New Roman" w:hAnsi="Times New Roman" w:cs="Times New Roman"/>
                <w:sz w:val="24"/>
                <w:szCs w:val="24"/>
                <w:lang w:val="en-IN"/>
              </w:rPr>
              <w:t xml:space="preserve"> (</w:t>
            </w:r>
            <w:r w:rsidR="00D6528C" w:rsidRPr="00D6528C">
              <w:rPr>
                <w:rFonts w:ascii="Times New Roman" w:hAnsi="Times New Roman" w:cs="Times New Roman"/>
                <w:i/>
                <w:sz w:val="24"/>
                <w:szCs w:val="24"/>
                <w:lang w:val="en-IN"/>
              </w:rPr>
              <w:t>name of the Bidder/Member/Associate</w:t>
            </w:r>
            <w:r w:rsidR="00D6528C">
              <w:rPr>
                <w:rFonts w:ascii="Times New Roman" w:hAnsi="Times New Roman" w:cs="Times New Roman"/>
                <w:sz w:val="24"/>
                <w:szCs w:val="24"/>
                <w:lang w:val="en-IN"/>
              </w:rPr>
              <w:t>) is/ was an equity shareholder in ........................ (</w:t>
            </w:r>
            <w:r w:rsidR="00D6528C" w:rsidRPr="00D6528C">
              <w:rPr>
                <w:rFonts w:ascii="Times New Roman" w:hAnsi="Times New Roman" w:cs="Times New Roman"/>
                <w:i/>
                <w:sz w:val="24"/>
                <w:szCs w:val="24"/>
                <w:lang w:val="en-IN"/>
              </w:rPr>
              <w:t>title of the project company</w:t>
            </w:r>
            <w:r w:rsidR="00D6528C">
              <w:rPr>
                <w:rFonts w:ascii="Times New Roman" w:hAnsi="Times New Roman" w:cs="Times New Roman"/>
                <w:sz w:val="24"/>
                <w:szCs w:val="24"/>
                <w:lang w:val="en-IN"/>
              </w:rPr>
              <w:t>) and holds/held Rs. ............ cr.                    (Rupees ............................ crore ) of equity (which constitutes ..........%</w:t>
            </w:r>
            <w:r w:rsidR="00D6528C" w:rsidRPr="00D6528C">
              <w:rPr>
                <w:rFonts w:ascii="Times New Roman" w:hAnsi="Times New Roman" w:cs="Times New Roman"/>
                <w:sz w:val="24"/>
                <w:szCs w:val="24"/>
                <w:vertAlign w:val="superscript"/>
                <w:lang w:val="en-IN"/>
              </w:rPr>
              <w:t>€</w:t>
            </w:r>
            <w:r w:rsidR="00D6528C">
              <w:rPr>
                <w:rFonts w:ascii="Times New Roman" w:hAnsi="Times New Roman" w:cs="Times New Roman"/>
                <w:sz w:val="24"/>
                <w:szCs w:val="24"/>
                <w:lang w:val="en-IN"/>
              </w:rPr>
              <w:t xml:space="preserve"> of the total paid up and subscribed equity capital) of the project company from ................ (</w:t>
            </w:r>
            <w:r w:rsidR="00D6528C" w:rsidRPr="00D6528C">
              <w:rPr>
                <w:rFonts w:ascii="Times New Roman" w:hAnsi="Times New Roman" w:cs="Times New Roman"/>
                <w:i/>
                <w:sz w:val="24"/>
                <w:szCs w:val="24"/>
                <w:lang w:val="en-IN"/>
              </w:rPr>
              <w:t>date</w:t>
            </w:r>
            <w:r w:rsidR="00D6528C">
              <w:rPr>
                <w:rFonts w:ascii="Times New Roman" w:hAnsi="Times New Roman" w:cs="Times New Roman"/>
                <w:sz w:val="24"/>
                <w:szCs w:val="24"/>
                <w:lang w:val="en-IN"/>
              </w:rPr>
              <w:t>) to (</w:t>
            </w:r>
            <w:r w:rsidR="00D6528C" w:rsidRPr="00D6528C">
              <w:rPr>
                <w:rFonts w:ascii="Times New Roman" w:hAnsi="Times New Roman" w:cs="Times New Roman"/>
                <w:i/>
                <w:sz w:val="24"/>
                <w:szCs w:val="24"/>
                <w:lang w:val="en-IN"/>
              </w:rPr>
              <w:t>date</w:t>
            </w:r>
            <w:r w:rsidR="00D6528C">
              <w:rPr>
                <w:rFonts w:ascii="Times New Roman" w:hAnsi="Times New Roman" w:cs="Times New Roman"/>
                <w:sz w:val="24"/>
                <w:szCs w:val="24"/>
                <w:lang w:val="en-IN"/>
              </w:rPr>
              <w:t>)</w:t>
            </w:r>
            <w:r w:rsidR="00D6528C" w:rsidRPr="00D6528C">
              <w:rPr>
                <w:rFonts w:ascii="Times New Roman" w:hAnsi="Times New Roman" w:cs="Times New Roman"/>
                <w:sz w:val="24"/>
                <w:szCs w:val="24"/>
                <w:vertAlign w:val="superscript"/>
                <w:lang w:val="en-IN"/>
              </w:rPr>
              <w:t>¥</w:t>
            </w:r>
            <w:r w:rsidR="00D6528C">
              <w:rPr>
                <w:rFonts w:ascii="Times New Roman" w:hAnsi="Times New Roman" w:cs="Times New Roman"/>
                <w:sz w:val="24"/>
                <w:szCs w:val="24"/>
                <w:lang w:val="en-IN"/>
              </w:rPr>
              <w:t>.  The project was/is likely to be commissioned on .................. (</w:t>
            </w:r>
            <w:r w:rsidR="00D6528C" w:rsidRPr="00D6528C">
              <w:rPr>
                <w:rFonts w:ascii="Times New Roman" w:hAnsi="Times New Roman" w:cs="Times New Roman"/>
                <w:i/>
                <w:sz w:val="24"/>
                <w:szCs w:val="24"/>
                <w:lang w:val="en-IN"/>
              </w:rPr>
              <w:t>date of commissioning of the project</w:t>
            </w:r>
            <w:r w:rsidR="00D6528C">
              <w:rPr>
                <w:rFonts w:ascii="Times New Roman" w:hAnsi="Times New Roman" w:cs="Times New Roman"/>
                <w:sz w:val="24"/>
                <w:szCs w:val="24"/>
                <w:lang w:val="en-IN"/>
              </w:rPr>
              <w:t>).</w:t>
            </w:r>
          </w:p>
          <w:p w:rsidR="00D6528C" w:rsidRDefault="00D6528C" w:rsidP="00D6528C">
            <w:pPr>
              <w:jc w:val="both"/>
              <w:rPr>
                <w:rFonts w:ascii="Times New Roman" w:hAnsi="Times New Roman" w:cs="Times New Roman"/>
                <w:sz w:val="24"/>
                <w:szCs w:val="24"/>
                <w:lang w:val="en-IN"/>
              </w:rPr>
            </w:pPr>
            <w:r>
              <w:rPr>
                <w:rFonts w:ascii="Times New Roman" w:hAnsi="Times New Roman" w:cs="Times New Roman"/>
                <w:sz w:val="24"/>
                <w:szCs w:val="24"/>
                <w:lang w:val="en-IN"/>
              </w:rPr>
              <w:t>We further certify that the total estimated capital cost of the project is Rs. ........... cr. (Rupees ................ crore), of which Rs........... cr. (Rupees .................... crore) of capital expenditure was incurred during the past five financial years as per year-wise details notes below:</w:t>
            </w:r>
          </w:p>
          <w:p w:rsidR="00D6528C" w:rsidRDefault="00D6528C" w:rsidP="00D6528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D6528C" w:rsidRDefault="00D6528C" w:rsidP="00D6528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D6528C" w:rsidRDefault="00D6528C" w:rsidP="00D6528C">
            <w:pPr>
              <w:jc w:val="both"/>
              <w:rPr>
                <w:rFonts w:ascii="Times New Roman" w:hAnsi="Times New Roman" w:cs="Times New Roman"/>
                <w:sz w:val="24"/>
                <w:szCs w:val="24"/>
                <w:lang w:val="en-IN"/>
              </w:rPr>
            </w:pPr>
          </w:p>
          <w:p w:rsidR="00D6528C" w:rsidRDefault="00D6528C" w:rsidP="00D6528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We also certify that the eligible annual revenues collected and appropriated by the aforesaid company in terms of Clauses 3.4.1 and 3.4.3 (d) of the RFP during the past five financial years were </w:t>
            </w:r>
            <w:r w:rsidR="006B5052">
              <w:rPr>
                <w:rFonts w:ascii="Times New Roman" w:hAnsi="Times New Roman" w:cs="Times New Roman"/>
                <w:sz w:val="24"/>
                <w:szCs w:val="24"/>
                <w:lang w:val="en-IN"/>
              </w:rPr>
              <w:t>Rs. ................. as per year-wise details noted below:</w:t>
            </w:r>
          </w:p>
          <w:p w:rsidR="006B5052" w:rsidRDefault="006B5052" w:rsidP="006B5052">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6B5052" w:rsidRDefault="006B5052" w:rsidP="006B5052">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6B5052" w:rsidRDefault="006B5052" w:rsidP="006B5052">
            <w:pPr>
              <w:jc w:val="both"/>
              <w:rPr>
                <w:rFonts w:ascii="Times New Roman" w:hAnsi="Times New Roman" w:cs="Times New Roman"/>
                <w:sz w:val="24"/>
                <w:szCs w:val="24"/>
                <w:lang w:val="en-IN"/>
              </w:rPr>
            </w:pPr>
          </w:p>
          <w:p w:rsidR="006B5052" w:rsidRDefault="006B5052" w:rsidP="006B5052">
            <w:pPr>
              <w:jc w:val="both"/>
              <w:rPr>
                <w:rFonts w:ascii="Times New Roman" w:hAnsi="Times New Roman" w:cs="Times New Roman"/>
                <w:sz w:val="24"/>
                <w:szCs w:val="24"/>
                <w:lang w:val="en-IN"/>
              </w:rPr>
            </w:pPr>
            <w:r>
              <w:rPr>
                <w:rFonts w:ascii="Times New Roman" w:hAnsi="Times New Roman" w:cs="Times New Roman"/>
                <w:sz w:val="24"/>
                <w:szCs w:val="24"/>
                <w:lang w:val="en-IN"/>
              </w:rPr>
              <w:t>Name of the audit firm:</w:t>
            </w:r>
          </w:p>
          <w:p w:rsidR="006B5052" w:rsidRDefault="006B5052" w:rsidP="006B5052">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 of the audit firm:                                                    (Signature, name and designation </w:t>
            </w:r>
          </w:p>
          <w:p w:rsidR="006B5052" w:rsidRDefault="006B5052" w:rsidP="006B5052">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Date:</w:t>
            </w:r>
          </w:p>
          <w:p w:rsidR="006B5052" w:rsidRPr="00D6528C" w:rsidRDefault="006B5052" w:rsidP="006B5052">
            <w:pPr>
              <w:jc w:val="both"/>
              <w:rPr>
                <w:rFonts w:ascii="Times New Roman" w:hAnsi="Times New Roman" w:cs="Times New Roman"/>
                <w:sz w:val="24"/>
                <w:szCs w:val="24"/>
                <w:lang w:val="en-IN"/>
              </w:rPr>
            </w:pPr>
            <w:r>
              <w:rPr>
                <w:rFonts w:ascii="Times New Roman" w:hAnsi="Times New Roman" w:cs="Times New Roman"/>
                <w:sz w:val="24"/>
                <w:szCs w:val="24"/>
                <w:lang w:val="en-IN"/>
              </w:rPr>
              <w:t>of the authorised signatory)</w:t>
            </w:r>
          </w:p>
        </w:tc>
      </w:tr>
    </w:tbl>
    <w:p w:rsidR="0062018A" w:rsidRDefault="0062018A">
      <w:pPr>
        <w:rPr>
          <w:rFonts w:ascii="Times New Roman" w:hAnsi="Times New Roman" w:cs="Times New Roman"/>
          <w:sz w:val="24"/>
          <w:szCs w:val="24"/>
          <w:lang w:val="en-IN"/>
        </w:rPr>
      </w:pPr>
    </w:p>
    <w:p w:rsidR="006B5052" w:rsidRDefault="006B5052">
      <w:pPr>
        <w:rPr>
          <w:rFonts w:ascii="Times New Roman" w:hAnsi="Times New Roman" w:cs="Times New Roman"/>
          <w:sz w:val="24"/>
          <w:szCs w:val="24"/>
          <w:lang w:val="en-IN"/>
        </w:rPr>
      </w:pPr>
      <w:r>
        <w:rPr>
          <w:rFonts w:ascii="Times New Roman" w:hAnsi="Times New Roman" w:cs="Times New Roman"/>
          <w:sz w:val="24"/>
          <w:szCs w:val="24"/>
          <w:lang w:val="en-IN"/>
        </w:rPr>
        <w:t>_____________________</w:t>
      </w:r>
    </w:p>
    <w:p w:rsidR="006B5052" w:rsidRPr="006B5052" w:rsidRDefault="006B5052" w:rsidP="006B5052">
      <w:pPr>
        <w:spacing w:after="0" w:line="240" w:lineRule="auto"/>
        <w:jc w:val="both"/>
        <w:rPr>
          <w:rFonts w:ascii="Times New Roman" w:hAnsi="Times New Roman" w:cs="Times New Roman"/>
          <w:sz w:val="20"/>
          <w:szCs w:val="20"/>
          <w:lang w:val="en-IN"/>
        </w:rPr>
      </w:pPr>
      <w:r w:rsidRPr="006519C7">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 xml:space="preserve"> </w:t>
      </w:r>
      <w:r w:rsidRPr="006B5052">
        <w:rPr>
          <w:rFonts w:ascii="Times New Roman" w:hAnsi="Times New Roman" w:cs="Times New Roman"/>
          <w:sz w:val="20"/>
          <w:szCs w:val="20"/>
          <w:lang w:val="en-IN"/>
        </w:rPr>
        <w:t>In case duly certified audited annual financial statements containing the requisite details are provided, a separate certification by statutory auditors would not be necessary.</w:t>
      </w:r>
    </w:p>
    <w:p w:rsidR="006B5052" w:rsidRPr="006B5052" w:rsidRDefault="006B5052" w:rsidP="006B5052">
      <w:pPr>
        <w:spacing w:after="0" w:line="240" w:lineRule="auto"/>
        <w:rPr>
          <w:rFonts w:ascii="Times New Roman" w:hAnsi="Times New Roman" w:cs="Times New Roman"/>
          <w:sz w:val="20"/>
          <w:szCs w:val="20"/>
          <w:lang w:val="en-IN"/>
        </w:rPr>
      </w:pPr>
      <w:r w:rsidRPr="006B5052">
        <w:rPr>
          <w:rFonts w:ascii="Times New Roman" w:hAnsi="Times New Roman" w:cs="Times New Roman"/>
          <w:sz w:val="20"/>
          <w:szCs w:val="20"/>
          <w:lang w:val="en-IN"/>
        </w:rPr>
        <w:t>£ Refer Clause 3.4.1 of the RFP</w:t>
      </w:r>
    </w:p>
    <w:p w:rsidR="006B5052" w:rsidRPr="006B5052" w:rsidRDefault="006B5052" w:rsidP="006B5052">
      <w:pPr>
        <w:spacing w:after="0" w:line="240" w:lineRule="auto"/>
        <w:jc w:val="both"/>
        <w:rPr>
          <w:rFonts w:ascii="Times New Roman" w:hAnsi="Times New Roman" w:cs="Times New Roman"/>
          <w:sz w:val="20"/>
          <w:szCs w:val="20"/>
          <w:lang w:val="en-IN"/>
        </w:rPr>
      </w:pPr>
      <w:r w:rsidRPr="006B5052">
        <w:rPr>
          <w:rFonts w:ascii="Times New Roman" w:hAnsi="Times New Roman" w:cs="Times New Roman"/>
          <w:sz w:val="20"/>
          <w:szCs w:val="20"/>
          <w:vertAlign w:val="superscript"/>
          <w:lang w:val="en-IN"/>
        </w:rPr>
        <w:t xml:space="preserve">ɸ </w:t>
      </w:r>
      <w:r w:rsidRPr="006B5052">
        <w:rPr>
          <w:rFonts w:ascii="Times New Roman" w:hAnsi="Times New Roman" w:cs="Times New Roman"/>
          <w:sz w:val="20"/>
          <w:szCs w:val="20"/>
          <w:lang w:val="en-IN"/>
        </w:rPr>
        <w:t>Provide Certificate as per this format only.  Attach Explanatory Notes to the Certificate, if necessary, Statutory auditor means the entity that audits and certifies the annual accounts of the company.</w:t>
      </w:r>
    </w:p>
    <w:p w:rsidR="0062018A" w:rsidRPr="00121409" w:rsidRDefault="006B5052" w:rsidP="006B5052">
      <w:pPr>
        <w:spacing w:after="0"/>
        <w:jc w:val="both"/>
        <w:rPr>
          <w:rFonts w:ascii="Times New Roman" w:hAnsi="Times New Roman" w:cs="Times New Roman"/>
          <w:sz w:val="20"/>
          <w:szCs w:val="20"/>
          <w:lang w:val="en-IN"/>
        </w:rPr>
      </w:pPr>
      <w:r w:rsidRPr="006B5052">
        <w:rPr>
          <w:rFonts w:ascii="Times New Roman" w:hAnsi="Times New Roman" w:cs="Times New Roman"/>
          <w:sz w:val="24"/>
          <w:szCs w:val="24"/>
          <w:vertAlign w:val="superscript"/>
          <w:lang w:val="en-IN"/>
        </w:rPr>
        <w:t>€</w:t>
      </w:r>
      <w:r>
        <w:rPr>
          <w:rFonts w:ascii="Times New Roman" w:hAnsi="Times New Roman" w:cs="Times New Roman"/>
          <w:sz w:val="24"/>
          <w:szCs w:val="24"/>
          <w:vertAlign w:val="superscript"/>
          <w:lang w:val="en-IN"/>
        </w:rPr>
        <w:t xml:space="preserve"> </w:t>
      </w:r>
      <w:r w:rsidRPr="00121409">
        <w:rPr>
          <w:rFonts w:ascii="Times New Roman" w:hAnsi="Times New Roman" w:cs="Times New Roman"/>
          <w:sz w:val="20"/>
          <w:szCs w:val="20"/>
          <w:lang w:val="en-IN"/>
        </w:rPr>
        <w:t>Refer instruction no. 10 in this Annex-IV.</w:t>
      </w:r>
    </w:p>
    <w:p w:rsidR="006B5052" w:rsidRPr="00121409" w:rsidRDefault="006B5052" w:rsidP="006B5052">
      <w:pPr>
        <w:spacing w:after="0"/>
        <w:jc w:val="both"/>
        <w:rPr>
          <w:rFonts w:ascii="Times New Roman" w:hAnsi="Times New Roman" w:cs="Times New Roman"/>
          <w:sz w:val="20"/>
          <w:szCs w:val="20"/>
          <w:lang w:val="en-IN"/>
        </w:rPr>
      </w:pPr>
      <w:r w:rsidRPr="006B5052">
        <w:rPr>
          <w:rFonts w:ascii="Times New Roman" w:hAnsi="Times New Roman" w:cs="Times New Roman"/>
          <w:sz w:val="24"/>
          <w:szCs w:val="24"/>
          <w:vertAlign w:val="superscript"/>
          <w:lang w:val="en-IN"/>
        </w:rPr>
        <w:t>¥</w:t>
      </w:r>
      <w:r w:rsidRPr="00121409">
        <w:rPr>
          <w:rFonts w:ascii="Times New Roman" w:hAnsi="Times New Roman" w:cs="Times New Roman"/>
          <w:sz w:val="20"/>
          <w:szCs w:val="20"/>
          <w:lang w:val="en-IN"/>
        </w:rPr>
        <w:t>In case the project is owned by the Bidder Company, this language may be suitably modified to read: “It is certified that ................ (name of Bidder) constructed and/ or owned the ................. (name of project) from ....................(date) to ....................... (date)</w:t>
      </w:r>
      <w:r w:rsidR="00121409" w:rsidRPr="00121409">
        <w:rPr>
          <w:rFonts w:ascii="Times New Roman" w:hAnsi="Times New Roman" w:cs="Times New Roman"/>
          <w:sz w:val="20"/>
          <w:szCs w:val="20"/>
          <w:lang w:val="en-IN"/>
        </w:rPr>
        <w:t>”</w:t>
      </w:r>
      <w:r w:rsidRPr="00121409">
        <w:rPr>
          <w:rFonts w:ascii="Times New Roman" w:hAnsi="Times New Roman" w:cs="Times New Roman"/>
          <w:sz w:val="20"/>
          <w:szCs w:val="20"/>
          <w:lang w:val="en-IN"/>
        </w:rPr>
        <w:t>.</w:t>
      </w:r>
    </w:p>
    <w:p w:rsidR="0062018A" w:rsidRDefault="0062018A" w:rsidP="0062018A">
      <w:pPr>
        <w:pStyle w:val="ListParagraph"/>
        <w:jc w:val="both"/>
        <w:rPr>
          <w:rFonts w:ascii="Times New Roman" w:hAnsi="Times New Roman" w:cs="Times New Roman"/>
          <w:sz w:val="24"/>
          <w:szCs w:val="24"/>
          <w:lang w:val="en-IN"/>
        </w:rPr>
      </w:pPr>
    </w:p>
    <w:p w:rsidR="00121409" w:rsidRDefault="00121409"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If the Bidder is claiming experience under Category 3 &amp; 4 </w:t>
      </w:r>
      <w:r w:rsidRPr="00121409">
        <w:rPr>
          <w:rFonts w:ascii="Times New Roman" w:hAnsi="Times New Roman" w:cs="Times New Roman"/>
          <w:sz w:val="24"/>
          <w:szCs w:val="24"/>
          <w:vertAlign w:val="superscript"/>
          <w:lang w:val="en-IN"/>
        </w:rPr>
        <w:t>♣</w:t>
      </w:r>
      <w:r w:rsidR="00CE21DB" w:rsidRPr="00121409">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 it should provide a certificate from its statutory auditors or the client in the format below:</w:t>
      </w:r>
    </w:p>
    <w:tbl>
      <w:tblPr>
        <w:tblStyle w:val="TableGrid"/>
        <w:tblW w:w="8829" w:type="dxa"/>
        <w:tblInd w:w="720" w:type="dxa"/>
        <w:tblLook w:val="04A0"/>
      </w:tblPr>
      <w:tblGrid>
        <w:gridCol w:w="8829"/>
      </w:tblGrid>
      <w:tr w:rsidR="00121409" w:rsidTr="006519C7">
        <w:trPr>
          <w:trHeight w:val="6809"/>
        </w:trPr>
        <w:tc>
          <w:tcPr>
            <w:tcW w:w="8829" w:type="dxa"/>
          </w:tcPr>
          <w:p w:rsidR="00121409" w:rsidRPr="0062018A" w:rsidRDefault="00121409" w:rsidP="00AE191C">
            <w:pPr>
              <w:jc w:val="center"/>
              <w:rPr>
                <w:rFonts w:ascii="Times New Roman" w:hAnsi="Times New Roman" w:cs="Times New Roman"/>
                <w:b/>
                <w:sz w:val="24"/>
                <w:szCs w:val="24"/>
                <w:vertAlign w:val="superscript"/>
                <w:lang w:val="en-IN"/>
              </w:rPr>
            </w:pPr>
            <w:r>
              <w:rPr>
                <w:rFonts w:ascii="Times New Roman" w:hAnsi="Times New Roman" w:cs="Times New Roman"/>
                <w:sz w:val="24"/>
                <w:szCs w:val="24"/>
                <w:lang w:val="en-IN"/>
              </w:rPr>
              <w:br w:type="page"/>
            </w:r>
            <w:r w:rsidRPr="0062018A">
              <w:rPr>
                <w:rFonts w:ascii="Times New Roman" w:hAnsi="Times New Roman" w:cs="Times New Roman"/>
                <w:b/>
                <w:sz w:val="24"/>
                <w:szCs w:val="24"/>
                <w:lang w:val="en-IN"/>
              </w:rPr>
              <w:t>Certificate from the Statutory Auditor</w:t>
            </w:r>
            <w:r>
              <w:rPr>
                <w:rFonts w:ascii="Times New Roman" w:hAnsi="Times New Roman" w:cs="Times New Roman"/>
                <w:b/>
                <w:sz w:val="24"/>
                <w:szCs w:val="24"/>
                <w:lang w:val="en-IN"/>
              </w:rPr>
              <w:t>/Client</w:t>
            </w:r>
            <w:r w:rsidRPr="0062018A">
              <w:rPr>
                <w:rFonts w:ascii="Times New Roman" w:hAnsi="Times New Roman" w:cs="Times New Roman"/>
                <w:b/>
                <w:sz w:val="24"/>
                <w:szCs w:val="24"/>
                <w:lang w:val="en-IN"/>
              </w:rPr>
              <w:t xml:space="preserve"> regarding </w:t>
            </w:r>
            <w:r>
              <w:rPr>
                <w:rFonts w:ascii="Times New Roman" w:hAnsi="Times New Roman" w:cs="Times New Roman"/>
                <w:b/>
                <w:sz w:val="24"/>
                <w:szCs w:val="24"/>
                <w:lang w:val="en-IN"/>
              </w:rPr>
              <w:t>Construction works</w:t>
            </w:r>
            <w:r w:rsidRPr="0062018A">
              <w:rPr>
                <w:rFonts w:ascii="Times New Roman" w:hAnsi="Times New Roman" w:cs="Times New Roman"/>
                <w:b/>
                <w:sz w:val="24"/>
                <w:szCs w:val="24"/>
                <w:lang w:val="en-IN"/>
              </w:rPr>
              <w:t xml:space="preserve"> </w:t>
            </w:r>
            <w:r w:rsidRPr="0062018A">
              <w:rPr>
                <w:rFonts w:ascii="Times New Roman" w:hAnsi="Times New Roman" w:cs="Times New Roman"/>
                <w:b/>
                <w:sz w:val="24"/>
                <w:szCs w:val="24"/>
                <w:vertAlign w:val="superscript"/>
                <w:lang w:val="en-IN"/>
              </w:rPr>
              <w:t>ɸ</w:t>
            </w:r>
          </w:p>
          <w:p w:rsidR="00121409" w:rsidRDefault="00121409" w:rsidP="00121409">
            <w:pPr>
              <w:jc w:val="both"/>
              <w:rPr>
                <w:rFonts w:ascii="Times New Roman" w:hAnsi="Times New Roman" w:cs="Times New Roman"/>
                <w:sz w:val="24"/>
                <w:szCs w:val="24"/>
                <w:lang w:val="en-IN"/>
              </w:rPr>
            </w:pPr>
            <w:r>
              <w:rPr>
                <w:rFonts w:ascii="Times New Roman" w:hAnsi="Times New Roman" w:cs="Times New Roman"/>
                <w:sz w:val="24"/>
                <w:szCs w:val="24"/>
                <w:lang w:val="en-IN"/>
              </w:rPr>
              <w:t>Based on its books of accounts and other published information authenticated by it, this is to certify that ..................... (</w:t>
            </w:r>
            <w:r w:rsidRPr="00D6528C">
              <w:rPr>
                <w:rFonts w:ascii="Times New Roman" w:hAnsi="Times New Roman" w:cs="Times New Roman"/>
                <w:i/>
                <w:sz w:val="24"/>
                <w:szCs w:val="24"/>
                <w:lang w:val="en-IN"/>
              </w:rPr>
              <w:t>name of the Bidder/Member/Associate</w:t>
            </w:r>
            <w:r>
              <w:rPr>
                <w:rFonts w:ascii="Times New Roman" w:hAnsi="Times New Roman" w:cs="Times New Roman"/>
                <w:sz w:val="24"/>
                <w:szCs w:val="24"/>
                <w:lang w:val="en-IN"/>
              </w:rPr>
              <w:t>)  was engaged by.......................... (</w:t>
            </w:r>
            <w:r w:rsidRPr="00D6528C">
              <w:rPr>
                <w:rFonts w:ascii="Times New Roman" w:hAnsi="Times New Roman" w:cs="Times New Roman"/>
                <w:i/>
                <w:sz w:val="24"/>
                <w:szCs w:val="24"/>
                <w:lang w:val="en-IN"/>
              </w:rPr>
              <w:t>title of the project company</w:t>
            </w:r>
            <w:r>
              <w:rPr>
                <w:rFonts w:ascii="Times New Roman" w:hAnsi="Times New Roman" w:cs="Times New Roman"/>
                <w:sz w:val="24"/>
                <w:szCs w:val="24"/>
                <w:lang w:val="en-IN"/>
              </w:rPr>
              <w:t xml:space="preserve">) to execute....................................... </w:t>
            </w:r>
            <w:r w:rsidRPr="00121409">
              <w:rPr>
                <w:rFonts w:ascii="Times New Roman" w:hAnsi="Times New Roman" w:cs="Times New Roman"/>
                <w:i/>
                <w:sz w:val="24"/>
                <w:szCs w:val="24"/>
                <w:lang w:val="en-IN"/>
              </w:rPr>
              <w:t>(name of the project)</w:t>
            </w:r>
            <w:r>
              <w:rPr>
                <w:rFonts w:ascii="Times New Roman" w:hAnsi="Times New Roman" w:cs="Times New Roman"/>
                <w:sz w:val="24"/>
                <w:szCs w:val="24"/>
                <w:lang w:val="en-IN"/>
              </w:rPr>
              <w:t xml:space="preserve"> for ............................ (nature of Project)}</w:t>
            </w:r>
            <w:r w:rsidRPr="00121409">
              <w:rPr>
                <w:rFonts w:ascii="Times New Roman" w:hAnsi="Times New Roman" w:cs="Times New Roman"/>
                <w:sz w:val="24"/>
                <w:szCs w:val="24"/>
                <w:vertAlign w:val="superscript"/>
                <w:lang w:val="en-IN"/>
              </w:rPr>
              <w:t>Ψ</w:t>
            </w:r>
            <w:r>
              <w:rPr>
                <w:rFonts w:ascii="Times New Roman" w:hAnsi="Times New Roman" w:cs="Times New Roman"/>
                <w:sz w:val="24"/>
                <w:szCs w:val="24"/>
                <w:lang w:val="en-IN"/>
              </w:rPr>
              <w:t>. The construction of the project commenced on ..................... (date, if any).  It is certified that........................ (name of the Bidder/Member/ Associate) received/paid Rs. ......................... cr. (Rupees ............................ crore ) by way of payment for the aforesaid construction works.</w:t>
            </w:r>
          </w:p>
          <w:p w:rsidR="00121409" w:rsidRDefault="00121409" w:rsidP="00AE191C">
            <w:pPr>
              <w:jc w:val="both"/>
              <w:rPr>
                <w:rFonts w:ascii="Times New Roman" w:hAnsi="Times New Roman" w:cs="Times New Roman"/>
                <w:sz w:val="24"/>
                <w:szCs w:val="24"/>
                <w:lang w:val="en-IN"/>
              </w:rPr>
            </w:pPr>
            <w:r>
              <w:rPr>
                <w:rFonts w:ascii="Times New Roman" w:hAnsi="Times New Roman" w:cs="Times New Roman"/>
                <w:sz w:val="24"/>
                <w:szCs w:val="24"/>
                <w:lang w:val="en-IN"/>
              </w:rPr>
              <w:t>We further certify that the total estimated capital cost of the project is Rs. ........... cr. (Rupees ................</w:t>
            </w:r>
            <w:r w:rsidR="006519C7">
              <w:rPr>
                <w:rFonts w:ascii="Times New Roman" w:hAnsi="Times New Roman" w:cs="Times New Roman"/>
                <w:sz w:val="24"/>
                <w:szCs w:val="24"/>
                <w:lang w:val="en-IN"/>
              </w:rPr>
              <w:t>...............</w:t>
            </w:r>
            <w:r>
              <w:rPr>
                <w:rFonts w:ascii="Times New Roman" w:hAnsi="Times New Roman" w:cs="Times New Roman"/>
                <w:sz w:val="24"/>
                <w:szCs w:val="24"/>
                <w:lang w:val="en-IN"/>
              </w:rPr>
              <w:t xml:space="preserve"> crore), of which </w:t>
            </w:r>
            <w:r w:rsidR="006519C7">
              <w:rPr>
                <w:rFonts w:ascii="Times New Roman" w:hAnsi="Times New Roman" w:cs="Times New Roman"/>
                <w:sz w:val="24"/>
                <w:szCs w:val="24"/>
                <w:lang w:val="en-IN"/>
              </w:rPr>
              <w:t xml:space="preserve">the Bidder/ Member/ Associate received/ paid </w:t>
            </w:r>
            <w:r>
              <w:rPr>
                <w:rFonts w:ascii="Times New Roman" w:hAnsi="Times New Roman" w:cs="Times New Roman"/>
                <w:sz w:val="24"/>
                <w:szCs w:val="24"/>
                <w:lang w:val="en-IN"/>
              </w:rPr>
              <w:t xml:space="preserve">Rs........... cr. (Rupees .................... crore) </w:t>
            </w:r>
            <w:r w:rsidR="006519C7">
              <w:rPr>
                <w:rFonts w:ascii="Times New Roman" w:hAnsi="Times New Roman" w:cs="Times New Roman"/>
                <w:sz w:val="24"/>
                <w:szCs w:val="24"/>
                <w:lang w:val="en-IN"/>
              </w:rPr>
              <w:t xml:space="preserve">in terms of Clauses 3.4.1 and 3.4.4 of the RFP, during the past five financial years </w:t>
            </w:r>
            <w:r>
              <w:rPr>
                <w:rFonts w:ascii="Times New Roman" w:hAnsi="Times New Roman" w:cs="Times New Roman"/>
                <w:sz w:val="24"/>
                <w:szCs w:val="24"/>
                <w:lang w:val="en-IN"/>
              </w:rPr>
              <w:t>as per year-wise details notes below:</w:t>
            </w:r>
          </w:p>
          <w:p w:rsidR="00121409" w:rsidRDefault="00121409" w:rsidP="00AE191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121409" w:rsidRDefault="00121409" w:rsidP="00AE191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121409" w:rsidRDefault="00121409" w:rsidP="00AE191C">
            <w:pPr>
              <w:jc w:val="both"/>
              <w:rPr>
                <w:rFonts w:ascii="Times New Roman" w:hAnsi="Times New Roman" w:cs="Times New Roman"/>
                <w:sz w:val="24"/>
                <w:szCs w:val="24"/>
                <w:lang w:val="en-IN"/>
              </w:rPr>
            </w:pPr>
          </w:p>
          <w:p w:rsidR="006519C7" w:rsidRDefault="006519C7" w:rsidP="00AE191C">
            <w:pPr>
              <w:jc w:val="both"/>
              <w:rPr>
                <w:rFonts w:ascii="Times New Roman" w:hAnsi="Times New Roman" w:cs="Times New Roman"/>
                <w:sz w:val="24"/>
                <w:szCs w:val="24"/>
                <w:vertAlign w:val="superscript"/>
                <w:lang w:val="en-IN"/>
              </w:rPr>
            </w:pPr>
            <w:r>
              <w:rPr>
                <w:rFonts w:ascii="Times New Roman" w:hAnsi="Times New Roman" w:cs="Times New Roman"/>
                <w:sz w:val="24"/>
                <w:szCs w:val="24"/>
                <w:lang w:val="en-IN"/>
              </w:rPr>
              <w:t>{It is further certified that the payments/ receipts indicated above are restricted to the share of the Bidder who undertook these works as a partner or a member of joint venture/ Consortium.}</w:t>
            </w:r>
            <w:r w:rsidRPr="00121409">
              <w:rPr>
                <w:rFonts w:ascii="Times New Roman" w:hAnsi="Times New Roman" w:cs="Times New Roman"/>
                <w:sz w:val="24"/>
                <w:szCs w:val="24"/>
                <w:vertAlign w:val="superscript"/>
                <w:lang w:val="en-IN"/>
              </w:rPr>
              <w:t xml:space="preserve"> </w:t>
            </w:r>
            <w:r>
              <w:rPr>
                <w:rFonts w:ascii="Times New Roman" w:hAnsi="Times New Roman" w:cs="Times New Roman"/>
                <w:sz w:val="24"/>
                <w:szCs w:val="24"/>
                <w:vertAlign w:val="superscript"/>
                <w:lang w:val="en-IN"/>
              </w:rPr>
              <w:t>♠</w:t>
            </w:r>
          </w:p>
          <w:p w:rsidR="006519C7" w:rsidRDefault="006519C7" w:rsidP="00AE191C">
            <w:pPr>
              <w:jc w:val="both"/>
              <w:rPr>
                <w:rFonts w:ascii="Times New Roman" w:hAnsi="Times New Roman" w:cs="Times New Roman"/>
                <w:sz w:val="24"/>
                <w:szCs w:val="24"/>
                <w:lang w:val="en-IN"/>
              </w:rPr>
            </w:pPr>
          </w:p>
          <w:p w:rsidR="006519C7" w:rsidRDefault="006519C7" w:rsidP="00AE191C">
            <w:pPr>
              <w:jc w:val="both"/>
              <w:rPr>
                <w:rFonts w:ascii="Times New Roman" w:hAnsi="Times New Roman" w:cs="Times New Roman"/>
                <w:sz w:val="24"/>
                <w:szCs w:val="24"/>
                <w:lang w:val="en-IN"/>
              </w:rPr>
            </w:pPr>
          </w:p>
          <w:p w:rsidR="00121409" w:rsidRDefault="00121409" w:rsidP="00AE191C">
            <w:pPr>
              <w:jc w:val="both"/>
              <w:rPr>
                <w:rFonts w:ascii="Times New Roman" w:hAnsi="Times New Roman" w:cs="Times New Roman"/>
                <w:sz w:val="24"/>
                <w:szCs w:val="24"/>
                <w:lang w:val="en-IN"/>
              </w:rPr>
            </w:pPr>
            <w:r>
              <w:rPr>
                <w:rFonts w:ascii="Times New Roman" w:hAnsi="Times New Roman" w:cs="Times New Roman"/>
                <w:sz w:val="24"/>
                <w:szCs w:val="24"/>
                <w:lang w:val="en-IN"/>
              </w:rPr>
              <w:t>Name of the audit firm:</w:t>
            </w:r>
          </w:p>
          <w:p w:rsidR="00121409" w:rsidRDefault="00121409" w:rsidP="00AE191C">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 of the audit firm:                                                    (Signature, name and designation </w:t>
            </w:r>
          </w:p>
          <w:p w:rsidR="00121409" w:rsidRPr="00D6528C" w:rsidRDefault="00121409" w:rsidP="006519C7">
            <w:pPr>
              <w:rPr>
                <w:rFonts w:ascii="Times New Roman" w:hAnsi="Times New Roman" w:cs="Times New Roman"/>
                <w:sz w:val="24"/>
                <w:szCs w:val="24"/>
                <w:lang w:val="en-IN"/>
              </w:rPr>
            </w:pPr>
            <w:r>
              <w:rPr>
                <w:rFonts w:ascii="Times New Roman" w:hAnsi="Times New Roman" w:cs="Times New Roman"/>
                <w:sz w:val="24"/>
                <w:szCs w:val="24"/>
                <w:lang w:val="en-IN"/>
              </w:rPr>
              <w:t>Date:</w:t>
            </w:r>
            <w:r w:rsidR="006519C7">
              <w:rPr>
                <w:rFonts w:ascii="Times New Roman" w:hAnsi="Times New Roman" w:cs="Times New Roman"/>
                <w:sz w:val="24"/>
                <w:szCs w:val="24"/>
                <w:lang w:val="en-IN"/>
              </w:rPr>
              <w:t xml:space="preserve">                                                                               </w:t>
            </w:r>
            <w:r>
              <w:rPr>
                <w:rFonts w:ascii="Times New Roman" w:hAnsi="Times New Roman" w:cs="Times New Roman"/>
                <w:sz w:val="24"/>
                <w:szCs w:val="24"/>
                <w:lang w:val="en-IN"/>
              </w:rPr>
              <w:t>of the authorised signatory)</w:t>
            </w:r>
          </w:p>
        </w:tc>
      </w:tr>
    </w:tbl>
    <w:p w:rsidR="00121409" w:rsidRDefault="00121409" w:rsidP="00121409">
      <w:pPr>
        <w:pStyle w:val="ListParagraph"/>
        <w:jc w:val="both"/>
        <w:rPr>
          <w:rFonts w:ascii="Times New Roman" w:hAnsi="Times New Roman" w:cs="Times New Roman"/>
          <w:sz w:val="24"/>
          <w:szCs w:val="24"/>
          <w:lang w:val="en-IN"/>
        </w:rPr>
      </w:pPr>
    </w:p>
    <w:p w:rsidR="006519C7" w:rsidRDefault="006519C7"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In the event that credit is being taken for the Eligible Experience of an Associate, as defined in Clause 2.1.18, the Bidder should also provide a certificate in the format below:</w:t>
      </w:r>
    </w:p>
    <w:p w:rsidR="006519C7" w:rsidRPr="006519C7" w:rsidRDefault="006519C7" w:rsidP="006519C7">
      <w:pPr>
        <w:rPr>
          <w:rFonts w:ascii="Times New Roman" w:hAnsi="Times New Roman" w:cs="Times New Roman"/>
          <w:sz w:val="24"/>
          <w:szCs w:val="24"/>
          <w:lang w:val="en-IN"/>
        </w:rPr>
      </w:pPr>
      <w:r w:rsidRPr="006519C7">
        <w:rPr>
          <w:rFonts w:ascii="Times New Roman" w:hAnsi="Times New Roman" w:cs="Times New Roman"/>
          <w:sz w:val="24"/>
          <w:szCs w:val="24"/>
          <w:lang w:val="en-IN"/>
        </w:rPr>
        <w:t>_____________________</w:t>
      </w:r>
    </w:p>
    <w:p w:rsidR="006519C7" w:rsidRPr="006519C7" w:rsidRDefault="006519C7" w:rsidP="006519C7">
      <w:pPr>
        <w:spacing w:after="0" w:line="240" w:lineRule="auto"/>
        <w:jc w:val="both"/>
        <w:rPr>
          <w:rFonts w:ascii="Times New Roman" w:hAnsi="Times New Roman" w:cs="Times New Roman"/>
          <w:sz w:val="20"/>
          <w:szCs w:val="20"/>
          <w:lang w:val="en-IN"/>
        </w:rPr>
      </w:pPr>
      <w:r>
        <w:rPr>
          <w:rFonts w:ascii="Times New Roman" w:hAnsi="Times New Roman" w:cs="Times New Roman"/>
          <w:sz w:val="24"/>
          <w:szCs w:val="24"/>
          <w:vertAlign w:val="superscript"/>
          <w:lang w:val="en-IN"/>
        </w:rPr>
        <w:t xml:space="preserve">        </w:t>
      </w:r>
      <w:r w:rsidRPr="00121409">
        <w:rPr>
          <w:rFonts w:ascii="Times New Roman" w:hAnsi="Times New Roman" w:cs="Times New Roman"/>
          <w:sz w:val="24"/>
          <w:szCs w:val="24"/>
          <w:vertAlign w:val="superscript"/>
          <w:lang w:val="en-IN"/>
        </w:rPr>
        <w:t>♣</w:t>
      </w:r>
      <w:r w:rsidRPr="006519C7">
        <w:rPr>
          <w:rFonts w:ascii="Times New Roman" w:hAnsi="Times New Roman" w:cs="Times New Roman"/>
          <w:sz w:val="24"/>
          <w:szCs w:val="24"/>
          <w:lang w:val="en-IN"/>
        </w:rPr>
        <w:t xml:space="preserve"> </w:t>
      </w:r>
      <w:r w:rsidRPr="006519C7">
        <w:rPr>
          <w:rFonts w:ascii="Times New Roman" w:hAnsi="Times New Roman" w:cs="Times New Roman"/>
          <w:sz w:val="20"/>
          <w:szCs w:val="20"/>
          <w:lang w:val="en-IN"/>
        </w:rPr>
        <w:t>Refer Clause</w:t>
      </w:r>
      <w:r>
        <w:rPr>
          <w:rFonts w:ascii="Times New Roman" w:hAnsi="Times New Roman" w:cs="Times New Roman"/>
          <w:sz w:val="20"/>
          <w:szCs w:val="20"/>
          <w:lang w:val="en-IN"/>
        </w:rPr>
        <w:t>s</w:t>
      </w:r>
      <w:r w:rsidRPr="006519C7">
        <w:rPr>
          <w:rFonts w:ascii="Times New Roman" w:hAnsi="Times New Roman" w:cs="Times New Roman"/>
          <w:sz w:val="20"/>
          <w:szCs w:val="20"/>
          <w:lang w:val="en-IN"/>
        </w:rPr>
        <w:t xml:space="preserve"> 3.4.1 </w:t>
      </w:r>
      <w:r>
        <w:rPr>
          <w:rFonts w:ascii="Times New Roman" w:hAnsi="Times New Roman" w:cs="Times New Roman"/>
          <w:sz w:val="20"/>
          <w:szCs w:val="20"/>
          <w:lang w:val="en-IN"/>
        </w:rPr>
        <w:t xml:space="preserve">and 3.4.4 </w:t>
      </w:r>
      <w:r w:rsidRPr="006519C7">
        <w:rPr>
          <w:rFonts w:ascii="Times New Roman" w:hAnsi="Times New Roman" w:cs="Times New Roman"/>
          <w:sz w:val="20"/>
          <w:szCs w:val="20"/>
          <w:lang w:val="en-IN"/>
        </w:rPr>
        <w:t>of the RFP.</w:t>
      </w:r>
    </w:p>
    <w:p w:rsidR="006519C7" w:rsidRPr="006519C7" w:rsidRDefault="006519C7" w:rsidP="006519C7">
      <w:pPr>
        <w:spacing w:after="0" w:line="240" w:lineRule="auto"/>
        <w:ind w:left="360"/>
        <w:jc w:val="both"/>
        <w:rPr>
          <w:rFonts w:ascii="Times New Roman" w:hAnsi="Times New Roman" w:cs="Times New Roman"/>
          <w:sz w:val="20"/>
          <w:szCs w:val="20"/>
          <w:lang w:val="en-IN"/>
        </w:rPr>
      </w:pPr>
      <w:r w:rsidRPr="006519C7">
        <w:rPr>
          <w:rFonts w:ascii="Times New Roman" w:hAnsi="Times New Roman" w:cs="Times New Roman"/>
          <w:sz w:val="20"/>
          <w:szCs w:val="20"/>
          <w:vertAlign w:val="superscript"/>
          <w:lang w:val="en-IN"/>
        </w:rPr>
        <w:t xml:space="preserve">ɸ </w:t>
      </w:r>
      <w:r w:rsidRPr="006519C7">
        <w:rPr>
          <w:rFonts w:ascii="Times New Roman" w:hAnsi="Times New Roman" w:cs="Times New Roman"/>
          <w:sz w:val="20"/>
          <w:szCs w:val="20"/>
          <w:lang w:val="en-IN"/>
        </w:rPr>
        <w:t>Provide Certificate as per this format only.  Attach Explanatory Notes to the Certificate, if necessary, Statutory auditor means the entity that audits and certifies the annual accounts of the company.</w:t>
      </w:r>
    </w:p>
    <w:p w:rsidR="006519C7" w:rsidRPr="006519C7" w:rsidRDefault="006519C7" w:rsidP="006519C7">
      <w:pPr>
        <w:spacing w:after="0"/>
        <w:ind w:left="360"/>
        <w:jc w:val="both"/>
        <w:rPr>
          <w:rFonts w:ascii="Times New Roman" w:hAnsi="Times New Roman" w:cs="Times New Roman"/>
          <w:sz w:val="20"/>
          <w:szCs w:val="20"/>
          <w:lang w:val="en-IN"/>
        </w:rPr>
      </w:pPr>
      <w:r w:rsidRPr="00121409">
        <w:rPr>
          <w:rFonts w:ascii="Times New Roman" w:hAnsi="Times New Roman" w:cs="Times New Roman"/>
          <w:sz w:val="24"/>
          <w:szCs w:val="24"/>
          <w:vertAlign w:val="superscript"/>
          <w:lang w:val="en-IN"/>
        </w:rPr>
        <w:t>Ψ</w:t>
      </w:r>
      <w:r w:rsidRPr="006519C7">
        <w:rPr>
          <w:rFonts w:ascii="Times New Roman" w:hAnsi="Times New Roman" w:cs="Times New Roman"/>
          <w:sz w:val="24"/>
          <w:szCs w:val="24"/>
          <w:vertAlign w:val="superscript"/>
          <w:lang w:val="en-IN"/>
        </w:rPr>
        <w:t xml:space="preserve"> </w:t>
      </w:r>
      <w:r>
        <w:rPr>
          <w:rFonts w:ascii="Times New Roman" w:hAnsi="Times New Roman" w:cs="Times New Roman"/>
          <w:sz w:val="20"/>
          <w:szCs w:val="20"/>
          <w:lang w:val="en-IN"/>
        </w:rPr>
        <w:t xml:space="preserve">In case the Bidder owned the Eligible Project and engaged a contractor for undertaking the construction works this language may be modified to read: “this is to certify that .............. (name of Bidder/ Member / Associate) held 26% or more of the paid up and subscribed share capital in the ............................ (name of Project company) when it undertook construction of the ....................... (name of Project) through .................. (name of the contractor). </w:t>
      </w:r>
    </w:p>
    <w:p w:rsidR="006519C7" w:rsidRPr="006519C7" w:rsidRDefault="006519C7" w:rsidP="006519C7">
      <w:pPr>
        <w:ind w:left="360"/>
        <w:jc w:val="both"/>
        <w:rPr>
          <w:rFonts w:ascii="Times New Roman" w:hAnsi="Times New Roman" w:cs="Times New Roman"/>
          <w:sz w:val="20"/>
          <w:szCs w:val="20"/>
          <w:lang w:val="en-IN"/>
        </w:rPr>
      </w:pPr>
      <w:r>
        <w:rPr>
          <w:rFonts w:ascii="Times New Roman" w:hAnsi="Times New Roman" w:cs="Times New Roman"/>
          <w:sz w:val="24"/>
          <w:szCs w:val="24"/>
          <w:vertAlign w:val="superscript"/>
          <w:lang w:val="en-IN"/>
        </w:rPr>
        <w:t xml:space="preserve">♠ </w:t>
      </w:r>
      <w:r w:rsidRPr="006519C7">
        <w:rPr>
          <w:rFonts w:ascii="Times New Roman" w:hAnsi="Times New Roman" w:cs="Times New Roman"/>
          <w:sz w:val="20"/>
          <w:szCs w:val="20"/>
          <w:lang w:val="en-IN"/>
        </w:rPr>
        <w:t xml:space="preserve">This certification should only be provided in case of jobs/ contracts, which are executed as part of a partnership/ joint venture/ consortium.  This portion may be omitted if the contract did not involve a partnership/ joint venture/ consortium.  This portion may be omitted if the contract did not involvea partnership/ </w:t>
      </w:r>
      <w:r w:rsidRPr="006519C7">
        <w:rPr>
          <w:rFonts w:ascii="Times New Roman" w:hAnsi="Times New Roman" w:cs="Times New Roman"/>
          <w:sz w:val="20"/>
          <w:szCs w:val="20"/>
          <w:lang w:val="en-IN"/>
        </w:rPr>
        <w:lastRenderedPageBreak/>
        <w:t xml:space="preserve">joint venture/ consortium.  In case where work is not executed by partnership/ joint venture/ consortium, this paragraph may be deleted. </w:t>
      </w:r>
    </w:p>
    <w:tbl>
      <w:tblPr>
        <w:tblStyle w:val="TableGrid"/>
        <w:tblW w:w="0" w:type="auto"/>
        <w:tblLook w:val="04A0"/>
      </w:tblPr>
      <w:tblGrid>
        <w:gridCol w:w="9549"/>
      </w:tblGrid>
      <w:tr w:rsidR="00FD04B1" w:rsidTr="00FD04B1">
        <w:trPr>
          <w:trHeight w:val="701"/>
        </w:trPr>
        <w:tc>
          <w:tcPr>
            <w:tcW w:w="9549" w:type="dxa"/>
          </w:tcPr>
          <w:p w:rsidR="00FD04B1" w:rsidRDefault="006519C7" w:rsidP="00FD04B1">
            <w:pPr>
              <w:jc w:val="center"/>
              <w:rPr>
                <w:rFonts w:ascii="Times New Roman" w:hAnsi="Times New Roman" w:cs="Times New Roman"/>
                <w:b/>
                <w:sz w:val="24"/>
                <w:szCs w:val="24"/>
                <w:lang w:val="en-IN"/>
              </w:rPr>
            </w:pPr>
            <w:r>
              <w:rPr>
                <w:rFonts w:ascii="Times New Roman" w:hAnsi="Times New Roman" w:cs="Times New Roman"/>
                <w:sz w:val="24"/>
                <w:szCs w:val="24"/>
                <w:lang w:val="en-IN"/>
              </w:rPr>
              <w:br w:type="page"/>
            </w:r>
            <w:r w:rsidR="00FD04B1">
              <w:rPr>
                <w:rFonts w:ascii="Times New Roman" w:hAnsi="Times New Roman" w:cs="Times New Roman"/>
                <w:b/>
                <w:sz w:val="24"/>
                <w:szCs w:val="24"/>
                <w:lang w:val="en-IN"/>
              </w:rPr>
              <w:t>Certificate from Statutory Auditor/ Company Secretary regarding Associate</w:t>
            </w:r>
            <w:r w:rsidR="00FD04B1" w:rsidRPr="00FD04B1">
              <w:rPr>
                <w:rFonts w:ascii="Times New Roman" w:hAnsi="Times New Roman" w:cs="Times New Roman"/>
                <w:b/>
                <w:sz w:val="24"/>
                <w:szCs w:val="24"/>
                <w:vertAlign w:val="superscript"/>
                <w:lang w:val="en-IN"/>
              </w:rPr>
              <w:t>$</w:t>
            </w:r>
          </w:p>
          <w:p w:rsidR="00FD04B1" w:rsidRDefault="00FD04B1" w:rsidP="00FD04B1">
            <w:pPr>
              <w:rPr>
                <w:rFonts w:ascii="Times New Roman" w:hAnsi="Times New Roman" w:cs="Times New Roman"/>
                <w:b/>
                <w:sz w:val="24"/>
                <w:szCs w:val="24"/>
                <w:lang w:val="en-IN"/>
              </w:rPr>
            </w:pPr>
          </w:p>
          <w:p w:rsidR="00FD04B1" w:rsidRDefault="00FD04B1" w:rsidP="00FD04B1">
            <w:pPr>
              <w:rPr>
                <w:rFonts w:ascii="Times New Roman" w:hAnsi="Times New Roman" w:cs="Times New Roman"/>
                <w:sz w:val="24"/>
                <w:szCs w:val="24"/>
                <w:lang w:val="en-IN"/>
              </w:rPr>
            </w:pPr>
            <w:r>
              <w:rPr>
                <w:rFonts w:ascii="Times New Roman" w:hAnsi="Times New Roman" w:cs="Times New Roman"/>
                <w:sz w:val="24"/>
                <w:szCs w:val="24"/>
                <w:lang w:val="en-IN"/>
              </w:rPr>
              <w:t xml:space="preserve">Based on the authenticated record of the Company, this is to certify that more than 50% (fifty per cent) of the subscribed and paid up voting equity of ...................... </w:t>
            </w:r>
            <w:r w:rsidRPr="00FD04B1">
              <w:rPr>
                <w:rFonts w:ascii="Times New Roman" w:hAnsi="Times New Roman" w:cs="Times New Roman"/>
                <w:i/>
                <w:sz w:val="24"/>
                <w:szCs w:val="24"/>
                <w:lang w:val="en-IN"/>
              </w:rPr>
              <w:t>(name of the Associate)</w:t>
            </w:r>
            <w:r>
              <w:rPr>
                <w:rFonts w:ascii="Times New Roman" w:hAnsi="Times New Roman" w:cs="Times New Roman"/>
                <w:sz w:val="24"/>
                <w:szCs w:val="24"/>
                <w:lang w:val="en-IN"/>
              </w:rPr>
              <w:t xml:space="preserve"> is held, directly or indirectly </w:t>
            </w:r>
            <w:r w:rsidRPr="00FD04B1">
              <w:rPr>
                <w:rFonts w:ascii="Times New Roman" w:hAnsi="Times New Roman" w:cs="Times New Roman"/>
                <w:sz w:val="24"/>
                <w:szCs w:val="24"/>
                <w:vertAlign w:val="superscript"/>
                <w:lang w:val="en-IN"/>
              </w:rPr>
              <w:t>£</w:t>
            </w:r>
            <w:r>
              <w:rPr>
                <w:rFonts w:ascii="Times New Roman" w:hAnsi="Times New Roman" w:cs="Times New Roman"/>
                <w:sz w:val="24"/>
                <w:szCs w:val="24"/>
                <w:vertAlign w:val="superscript"/>
                <w:lang w:val="en-IN"/>
              </w:rPr>
              <w:t xml:space="preserve"> </w:t>
            </w:r>
            <w:r>
              <w:rPr>
                <w:rFonts w:ascii="Times New Roman" w:hAnsi="Times New Roman" w:cs="Times New Roman"/>
                <w:sz w:val="24"/>
                <w:szCs w:val="24"/>
                <w:lang w:val="en-IN"/>
              </w:rPr>
              <w:t xml:space="preserve">by ....................... </w:t>
            </w:r>
            <w:r w:rsidRPr="00FD04B1">
              <w:rPr>
                <w:rFonts w:ascii="Times New Roman" w:hAnsi="Times New Roman" w:cs="Times New Roman"/>
                <w:i/>
                <w:sz w:val="24"/>
                <w:szCs w:val="24"/>
                <w:lang w:val="en-IN"/>
              </w:rPr>
              <w:t>(name of Bidder/ Consortium Member)</w:t>
            </w:r>
            <w:r>
              <w:rPr>
                <w:rFonts w:ascii="Times New Roman" w:hAnsi="Times New Roman" w:cs="Times New Roman"/>
                <w:i/>
                <w:sz w:val="24"/>
                <w:szCs w:val="24"/>
                <w:lang w:val="en-IN"/>
              </w:rPr>
              <w:t xml:space="preserve">. </w:t>
            </w:r>
            <w:r>
              <w:rPr>
                <w:rFonts w:ascii="Times New Roman" w:hAnsi="Times New Roman" w:cs="Times New Roman"/>
                <w:sz w:val="24"/>
                <w:szCs w:val="24"/>
                <w:lang w:val="en-IN"/>
              </w:rPr>
              <w:t xml:space="preserve"> By virtue of the aforesaid share-holding, the latter exercises control over the former, who is an Associate in terms of Clause 2.1.18 of the RFP.</w:t>
            </w:r>
          </w:p>
          <w:p w:rsidR="00FD04B1" w:rsidRDefault="00FD04B1" w:rsidP="00FD04B1">
            <w:pPr>
              <w:rPr>
                <w:rFonts w:ascii="Times New Roman" w:hAnsi="Times New Roman" w:cs="Times New Roman"/>
                <w:sz w:val="24"/>
                <w:szCs w:val="24"/>
                <w:lang w:val="en-IN"/>
              </w:rPr>
            </w:pPr>
          </w:p>
          <w:p w:rsidR="00FD04B1" w:rsidRDefault="00FD04B1" w:rsidP="00FD04B1">
            <w:pPr>
              <w:rPr>
                <w:rFonts w:ascii="Times New Roman" w:hAnsi="Times New Roman" w:cs="Times New Roman"/>
                <w:sz w:val="24"/>
                <w:szCs w:val="24"/>
                <w:lang w:val="en-IN"/>
              </w:rPr>
            </w:pPr>
            <w:r>
              <w:rPr>
                <w:rFonts w:ascii="Times New Roman" w:hAnsi="Times New Roman" w:cs="Times New Roman"/>
                <w:sz w:val="24"/>
                <w:szCs w:val="24"/>
                <w:lang w:val="en-IN"/>
              </w:rPr>
              <w:t>A brief description of the said equity held, directly or indirectly, is given below:</w:t>
            </w:r>
          </w:p>
          <w:p w:rsidR="00FD04B1" w:rsidRPr="00FD04B1" w:rsidRDefault="00FD04B1" w:rsidP="00FD04B1">
            <w:pPr>
              <w:rPr>
                <w:rFonts w:ascii="Times New Roman" w:hAnsi="Times New Roman" w:cs="Times New Roman"/>
                <w:i/>
                <w:sz w:val="24"/>
                <w:szCs w:val="24"/>
                <w:lang w:val="en-IN"/>
              </w:rPr>
            </w:pPr>
          </w:p>
          <w:p w:rsidR="00FD04B1" w:rsidRDefault="00FD04B1" w:rsidP="00FD04B1">
            <w:pPr>
              <w:rPr>
                <w:rFonts w:ascii="Times New Roman" w:hAnsi="Times New Roman" w:cs="Times New Roman"/>
                <w:i/>
                <w:sz w:val="24"/>
                <w:szCs w:val="24"/>
                <w:lang w:val="en-IN"/>
              </w:rPr>
            </w:pPr>
            <w:r w:rsidRPr="00FD04B1">
              <w:rPr>
                <w:rFonts w:ascii="Times New Roman" w:hAnsi="Times New Roman" w:cs="Times New Roman"/>
                <w:i/>
                <w:sz w:val="24"/>
                <w:szCs w:val="24"/>
                <w:lang w:val="en-IN"/>
              </w:rPr>
              <w:t>{Describe the share-holding of the Bidder/ Consortium Member in the Associate}</w:t>
            </w:r>
          </w:p>
          <w:p w:rsidR="00FD04B1" w:rsidRDefault="00FD04B1" w:rsidP="00FD04B1">
            <w:pPr>
              <w:rPr>
                <w:rFonts w:ascii="Times New Roman" w:hAnsi="Times New Roman" w:cs="Times New Roman"/>
                <w:sz w:val="24"/>
                <w:szCs w:val="24"/>
                <w:lang w:val="en-IN"/>
              </w:rPr>
            </w:pPr>
          </w:p>
          <w:p w:rsidR="00FD04B1" w:rsidRDefault="00FD04B1" w:rsidP="00FD04B1">
            <w:pPr>
              <w:rPr>
                <w:rFonts w:ascii="Times New Roman" w:hAnsi="Times New Roman" w:cs="Times New Roman"/>
                <w:sz w:val="24"/>
                <w:szCs w:val="24"/>
                <w:lang w:val="en-IN"/>
              </w:rPr>
            </w:pPr>
            <w:r>
              <w:rPr>
                <w:rFonts w:ascii="Times New Roman" w:hAnsi="Times New Roman" w:cs="Times New Roman"/>
                <w:sz w:val="24"/>
                <w:szCs w:val="24"/>
                <w:lang w:val="en-IN"/>
              </w:rPr>
              <w:t>Name of the audit firm:</w:t>
            </w:r>
          </w:p>
          <w:p w:rsidR="00FD04B1" w:rsidRDefault="00FD04B1" w:rsidP="00FD04B1">
            <w:pPr>
              <w:rPr>
                <w:rFonts w:ascii="Times New Roman" w:hAnsi="Times New Roman" w:cs="Times New Roman"/>
                <w:sz w:val="24"/>
                <w:szCs w:val="24"/>
                <w:lang w:val="en-IN"/>
              </w:rPr>
            </w:pPr>
            <w:r>
              <w:rPr>
                <w:rFonts w:ascii="Times New Roman" w:hAnsi="Times New Roman" w:cs="Times New Roman"/>
                <w:sz w:val="24"/>
                <w:szCs w:val="24"/>
                <w:lang w:val="en-IN"/>
              </w:rPr>
              <w:t>Seal of the audit firm:                     (signature, name and designation of the authorised signatory)</w:t>
            </w:r>
          </w:p>
          <w:p w:rsidR="00FD04B1" w:rsidRPr="00FD04B1" w:rsidRDefault="00FD04B1" w:rsidP="00FD04B1">
            <w:pPr>
              <w:rPr>
                <w:rFonts w:ascii="Times New Roman" w:hAnsi="Times New Roman" w:cs="Times New Roman"/>
                <w:sz w:val="24"/>
                <w:szCs w:val="24"/>
                <w:lang w:val="en-IN"/>
              </w:rPr>
            </w:pPr>
            <w:r>
              <w:rPr>
                <w:rFonts w:ascii="Times New Roman" w:hAnsi="Times New Roman" w:cs="Times New Roman"/>
                <w:sz w:val="24"/>
                <w:szCs w:val="24"/>
                <w:lang w:val="en-IN"/>
              </w:rPr>
              <w:t>Date:</w:t>
            </w:r>
          </w:p>
        </w:tc>
      </w:tr>
    </w:tbl>
    <w:p w:rsidR="006519C7" w:rsidRDefault="006519C7">
      <w:pPr>
        <w:rPr>
          <w:rFonts w:ascii="Times New Roman" w:hAnsi="Times New Roman" w:cs="Times New Roman"/>
          <w:sz w:val="24"/>
          <w:szCs w:val="24"/>
          <w:lang w:val="en-IN"/>
        </w:rPr>
      </w:pPr>
    </w:p>
    <w:p w:rsidR="00FD04B1" w:rsidRPr="00FD04B1" w:rsidRDefault="00FD04B1" w:rsidP="00FD04B1">
      <w:pPr>
        <w:spacing w:after="0" w:line="240" w:lineRule="auto"/>
        <w:ind w:left="720" w:hanging="720"/>
        <w:rPr>
          <w:rFonts w:ascii="Times New Roman" w:hAnsi="Times New Roman" w:cs="Times New Roman"/>
          <w:lang w:val="en-IN"/>
        </w:rPr>
      </w:pPr>
      <w:r w:rsidRPr="00FD04B1">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ab/>
      </w:r>
      <w:r w:rsidRPr="00FD04B1">
        <w:rPr>
          <w:rFonts w:ascii="Times New Roman" w:hAnsi="Times New Roman" w:cs="Times New Roman"/>
          <w:lang w:val="en-IN"/>
        </w:rPr>
        <w:t>In the event that the Bidder/ Consortium Member exercises control over an Associate by operation of law, this certificate may be suitably modified and copies of the relevant law may be enclosed and referred to.</w:t>
      </w:r>
    </w:p>
    <w:p w:rsidR="00FD04B1" w:rsidRPr="00FD04B1" w:rsidRDefault="00FD04B1" w:rsidP="00FD04B1">
      <w:pPr>
        <w:spacing w:after="0" w:line="240" w:lineRule="auto"/>
        <w:ind w:left="720" w:hanging="720"/>
        <w:rPr>
          <w:rFonts w:ascii="Times New Roman" w:hAnsi="Times New Roman" w:cs="Times New Roman"/>
          <w:lang w:val="en-IN"/>
        </w:rPr>
      </w:pPr>
      <w:r w:rsidRPr="00FD04B1">
        <w:rPr>
          <w:rFonts w:ascii="Times New Roman" w:hAnsi="Times New Roman" w:cs="Times New Roman"/>
          <w:sz w:val="24"/>
          <w:szCs w:val="24"/>
          <w:vertAlign w:val="superscript"/>
          <w:lang w:val="en-IN"/>
        </w:rPr>
        <w:t>£</w:t>
      </w:r>
      <w:r>
        <w:rPr>
          <w:rFonts w:ascii="Times New Roman" w:hAnsi="Times New Roman" w:cs="Times New Roman"/>
          <w:sz w:val="24"/>
          <w:szCs w:val="24"/>
          <w:lang w:val="en-IN"/>
        </w:rPr>
        <w:tab/>
      </w:r>
      <w:r w:rsidRPr="00FD04B1">
        <w:rPr>
          <w:rFonts w:ascii="Times New Roman" w:hAnsi="Times New Roman" w:cs="Times New Roman"/>
          <w:lang w:val="en-IN"/>
        </w:rPr>
        <w:t>In the case of indirect share-holding, the intervening companies in the chain of ownership should also be Associates, i.e. the share-holding in each such company should be more than 50% in order to establish that the chain of “control” is not broken.</w:t>
      </w:r>
    </w:p>
    <w:p w:rsidR="006519C7" w:rsidRPr="00FD04B1" w:rsidRDefault="006519C7" w:rsidP="006519C7">
      <w:pPr>
        <w:pStyle w:val="ListParagraph"/>
        <w:jc w:val="both"/>
        <w:rPr>
          <w:rFonts w:ascii="Times New Roman" w:hAnsi="Times New Roman" w:cs="Times New Roman"/>
          <w:lang w:val="en-IN"/>
        </w:rPr>
      </w:pPr>
    </w:p>
    <w:p w:rsidR="00FD04B1" w:rsidRDefault="00FD04B1" w:rsidP="000F524C">
      <w:pPr>
        <w:pStyle w:val="ListParagraph"/>
        <w:numPr>
          <w:ilvl w:val="0"/>
          <w:numId w:val="105"/>
        </w:numPr>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It may be noted that in the absence of any detail in the above certificates, the information would be considered inadequate and could lead to exclusion of the relevant project in computation of Experience Score</w:t>
      </w:r>
      <w:r w:rsidR="00CE21DB">
        <w:rPr>
          <w:rFonts w:ascii="Times New Roman" w:hAnsi="Times New Roman" w:cs="Times New Roman"/>
          <w:sz w:val="24"/>
          <w:szCs w:val="24"/>
          <w:lang w:val="en-IN"/>
        </w:rPr>
        <w:t xml:space="preserve"> </w:t>
      </w:r>
      <w:r w:rsidRPr="00FD04B1">
        <w:rPr>
          <w:rFonts w:ascii="Times New Roman" w:hAnsi="Times New Roman" w:cs="Times New Roman"/>
          <w:sz w:val="24"/>
          <w:szCs w:val="24"/>
          <w:vertAlign w:val="superscript"/>
          <w:lang w:val="en-IN"/>
        </w:rPr>
        <w:t>ϴ</w:t>
      </w:r>
      <w:r w:rsidR="00CE21DB">
        <w:rPr>
          <w:rFonts w:ascii="Times New Roman" w:hAnsi="Times New Roman" w:cs="Times New Roman"/>
          <w:sz w:val="24"/>
          <w:szCs w:val="24"/>
          <w:lang w:val="en-IN"/>
        </w:rPr>
        <w:t xml:space="preserve">     </w:t>
      </w:r>
    </w:p>
    <w:p w:rsidR="00FD04B1" w:rsidRDefault="00FD04B1" w:rsidP="00FD04B1">
      <w:pPr>
        <w:jc w:val="both"/>
        <w:rPr>
          <w:rFonts w:ascii="Times New Roman" w:hAnsi="Times New Roman" w:cs="Times New Roman"/>
          <w:sz w:val="24"/>
          <w:szCs w:val="24"/>
          <w:lang w:val="en-IN"/>
        </w:rPr>
      </w:pPr>
    </w:p>
    <w:p w:rsidR="00FD04B1" w:rsidRDefault="00FD04B1" w:rsidP="00FD04B1">
      <w:pPr>
        <w:jc w:val="both"/>
        <w:rPr>
          <w:rFonts w:ascii="Times New Roman" w:hAnsi="Times New Roman" w:cs="Times New Roman"/>
          <w:sz w:val="24"/>
          <w:szCs w:val="24"/>
          <w:lang w:val="en-IN"/>
        </w:rPr>
      </w:pPr>
    </w:p>
    <w:p w:rsidR="00FD04B1" w:rsidRDefault="00FD04B1" w:rsidP="00FD04B1">
      <w:pPr>
        <w:jc w:val="both"/>
        <w:rPr>
          <w:rFonts w:ascii="Times New Roman" w:hAnsi="Times New Roman" w:cs="Times New Roman"/>
          <w:sz w:val="24"/>
          <w:szCs w:val="24"/>
          <w:lang w:val="en-IN"/>
        </w:rPr>
      </w:pPr>
    </w:p>
    <w:p w:rsidR="00FD04B1" w:rsidRDefault="00FD04B1" w:rsidP="00FD04B1">
      <w:pPr>
        <w:jc w:val="both"/>
        <w:rPr>
          <w:rFonts w:ascii="Times New Roman" w:hAnsi="Times New Roman" w:cs="Times New Roman"/>
          <w:sz w:val="24"/>
          <w:szCs w:val="24"/>
          <w:lang w:val="en-IN"/>
        </w:rPr>
      </w:pPr>
    </w:p>
    <w:p w:rsidR="00FD04B1" w:rsidRDefault="00FD04B1" w:rsidP="00FD04B1">
      <w:pPr>
        <w:jc w:val="both"/>
        <w:rPr>
          <w:rFonts w:ascii="Times New Roman" w:hAnsi="Times New Roman" w:cs="Times New Roman"/>
          <w:sz w:val="24"/>
          <w:szCs w:val="24"/>
          <w:lang w:val="en-IN"/>
        </w:rPr>
      </w:pPr>
    </w:p>
    <w:p w:rsidR="00FD04B1" w:rsidRDefault="00FD04B1" w:rsidP="00FD04B1">
      <w:pPr>
        <w:jc w:val="both"/>
        <w:rPr>
          <w:rFonts w:ascii="Times New Roman" w:hAnsi="Times New Roman" w:cs="Times New Roman"/>
          <w:sz w:val="24"/>
          <w:szCs w:val="24"/>
          <w:lang w:val="en-IN"/>
        </w:rPr>
      </w:pPr>
    </w:p>
    <w:p w:rsidR="00FD04B1" w:rsidRDefault="00FD04B1" w:rsidP="00FD04B1">
      <w:pPr>
        <w:jc w:val="both"/>
        <w:rPr>
          <w:rFonts w:ascii="Times New Roman" w:hAnsi="Times New Roman" w:cs="Times New Roman"/>
          <w:sz w:val="24"/>
          <w:szCs w:val="24"/>
          <w:lang w:val="en-IN"/>
        </w:rPr>
      </w:pPr>
      <w:r>
        <w:rPr>
          <w:rFonts w:ascii="Times New Roman" w:hAnsi="Times New Roman" w:cs="Times New Roman"/>
          <w:sz w:val="24"/>
          <w:szCs w:val="24"/>
          <w:lang w:val="en-IN"/>
        </w:rPr>
        <w:t>____________________</w:t>
      </w:r>
    </w:p>
    <w:p w:rsidR="000F524C" w:rsidRPr="00FD04B1" w:rsidRDefault="00FD04B1" w:rsidP="00FD04B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FD04B1">
        <w:rPr>
          <w:rFonts w:ascii="Times New Roman" w:hAnsi="Times New Roman" w:cs="Times New Roman"/>
          <w:sz w:val="24"/>
          <w:szCs w:val="24"/>
          <w:vertAlign w:val="superscript"/>
          <w:lang w:val="en-IN"/>
        </w:rPr>
        <w:t>ϴ</w:t>
      </w:r>
      <w:r w:rsidR="00CE21DB" w:rsidRPr="00FD04B1">
        <w:rPr>
          <w:rFonts w:ascii="Times New Roman" w:hAnsi="Times New Roman" w:cs="Times New Roman"/>
          <w:sz w:val="24"/>
          <w:szCs w:val="24"/>
          <w:lang w:val="en-IN"/>
        </w:rPr>
        <w:t xml:space="preserve">           </w:t>
      </w:r>
      <w:r w:rsidRPr="00FD04B1">
        <w:rPr>
          <w:rFonts w:ascii="Times New Roman" w:hAnsi="Times New Roman" w:cs="Times New Roman"/>
          <w:sz w:val="20"/>
          <w:szCs w:val="20"/>
          <w:lang w:val="en-IN"/>
        </w:rPr>
        <w:t xml:space="preserve">Refer clause 3.4.6 of the RFP. </w:t>
      </w:r>
      <w:r w:rsidR="00CE21DB" w:rsidRPr="00FD04B1">
        <w:rPr>
          <w:rFonts w:ascii="Times New Roman" w:hAnsi="Times New Roman" w:cs="Times New Roman"/>
          <w:sz w:val="20"/>
          <w:szCs w:val="20"/>
          <w:lang w:val="en-IN"/>
        </w:rPr>
        <w:t xml:space="preserve">                                                                                                                                                                                                                                                                                                                                                                                                                                                                                                                                                                                                                                                                                                                                                                                                                                                                                                                                                                                                                                                                                                                                                                                                                            </w:t>
      </w:r>
    </w:p>
    <w:p w:rsidR="008E4CA6" w:rsidRPr="004F3ED0" w:rsidRDefault="00AD2488" w:rsidP="005F1026">
      <w:pPr>
        <w:jc w:val="right"/>
        <w:rPr>
          <w:rFonts w:ascii="Times New Roman" w:hAnsi="Times New Roman" w:cs="Times New Roman"/>
          <w:sz w:val="24"/>
          <w:szCs w:val="24"/>
          <w:u w:val="single"/>
          <w:lang w:val="en-IN"/>
        </w:rPr>
      </w:pPr>
      <w:r>
        <w:rPr>
          <w:rFonts w:ascii="Times New Roman" w:hAnsi="Times New Roman" w:cs="Times New Roman"/>
          <w:sz w:val="24"/>
          <w:szCs w:val="24"/>
          <w:lang w:val="en-IN"/>
        </w:rPr>
        <w:br w:type="page"/>
      </w:r>
      <w:r w:rsidR="00F74A3B" w:rsidRPr="004F3ED0">
        <w:rPr>
          <w:rFonts w:ascii="Times New Roman" w:hAnsi="Times New Roman" w:cs="Times New Roman"/>
          <w:sz w:val="24"/>
          <w:szCs w:val="24"/>
          <w:u w:val="single"/>
          <w:lang w:val="en-IN"/>
        </w:rPr>
        <w:lastRenderedPageBreak/>
        <w:t>Appendix IA</w:t>
      </w:r>
    </w:p>
    <w:p w:rsidR="00F74A3B" w:rsidRPr="004F3ED0" w:rsidRDefault="00C80C15" w:rsidP="004F3ED0">
      <w:pPr>
        <w:pStyle w:val="ListParagraph"/>
        <w:spacing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Annex-</w:t>
      </w:r>
      <w:r w:rsidR="00F74A3B" w:rsidRPr="004F3ED0">
        <w:rPr>
          <w:rFonts w:ascii="Times New Roman" w:hAnsi="Times New Roman" w:cs="Times New Roman"/>
          <w:sz w:val="24"/>
          <w:szCs w:val="24"/>
          <w:lang w:val="en-IN"/>
        </w:rPr>
        <w:t>V</w:t>
      </w:r>
    </w:p>
    <w:p w:rsidR="00F74A3B" w:rsidRPr="004F3ED0" w:rsidRDefault="00C80C15" w:rsidP="004F3ED0">
      <w:pPr>
        <w:pStyle w:val="ListParagraph"/>
        <w:spacing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ANNEX-</w:t>
      </w:r>
      <w:r w:rsidR="00F74A3B" w:rsidRPr="004F3ED0">
        <w:rPr>
          <w:rFonts w:ascii="Times New Roman" w:hAnsi="Times New Roman" w:cs="Times New Roman"/>
          <w:sz w:val="24"/>
          <w:szCs w:val="24"/>
          <w:lang w:val="en-IN"/>
        </w:rPr>
        <w:t>V</w:t>
      </w:r>
    </w:p>
    <w:p w:rsidR="00F74A3B" w:rsidRPr="004F3ED0" w:rsidRDefault="00F74A3B" w:rsidP="004F3ED0">
      <w:pPr>
        <w:pStyle w:val="ListParagraph"/>
        <w:spacing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Statement of Legal Capacity</w:t>
      </w:r>
    </w:p>
    <w:p w:rsidR="00C80C15" w:rsidRDefault="00F74A3B" w:rsidP="004F3ED0">
      <w:pPr>
        <w:pStyle w:val="ListParagraph"/>
        <w:spacing w:line="240" w:lineRule="auto"/>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(To be forwarded on the letterhead of the Bidder/ Lead Member of</w:t>
      </w:r>
      <w:r w:rsidR="00C80C15">
        <w:rPr>
          <w:rFonts w:ascii="Times New Roman" w:hAnsi="Times New Roman" w:cs="Times New Roman"/>
          <w:i/>
          <w:sz w:val="24"/>
          <w:szCs w:val="24"/>
          <w:lang w:val="en-IN"/>
        </w:rPr>
        <w:t xml:space="preserve"> </w:t>
      </w:r>
    </w:p>
    <w:p w:rsidR="00F74A3B" w:rsidRPr="004F3ED0" w:rsidRDefault="00F74A3B" w:rsidP="004F3ED0">
      <w:pPr>
        <w:pStyle w:val="ListParagraph"/>
        <w:spacing w:line="240" w:lineRule="auto"/>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 xml:space="preserve"> Consortium)</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Default="00F74A3B"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Ref. Date:</w:t>
      </w:r>
    </w:p>
    <w:p w:rsidR="00C80C15" w:rsidRDefault="00C80C15" w:rsidP="004F3ED0">
      <w:pPr>
        <w:pStyle w:val="ListParagraph"/>
        <w:spacing w:line="240" w:lineRule="auto"/>
        <w:rPr>
          <w:rFonts w:ascii="Times New Roman" w:hAnsi="Times New Roman" w:cs="Times New Roman"/>
          <w:sz w:val="24"/>
          <w:szCs w:val="24"/>
          <w:lang w:val="en-IN"/>
        </w:rPr>
      </w:pPr>
    </w:p>
    <w:p w:rsidR="00C80C15" w:rsidRPr="004F3ED0" w:rsidRDefault="00C80C15"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To,</w:t>
      </w:r>
    </w:p>
    <w:p w:rsidR="00F74A3B" w:rsidRPr="004F3ED0" w:rsidRDefault="00F74A3B"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w:t>
      </w:r>
      <w:r w:rsidR="00C80C15">
        <w:rPr>
          <w:rFonts w:ascii="Times New Roman" w:hAnsi="Times New Roman" w:cs="Times New Roman"/>
          <w:sz w:val="24"/>
          <w:szCs w:val="24"/>
          <w:lang w:val="en-IN"/>
        </w:rPr>
        <w:t>*******</w:t>
      </w:r>
    </w:p>
    <w:p w:rsidR="00F74A3B" w:rsidRPr="004F3ED0" w:rsidRDefault="00F74A3B"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w:t>
      </w:r>
      <w:r w:rsidR="00C80C15">
        <w:rPr>
          <w:rFonts w:ascii="Times New Roman" w:hAnsi="Times New Roman" w:cs="Times New Roman"/>
          <w:sz w:val="24"/>
          <w:szCs w:val="24"/>
          <w:lang w:val="en-IN"/>
        </w:rPr>
        <w:t>*******</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Default="00F74A3B"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Dear Sir,</w:t>
      </w:r>
    </w:p>
    <w:p w:rsidR="00C80C15" w:rsidRPr="004F3ED0" w:rsidRDefault="00C80C15"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hereby confirm that we/ our members in the Consortium (constitution of which has been described in the application) satisfy the terms and conditions laid out in the RFP document.</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have agreed that .....................</w:t>
      </w:r>
      <w:r w:rsidR="00C80C1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(insert member’s name) will act as the</w:t>
      </w:r>
      <w:r w:rsidR="00C80C15">
        <w:rPr>
          <w:rFonts w:ascii="Times New Roman" w:hAnsi="Times New Roman" w:cs="Times New Roman"/>
          <w:sz w:val="24"/>
          <w:szCs w:val="24"/>
          <w:lang w:val="en-IN"/>
        </w:rPr>
        <w:t xml:space="preserve"> Lead Member of our Consortium.</w:t>
      </w:r>
      <w:r w:rsidRPr="004F3ED0">
        <w:rPr>
          <w:rFonts w:ascii="Times New Roman" w:hAnsi="Times New Roman" w:cs="Times New Roman"/>
          <w:sz w:val="24"/>
          <w:szCs w:val="24"/>
          <w:lang w:val="en-IN"/>
        </w:rPr>
        <w:t>*</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have agreed that .......................</w:t>
      </w:r>
      <w:r w:rsidR="00C80C1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(insert individual’s name) will act as our representative/ will act as the representative of the Consortium on its behalf* and has been duly authorized to submit the RFP.  Further, the authorised signatory is vested with requisite powers to furnish such letter and authenticate the same. </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Thanking you,</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F74A3B" w:rsidRPr="004F3ED0" w:rsidRDefault="00F74A3B"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Yours faithfully, </w:t>
      </w:r>
    </w:p>
    <w:p w:rsidR="008E4CA6" w:rsidRPr="004F3ED0" w:rsidRDefault="008E4CA6" w:rsidP="004F3ED0">
      <w:pPr>
        <w:pStyle w:val="ListParagraph"/>
        <w:spacing w:line="240" w:lineRule="auto"/>
        <w:jc w:val="both"/>
        <w:rPr>
          <w:rFonts w:ascii="Times New Roman" w:hAnsi="Times New Roman" w:cs="Times New Roman"/>
          <w:sz w:val="24"/>
          <w:szCs w:val="24"/>
          <w:lang w:val="en-IN"/>
        </w:rPr>
      </w:pPr>
    </w:p>
    <w:p w:rsidR="00F74A3B" w:rsidRPr="004F3ED0" w:rsidRDefault="00F74A3B"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(Signature, name and designation of the authorised signatory) </w:t>
      </w:r>
    </w:p>
    <w:p w:rsidR="00F74A3B" w:rsidRPr="004F3ED0" w:rsidRDefault="00F74A3B" w:rsidP="004F3ED0">
      <w:pPr>
        <w:pStyle w:val="ListParagraph"/>
        <w:spacing w:line="240" w:lineRule="auto"/>
        <w:jc w:val="right"/>
        <w:rPr>
          <w:rFonts w:ascii="Times New Roman" w:hAnsi="Times New Roman" w:cs="Times New Roman"/>
          <w:sz w:val="24"/>
          <w:szCs w:val="24"/>
          <w:lang w:val="en-IN"/>
        </w:rPr>
      </w:pPr>
    </w:p>
    <w:p w:rsidR="00F74A3B" w:rsidRPr="004F3ED0" w:rsidRDefault="00F74A3B" w:rsidP="004F3ED0">
      <w:pPr>
        <w:pStyle w:val="ListParagraph"/>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For and on behalf of ........................</w:t>
      </w:r>
    </w:p>
    <w:p w:rsidR="00F74A3B" w:rsidRPr="004F3ED0" w:rsidRDefault="00F74A3B" w:rsidP="004F3ED0">
      <w:pPr>
        <w:pStyle w:val="ListParagraph"/>
        <w:spacing w:line="240" w:lineRule="auto"/>
        <w:jc w:val="right"/>
        <w:rPr>
          <w:rFonts w:ascii="Times New Roman" w:hAnsi="Times New Roman" w:cs="Times New Roman"/>
          <w:i/>
          <w:sz w:val="24"/>
          <w:szCs w:val="24"/>
          <w:lang w:val="en-IN"/>
        </w:rPr>
      </w:pPr>
    </w:p>
    <w:p w:rsidR="00F74A3B" w:rsidRPr="004F3ED0" w:rsidRDefault="00F74A3B" w:rsidP="004F3ED0">
      <w:pPr>
        <w:pStyle w:val="ListParagraph"/>
        <w:spacing w:line="240" w:lineRule="auto"/>
        <w:rPr>
          <w:rFonts w:ascii="Times New Roman" w:hAnsi="Times New Roman" w:cs="Times New Roman"/>
          <w:i/>
          <w:sz w:val="24"/>
          <w:szCs w:val="24"/>
          <w:lang w:val="en-IN"/>
        </w:rPr>
      </w:pPr>
      <w:r w:rsidRPr="004F3ED0">
        <w:rPr>
          <w:rFonts w:ascii="Times New Roman" w:hAnsi="Times New Roman" w:cs="Times New Roman"/>
          <w:i/>
          <w:sz w:val="24"/>
          <w:szCs w:val="24"/>
          <w:lang w:val="en-IN"/>
        </w:rPr>
        <w:t>*Please strike out whichever is not applicable</w:t>
      </w:r>
      <w:r w:rsidR="00C80C15">
        <w:rPr>
          <w:rFonts w:ascii="Times New Roman" w:hAnsi="Times New Roman" w:cs="Times New Roman"/>
          <w:i/>
          <w:sz w:val="24"/>
          <w:szCs w:val="24"/>
          <w:lang w:val="en-IN"/>
        </w:rPr>
        <w:t>.</w:t>
      </w:r>
      <w:r w:rsidRPr="004F3ED0">
        <w:rPr>
          <w:rFonts w:ascii="Times New Roman" w:hAnsi="Times New Roman" w:cs="Times New Roman"/>
          <w:i/>
          <w:sz w:val="24"/>
          <w:szCs w:val="24"/>
          <w:lang w:val="en-IN"/>
        </w:rPr>
        <w:t xml:space="preserve"> </w:t>
      </w:r>
    </w:p>
    <w:p w:rsidR="00F74A3B" w:rsidRPr="004F3ED0" w:rsidRDefault="00F74A3B" w:rsidP="004F3ED0">
      <w:pPr>
        <w:pStyle w:val="ListParagraph"/>
        <w:spacing w:line="240" w:lineRule="auto"/>
        <w:rPr>
          <w:rFonts w:ascii="Times New Roman" w:hAnsi="Times New Roman" w:cs="Times New Roman"/>
          <w:sz w:val="24"/>
          <w:szCs w:val="24"/>
          <w:lang w:val="en-IN"/>
        </w:rPr>
      </w:pPr>
    </w:p>
    <w:p w:rsidR="009F4BF1" w:rsidRPr="004F3ED0" w:rsidRDefault="009F4BF1" w:rsidP="004F3ED0">
      <w:pPr>
        <w:widowControl w:val="0"/>
        <w:spacing w:after="0" w:line="240" w:lineRule="auto"/>
        <w:ind w:left="1287"/>
        <w:jc w:val="both"/>
        <w:rPr>
          <w:rFonts w:ascii="Times New Roman" w:hAnsi="Times New Roman" w:cs="Times New Roman"/>
          <w:sz w:val="24"/>
          <w:szCs w:val="24"/>
          <w:lang w:val="en-IN"/>
        </w:rPr>
      </w:pPr>
    </w:p>
    <w:p w:rsidR="008E4CA6" w:rsidRPr="004F3ED0" w:rsidRDefault="008E4CA6" w:rsidP="004F3ED0">
      <w:pPr>
        <w:widowControl w:val="0"/>
        <w:spacing w:after="0" w:line="240" w:lineRule="auto"/>
        <w:ind w:left="1287"/>
        <w:jc w:val="both"/>
        <w:rPr>
          <w:rFonts w:ascii="Times New Roman" w:hAnsi="Times New Roman" w:cs="Times New Roman"/>
          <w:sz w:val="24"/>
          <w:szCs w:val="24"/>
          <w:lang w:val="en-IN"/>
        </w:rPr>
      </w:pPr>
    </w:p>
    <w:p w:rsidR="008E4CA6" w:rsidRPr="004F3ED0" w:rsidRDefault="008E4CA6" w:rsidP="004F3ED0">
      <w:pPr>
        <w:widowControl w:val="0"/>
        <w:spacing w:after="0" w:line="240" w:lineRule="auto"/>
        <w:ind w:left="1287"/>
        <w:jc w:val="both"/>
        <w:rPr>
          <w:rFonts w:ascii="Times New Roman" w:hAnsi="Times New Roman" w:cs="Times New Roman"/>
          <w:sz w:val="24"/>
          <w:szCs w:val="24"/>
          <w:lang w:val="en-IN"/>
        </w:rPr>
      </w:pPr>
    </w:p>
    <w:p w:rsidR="001920B3" w:rsidRPr="004F3ED0" w:rsidRDefault="001920B3" w:rsidP="004F3ED0">
      <w:pPr>
        <w:pStyle w:val="ListParagraph"/>
        <w:widowControl w:val="0"/>
        <w:spacing w:after="0" w:line="240" w:lineRule="auto"/>
        <w:ind w:left="709"/>
        <w:jc w:val="both"/>
        <w:rPr>
          <w:rFonts w:ascii="Times New Roman" w:hAnsi="Times New Roman" w:cs="Times New Roman"/>
          <w:b/>
          <w:sz w:val="24"/>
          <w:szCs w:val="24"/>
          <w:lang w:val="en-IN"/>
        </w:rPr>
      </w:pPr>
    </w:p>
    <w:p w:rsidR="00CD0CB7" w:rsidRPr="004F3ED0" w:rsidRDefault="00CD0CB7" w:rsidP="004F3ED0">
      <w:pPr>
        <w:pStyle w:val="ListParagraph"/>
        <w:widowControl w:val="0"/>
        <w:spacing w:after="0" w:line="240" w:lineRule="auto"/>
        <w:ind w:left="360"/>
        <w:jc w:val="both"/>
        <w:rPr>
          <w:rFonts w:ascii="Times New Roman" w:hAnsi="Times New Roman" w:cs="Times New Roman"/>
          <w:b/>
          <w:sz w:val="24"/>
          <w:szCs w:val="24"/>
          <w:lang w:val="en-IN"/>
        </w:rPr>
      </w:pPr>
    </w:p>
    <w:p w:rsidR="00B24439" w:rsidRPr="004F3ED0" w:rsidRDefault="00B24439" w:rsidP="004F3ED0">
      <w:pPr>
        <w:spacing w:line="240" w:lineRule="auto"/>
        <w:ind w:left="709"/>
        <w:jc w:val="both"/>
        <w:rPr>
          <w:rFonts w:ascii="Times New Roman" w:hAnsi="Times New Roman" w:cs="Times New Roman"/>
          <w:sz w:val="24"/>
          <w:szCs w:val="24"/>
          <w:lang w:val="en-IN"/>
        </w:rPr>
      </w:pPr>
    </w:p>
    <w:p w:rsidR="00865825" w:rsidRPr="004F3ED0" w:rsidRDefault="00F74A3B"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APPENDIX –IA</w:t>
      </w:r>
    </w:p>
    <w:p w:rsidR="00F74A3B" w:rsidRPr="004F3ED0" w:rsidRDefault="00F74A3B" w:rsidP="00C80C15">
      <w:pPr>
        <w:widowControl w:val="0"/>
        <w:spacing w:after="0" w:line="240" w:lineRule="auto"/>
        <w:jc w:val="center"/>
        <w:rPr>
          <w:rFonts w:ascii="Times New Roman" w:hAnsi="Times New Roman" w:cs="Times New Roman"/>
          <w:sz w:val="24"/>
          <w:szCs w:val="24"/>
          <w:vertAlign w:val="superscript"/>
          <w:lang w:val="en-IN"/>
        </w:rPr>
      </w:pPr>
      <w:r w:rsidRPr="004F3ED0">
        <w:rPr>
          <w:rFonts w:ascii="Times New Roman" w:hAnsi="Times New Roman" w:cs="Times New Roman"/>
          <w:sz w:val="24"/>
          <w:szCs w:val="24"/>
          <w:lang w:val="en-IN"/>
        </w:rPr>
        <w:t>Annexure V</w:t>
      </w:r>
      <w:r w:rsidR="00C80C15">
        <w:rPr>
          <w:rFonts w:ascii="Times New Roman" w:hAnsi="Times New Roman" w:cs="Times New Roman"/>
          <w:sz w:val="24"/>
          <w:szCs w:val="24"/>
          <w:lang w:val="en-IN"/>
        </w:rPr>
        <w:t>I</w:t>
      </w:r>
      <w:r w:rsidR="00C80C15">
        <w:rPr>
          <w:rFonts w:ascii="Times New Roman" w:hAnsi="Times New Roman" w:cs="Times New Roman"/>
          <w:sz w:val="24"/>
          <w:szCs w:val="24"/>
          <w:vertAlign w:val="superscript"/>
          <w:lang w:val="en-IN"/>
        </w:rPr>
        <w:t>13</w:t>
      </w:r>
    </w:p>
    <w:p w:rsidR="00F74A3B" w:rsidRPr="004F3ED0" w:rsidRDefault="00F74A3B" w:rsidP="004F3ED0">
      <w:pPr>
        <w:widowControl w:val="0"/>
        <w:spacing w:after="0"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Guidelines of the Department of Dis</w:t>
      </w:r>
      <w:r w:rsidR="00BA0045" w:rsidRPr="004F3ED0">
        <w:rPr>
          <w:rFonts w:ascii="Times New Roman" w:hAnsi="Times New Roman" w:cs="Times New Roman"/>
          <w:b/>
          <w:sz w:val="24"/>
          <w:szCs w:val="24"/>
          <w:lang w:val="en-IN"/>
        </w:rPr>
        <w:t>in</w:t>
      </w:r>
      <w:r w:rsidRPr="004F3ED0">
        <w:rPr>
          <w:rFonts w:ascii="Times New Roman" w:hAnsi="Times New Roman" w:cs="Times New Roman"/>
          <w:b/>
          <w:sz w:val="24"/>
          <w:szCs w:val="24"/>
          <w:lang w:val="en-IN"/>
        </w:rPr>
        <w:t>vestment</w:t>
      </w:r>
    </w:p>
    <w:p w:rsidR="00F74A3B" w:rsidRPr="004F3ED0" w:rsidRDefault="00F74A3B" w:rsidP="004F3ED0">
      <w:pPr>
        <w:widowControl w:val="0"/>
        <w:spacing w:after="0" w:line="240" w:lineRule="auto"/>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(Refer Clause 1.2.1)</w:t>
      </w:r>
    </w:p>
    <w:p w:rsidR="00F74A3B" w:rsidRPr="004F3ED0" w:rsidRDefault="00F74A3B" w:rsidP="004F3ED0">
      <w:pPr>
        <w:widowControl w:val="0"/>
        <w:spacing w:after="0" w:line="240" w:lineRule="auto"/>
        <w:jc w:val="center"/>
        <w:rPr>
          <w:rFonts w:ascii="Times New Roman" w:hAnsi="Times New Roman" w:cs="Times New Roman"/>
          <w:i/>
          <w:sz w:val="24"/>
          <w:szCs w:val="24"/>
          <w:lang w:val="en-IN"/>
        </w:rPr>
      </w:pPr>
    </w:p>
    <w:p w:rsidR="00F74A3B" w:rsidRPr="004F3ED0" w:rsidRDefault="00F74A3B" w:rsidP="004F3ED0">
      <w:pPr>
        <w:widowControl w:val="0"/>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No. 6/4/2001-DD-II</w:t>
      </w:r>
    </w:p>
    <w:p w:rsidR="00F74A3B" w:rsidRPr="004F3ED0" w:rsidRDefault="00F74A3B" w:rsidP="004F3ED0">
      <w:pPr>
        <w:widowControl w:val="0"/>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Government of India</w:t>
      </w:r>
    </w:p>
    <w:p w:rsidR="00F74A3B" w:rsidRPr="004F3ED0" w:rsidRDefault="00F74A3B" w:rsidP="004F3ED0">
      <w:pPr>
        <w:widowControl w:val="0"/>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Department of Disinvestment</w:t>
      </w:r>
    </w:p>
    <w:p w:rsidR="00F74A3B" w:rsidRPr="004F3ED0" w:rsidRDefault="00F74A3B"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Block 14, CGO Complex</w:t>
      </w:r>
    </w:p>
    <w:p w:rsidR="00F74A3B" w:rsidRPr="004F3ED0" w:rsidRDefault="00F74A3B"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New Delhi.</w:t>
      </w:r>
    </w:p>
    <w:p w:rsidR="00F74A3B" w:rsidRPr="004F3ED0" w:rsidRDefault="00F74A3B"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Dated 13</w:t>
      </w:r>
      <w:r w:rsidRPr="004F3ED0">
        <w:rPr>
          <w:rFonts w:ascii="Times New Roman" w:hAnsi="Times New Roman" w:cs="Times New Roman"/>
          <w:sz w:val="24"/>
          <w:szCs w:val="24"/>
          <w:vertAlign w:val="superscript"/>
          <w:lang w:val="en-IN"/>
        </w:rPr>
        <w:t>th</w:t>
      </w:r>
      <w:r w:rsidRPr="004F3ED0">
        <w:rPr>
          <w:rFonts w:ascii="Times New Roman" w:hAnsi="Times New Roman" w:cs="Times New Roman"/>
          <w:sz w:val="24"/>
          <w:szCs w:val="24"/>
          <w:lang w:val="en-IN"/>
        </w:rPr>
        <w:t xml:space="preserve"> July, 2001.</w:t>
      </w:r>
    </w:p>
    <w:p w:rsidR="00F74A3B" w:rsidRPr="004F3ED0" w:rsidRDefault="00F74A3B" w:rsidP="004F3ED0">
      <w:pPr>
        <w:widowControl w:val="0"/>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OFFICE MEMORANDUM</w:t>
      </w:r>
    </w:p>
    <w:p w:rsidR="00F74A3B" w:rsidRPr="004F3ED0" w:rsidRDefault="00F74A3B" w:rsidP="004F3ED0">
      <w:pPr>
        <w:widowControl w:val="0"/>
        <w:spacing w:after="0" w:line="240" w:lineRule="auto"/>
        <w:jc w:val="center"/>
        <w:rPr>
          <w:rFonts w:ascii="Times New Roman" w:hAnsi="Times New Roman" w:cs="Times New Roman"/>
          <w:sz w:val="24"/>
          <w:szCs w:val="24"/>
          <w:lang w:val="en-IN"/>
        </w:rPr>
      </w:pPr>
    </w:p>
    <w:p w:rsidR="00F74A3B" w:rsidRPr="004F3ED0" w:rsidRDefault="00F74A3B" w:rsidP="004F3ED0">
      <w:pPr>
        <w:widowControl w:val="0"/>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Sub:  Guidelines for qualification of Bidders seeking to acquire stakes in Public Sector Enterprises through the process of disinvestment</w:t>
      </w:r>
    </w:p>
    <w:p w:rsidR="00F74A3B" w:rsidRPr="004F3ED0" w:rsidRDefault="00F74A3B" w:rsidP="004F3ED0">
      <w:pPr>
        <w:widowControl w:val="0"/>
        <w:spacing w:after="0" w:line="240" w:lineRule="auto"/>
        <w:rPr>
          <w:rFonts w:ascii="Times New Roman" w:hAnsi="Times New Roman" w:cs="Times New Roman"/>
          <w:sz w:val="24"/>
          <w:szCs w:val="24"/>
          <w:lang w:val="en-IN"/>
        </w:rPr>
      </w:pPr>
    </w:p>
    <w:p w:rsidR="00F74A3B" w:rsidRPr="004F3ED0" w:rsidRDefault="00F74A3B" w:rsidP="004F3ED0">
      <w:pPr>
        <w:widowControl w:val="0"/>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t xml:space="preserve">Government has examined the issue of framing comprehensive and transparent guidelines defining the criteria for bidders interested in PSE-disinvestment so that the parties selected through competitive bidding could inspire public confidence.  Earlier, criteria like net worth, experience etc. </w:t>
      </w:r>
      <w:r w:rsidR="00AE0D5E" w:rsidRPr="004F3ED0">
        <w:rPr>
          <w:rFonts w:ascii="Times New Roman" w:hAnsi="Times New Roman" w:cs="Times New Roman"/>
          <w:sz w:val="24"/>
          <w:szCs w:val="24"/>
          <w:lang w:val="en-IN"/>
        </w:rPr>
        <w:t>used to be prescribed.  Based on experience and in consultation with concerned departments, Government has decided to prescribe the following additional criteria for the qualification/ disqualification of the parties seeking to acquire stakes in public sector enterprises through disinvestment:</w:t>
      </w:r>
    </w:p>
    <w:p w:rsidR="00AE0D5E" w:rsidRPr="004F3ED0" w:rsidRDefault="00AE0D5E" w:rsidP="004F3ED0">
      <w:pPr>
        <w:widowControl w:val="0"/>
        <w:spacing w:after="0" w:line="240" w:lineRule="auto"/>
        <w:jc w:val="both"/>
        <w:rPr>
          <w:rFonts w:ascii="Times New Roman" w:hAnsi="Times New Roman" w:cs="Times New Roman"/>
          <w:sz w:val="24"/>
          <w:szCs w:val="24"/>
          <w:lang w:val="en-IN"/>
        </w:rPr>
      </w:pPr>
    </w:p>
    <w:p w:rsidR="00AE0D5E" w:rsidRPr="004F3ED0" w:rsidRDefault="00AE0D5E" w:rsidP="0068274D">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In regard to matters other than the security and integrity of the country, any conviction by a Court of Law or indictment/ adverse order by a regulatory authority that casts a doubt on the ability of the bidder to manage the public sector unit when it is disinvested, or which relates to a grave offence would constitute disqualification.  Grave offence is defined to be of such a nature that it outrages the moral sense of the community.  The decision in regard to the nature of the offence would be taken on case to case basis after considering the facts of the case and relevant legal principles, by the Government of India. </w:t>
      </w:r>
    </w:p>
    <w:p w:rsidR="00AE0D5E" w:rsidRPr="004F3ED0" w:rsidRDefault="00AE0D5E" w:rsidP="004F3ED0">
      <w:pPr>
        <w:pStyle w:val="ListParagraph"/>
        <w:widowControl w:val="0"/>
        <w:spacing w:after="0" w:line="240" w:lineRule="auto"/>
        <w:jc w:val="both"/>
        <w:rPr>
          <w:rFonts w:ascii="Times New Roman" w:hAnsi="Times New Roman" w:cs="Times New Roman"/>
          <w:sz w:val="24"/>
          <w:szCs w:val="24"/>
          <w:lang w:val="en-IN"/>
        </w:rPr>
      </w:pPr>
    </w:p>
    <w:p w:rsidR="00AE0D5E" w:rsidRPr="004F3ED0" w:rsidRDefault="00AE0D5E" w:rsidP="0068274D">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regard to matters relating to the security and integrity of the country, any charge-sheet by an agency of the Government/ conviction by a Court of Law for an offence committed by the bidding party or by any sister concern of the bidding party would result in disqualification.  The decision in regard to the relationship between the sister concerns would be taken, based on the relevant facts and after examining whether the two concerns are substantially controlled by the same person/ persons.</w:t>
      </w:r>
    </w:p>
    <w:p w:rsidR="00AE0D5E" w:rsidRDefault="00AE0D5E" w:rsidP="004F3ED0">
      <w:pPr>
        <w:pStyle w:val="ListParagraph"/>
        <w:spacing w:line="240" w:lineRule="auto"/>
        <w:rPr>
          <w:rFonts w:ascii="Times New Roman" w:hAnsi="Times New Roman" w:cs="Times New Roman"/>
          <w:sz w:val="24"/>
          <w:szCs w:val="24"/>
          <w:lang w:val="en-IN"/>
        </w:rPr>
      </w:pPr>
    </w:p>
    <w:p w:rsidR="00841228" w:rsidRPr="004F3ED0" w:rsidRDefault="00841228" w:rsidP="00841228">
      <w:pPr>
        <w:pStyle w:val="ListParagraph"/>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_________________</w:t>
      </w:r>
    </w:p>
    <w:p w:rsidR="00841228" w:rsidRPr="004F3ED0" w:rsidRDefault="00841228" w:rsidP="00841228">
      <w:pPr>
        <w:pStyle w:val="ListParagraph"/>
        <w:spacing w:line="240" w:lineRule="auto"/>
        <w:rPr>
          <w:rFonts w:ascii="Times New Roman" w:hAnsi="Times New Roman" w:cs="Times New Roman"/>
          <w:sz w:val="24"/>
          <w:szCs w:val="24"/>
          <w:lang w:val="en-IN"/>
        </w:rPr>
      </w:pPr>
      <w:r>
        <w:rPr>
          <w:rFonts w:ascii="Times New Roman" w:hAnsi="Times New Roman" w:cs="Times New Roman"/>
          <w:sz w:val="24"/>
          <w:szCs w:val="24"/>
          <w:vertAlign w:val="superscript"/>
          <w:lang w:val="en-IN"/>
        </w:rPr>
        <w:t>13</w:t>
      </w:r>
      <w:r w:rsidRPr="004F3ED0">
        <w:rPr>
          <w:rFonts w:ascii="Times New Roman" w:hAnsi="Times New Roman" w:cs="Times New Roman"/>
          <w:sz w:val="24"/>
          <w:szCs w:val="24"/>
          <w:vertAlign w:val="superscript"/>
          <w:lang w:val="en-IN"/>
        </w:rPr>
        <w:t xml:space="preserve"> </w:t>
      </w:r>
      <w:r w:rsidRPr="00841228">
        <w:rPr>
          <w:rFonts w:ascii="Times New Roman" w:hAnsi="Times New Roman" w:cs="Times New Roman"/>
          <w:sz w:val="20"/>
          <w:szCs w:val="20"/>
          <w:lang w:val="en-IN"/>
        </w:rPr>
        <w:t>These guidelines may be modified or substituted by the Government from time to time</w:t>
      </w:r>
    </w:p>
    <w:p w:rsidR="00AE0D5E" w:rsidRDefault="00AE0D5E" w:rsidP="004F3ED0">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841228">
        <w:rPr>
          <w:rFonts w:ascii="Times New Roman" w:hAnsi="Times New Roman" w:cs="Times New Roman"/>
          <w:sz w:val="24"/>
          <w:szCs w:val="24"/>
          <w:lang w:val="en-IN"/>
        </w:rPr>
        <w:lastRenderedPageBreak/>
        <w:t xml:space="preserve">In both (a) and (b), disqualification shall continue for a period that Government deems appropriate. </w:t>
      </w:r>
    </w:p>
    <w:p w:rsidR="00841228" w:rsidRPr="00841228" w:rsidRDefault="00841228" w:rsidP="00841228">
      <w:pPr>
        <w:pStyle w:val="ListParagraph"/>
        <w:widowControl w:val="0"/>
        <w:spacing w:after="0" w:line="240" w:lineRule="auto"/>
        <w:jc w:val="both"/>
        <w:rPr>
          <w:rFonts w:ascii="Times New Roman" w:hAnsi="Times New Roman" w:cs="Times New Roman"/>
          <w:sz w:val="24"/>
          <w:szCs w:val="24"/>
          <w:lang w:val="en-IN"/>
        </w:rPr>
      </w:pPr>
    </w:p>
    <w:p w:rsidR="00AE0D5E" w:rsidRPr="004F3ED0" w:rsidRDefault="00BE3683" w:rsidP="0068274D">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Any entity, which is disqualified from participating in the disinvestment process, would not be allowed to remain associated with it or get associated merely because it has preferred an appeal against the order based on which it has been disqualified.</w:t>
      </w:r>
      <w:r w:rsidR="00841228">
        <w:rPr>
          <w:rFonts w:ascii="Times New Roman" w:hAnsi="Times New Roman" w:cs="Times New Roman"/>
          <w:sz w:val="24"/>
          <w:szCs w:val="24"/>
          <w:lang w:val="en-IN"/>
        </w:rPr>
        <w:t xml:space="preserve">  The mere pendency of appeal will have no effect on the disqualification.</w:t>
      </w:r>
    </w:p>
    <w:p w:rsidR="00BE3683" w:rsidRPr="004F3ED0" w:rsidRDefault="00BE3683" w:rsidP="004F3ED0">
      <w:pPr>
        <w:pStyle w:val="ListParagraph"/>
        <w:widowControl w:val="0"/>
        <w:spacing w:after="0" w:line="240" w:lineRule="auto"/>
        <w:jc w:val="both"/>
        <w:rPr>
          <w:rFonts w:ascii="Times New Roman" w:hAnsi="Times New Roman" w:cs="Times New Roman"/>
          <w:sz w:val="24"/>
          <w:szCs w:val="24"/>
          <w:lang w:val="en-IN"/>
        </w:rPr>
      </w:pPr>
    </w:p>
    <w:p w:rsidR="00BE3683" w:rsidRPr="004F3ED0" w:rsidRDefault="00BE3683" w:rsidP="0068274D">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disqualification criteria would come into effect immediately and would apply to all bidders for various disinvestment transactions, which have not been completed as yet.</w:t>
      </w:r>
    </w:p>
    <w:p w:rsidR="00BE3683" w:rsidRPr="004F3ED0" w:rsidRDefault="00BE3683" w:rsidP="004F3ED0">
      <w:pPr>
        <w:pStyle w:val="ListParagraph"/>
        <w:spacing w:line="240" w:lineRule="auto"/>
        <w:rPr>
          <w:rFonts w:ascii="Times New Roman" w:hAnsi="Times New Roman" w:cs="Times New Roman"/>
          <w:sz w:val="24"/>
          <w:szCs w:val="24"/>
          <w:lang w:val="en-IN"/>
        </w:rPr>
      </w:pPr>
    </w:p>
    <w:p w:rsidR="00BE3683" w:rsidRPr="004F3ED0" w:rsidRDefault="00BE3683" w:rsidP="0068274D">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Before disqualifying a concern, a Show Cause Notice why it should not be disqualified would be issued to it and it would be given an opportunity to explain its position.</w:t>
      </w:r>
    </w:p>
    <w:p w:rsidR="00BE3683" w:rsidRPr="004F3ED0" w:rsidRDefault="00BE3683" w:rsidP="004F3ED0">
      <w:pPr>
        <w:pStyle w:val="ListParagraph"/>
        <w:spacing w:line="240" w:lineRule="auto"/>
        <w:rPr>
          <w:rFonts w:ascii="Times New Roman" w:hAnsi="Times New Roman" w:cs="Times New Roman"/>
          <w:sz w:val="24"/>
          <w:szCs w:val="24"/>
          <w:lang w:val="en-IN"/>
        </w:rPr>
      </w:pPr>
    </w:p>
    <w:p w:rsidR="00BE3683" w:rsidRPr="004F3ED0" w:rsidRDefault="00BE3683" w:rsidP="0068274D">
      <w:pPr>
        <w:pStyle w:val="ListParagraph"/>
        <w:widowControl w:val="0"/>
        <w:numPr>
          <w:ilvl w:val="0"/>
          <w:numId w:val="67"/>
        </w:numPr>
        <w:spacing w:after="0" w:line="240" w:lineRule="auto"/>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Henceforth, these criteria will be </w:t>
      </w:r>
      <w:r w:rsidR="00D56616" w:rsidRPr="004F3ED0">
        <w:rPr>
          <w:rFonts w:ascii="Times New Roman" w:hAnsi="Times New Roman" w:cs="Times New Roman"/>
          <w:sz w:val="24"/>
          <w:szCs w:val="24"/>
          <w:lang w:val="en-IN"/>
        </w:rPr>
        <w:t>p</w:t>
      </w:r>
      <w:r w:rsidRPr="004F3ED0">
        <w:rPr>
          <w:rFonts w:ascii="Times New Roman" w:hAnsi="Times New Roman" w:cs="Times New Roman"/>
          <w:sz w:val="24"/>
          <w:szCs w:val="24"/>
          <w:lang w:val="en-IN"/>
        </w:rPr>
        <w:t>rescribed in the advertisements seeking Expression of Interest (EOI)</w:t>
      </w:r>
      <w:r w:rsidR="00D56616" w:rsidRPr="004F3ED0">
        <w:rPr>
          <w:rFonts w:ascii="Times New Roman" w:hAnsi="Times New Roman" w:cs="Times New Roman"/>
          <w:sz w:val="24"/>
          <w:szCs w:val="24"/>
          <w:lang w:val="en-IN"/>
        </w:rPr>
        <w:t xml:space="preserve"> form the interested parties.  The interested parties would be required to provide the information on the above criteria, along with their Expressions of Interest (EOI).  The bidders shall be required to provide with their EOI an undertaking to the effect that no investigation by a regulatory authority is pending against them.  In case any investigation by a regulatory authority is pending against them.  In case any investigation is pending against the concern or its sister concern or against its CEO or any of its Directors/ Manager/ employees, full details of such investigation including the name of the investigating agency, the charge/ offence for which the investigation has been launched, name and designation of persons against whom the investigation has been launched and other relevant information should be disclosed, to the satisfaction of the Government.  For other criteria also, a similar undertaking shall be obtained along with EOI.</w:t>
      </w:r>
    </w:p>
    <w:p w:rsidR="00D56616" w:rsidRPr="004F3ED0" w:rsidRDefault="00D56616" w:rsidP="004F3ED0">
      <w:pPr>
        <w:pStyle w:val="ListParagraph"/>
        <w:spacing w:line="240" w:lineRule="auto"/>
        <w:rPr>
          <w:rFonts w:ascii="Times New Roman" w:hAnsi="Times New Roman" w:cs="Times New Roman"/>
          <w:sz w:val="24"/>
          <w:szCs w:val="24"/>
          <w:lang w:val="en-IN"/>
        </w:rPr>
      </w:pPr>
    </w:p>
    <w:p w:rsidR="00D56616" w:rsidRPr="004F3ED0" w:rsidRDefault="00D56616"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sd/-</w:t>
      </w:r>
    </w:p>
    <w:p w:rsidR="00D56616" w:rsidRPr="004F3ED0" w:rsidRDefault="00D56616"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(A.K.Tewari)</w:t>
      </w:r>
    </w:p>
    <w:p w:rsidR="00D56616" w:rsidRPr="004F3ED0" w:rsidRDefault="00D56616" w:rsidP="004F3ED0">
      <w:pPr>
        <w:widowControl w:val="0"/>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Under Secretary to the Government of India</w:t>
      </w:r>
    </w:p>
    <w:p w:rsidR="00AE0D5E" w:rsidRPr="004F3ED0" w:rsidRDefault="00AE0D5E" w:rsidP="004F3ED0">
      <w:pPr>
        <w:pStyle w:val="ListParagraph"/>
        <w:spacing w:line="240" w:lineRule="auto"/>
        <w:rPr>
          <w:rFonts w:ascii="Times New Roman" w:hAnsi="Times New Roman" w:cs="Times New Roman"/>
          <w:sz w:val="24"/>
          <w:szCs w:val="24"/>
          <w:lang w:val="en-IN"/>
        </w:rPr>
      </w:pPr>
    </w:p>
    <w:p w:rsidR="00AE0D5E" w:rsidRPr="004F3ED0" w:rsidRDefault="00AE0D5E" w:rsidP="004F3ED0">
      <w:pPr>
        <w:pStyle w:val="ListParagraph"/>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ind w:left="709"/>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865825" w:rsidRPr="004F3ED0" w:rsidRDefault="00865825" w:rsidP="004F3ED0">
      <w:pPr>
        <w:widowControl w:val="0"/>
        <w:spacing w:after="0" w:line="240" w:lineRule="auto"/>
        <w:jc w:val="both"/>
        <w:rPr>
          <w:rFonts w:ascii="Times New Roman" w:hAnsi="Times New Roman" w:cs="Times New Roman"/>
          <w:sz w:val="24"/>
          <w:szCs w:val="24"/>
          <w:lang w:val="en-IN"/>
        </w:rPr>
      </w:pPr>
    </w:p>
    <w:p w:rsidR="0000574A" w:rsidRDefault="00C8413B" w:rsidP="004F3ED0">
      <w:pPr>
        <w:pStyle w:val="ListParagraph"/>
        <w:widowControl w:val="0"/>
        <w:spacing w:after="0" w:line="240" w:lineRule="auto"/>
        <w:ind w:left="567"/>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APPENDIX-II</w:t>
      </w:r>
    </w:p>
    <w:p w:rsidR="004A08A0" w:rsidRPr="004F3ED0" w:rsidRDefault="004A08A0" w:rsidP="004F3ED0">
      <w:pPr>
        <w:pStyle w:val="ListParagraph"/>
        <w:widowControl w:val="0"/>
        <w:spacing w:after="0" w:line="240" w:lineRule="auto"/>
        <w:ind w:left="567"/>
        <w:jc w:val="center"/>
        <w:rPr>
          <w:rFonts w:ascii="Times New Roman" w:hAnsi="Times New Roman" w:cs="Times New Roman"/>
          <w:b/>
          <w:sz w:val="24"/>
          <w:szCs w:val="24"/>
          <w:lang w:val="en-IN"/>
        </w:rPr>
      </w:pPr>
    </w:p>
    <w:p w:rsidR="00C8413B" w:rsidRPr="004F3ED0" w:rsidRDefault="00C8413B" w:rsidP="004F3ED0">
      <w:pPr>
        <w:pStyle w:val="ListParagraph"/>
        <w:widowControl w:val="0"/>
        <w:spacing w:after="0" w:line="240" w:lineRule="auto"/>
        <w:ind w:left="567"/>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Bank Guarantee for Bid Security</w:t>
      </w:r>
    </w:p>
    <w:p w:rsidR="00C8413B" w:rsidRPr="004F3ED0" w:rsidRDefault="00C8413B" w:rsidP="004F3ED0">
      <w:pPr>
        <w:pStyle w:val="ListParagraph"/>
        <w:widowControl w:val="0"/>
        <w:spacing w:after="0" w:line="240" w:lineRule="auto"/>
        <w:ind w:left="567"/>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(Refer Clauses 2.1.6 and 2.20.1)</w:t>
      </w:r>
    </w:p>
    <w:p w:rsidR="0000574A" w:rsidRPr="004F3ED0" w:rsidRDefault="0000574A" w:rsidP="004F3ED0">
      <w:pPr>
        <w:pStyle w:val="ListParagraph"/>
        <w:widowControl w:val="0"/>
        <w:spacing w:after="0" w:line="240" w:lineRule="auto"/>
        <w:ind w:left="284" w:hanging="284"/>
        <w:jc w:val="both"/>
        <w:rPr>
          <w:rFonts w:ascii="Times New Roman" w:hAnsi="Times New Roman" w:cs="Times New Roman"/>
          <w:sz w:val="24"/>
          <w:szCs w:val="24"/>
          <w:lang w:val="en-IN"/>
        </w:rPr>
      </w:pPr>
    </w:p>
    <w:p w:rsidR="00C8413B" w:rsidRPr="004F3ED0" w:rsidRDefault="00C8413B" w:rsidP="004F3ED0">
      <w:pPr>
        <w:pStyle w:val="ListParagraph"/>
        <w:widowControl w:val="0"/>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B.G.</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No. Dated:</w:t>
      </w:r>
    </w:p>
    <w:p w:rsidR="00C8413B" w:rsidRPr="004F3ED0" w:rsidRDefault="00C8413B" w:rsidP="004F3ED0">
      <w:pPr>
        <w:pStyle w:val="ListParagraph"/>
        <w:widowControl w:val="0"/>
        <w:spacing w:after="0" w:line="240" w:lineRule="auto"/>
        <w:ind w:left="284" w:hanging="284"/>
        <w:jc w:val="both"/>
        <w:rPr>
          <w:rFonts w:ascii="Times New Roman" w:hAnsi="Times New Roman" w:cs="Times New Roman"/>
          <w:sz w:val="24"/>
          <w:szCs w:val="24"/>
          <w:lang w:val="en-IN"/>
        </w:rPr>
      </w:pPr>
    </w:p>
    <w:p w:rsidR="00C8413B" w:rsidRPr="004F3ED0" w:rsidRDefault="00C8413B"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consideration of you, National Highways Authority of India, having its office at G-5&amp;6, Sector-10, Dwarka, New Delhi-110075, (hereinafter referred to as the “Authority”, which expression shall unless it be repugnant to the subject or context thereof include its, successors and assigns) having agreed to receive the Bid of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 company registered under Companies Act, 1956/2013) and having its registered office at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(and acting on behalf of its Consortium) (hereinafter referred to as the “Bidder” which expression shall unless it be repugnant to the subject or context thereof include its/their executors administrators, successors and assigns), for the (Name of the Project****) (hereinafter referred to as “the project”) pursuant to the RFP Document dated.....</w:t>
      </w:r>
      <w:r w:rsidR="004A08A0">
        <w:rPr>
          <w:rFonts w:ascii="Times New Roman" w:hAnsi="Times New Roman" w:cs="Times New Roman"/>
          <w:sz w:val="24"/>
          <w:szCs w:val="24"/>
          <w:lang w:val="en-IN"/>
        </w:rPr>
        <w:t>......</w:t>
      </w:r>
      <w:r w:rsidRPr="004F3ED0">
        <w:rPr>
          <w:rFonts w:ascii="Times New Roman" w:hAnsi="Times New Roman" w:cs="Times New Roman"/>
          <w:sz w:val="24"/>
          <w:szCs w:val="24"/>
          <w:lang w:val="en-IN"/>
        </w:rPr>
        <w:t xml:space="preserve"> issued in respect of the Project and other related documents including without limitation the draft concession agreement (hereinafter collectively referred to as “Bidding Documents”), we (Name of the Bank) having our registered office at.........and one of its branches at.............(hereinafter referred to as the “Bank”), at the request of the Bidder, do hereby in terms of Clause 2.1.6 read with Clause 2.1.7 of the RFP Document, irrevocably, unconditionally and without reservation guarantee the due and faithful fulfilment and compliance of the terms and conditions for the Bidding Documents (including the RFP Document) by the said Bidder and unconditionally and irrevocably undertake to pay forthwith to the Authority an amount of Rs.**** crores (Rupees **** only) (hereinafter referred to as the “Guarantee”) as our primary obligation without any demur, reservation, recourse, contest or protest and without reference to the Bidder if the Bidder shall fail to </w:t>
      </w:r>
      <w:r w:rsidR="001C388E" w:rsidRPr="004F3ED0">
        <w:rPr>
          <w:rFonts w:ascii="Times New Roman" w:hAnsi="Times New Roman" w:cs="Times New Roman"/>
          <w:sz w:val="24"/>
          <w:szCs w:val="24"/>
          <w:lang w:val="en-IN"/>
        </w:rPr>
        <w:t xml:space="preserve">fulfil or comply with all or any of the terms and conditions contained in the said Bidding Documents. </w:t>
      </w:r>
    </w:p>
    <w:p w:rsidR="001C388E" w:rsidRPr="004F3ED0" w:rsidRDefault="001C388E" w:rsidP="004F3ED0">
      <w:pPr>
        <w:pStyle w:val="ListParagraph"/>
        <w:widowControl w:val="0"/>
        <w:spacing w:after="0" w:line="240" w:lineRule="auto"/>
        <w:ind w:left="284" w:hanging="284"/>
        <w:jc w:val="both"/>
        <w:rPr>
          <w:rFonts w:ascii="Times New Roman" w:hAnsi="Times New Roman" w:cs="Times New Roman"/>
          <w:sz w:val="24"/>
          <w:szCs w:val="24"/>
          <w:lang w:val="en-IN"/>
        </w:rPr>
      </w:pPr>
    </w:p>
    <w:p w:rsidR="001C388E" w:rsidRPr="004F3ED0" w:rsidRDefault="001C388E"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Any such demand made by the Authority stating that the Bidder is in default of the due and faithful fulfilment and compliance with the terms and conditions contained in the Bidding documents shall be final, conclusive and binding on the Bank.</w:t>
      </w:r>
    </w:p>
    <w:p w:rsidR="001C388E" w:rsidRPr="004F3ED0" w:rsidRDefault="001C388E" w:rsidP="004F3ED0">
      <w:pPr>
        <w:pStyle w:val="ListParagraph"/>
        <w:spacing w:line="240" w:lineRule="auto"/>
        <w:ind w:left="284" w:hanging="284"/>
        <w:rPr>
          <w:rFonts w:ascii="Times New Roman" w:hAnsi="Times New Roman" w:cs="Times New Roman"/>
          <w:sz w:val="24"/>
          <w:szCs w:val="24"/>
          <w:lang w:val="en-IN"/>
        </w:rPr>
      </w:pPr>
    </w:p>
    <w:p w:rsidR="004A08A0" w:rsidRDefault="001C388E"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We, the Bank, do hereby unconditionally undertake to pay the amounts due and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payable under this Guarantee without any demur, reservation, recourse, contest or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protest and without any reference to the Bidder or any other person and</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irrespective of whether the claim of the   Authority is disputed by the Bidder or not,</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merely on the first demand from the Authority stating that the amount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claimed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is</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due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to </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the</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Authority by reason of failure of the Bidder to fulfil and comply with</w:t>
      </w:r>
      <w:r w:rsidR="004A08A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w:t>
      </w:r>
      <w:r w:rsidR="004A08A0">
        <w:rPr>
          <w:rFonts w:ascii="Times New Roman" w:hAnsi="Times New Roman" w:cs="Times New Roman"/>
          <w:sz w:val="24"/>
          <w:szCs w:val="24"/>
          <w:lang w:val="en-IN"/>
        </w:rPr>
        <w:t xml:space="preserve">                                                                                                                                                                                  </w:t>
      </w:r>
    </w:p>
    <w:p w:rsidR="004A08A0" w:rsidRPr="004A08A0" w:rsidRDefault="004A08A0" w:rsidP="004A08A0">
      <w:pPr>
        <w:pStyle w:val="ListParagraph"/>
        <w:rPr>
          <w:rFonts w:ascii="Times New Roman" w:hAnsi="Times New Roman" w:cs="Times New Roman"/>
          <w:sz w:val="24"/>
          <w:szCs w:val="24"/>
          <w:lang w:val="en-IN"/>
        </w:rPr>
      </w:pPr>
    </w:p>
    <w:p w:rsidR="004A08A0" w:rsidRDefault="004A08A0" w:rsidP="004A08A0">
      <w:pPr>
        <w:pStyle w:val="ListParagraph"/>
        <w:widowControl w:val="0"/>
        <w:spacing w:after="0" w:line="240" w:lineRule="auto"/>
        <w:ind w:left="284"/>
        <w:jc w:val="both"/>
        <w:rPr>
          <w:rFonts w:ascii="Times New Roman" w:hAnsi="Times New Roman" w:cs="Times New Roman"/>
          <w:sz w:val="24"/>
          <w:szCs w:val="24"/>
          <w:lang w:val="en-IN"/>
        </w:rPr>
      </w:pPr>
    </w:p>
    <w:p w:rsidR="004A08A0" w:rsidRDefault="004A08A0" w:rsidP="004A08A0">
      <w:pPr>
        <w:pStyle w:val="ListParagraph"/>
        <w:widowControl w:val="0"/>
        <w:spacing w:after="0" w:line="240" w:lineRule="auto"/>
        <w:ind w:left="284"/>
        <w:jc w:val="both"/>
        <w:rPr>
          <w:rFonts w:ascii="Times New Roman" w:hAnsi="Times New Roman" w:cs="Times New Roman"/>
          <w:sz w:val="24"/>
          <w:szCs w:val="24"/>
          <w:lang w:val="en-IN"/>
        </w:rPr>
      </w:pPr>
    </w:p>
    <w:p w:rsidR="004A08A0" w:rsidRDefault="004A08A0" w:rsidP="004A08A0">
      <w:pPr>
        <w:pStyle w:val="ListParagraph"/>
        <w:widowControl w:val="0"/>
        <w:spacing w:after="0" w:line="240" w:lineRule="auto"/>
        <w:ind w:left="284"/>
        <w:jc w:val="both"/>
        <w:rPr>
          <w:rFonts w:ascii="Times New Roman" w:hAnsi="Times New Roman" w:cs="Times New Roman"/>
          <w:sz w:val="24"/>
          <w:szCs w:val="24"/>
          <w:lang w:val="en-IN"/>
        </w:rPr>
      </w:pPr>
    </w:p>
    <w:p w:rsidR="004A08A0" w:rsidRDefault="004A08A0" w:rsidP="004A08A0">
      <w:pPr>
        <w:pStyle w:val="ListParagraph"/>
        <w:widowControl w:val="0"/>
        <w:spacing w:after="0" w:line="240" w:lineRule="auto"/>
        <w:ind w:left="284"/>
        <w:jc w:val="both"/>
        <w:rPr>
          <w:rFonts w:ascii="Times New Roman" w:hAnsi="Times New Roman" w:cs="Times New Roman"/>
          <w:sz w:val="24"/>
          <w:szCs w:val="24"/>
          <w:lang w:val="en-IN"/>
        </w:rPr>
      </w:pPr>
    </w:p>
    <w:p w:rsidR="004A08A0" w:rsidRDefault="004A08A0" w:rsidP="004A08A0">
      <w:pPr>
        <w:pStyle w:val="ListParagraph"/>
        <w:widowControl w:val="0"/>
        <w:spacing w:after="0" w:line="240" w:lineRule="auto"/>
        <w:ind w:left="284"/>
        <w:jc w:val="both"/>
        <w:rPr>
          <w:rFonts w:ascii="Times New Roman" w:hAnsi="Times New Roman" w:cs="Times New Roman"/>
          <w:sz w:val="24"/>
          <w:szCs w:val="24"/>
          <w:lang w:val="en-IN"/>
        </w:rPr>
      </w:pPr>
    </w:p>
    <w:p w:rsidR="00512BB5" w:rsidRPr="00400B12" w:rsidRDefault="001C388E" w:rsidP="004F3ED0">
      <w:pPr>
        <w:pStyle w:val="ListParagraph"/>
        <w:widowControl w:val="0"/>
        <w:spacing w:after="0" w:line="240" w:lineRule="auto"/>
        <w:ind w:left="284"/>
        <w:jc w:val="both"/>
        <w:rPr>
          <w:rFonts w:ascii="Times New Roman" w:hAnsi="Times New Roman" w:cs="Times New Roman"/>
          <w:sz w:val="24"/>
          <w:szCs w:val="24"/>
          <w:lang w:val="en-IN"/>
        </w:rPr>
      </w:pPr>
      <w:r w:rsidRPr="00400B12">
        <w:rPr>
          <w:rFonts w:ascii="Times New Roman" w:hAnsi="Times New Roman" w:cs="Times New Roman"/>
          <w:sz w:val="24"/>
          <w:szCs w:val="24"/>
          <w:lang w:val="en-IN"/>
        </w:rPr>
        <w:lastRenderedPageBreak/>
        <w:t>the terms and condition contained in the Bidding Documents including failure of   the said Bidder to Keep its Bid open during the Bid validity period as set</w:t>
      </w:r>
      <w:r w:rsidR="00400B12">
        <w:rPr>
          <w:rFonts w:ascii="Times New Roman" w:hAnsi="Times New Roman" w:cs="Times New Roman"/>
          <w:sz w:val="24"/>
          <w:szCs w:val="24"/>
          <w:lang w:val="en-IN"/>
        </w:rPr>
        <w:t xml:space="preserve"> </w:t>
      </w:r>
      <w:r w:rsidRPr="00400B12">
        <w:rPr>
          <w:rFonts w:ascii="Times New Roman" w:hAnsi="Times New Roman" w:cs="Times New Roman"/>
          <w:sz w:val="24"/>
          <w:szCs w:val="24"/>
          <w:lang w:val="en-IN"/>
        </w:rPr>
        <w:t>forth in the said Bidding Documents for any reason whatsoever.  Any such demand made on t</w:t>
      </w:r>
      <w:r w:rsidR="00400B12">
        <w:rPr>
          <w:rFonts w:ascii="Times New Roman" w:hAnsi="Times New Roman" w:cs="Times New Roman"/>
          <w:sz w:val="24"/>
          <w:szCs w:val="24"/>
          <w:lang w:val="en-IN"/>
        </w:rPr>
        <w:t xml:space="preserve">he Bank shall be conclusive as </w:t>
      </w:r>
      <w:r w:rsidRPr="00400B12">
        <w:rPr>
          <w:rFonts w:ascii="Times New Roman" w:hAnsi="Times New Roman" w:cs="Times New Roman"/>
          <w:sz w:val="24"/>
          <w:szCs w:val="24"/>
          <w:lang w:val="en-IN"/>
        </w:rPr>
        <w:t>re</w:t>
      </w:r>
      <w:r w:rsidR="00400B12">
        <w:rPr>
          <w:rFonts w:ascii="Times New Roman" w:hAnsi="Times New Roman" w:cs="Times New Roman"/>
          <w:sz w:val="24"/>
          <w:szCs w:val="24"/>
          <w:lang w:val="en-IN"/>
        </w:rPr>
        <w:t xml:space="preserve">gards </w:t>
      </w:r>
      <w:r w:rsidR="00DD12B6">
        <w:rPr>
          <w:rFonts w:ascii="Times New Roman" w:hAnsi="Times New Roman" w:cs="Times New Roman"/>
          <w:sz w:val="24"/>
          <w:szCs w:val="24"/>
          <w:lang w:val="en-IN"/>
        </w:rPr>
        <w:t xml:space="preserve">amount </w:t>
      </w:r>
      <w:r w:rsidRPr="00400B12">
        <w:rPr>
          <w:rFonts w:ascii="Times New Roman" w:hAnsi="Times New Roman" w:cs="Times New Roman"/>
          <w:sz w:val="24"/>
          <w:szCs w:val="24"/>
          <w:lang w:val="en-IN"/>
        </w:rPr>
        <w:t>due  and  payable by the  Bank  u</w:t>
      </w:r>
      <w:r w:rsidR="00400B12">
        <w:rPr>
          <w:rFonts w:ascii="Times New Roman" w:hAnsi="Times New Roman" w:cs="Times New Roman"/>
          <w:sz w:val="24"/>
          <w:szCs w:val="24"/>
          <w:lang w:val="en-IN"/>
        </w:rPr>
        <w:t xml:space="preserve">nder  this Guarantee. However, </w:t>
      </w:r>
      <w:r w:rsidRPr="00400B12">
        <w:rPr>
          <w:rFonts w:ascii="Times New Roman" w:hAnsi="Times New Roman" w:cs="Times New Roman"/>
          <w:sz w:val="24"/>
          <w:szCs w:val="24"/>
          <w:lang w:val="en-IN"/>
        </w:rPr>
        <w:t>our liability</w:t>
      </w:r>
      <w:r w:rsidR="00400B12">
        <w:rPr>
          <w:rFonts w:ascii="Times New Roman" w:hAnsi="Times New Roman" w:cs="Times New Roman"/>
          <w:sz w:val="24"/>
          <w:szCs w:val="24"/>
          <w:lang w:val="en-IN"/>
        </w:rPr>
        <w:t xml:space="preserve"> </w:t>
      </w:r>
      <w:r w:rsidR="00512BB5" w:rsidRPr="00400B12">
        <w:rPr>
          <w:rFonts w:ascii="Times New Roman" w:hAnsi="Times New Roman" w:cs="Times New Roman"/>
          <w:sz w:val="24"/>
          <w:szCs w:val="24"/>
          <w:lang w:val="en-IN"/>
        </w:rPr>
        <w:t xml:space="preserve">under this Guarantee shall be restricted to an amount not exceeding Rs.**** </w:t>
      </w:r>
      <w:r w:rsidR="00400B12">
        <w:rPr>
          <w:rFonts w:ascii="Times New Roman" w:hAnsi="Times New Roman" w:cs="Times New Roman"/>
          <w:sz w:val="24"/>
          <w:szCs w:val="24"/>
          <w:lang w:val="en-IN"/>
        </w:rPr>
        <w:t>****</w:t>
      </w:r>
      <w:r w:rsidR="00512BB5" w:rsidRPr="00400B12">
        <w:rPr>
          <w:rFonts w:ascii="Times New Roman" w:hAnsi="Times New Roman" w:cs="Times New Roman"/>
          <w:sz w:val="24"/>
          <w:szCs w:val="24"/>
          <w:lang w:val="en-IN"/>
        </w:rPr>
        <w:t xml:space="preserve"> (Rupees ****</w:t>
      </w:r>
      <w:r w:rsidR="00400B12">
        <w:rPr>
          <w:rFonts w:ascii="Times New Roman" w:hAnsi="Times New Roman" w:cs="Times New Roman"/>
          <w:sz w:val="24"/>
          <w:szCs w:val="24"/>
          <w:lang w:val="en-IN"/>
        </w:rPr>
        <w:t>)</w:t>
      </w:r>
      <w:r w:rsidR="00512BB5" w:rsidRPr="00400B12">
        <w:rPr>
          <w:rFonts w:ascii="Times New Roman" w:hAnsi="Times New Roman" w:cs="Times New Roman"/>
          <w:sz w:val="24"/>
          <w:szCs w:val="24"/>
          <w:lang w:val="en-IN"/>
        </w:rPr>
        <w:t>.</w:t>
      </w:r>
    </w:p>
    <w:p w:rsidR="00512BB5" w:rsidRPr="00400B12" w:rsidRDefault="00512BB5" w:rsidP="004F3ED0">
      <w:pPr>
        <w:pStyle w:val="ListParagraph"/>
        <w:spacing w:line="240" w:lineRule="auto"/>
        <w:rPr>
          <w:rFonts w:ascii="Times New Roman" w:hAnsi="Times New Roman" w:cs="Times New Roman"/>
          <w:sz w:val="24"/>
          <w:szCs w:val="24"/>
          <w:lang w:val="en-IN"/>
        </w:rPr>
      </w:pPr>
    </w:p>
    <w:p w:rsidR="00512BB5" w:rsidRPr="00400B12" w:rsidRDefault="00512BB5"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00B12">
        <w:rPr>
          <w:rFonts w:ascii="Times New Roman" w:hAnsi="Times New Roman" w:cs="Times New Roman"/>
          <w:sz w:val="24"/>
          <w:szCs w:val="24"/>
          <w:lang w:val="en-IN"/>
        </w:rPr>
        <w:t xml:space="preserve">This Guarantee shall be irrevocable and remain in full force for a period of 120 (one hundred and twenty) days from the Bid Due Date and a claim period for </w:t>
      </w:r>
      <w:r w:rsidR="00400B12">
        <w:rPr>
          <w:rFonts w:ascii="Times New Roman" w:hAnsi="Times New Roman" w:cs="Times New Roman"/>
          <w:sz w:val="24"/>
          <w:szCs w:val="24"/>
          <w:lang w:val="en-IN"/>
        </w:rPr>
        <w:t>60 (sixty)</w:t>
      </w:r>
      <w:r w:rsidRPr="00400B12">
        <w:rPr>
          <w:rFonts w:ascii="Times New Roman" w:hAnsi="Times New Roman" w:cs="Times New Roman"/>
          <w:sz w:val="24"/>
          <w:szCs w:val="24"/>
          <w:lang w:val="en-IN"/>
        </w:rPr>
        <w:t xml:space="preserve"> days or for such extended period as may be mutually agreed </w:t>
      </w:r>
      <w:r w:rsidR="00540BDD" w:rsidRPr="00400B12">
        <w:rPr>
          <w:rFonts w:ascii="Times New Roman" w:hAnsi="Times New Roman" w:cs="Times New Roman"/>
          <w:sz w:val="24"/>
          <w:szCs w:val="24"/>
          <w:lang w:val="en-IN"/>
        </w:rPr>
        <w:t>between the Authority and the B</w:t>
      </w:r>
      <w:r w:rsidRPr="00400B12">
        <w:rPr>
          <w:rFonts w:ascii="Times New Roman" w:hAnsi="Times New Roman" w:cs="Times New Roman"/>
          <w:sz w:val="24"/>
          <w:szCs w:val="24"/>
          <w:lang w:val="en-IN"/>
        </w:rPr>
        <w:t xml:space="preserve">idder, and agreed to by the Bank, and shall continue to be enforceable till all amounts under this Guarantee have been paid. </w:t>
      </w:r>
    </w:p>
    <w:p w:rsidR="00540BDD" w:rsidRPr="00400B12" w:rsidRDefault="00540BDD" w:rsidP="004F3ED0">
      <w:pPr>
        <w:pStyle w:val="ListParagraph"/>
        <w:widowControl w:val="0"/>
        <w:spacing w:after="0" w:line="240" w:lineRule="auto"/>
        <w:ind w:left="284"/>
        <w:jc w:val="both"/>
        <w:rPr>
          <w:rFonts w:ascii="Times New Roman" w:hAnsi="Times New Roman" w:cs="Times New Roman"/>
          <w:sz w:val="24"/>
          <w:szCs w:val="24"/>
          <w:lang w:val="en-IN"/>
        </w:rPr>
      </w:pPr>
    </w:p>
    <w:p w:rsidR="00540BDD" w:rsidRPr="004F3ED0" w:rsidRDefault="00540BDD"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the Bank, further agree that the Authority shall be the sole judge to decide as to whether the Bidder is in default of due and faithful fulfilment and compliance with the terms and conditions contained in the bidding Doc</w:t>
      </w:r>
      <w:r w:rsidR="004E6EDE" w:rsidRPr="004F3ED0">
        <w:rPr>
          <w:rFonts w:ascii="Times New Roman" w:hAnsi="Times New Roman" w:cs="Times New Roman"/>
          <w:sz w:val="24"/>
          <w:szCs w:val="24"/>
          <w:lang w:val="en-IN"/>
        </w:rPr>
        <w:t>uments including, inter alia</w:t>
      </w:r>
      <w:r w:rsidRPr="004F3ED0">
        <w:rPr>
          <w:rFonts w:ascii="Times New Roman" w:hAnsi="Times New Roman" w:cs="Times New Roman"/>
          <w:sz w:val="24"/>
          <w:szCs w:val="24"/>
          <w:lang w:val="en-IN"/>
        </w:rPr>
        <w:t xml:space="preserve"> the failure of the Bidder to keep its Bid open during the Bid validity period set forth in the said Bidding Documents, and the decision of the Authority that the Bidder is in default as aforesaid shall be final and binding on us, notwithstanding any differences between the Authority and the Bidder or any dispute pending before any court, Tribunal, Arbitrator or any other Authority. </w:t>
      </w:r>
    </w:p>
    <w:p w:rsidR="004E6EDE" w:rsidRPr="004F3ED0" w:rsidRDefault="004E6EDE" w:rsidP="004F3ED0">
      <w:pPr>
        <w:pStyle w:val="ListParagraph"/>
        <w:spacing w:line="240" w:lineRule="auto"/>
        <w:rPr>
          <w:rFonts w:ascii="Times New Roman" w:hAnsi="Times New Roman" w:cs="Times New Roman"/>
          <w:sz w:val="24"/>
          <w:szCs w:val="24"/>
          <w:lang w:val="en-IN"/>
        </w:rPr>
      </w:pPr>
    </w:p>
    <w:p w:rsidR="004E6EDE" w:rsidRPr="004F3ED0" w:rsidRDefault="00D93CCB"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Guarantee shall not be affected by any change in the constitution or winding up of the Bidder or the Bank or any absorption, merger or amalgamation of the Bidder or the Bank with any other person.</w:t>
      </w:r>
    </w:p>
    <w:p w:rsidR="00D93CCB" w:rsidRPr="004F3ED0" w:rsidRDefault="00D93CCB" w:rsidP="004F3ED0">
      <w:pPr>
        <w:pStyle w:val="ListParagraph"/>
        <w:spacing w:line="240" w:lineRule="auto"/>
        <w:rPr>
          <w:rFonts w:ascii="Times New Roman" w:hAnsi="Times New Roman" w:cs="Times New Roman"/>
          <w:sz w:val="24"/>
          <w:szCs w:val="24"/>
          <w:lang w:val="en-IN"/>
        </w:rPr>
      </w:pPr>
    </w:p>
    <w:p w:rsidR="00400B12" w:rsidRDefault="00D93CCB"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order to give full effect to this Guarantee, the Authority shall be entitled to treat the Bank as the principal debtor.  The Authority shall have the fullest liberty without affecting in any way the liability of the Bank under this Guarantee from time to time to vary any of the terms and conditions contained in the said Bidding Documents or to extend time for submission of the Bids or the Bid validity period or the period for conveying acceptance of Letter of Award of the Bidder or the period for fulfilment and compliance with all or any of the terms and conditions contain din the said bidding Documents by the said Bidder or to postpone for any time and from time to time any of the powers exercisable by it against the said Bidder and either to enforce or forbear from enforcing any of the terms and conditions contained in the said bidding Documents or the securities available to the Authority, and the Bank shall not</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be released from its liability under these presents by any exercise by the Authority of the liberty with reference to the matters aforesaid or by reason of time</w:t>
      </w:r>
      <w:r w:rsidR="00400B12">
        <w:rPr>
          <w:rFonts w:ascii="Times New Roman" w:hAnsi="Times New Roman" w:cs="Times New Roman"/>
          <w:sz w:val="24"/>
          <w:szCs w:val="24"/>
          <w:lang w:val="en-IN"/>
        </w:rPr>
        <w:t xml:space="preserve"> being given to the said Bidder    </w:t>
      </w:r>
      <w:r w:rsidRPr="004F3ED0">
        <w:rPr>
          <w:rFonts w:ascii="Times New Roman" w:hAnsi="Times New Roman" w:cs="Times New Roman"/>
          <w:sz w:val="24"/>
          <w:szCs w:val="24"/>
          <w:lang w:val="en-IN"/>
        </w:rPr>
        <w:t>or any other forbearance, act or omission on the part of the Authority or any indulgence</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by </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the</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Authority to</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the </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said</w:t>
      </w:r>
      <w:r w:rsidR="00400B12">
        <w:rPr>
          <w:rFonts w:ascii="Times New Roman" w:hAnsi="Times New Roman" w:cs="Times New Roman"/>
          <w:sz w:val="24"/>
          <w:szCs w:val="24"/>
          <w:lang w:val="en-IN"/>
        </w:rPr>
        <w:t xml:space="preserve">  Bidder </w:t>
      </w:r>
      <w:r w:rsidRPr="004F3ED0">
        <w:rPr>
          <w:rFonts w:ascii="Times New Roman" w:hAnsi="Times New Roman" w:cs="Times New Roman"/>
          <w:sz w:val="24"/>
          <w:szCs w:val="24"/>
          <w:lang w:val="en-IN"/>
        </w:rPr>
        <w:t xml:space="preserve">or </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by any change in the constitution</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of </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the </w:t>
      </w:r>
      <w:r w:rsidR="00400B12">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Authority </w:t>
      </w:r>
    </w:p>
    <w:p w:rsidR="00400B12" w:rsidRDefault="00400B12" w:rsidP="00400B12">
      <w:pPr>
        <w:pStyle w:val="ListParagraph"/>
        <w:widowControl w:val="0"/>
        <w:spacing w:after="0" w:line="240" w:lineRule="auto"/>
        <w:ind w:left="284"/>
        <w:jc w:val="both"/>
        <w:rPr>
          <w:rFonts w:ascii="Times New Roman" w:hAnsi="Times New Roman" w:cs="Times New Roman"/>
          <w:sz w:val="24"/>
          <w:szCs w:val="24"/>
          <w:lang w:val="en-IN"/>
        </w:rPr>
      </w:pPr>
    </w:p>
    <w:p w:rsidR="00400B12" w:rsidRDefault="00400B12" w:rsidP="00400B12">
      <w:pPr>
        <w:pStyle w:val="ListParagraph"/>
        <w:widowControl w:val="0"/>
        <w:spacing w:after="0" w:line="240" w:lineRule="auto"/>
        <w:ind w:left="284"/>
        <w:jc w:val="both"/>
        <w:rPr>
          <w:rFonts w:ascii="Times New Roman" w:hAnsi="Times New Roman" w:cs="Times New Roman"/>
          <w:sz w:val="24"/>
          <w:szCs w:val="24"/>
          <w:lang w:val="en-IN"/>
        </w:rPr>
      </w:pPr>
    </w:p>
    <w:p w:rsidR="00400B12" w:rsidRDefault="00400B12" w:rsidP="00400B12">
      <w:pPr>
        <w:pStyle w:val="ListParagraph"/>
        <w:widowControl w:val="0"/>
        <w:spacing w:after="0" w:line="240" w:lineRule="auto"/>
        <w:ind w:left="284"/>
        <w:jc w:val="both"/>
        <w:rPr>
          <w:rFonts w:ascii="Times New Roman" w:hAnsi="Times New Roman" w:cs="Times New Roman"/>
          <w:sz w:val="24"/>
          <w:szCs w:val="24"/>
          <w:lang w:val="en-IN"/>
        </w:rPr>
      </w:pPr>
    </w:p>
    <w:p w:rsidR="00400B12" w:rsidRDefault="00400B12" w:rsidP="00400B12">
      <w:pPr>
        <w:pStyle w:val="ListParagraph"/>
        <w:widowControl w:val="0"/>
        <w:spacing w:after="0" w:line="240" w:lineRule="auto"/>
        <w:ind w:left="284"/>
        <w:jc w:val="both"/>
        <w:rPr>
          <w:rFonts w:ascii="Times New Roman" w:hAnsi="Times New Roman" w:cs="Times New Roman"/>
          <w:sz w:val="24"/>
          <w:szCs w:val="24"/>
          <w:lang w:val="en-IN"/>
        </w:rPr>
      </w:pPr>
    </w:p>
    <w:p w:rsidR="00400B12" w:rsidRDefault="00400B12" w:rsidP="00400B12">
      <w:pPr>
        <w:pStyle w:val="ListParagraph"/>
        <w:widowControl w:val="0"/>
        <w:spacing w:after="0" w:line="240" w:lineRule="auto"/>
        <w:ind w:left="284"/>
        <w:jc w:val="both"/>
        <w:rPr>
          <w:rFonts w:ascii="Times New Roman" w:hAnsi="Times New Roman" w:cs="Times New Roman"/>
          <w:sz w:val="24"/>
          <w:szCs w:val="24"/>
          <w:lang w:val="en-IN"/>
        </w:rPr>
      </w:pPr>
    </w:p>
    <w:p w:rsidR="00400B12" w:rsidRDefault="00400B12" w:rsidP="00400B12">
      <w:pPr>
        <w:pStyle w:val="ListParagraph"/>
        <w:widowControl w:val="0"/>
        <w:spacing w:after="0" w:line="240" w:lineRule="auto"/>
        <w:ind w:left="284"/>
        <w:jc w:val="both"/>
        <w:rPr>
          <w:rFonts w:ascii="Times New Roman" w:hAnsi="Times New Roman" w:cs="Times New Roman"/>
          <w:sz w:val="24"/>
          <w:szCs w:val="24"/>
          <w:lang w:val="en-IN"/>
        </w:rPr>
      </w:pPr>
    </w:p>
    <w:p w:rsidR="00D93CCB" w:rsidRPr="004F3ED0" w:rsidRDefault="00D93CCB" w:rsidP="00400B12">
      <w:pPr>
        <w:pStyle w:val="ListParagraph"/>
        <w:widowControl w:val="0"/>
        <w:spacing w:after="0" w:line="240" w:lineRule="auto"/>
        <w:ind w:left="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or its absorption, merger or amalgamation with any other person or any other matter or thing whatsoever which under the law relating to sureties would but for this provision have the effect of releasing the Bank from its such liability.</w:t>
      </w:r>
    </w:p>
    <w:p w:rsidR="00D93CCB" w:rsidRPr="004F3ED0" w:rsidRDefault="00D93CCB" w:rsidP="004F3ED0">
      <w:pPr>
        <w:pStyle w:val="ListParagraph"/>
        <w:widowControl w:val="0"/>
        <w:spacing w:after="0" w:line="240" w:lineRule="auto"/>
        <w:ind w:left="284"/>
        <w:jc w:val="both"/>
        <w:rPr>
          <w:rFonts w:ascii="Times New Roman" w:hAnsi="Times New Roman" w:cs="Times New Roman"/>
          <w:sz w:val="24"/>
          <w:szCs w:val="24"/>
          <w:lang w:val="en-IN"/>
        </w:rPr>
      </w:pPr>
    </w:p>
    <w:p w:rsidR="00D93CCB" w:rsidRPr="00400B12" w:rsidRDefault="00D93CCB" w:rsidP="004F3ED0">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00B12">
        <w:rPr>
          <w:rFonts w:ascii="Times New Roman" w:hAnsi="Times New Roman" w:cs="Times New Roman"/>
          <w:sz w:val="24"/>
          <w:szCs w:val="24"/>
          <w:lang w:val="en-IN"/>
        </w:rPr>
        <w:t>Any notice by way of request, demand or otherwise hereunder shall be sufficiently given or made if addressed to the Bank and sent by courier or by registered mail to the Bank at the address set forth herein.</w:t>
      </w:r>
    </w:p>
    <w:p w:rsidR="00D93CCB" w:rsidRPr="004F3ED0" w:rsidRDefault="00D93CCB" w:rsidP="004F3ED0">
      <w:pPr>
        <w:pStyle w:val="ListParagraph"/>
        <w:spacing w:line="240" w:lineRule="auto"/>
        <w:rPr>
          <w:rFonts w:ascii="Times New Roman" w:hAnsi="Times New Roman" w:cs="Times New Roman"/>
          <w:sz w:val="24"/>
          <w:szCs w:val="24"/>
          <w:lang w:val="en-IN"/>
        </w:rPr>
      </w:pPr>
    </w:p>
    <w:p w:rsidR="00D93CCB" w:rsidRPr="004F3ED0" w:rsidRDefault="00D93CCB" w:rsidP="0068274D">
      <w:pPr>
        <w:pStyle w:val="ListParagraph"/>
        <w:widowControl w:val="0"/>
        <w:numPr>
          <w:ilvl w:val="0"/>
          <w:numId w:val="68"/>
        </w:numPr>
        <w:spacing w:after="0" w:line="240" w:lineRule="auto"/>
        <w:ind w:left="284" w:hanging="284"/>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undertake to make the payment on receipt of your notice of claim on us addressed to name of Bank along with branch address and delivered at our above branch who shall be deemed to have been duly authorised to receive the said notice of claim.</w:t>
      </w:r>
    </w:p>
    <w:p w:rsidR="00D93CCB" w:rsidRPr="004F3ED0" w:rsidRDefault="00D93CCB" w:rsidP="004F3ED0">
      <w:pPr>
        <w:pStyle w:val="ListParagraph"/>
        <w:widowControl w:val="0"/>
        <w:spacing w:after="0" w:line="240" w:lineRule="auto"/>
        <w:ind w:left="284"/>
        <w:jc w:val="both"/>
        <w:rPr>
          <w:rFonts w:ascii="Times New Roman" w:hAnsi="Times New Roman" w:cs="Times New Roman"/>
          <w:sz w:val="24"/>
          <w:szCs w:val="24"/>
          <w:lang w:val="en-IN"/>
        </w:rPr>
      </w:pPr>
    </w:p>
    <w:p w:rsidR="00D93CCB" w:rsidRPr="004F3ED0" w:rsidRDefault="00D93CCB" w:rsidP="0068274D">
      <w:pPr>
        <w:pStyle w:val="ListParagraph"/>
        <w:widowControl w:val="0"/>
        <w:numPr>
          <w:ilvl w:val="0"/>
          <w:numId w:val="68"/>
        </w:numPr>
        <w:spacing w:after="0" w:line="240" w:lineRule="auto"/>
        <w:ind w:left="567"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It shall not be necessary for the Authority to proceed against the said Bidder before proceeding against the Bank and the guarantee herein contained shall be enforceable against the Bank, notwithstanding any other security which the Authority may have obtained from the said Bidder or any other person and which shall, at the time when proceedings are taken against the Bank hereunder, be outstanding or unrealised. </w:t>
      </w:r>
    </w:p>
    <w:p w:rsidR="00D93CCB" w:rsidRPr="004F3ED0" w:rsidRDefault="00D93CCB" w:rsidP="004F3ED0">
      <w:pPr>
        <w:pStyle w:val="ListParagraph"/>
        <w:spacing w:line="240" w:lineRule="auto"/>
        <w:rPr>
          <w:rFonts w:ascii="Times New Roman" w:hAnsi="Times New Roman" w:cs="Times New Roman"/>
          <w:sz w:val="24"/>
          <w:szCs w:val="24"/>
          <w:lang w:val="en-IN"/>
        </w:rPr>
      </w:pPr>
    </w:p>
    <w:p w:rsidR="00D93CCB" w:rsidRPr="004F3ED0" w:rsidRDefault="00D93CCB" w:rsidP="0068274D">
      <w:pPr>
        <w:pStyle w:val="ListParagraph"/>
        <w:widowControl w:val="0"/>
        <w:numPr>
          <w:ilvl w:val="0"/>
          <w:numId w:val="68"/>
        </w:numPr>
        <w:spacing w:after="0" w:line="240" w:lineRule="auto"/>
        <w:ind w:left="567"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the Bank, further undertake not to revoke this Guarantee during its currency except with the previous express consent of the Authority in writing.</w:t>
      </w:r>
    </w:p>
    <w:p w:rsidR="00D93CCB" w:rsidRPr="004F3ED0" w:rsidRDefault="00D93CCB" w:rsidP="004F3ED0">
      <w:pPr>
        <w:pStyle w:val="ListParagraph"/>
        <w:spacing w:line="240" w:lineRule="auto"/>
        <w:rPr>
          <w:rFonts w:ascii="Times New Roman" w:hAnsi="Times New Roman" w:cs="Times New Roman"/>
          <w:sz w:val="24"/>
          <w:szCs w:val="24"/>
          <w:lang w:val="en-IN"/>
        </w:rPr>
      </w:pPr>
    </w:p>
    <w:p w:rsidR="00D93CCB" w:rsidRPr="004F3ED0" w:rsidRDefault="00D93CCB" w:rsidP="0068274D">
      <w:pPr>
        <w:pStyle w:val="ListParagraph"/>
        <w:widowControl w:val="0"/>
        <w:numPr>
          <w:ilvl w:val="0"/>
          <w:numId w:val="68"/>
        </w:numPr>
        <w:spacing w:after="0" w:line="240" w:lineRule="auto"/>
        <w:ind w:left="567"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Bank declares that it has power to issue this Guarantee and discharge the obligations contemplated herein, the undersigned is duly authorised and has full power to execute this Guarantee for and on behalf of the Bank.</w:t>
      </w:r>
    </w:p>
    <w:p w:rsidR="00D93CCB" w:rsidRPr="004F3ED0" w:rsidRDefault="00D93CCB" w:rsidP="004F3ED0">
      <w:pPr>
        <w:pStyle w:val="ListParagraph"/>
        <w:spacing w:line="240" w:lineRule="auto"/>
        <w:rPr>
          <w:rFonts w:ascii="Times New Roman" w:hAnsi="Times New Roman" w:cs="Times New Roman"/>
          <w:sz w:val="24"/>
          <w:szCs w:val="24"/>
          <w:lang w:val="en-IN"/>
        </w:rPr>
      </w:pPr>
    </w:p>
    <w:p w:rsidR="00D93CCB" w:rsidRDefault="00D93CCB" w:rsidP="0068274D">
      <w:pPr>
        <w:pStyle w:val="ListParagraph"/>
        <w:widowControl w:val="0"/>
        <w:numPr>
          <w:ilvl w:val="0"/>
          <w:numId w:val="68"/>
        </w:numPr>
        <w:spacing w:after="0" w:line="240" w:lineRule="auto"/>
        <w:ind w:left="567"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For the avoidance of doubt, the Bank’s liability under this Guarantee </w:t>
      </w:r>
      <w:r w:rsidR="00F02D39">
        <w:rPr>
          <w:rFonts w:ascii="Times New Roman" w:hAnsi="Times New Roman" w:cs="Times New Roman"/>
          <w:sz w:val="24"/>
          <w:szCs w:val="24"/>
          <w:lang w:val="en-IN"/>
        </w:rPr>
        <w:t>shall be restricted to Rs.*********</w:t>
      </w:r>
      <w:r w:rsidRPr="004F3ED0">
        <w:rPr>
          <w:rFonts w:ascii="Times New Roman" w:hAnsi="Times New Roman" w:cs="Times New Roman"/>
          <w:sz w:val="24"/>
          <w:szCs w:val="24"/>
          <w:lang w:val="en-IN"/>
        </w:rPr>
        <w:t xml:space="preserve"> (Rupees ****</w:t>
      </w:r>
      <w:r w:rsidR="00F02D39">
        <w:rPr>
          <w:rFonts w:ascii="Times New Roman" w:hAnsi="Times New Roman" w:cs="Times New Roman"/>
          <w:sz w:val="24"/>
          <w:szCs w:val="24"/>
          <w:lang w:val="en-IN"/>
        </w:rPr>
        <w:t>***</w:t>
      </w:r>
      <w:r w:rsidRPr="004F3ED0">
        <w:rPr>
          <w:rFonts w:ascii="Times New Roman" w:hAnsi="Times New Roman" w:cs="Times New Roman"/>
          <w:sz w:val="24"/>
          <w:szCs w:val="24"/>
          <w:lang w:val="en-IN"/>
        </w:rPr>
        <w:t>).  The Bank shall be liable to pay the said amount or any part thereof only if the Authority serves a written claim on the Bank in accordance with paragraph 9 hereof, on or before ***** (indicate date falling 180 days after the Bid Due Date).</w:t>
      </w:r>
    </w:p>
    <w:p w:rsidR="00F02D39" w:rsidRPr="00F02D39" w:rsidRDefault="00F02D39" w:rsidP="00F02D39">
      <w:pPr>
        <w:pStyle w:val="ListParagraph"/>
        <w:rPr>
          <w:rFonts w:ascii="Times New Roman" w:hAnsi="Times New Roman" w:cs="Times New Roman"/>
          <w:sz w:val="24"/>
          <w:szCs w:val="24"/>
          <w:lang w:val="en-IN"/>
        </w:rPr>
      </w:pPr>
    </w:p>
    <w:p w:rsidR="004216FE" w:rsidRPr="004F3ED0" w:rsidRDefault="00421AB4" w:rsidP="004F3ED0">
      <w:pPr>
        <w:widowControl w:val="0"/>
        <w:spacing w:after="0" w:line="240" w:lineRule="auto"/>
        <w:ind w:left="284" w:hanging="284"/>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r w:rsidR="00D70EA2" w:rsidRPr="004F3ED0">
        <w:rPr>
          <w:rFonts w:ascii="Times New Roman" w:hAnsi="Times New Roman" w:cs="Times New Roman"/>
          <w:sz w:val="24"/>
          <w:szCs w:val="24"/>
          <w:lang w:val="en-IN"/>
        </w:rPr>
        <w:t>Signed and Delivered by ...............................Bank</w:t>
      </w:r>
    </w:p>
    <w:p w:rsidR="0000574A" w:rsidRPr="004F3ED0" w:rsidRDefault="0000574A" w:rsidP="004F3ED0">
      <w:pPr>
        <w:widowControl w:val="0"/>
        <w:spacing w:line="240" w:lineRule="auto"/>
        <w:ind w:left="284" w:hanging="284"/>
        <w:jc w:val="both"/>
        <w:rPr>
          <w:rFonts w:ascii="Times New Roman" w:hAnsi="Times New Roman" w:cs="Times New Roman"/>
          <w:sz w:val="24"/>
          <w:szCs w:val="24"/>
          <w:lang w:val="en-IN"/>
        </w:rPr>
      </w:pPr>
    </w:p>
    <w:p w:rsidR="0000574A" w:rsidRPr="004F3ED0" w:rsidRDefault="0000574A" w:rsidP="004F3ED0">
      <w:pPr>
        <w:widowControl w:val="0"/>
        <w:spacing w:line="240" w:lineRule="auto"/>
        <w:ind w:left="284" w:hanging="284"/>
        <w:jc w:val="both"/>
        <w:rPr>
          <w:rFonts w:ascii="Times New Roman" w:hAnsi="Times New Roman" w:cs="Times New Roman"/>
          <w:sz w:val="24"/>
          <w:szCs w:val="24"/>
          <w:lang w:val="en-IN"/>
        </w:rPr>
      </w:pPr>
    </w:p>
    <w:p w:rsidR="0000574A" w:rsidRPr="004F3ED0" w:rsidRDefault="0000574A" w:rsidP="004F3ED0">
      <w:pPr>
        <w:widowControl w:val="0"/>
        <w:spacing w:line="240" w:lineRule="auto"/>
        <w:ind w:left="284" w:hanging="284"/>
        <w:jc w:val="both"/>
        <w:rPr>
          <w:rFonts w:ascii="Times New Roman" w:hAnsi="Times New Roman" w:cs="Times New Roman"/>
          <w:sz w:val="24"/>
          <w:szCs w:val="24"/>
          <w:lang w:val="en-IN"/>
        </w:rPr>
      </w:pPr>
    </w:p>
    <w:p w:rsidR="00CB1221" w:rsidRPr="004F3ED0" w:rsidRDefault="00D70EA2" w:rsidP="004F3ED0">
      <w:pPr>
        <w:pStyle w:val="ListParagraph"/>
        <w:spacing w:line="240" w:lineRule="auto"/>
        <w:ind w:left="284" w:hanging="284"/>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By the hand of Mr./ Ms............</w:t>
      </w:r>
    </w:p>
    <w:p w:rsidR="00D70EA2" w:rsidRPr="004F3ED0" w:rsidRDefault="00D70EA2" w:rsidP="004F3ED0">
      <w:pPr>
        <w:pStyle w:val="ListParagraph"/>
        <w:spacing w:line="240" w:lineRule="auto"/>
        <w:ind w:left="284" w:hanging="284"/>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its.........and authorised official.</w:t>
      </w:r>
    </w:p>
    <w:p w:rsidR="00D70EA2" w:rsidRPr="004F3ED0" w:rsidRDefault="00D70EA2" w:rsidP="004F3ED0">
      <w:pPr>
        <w:pStyle w:val="ListParagraph"/>
        <w:spacing w:line="240" w:lineRule="auto"/>
        <w:ind w:left="284" w:hanging="284"/>
        <w:jc w:val="right"/>
        <w:rPr>
          <w:rFonts w:ascii="Times New Roman" w:hAnsi="Times New Roman" w:cs="Times New Roman"/>
          <w:sz w:val="24"/>
          <w:szCs w:val="24"/>
          <w:lang w:val="en-IN"/>
        </w:rPr>
      </w:pPr>
    </w:p>
    <w:p w:rsidR="00D70EA2" w:rsidRPr="004F3ED0" w:rsidRDefault="00D70EA2" w:rsidP="004F3ED0">
      <w:pPr>
        <w:pStyle w:val="ListParagraph"/>
        <w:spacing w:line="240" w:lineRule="auto"/>
        <w:ind w:left="284" w:hanging="284"/>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 of the Authorised Signatory)</w:t>
      </w:r>
    </w:p>
    <w:p w:rsidR="00D70EA2" w:rsidRPr="004F3ED0" w:rsidRDefault="00D70EA2" w:rsidP="004F3ED0">
      <w:pPr>
        <w:pStyle w:val="ListParagraph"/>
        <w:spacing w:line="240" w:lineRule="auto"/>
        <w:ind w:left="284" w:hanging="284"/>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(Official Seal)</w:t>
      </w:r>
    </w:p>
    <w:p w:rsidR="00965880" w:rsidRPr="004F3ED0" w:rsidRDefault="00965880" w:rsidP="004F3ED0">
      <w:pPr>
        <w:pStyle w:val="ListParagraph"/>
        <w:widowControl w:val="0"/>
        <w:tabs>
          <w:tab w:val="left" w:pos="709"/>
        </w:tabs>
        <w:spacing w:line="240" w:lineRule="auto"/>
        <w:ind w:left="284" w:hanging="284"/>
        <w:jc w:val="both"/>
        <w:rPr>
          <w:rFonts w:ascii="Times New Roman" w:hAnsi="Times New Roman" w:cs="Times New Roman"/>
          <w:sz w:val="24"/>
          <w:szCs w:val="24"/>
          <w:lang w:val="en-IN"/>
        </w:rPr>
      </w:pPr>
    </w:p>
    <w:p w:rsidR="00CB1221" w:rsidRPr="004F3ED0" w:rsidRDefault="00CB1221" w:rsidP="004F3ED0">
      <w:pPr>
        <w:pStyle w:val="ListParagraph"/>
        <w:widowControl w:val="0"/>
        <w:spacing w:line="240" w:lineRule="auto"/>
        <w:ind w:left="284" w:hanging="284"/>
        <w:jc w:val="both"/>
        <w:rPr>
          <w:rFonts w:ascii="Times New Roman" w:hAnsi="Times New Roman" w:cs="Times New Roman"/>
          <w:sz w:val="24"/>
          <w:szCs w:val="24"/>
          <w:lang w:val="en-IN"/>
        </w:rPr>
      </w:pPr>
    </w:p>
    <w:p w:rsidR="002F3DBC" w:rsidRPr="004F3ED0" w:rsidRDefault="00D70EA2" w:rsidP="004F3ED0">
      <w:pPr>
        <w:pStyle w:val="ListParagraph"/>
        <w:tabs>
          <w:tab w:val="left" w:pos="2077"/>
        </w:tabs>
        <w:spacing w:line="240" w:lineRule="auto"/>
        <w:ind w:left="0"/>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APPENDIX-III</w:t>
      </w:r>
    </w:p>
    <w:p w:rsidR="00D70EA2" w:rsidRPr="004F3ED0" w:rsidRDefault="00D70EA2" w:rsidP="004F3ED0">
      <w:pPr>
        <w:pStyle w:val="ListParagraph"/>
        <w:tabs>
          <w:tab w:val="left" w:pos="2077"/>
        </w:tabs>
        <w:spacing w:line="240" w:lineRule="auto"/>
        <w:ind w:left="0"/>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Format for Power of Attorney for s</w:t>
      </w:r>
      <w:r w:rsidR="00F02D39">
        <w:rPr>
          <w:rFonts w:ascii="Times New Roman" w:hAnsi="Times New Roman" w:cs="Times New Roman"/>
          <w:b/>
          <w:sz w:val="24"/>
          <w:szCs w:val="24"/>
          <w:lang w:val="en-IN"/>
        </w:rPr>
        <w:t>igning</w:t>
      </w:r>
      <w:r w:rsidRPr="004F3ED0">
        <w:rPr>
          <w:rFonts w:ascii="Times New Roman" w:hAnsi="Times New Roman" w:cs="Times New Roman"/>
          <w:b/>
          <w:sz w:val="24"/>
          <w:szCs w:val="24"/>
          <w:lang w:val="en-IN"/>
        </w:rPr>
        <w:t xml:space="preserve"> of Bid</w:t>
      </w:r>
    </w:p>
    <w:p w:rsidR="00D70EA2" w:rsidRDefault="00D70EA2" w:rsidP="00F02D39">
      <w:pPr>
        <w:pStyle w:val="ListParagraph"/>
        <w:pBdr>
          <w:bottom w:val="single" w:sz="12" w:space="1" w:color="auto"/>
          <w:between w:val="single" w:sz="4" w:space="1" w:color="auto"/>
        </w:pBdr>
        <w:tabs>
          <w:tab w:val="left" w:pos="2077"/>
        </w:tabs>
        <w:spacing w:line="240" w:lineRule="auto"/>
        <w:ind w:left="0"/>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(Refer Clause 2.1.8)</w:t>
      </w:r>
    </w:p>
    <w:p w:rsidR="00F02D39" w:rsidRPr="00F02D39" w:rsidRDefault="00F02D39" w:rsidP="004F3ED0">
      <w:pPr>
        <w:pStyle w:val="ListParagraph"/>
        <w:tabs>
          <w:tab w:val="left" w:pos="2077"/>
        </w:tabs>
        <w:spacing w:line="240" w:lineRule="auto"/>
        <w:ind w:left="0"/>
        <w:jc w:val="center"/>
        <w:rPr>
          <w:rFonts w:ascii="Times New Roman" w:hAnsi="Times New Roman" w:cs="Times New Roman"/>
          <w:i/>
          <w:sz w:val="24"/>
          <w:szCs w:val="24"/>
          <w:lang w:val="en-IN"/>
        </w:rPr>
      </w:pPr>
      <w:r>
        <w:rPr>
          <w:rFonts w:ascii="Times New Roman" w:hAnsi="Times New Roman" w:cs="Times New Roman"/>
          <w:i/>
          <w:sz w:val="24"/>
          <w:szCs w:val="24"/>
          <w:lang w:val="en-IN"/>
        </w:rPr>
        <w:softHyphen/>
      </w:r>
      <w:r>
        <w:rPr>
          <w:rFonts w:ascii="Times New Roman" w:hAnsi="Times New Roman" w:cs="Times New Roman"/>
          <w:i/>
          <w:sz w:val="24"/>
          <w:szCs w:val="24"/>
          <w:lang w:val="en-IN"/>
        </w:rPr>
        <w:softHyphen/>
      </w:r>
      <w:r>
        <w:rPr>
          <w:rFonts w:ascii="Times New Roman" w:hAnsi="Times New Roman" w:cs="Times New Roman"/>
          <w:i/>
          <w:sz w:val="24"/>
          <w:szCs w:val="24"/>
          <w:lang w:val="en-IN"/>
        </w:rPr>
        <w:softHyphen/>
      </w:r>
      <w:r>
        <w:rPr>
          <w:rFonts w:ascii="Times New Roman" w:hAnsi="Times New Roman" w:cs="Times New Roman"/>
          <w:i/>
          <w:sz w:val="24"/>
          <w:szCs w:val="24"/>
          <w:lang w:val="en-IN"/>
        </w:rPr>
        <w:softHyphen/>
      </w:r>
      <w:r>
        <w:rPr>
          <w:rFonts w:ascii="Times New Roman" w:hAnsi="Times New Roman" w:cs="Times New Roman"/>
          <w:i/>
          <w:sz w:val="24"/>
          <w:szCs w:val="24"/>
          <w:lang w:val="en-IN"/>
        </w:rPr>
        <w:softHyphen/>
      </w:r>
      <w:r>
        <w:rPr>
          <w:rFonts w:ascii="Times New Roman" w:hAnsi="Times New Roman" w:cs="Times New Roman"/>
          <w:i/>
          <w:sz w:val="24"/>
          <w:szCs w:val="24"/>
          <w:lang w:val="en-IN"/>
        </w:rPr>
        <w:softHyphen/>
      </w:r>
    </w:p>
    <w:p w:rsidR="00F02D39" w:rsidRPr="004F3ED0" w:rsidRDefault="00D70EA2" w:rsidP="004F3ED0">
      <w:pPr>
        <w:tabs>
          <w:tab w:val="left" w:pos="2077"/>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Know all men by these presents, We, ................(name of the firm and address of the registered office) do hereby irrevocably constitute, nominate, appoint and authorize  Mr./ Ms. (Name), son/ daughter/ wife of ...........and presently residing at .................................., who is presently employed with us/ the Lead Member of our Consortium and holding the position of ......................................., as out true and lawful attorney (hereinafter referred to as the “Attorney”) to do in our name and on our behalf, all such acts, deeds and things as are necessary or required in connection with or incidental to submission of our bid for the (Name of the Project *********) project proposed or being developed by the National Highways Authority of India (the “Authority”) including but not limited to signing and submission of all applications, bid</w:t>
      </w:r>
      <w:r w:rsidR="00F02D39">
        <w:rPr>
          <w:rFonts w:ascii="Times New Roman" w:hAnsi="Times New Roman" w:cs="Times New Roman"/>
          <w:sz w:val="24"/>
          <w:szCs w:val="24"/>
          <w:lang w:val="en-IN"/>
        </w:rPr>
        <w:t>s</w:t>
      </w:r>
      <w:r w:rsidRPr="004F3ED0">
        <w:rPr>
          <w:rFonts w:ascii="Times New Roman" w:hAnsi="Times New Roman" w:cs="Times New Roman"/>
          <w:sz w:val="24"/>
          <w:szCs w:val="24"/>
          <w:lang w:val="en-IN"/>
        </w:rPr>
        <w:t xml:space="preserve"> and other documents and writings, participate in bidder</w:t>
      </w:r>
      <w:r w:rsidR="00F02D39">
        <w:rPr>
          <w:rFonts w:ascii="Times New Roman" w:hAnsi="Times New Roman" w:cs="Times New Roman"/>
          <w:sz w:val="24"/>
          <w:szCs w:val="24"/>
          <w:lang w:val="en-IN"/>
        </w:rPr>
        <w:t>s</w:t>
      </w:r>
      <w:r w:rsidRPr="004F3ED0">
        <w:rPr>
          <w:rFonts w:ascii="Times New Roman" w:hAnsi="Times New Roman" w:cs="Times New Roman"/>
          <w:sz w:val="24"/>
          <w:szCs w:val="24"/>
          <w:lang w:val="en-IN"/>
        </w:rPr>
        <w:t>’ and other conferences and providing information/ responses to the Authority, representing us in all matters before the Authority, signing and execution of all contracts including the Concession Agreement and undertakings consequent to acceptance of our bid, and generally dealing with the Authority in all matters in connection with or relating to or arising out of our bid for the said Project and/ or upon award thereof to us and / or till the entering into of the Concession Agreement with the Authority.</w:t>
      </w:r>
      <w:r w:rsidR="00F02D39">
        <w:rPr>
          <w:rFonts w:ascii="Times New Roman" w:hAnsi="Times New Roman" w:cs="Times New Roman"/>
          <w:sz w:val="24"/>
          <w:szCs w:val="24"/>
          <w:lang w:val="en-IN"/>
        </w:rPr>
        <w:softHyphen/>
      </w:r>
      <w:r w:rsidR="00F02D39">
        <w:rPr>
          <w:rFonts w:ascii="Times New Roman" w:hAnsi="Times New Roman" w:cs="Times New Roman"/>
          <w:sz w:val="24"/>
          <w:szCs w:val="24"/>
          <w:lang w:val="en-IN"/>
        </w:rPr>
        <w:softHyphen/>
      </w:r>
      <w:r w:rsidR="00F02D39">
        <w:rPr>
          <w:rFonts w:ascii="Times New Roman" w:hAnsi="Times New Roman" w:cs="Times New Roman"/>
          <w:sz w:val="24"/>
          <w:szCs w:val="24"/>
          <w:lang w:val="en-IN"/>
        </w:rPr>
        <w:softHyphen/>
      </w:r>
      <w:r w:rsidR="00F02D39">
        <w:rPr>
          <w:rFonts w:ascii="Times New Roman" w:hAnsi="Times New Roman" w:cs="Times New Roman"/>
          <w:sz w:val="24"/>
          <w:szCs w:val="24"/>
          <w:lang w:val="en-IN"/>
        </w:rPr>
        <w:softHyphen/>
        <w:t>____________________________________________________________________________</w:t>
      </w:r>
    </w:p>
    <w:p w:rsidR="00D70EA2" w:rsidRPr="004F3ED0" w:rsidRDefault="00D70EA2" w:rsidP="004F3ED0">
      <w:pPr>
        <w:tabs>
          <w:tab w:val="left" w:pos="2077"/>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AND we hereby agree to ratify and confirm and do hereby ratify and confirm all acts, deed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w:t>
      </w:r>
    </w:p>
    <w:p w:rsidR="00D70EA2" w:rsidRPr="004F3ED0" w:rsidRDefault="002566C4" w:rsidP="004F3ED0">
      <w:pPr>
        <w:tabs>
          <w:tab w:val="left" w:pos="2077"/>
        </w:tabs>
        <w:spacing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WITNESS WHEREOF WE, ......................, THE ABOVE NAMED PRINCIPAL HAVE EXECUTED THIS POWER OF ATTORNEY ON THIS .................................................DAY OF ................., 20..............</w:t>
      </w:r>
    </w:p>
    <w:p w:rsidR="002566C4" w:rsidRPr="004F3ED0" w:rsidRDefault="002566C4" w:rsidP="004F3ED0">
      <w:pPr>
        <w:tabs>
          <w:tab w:val="left" w:pos="2077"/>
        </w:tabs>
        <w:spacing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For ..........................</w:t>
      </w:r>
    </w:p>
    <w:p w:rsidR="002566C4" w:rsidRPr="004F3ED0" w:rsidRDefault="002566C4" w:rsidP="004F3ED0">
      <w:pPr>
        <w:tabs>
          <w:tab w:val="left" w:pos="2077"/>
        </w:tabs>
        <w:spacing w:line="240" w:lineRule="auto"/>
        <w:jc w:val="right"/>
        <w:rPr>
          <w:rFonts w:ascii="Times New Roman" w:hAnsi="Times New Roman" w:cs="Times New Roman"/>
          <w:sz w:val="24"/>
          <w:szCs w:val="24"/>
          <w:lang w:val="en-IN"/>
        </w:rPr>
      </w:pPr>
    </w:p>
    <w:p w:rsidR="002566C4" w:rsidRPr="004F3ED0" w:rsidRDefault="002566C4" w:rsidP="004F3ED0">
      <w:pPr>
        <w:tabs>
          <w:tab w:val="left" w:pos="2077"/>
        </w:tabs>
        <w:spacing w:line="240" w:lineRule="auto"/>
        <w:jc w:val="right"/>
        <w:rPr>
          <w:rFonts w:ascii="Times New Roman" w:hAnsi="Times New Roman" w:cs="Times New Roman"/>
          <w:sz w:val="24"/>
          <w:szCs w:val="24"/>
          <w:lang w:val="en-IN"/>
        </w:rPr>
      </w:pPr>
    </w:p>
    <w:p w:rsidR="002566C4" w:rsidRPr="004F3ED0" w:rsidRDefault="002566C4" w:rsidP="004F3ED0">
      <w:pPr>
        <w:tabs>
          <w:tab w:val="left" w:pos="2077"/>
        </w:tabs>
        <w:spacing w:line="240" w:lineRule="auto"/>
        <w:jc w:val="right"/>
        <w:rPr>
          <w:rFonts w:ascii="Times New Roman" w:hAnsi="Times New Roman" w:cs="Times New Roman"/>
          <w:sz w:val="24"/>
          <w:szCs w:val="24"/>
          <w:lang w:val="en-IN"/>
        </w:rPr>
      </w:pPr>
    </w:p>
    <w:p w:rsidR="002566C4" w:rsidRDefault="002566C4" w:rsidP="00F02D39">
      <w:pPr>
        <w:tabs>
          <w:tab w:val="left" w:pos="2077"/>
        </w:tabs>
        <w:spacing w:after="0" w:line="240" w:lineRule="auto"/>
        <w:ind w:left="720"/>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r w:rsidR="00F02D3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(Signature, name, designation</w:t>
      </w:r>
      <w:r w:rsidR="00F02D39">
        <w:rPr>
          <w:rFonts w:ascii="Times New Roman" w:hAnsi="Times New Roman" w:cs="Times New Roman"/>
          <w:sz w:val="24"/>
          <w:szCs w:val="24"/>
          <w:lang w:val="en-IN"/>
        </w:rPr>
        <w:t xml:space="preserve"> and                                                                                                </w:t>
      </w:r>
    </w:p>
    <w:p w:rsidR="00F02D39" w:rsidRPr="004F3ED0" w:rsidRDefault="00F02D39" w:rsidP="00F02D39">
      <w:pPr>
        <w:tabs>
          <w:tab w:val="left" w:pos="2077"/>
        </w:tabs>
        <w:spacing w:after="0" w:line="240" w:lineRule="auto"/>
        <w:ind w:left="720"/>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address)</w:t>
      </w:r>
    </w:p>
    <w:p w:rsidR="002566C4" w:rsidRPr="004F3ED0" w:rsidRDefault="002566C4" w:rsidP="004F3ED0">
      <w:pPr>
        <w:tabs>
          <w:tab w:val="left" w:pos="2077"/>
        </w:tabs>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r w:rsidR="00F02D3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of person authorised by Board </w:t>
      </w:r>
      <w:r w:rsidR="001C072B">
        <w:rPr>
          <w:rFonts w:ascii="Times New Roman" w:hAnsi="Times New Roman" w:cs="Times New Roman"/>
          <w:sz w:val="24"/>
          <w:szCs w:val="24"/>
          <w:lang w:val="en-IN"/>
        </w:rPr>
        <w:t xml:space="preserve">                                           </w:t>
      </w:r>
    </w:p>
    <w:p w:rsidR="002566C4" w:rsidRPr="004F3ED0" w:rsidRDefault="002566C4" w:rsidP="004F3ED0">
      <w:pPr>
        <w:tabs>
          <w:tab w:val="left" w:pos="2077"/>
        </w:tabs>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r w:rsidR="001C072B">
        <w:rPr>
          <w:rFonts w:ascii="Times New Roman" w:hAnsi="Times New Roman" w:cs="Times New Roman"/>
          <w:sz w:val="24"/>
          <w:szCs w:val="24"/>
          <w:lang w:val="en-IN"/>
        </w:rPr>
        <w:t xml:space="preserve">                                           Resolution</w:t>
      </w:r>
      <w:r w:rsidRPr="004F3ED0">
        <w:rPr>
          <w:rFonts w:ascii="Times New Roman" w:hAnsi="Times New Roman" w:cs="Times New Roman"/>
          <w:sz w:val="24"/>
          <w:szCs w:val="24"/>
          <w:lang w:val="en-IN"/>
        </w:rPr>
        <w:t xml:space="preserve"> (in</w:t>
      </w:r>
    </w:p>
    <w:p w:rsidR="001C072B" w:rsidRDefault="001C072B" w:rsidP="004F3ED0">
      <w:pPr>
        <w:tabs>
          <w:tab w:val="left" w:pos="2077"/>
        </w:tabs>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2566C4" w:rsidRPr="004F3ED0">
        <w:rPr>
          <w:rFonts w:ascii="Times New Roman" w:hAnsi="Times New Roman" w:cs="Times New Roman"/>
          <w:sz w:val="24"/>
          <w:szCs w:val="24"/>
          <w:lang w:val="en-IN"/>
        </w:rPr>
        <w:t>c</w:t>
      </w:r>
      <w:r>
        <w:rPr>
          <w:rFonts w:ascii="Times New Roman" w:hAnsi="Times New Roman" w:cs="Times New Roman"/>
          <w:sz w:val="24"/>
          <w:szCs w:val="24"/>
          <w:lang w:val="en-IN"/>
        </w:rPr>
        <w:t xml:space="preserve">ase of Firms/ Company)/ Partner </w:t>
      </w:r>
    </w:p>
    <w:p w:rsidR="001C072B" w:rsidRDefault="001C072B" w:rsidP="001C072B">
      <w:pPr>
        <w:tabs>
          <w:tab w:val="left" w:pos="2077"/>
        </w:tabs>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in case of </w:t>
      </w:r>
    </w:p>
    <w:p w:rsidR="001C072B" w:rsidRDefault="001C072B" w:rsidP="001C072B">
      <w:pPr>
        <w:tabs>
          <w:tab w:val="left" w:pos="2077"/>
        </w:tabs>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                                                                         Partnership Firms</w:t>
      </w: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Witnesses:</w:t>
      </w:r>
    </w:p>
    <w:p w:rsidR="003A1B14" w:rsidRPr="004F3ED0" w:rsidRDefault="003A1B14" w:rsidP="004F3ED0">
      <w:pPr>
        <w:tabs>
          <w:tab w:val="left" w:pos="2077"/>
        </w:tabs>
        <w:spacing w:after="0" w:line="240" w:lineRule="auto"/>
        <w:rPr>
          <w:rFonts w:ascii="Times New Roman" w:hAnsi="Times New Roman" w:cs="Times New Roman"/>
          <w:sz w:val="24"/>
          <w:szCs w:val="24"/>
          <w:lang w:val="en-IN"/>
        </w:rPr>
      </w:pP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1.</w:t>
      </w: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2.</w:t>
      </w: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Notarised</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Notarised</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Person identified by me/ personally appeared before me</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/signed before me/ Attested/ Authenticated*</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(*Notary to specify as applicable)</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 Name and Address of the Notary</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Seal of the Notary</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Registration Number of the Notary</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Date___________</w:t>
      </w:r>
    </w:p>
    <w:p w:rsidR="002566C4" w:rsidRPr="004F3ED0" w:rsidRDefault="002566C4" w:rsidP="004F3ED0">
      <w:pPr>
        <w:tabs>
          <w:tab w:val="left" w:pos="2077"/>
        </w:tabs>
        <w:spacing w:after="0" w:line="240" w:lineRule="auto"/>
        <w:jc w:val="right"/>
        <w:rPr>
          <w:rFonts w:ascii="Times New Roman" w:hAnsi="Times New Roman" w:cs="Times New Roman"/>
          <w:sz w:val="24"/>
          <w:szCs w:val="24"/>
          <w:lang w:val="en-IN"/>
        </w:rPr>
      </w:pP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Accepted</w:t>
      </w:r>
    </w:p>
    <w:p w:rsidR="002566C4" w:rsidRDefault="002566C4" w:rsidP="004F3ED0">
      <w:pPr>
        <w:tabs>
          <w:tab w:val="left" w:pos="2077"/>
        </w:tabs>
        <w:spacing w:after="0" w:line="240" w:lineRule="auto"/>
        <w:rPr>
          <w:rFonts w:ascii="Times New Roman" w:hAnsi="Times New Roman" w:cs="Times New Roman"/>
          <w:sz w:val="24"/>
          <w:szCs w:val="24"/>
          <w:lang w:val="en-IN"/>
        </w:rPr>
      </w:pPr>
    </w:p>
    <w:p w:rsidR="001C072B" w:rsidRPr="004F3ED0" w:rsidRDefault="001C072B" w:rsidP="004F3ED0">
      <w:pPr>
        <w:tabs>
          <w:tab w:val="left" w:pos="2077"/>
        </w:tabs>
        <w:spacing w:after="0" w:line="240" w:lineRule="auto"/>
        <w:rPr>
          <w:rFonts w:ascii="Times New Roman" w:hAnsi="Times New Roman" w:cs="Times New Roman"/>
          <w:sz w:val="24"/>
          <w:szCs w:val="24"/>
          <w:lang w:val="en-IN"/>
        </w:rPr>
      </w:pPr>
    </w:p>
    <w:p w:rsidR="002566C4" w:rsidRPr="004F3ED0" w:rsidRDefault="002566C4"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(Signature, name, designation and address of the Attorney)</w:t>
      </w:r>
    </w:p>
    <w:p w:rsidR="002566C4" w:rsidRPr="004F3ED0" w:rsidRDefault="002566C4" w:rsidP="004F3ED0">
      <w:pPr>
        <w:tabs>
          <w:tab w:val="left" w:pos="2077"/>
        </w:tabs>
        <w:spacing w:after="0" w:line="240" w:lineRule="auto"/>
        <w:rPr>
          <w:rFonts w:ascii="Times New Roman" w:hAnsi="Times New Roman" w:cs="Times New Roman"/>
          <w:i/>
          <w:sz w:val="24"/>
          <w:szCs w:val="24"/>
          <w:lang w:val="en-IN"/>
        </w:rPr>
      </w:pPr>
    </w:p>
    <w:p w:rsidR="002566C4" w:rsidRPr="004F3ED0" w:rsidRDefault="002566C4" w:rsidP="004F3ED0">
      <w:pPr>
        <w:tabs>
          <w:tab w:val="left" w:pos="2077"/>
        </w:tabs>
        <w:spacing w:after="0" w:line="240" w:lineRule="auto"/>
        <w:rPr>
          <w:rFonts w:ascii="Times New Roman" w:hAnsi="Times New Roman" w:cs="Times New Roman"/>
          <w:i/>
          <w:sz w:val="24"/>
          <w:szCs w:val="24"/>
          <w:lang w:val="en-IN"/>
        </w:rPr>
      </w:pPr>
      <w:r w:rsidRPr="004F3ED0">
        <w:rPr>
          <w:rFonts w:ascii="Times New Roman" w:hAnsi="Times New Roman" w:cs="Times New Roman"/>
          <w:i/>
          <w:sz w:val="24"/>
          <w:szCs w:val="24"/>
          <w:lang w:val="en-IN"/>
        </w:rPr>
        <w:t>Notes:</w:t>
      </w:r>
    </w:p>
    <w:p w:rsidR="002566C4" w:rsidRPr="004F3ED0" w:rsidRDefault="002566C4" w:rsidP="0068274D">
      <w:pPr>
        <w:pStyle w:val="ListParagraph"/>
        <w:numPr>
          <w:ilvl w:val="0"/>
          <w:numId w:val="69"/>
        </w:numPr>
        <w:tabs>
          <w:tab w:val="left" w:pos="2077"/>
        </w:tabs>
        <w:spacing w:after="0" w:line="240" w:lineRule="auto"/>
        <w:ind w:hanging="720"/>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The mode of execution of the Power of Attorney should be in accordance with the procedure, if any, laid down by the applicable law and the charter documents of the executants(s) and when it is so required, the same should be under common seal affixed in accordance with the required procedure.</w:t>
      </w:r>
    </w:p>
    <w:p w:rsidR="002566C4" w:rsidRPr="004F3ED0" w:rsidRDefault="002566C4" w:rsidP="004F3ED0">
      <w:pPr>
        <w:pStyle w:val="ListParagraph"/>
        <w:tabs>
          <w:tab w:val="left" w:pos="2077"/>
        </w:tabs>
        <w:spacing w:after="0" w:line="240" w:lineRule="auto"/>
        <w:rPr>
          <w:rFonts w:ascii="Times New Roman" w:hAnsi="Times New Roman" w:cs="Times New Roman"/>
          <w:i/>
          <w:sz w:val="24"/>
          <w:szCs w:val="24"/>
          <w:lang w:val="en-IN"/>
        </w:rPr>
      </w:pPr>
    </w:p>
    <w:p w:rsidR="002566C4" w:rsidRPr="004F3ED0" w:rsidRDefault="002566C4" w:rsidP="0068274D">
      <w:pPr>
        <w:pStyle w:val="ListParagraph"/>
        <w:numPr>
          <w:ilvl w:val="0"/>
          <w:numId w:val="69"/>
        </w:numPr>
        <w:tabs>
          <w:tab w:val="left" w:pos="2077"/>
        </w:tabs>
        <w:spacing w:after="0" w:line="240" w:lineRule="auto"/>
        <w:ind w:hanging="720"/>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Wherever required, the Bidder should submit for verification the extract of the charter documents and documents such as a board or shareholders resolution/ power of attorney in favour of the person executing this Power of Attorney for the delegation of power hereunder on behalf of the Bidder.</w:t>
      </w:r>
    </w:p>
    <w:p w:rsidR="002566C4" w:rsidRPr="004F3ED0" w:rsidRDefault="002566C4" w:rsidP="004F3ED0">
      <w:pPr>
        <w:pStyle w:val="ListParagraph"/>
        <w:spacing w:line="240" w:lineRule="auto"/>
        <w:rPr>
          <w:rFonts w:ascii="Times New Roman" w:hAnsi="Times New Roman" w:cs="Times New Roman"/>
          <w:i/>
          <w:sz w:val="24"/>
          <w:szCs w:val="24"/>
          <w:lang w:val="en-IN"/>
        </w:rPr>
      </w:pPr>
    </w:p>
    <w:p w:rsidR="002566C4" w:rsidRPr="004F3ED0" w:rsidRDefault="002566C4" w:rsidP="0068274D">
      <w:pPr>
        <w:pStyle w:val="ListParagraph"/>
        <w:numPr>
          <w:ilvl w:val="0"/>
          <w:numId w:val="69"/>
        </w:numPr>
        <w:tabs>
          <w:tab w:val="left" w:pos="2077"/>
        </w:tabs>
        <w:spacing w:after="0" w:line="240" w:lineRule="auto"/>
        <w:ind w:hanging="720"/>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For a Power of Attorney executed and issued overseas, the document will also have to be legalised by the Indian Embassy and notarised in the jurisdiction where the Power of Attorney is being issued.  However, the Power of Attorney provided by Bidders from countries that have signed the Hague Legislation Convention, 1961 are not required to be legalised by the Indian Embassy if it carries a conforming Appostille certificate.</w:t>
      </w:r>
    </w:p>
    <w:p w:rsidR="002566C4" w:rsidRPr="004F3ED0" w:rsidRDefault="002566C4" w:rsidP="004F3ED0">
      <w:pPr>
        <w:tabs>
          <w:tab w:val="left" w:pos="2077"/>
        </w:tabs>
        <w:spacing w:after="0" w:line="240" w:lineRule="auto"/>
        <w:ind w:left="360"/>
        <w:rPr>
          <w:rFonts w:ascii="Times New Roman" w:hAnsi="Times New Roman" w:cs="Times New Roman"/>
          <w:i/>
          <w:sz w:val="24"/>
          <w:szCs w:val="24"/>
          <w:lang w:val="en-IN"/>
        </w:rPr>
      </w:pPr>
    </w:p>
    <w:p w:rsidR="002566C4" w:rsidRPr="004F3ED0" w:rsidRDefault="002566C4" w:rsidP="004F3ED0">
      <w:pPr>
        <w:tabs>
          <w:tab w:val="left" w:pos="2077"/>
        </w:tabs>
        <w:spacing w:after="0" w:line="240" w:lineRule="auto"/>
        <w:ind w:left="360"/>
        <w:rPr>
          <w:rFonts w:ascii="Times New Roman" w:hAnsi="Times New Roman" w:cs="Times New Roman"/>
          <w:i/>
          <w:sz w:val="24"/>
          <w:szCs w:val="24"/>
          <w:lang w:val="en-IN"/>
        </w:rPr>
      </w:pPr>
    </w:p>
    <w:p w:rsidR="002566C4" w:rsidRPr="004F3ED0" w:rsidRDefault="002566C4" w:rsidP="004F3ED0">
      <w:pPr>
        <w:pStyle w:val="ListParagraph"/>
        <w:tabs>
          <w:tab w:val="left" w:pos="2077"/>
        </w:tabs>
        <w:spacing w:after="0" w:line="240" w:lineRule="auto"/>
        <w:rPr>
          <w:rFonts w:ascii="Times New Roman" w:hAnsi="Times New Roman" w:cs="Times New Roman"/>
          <w:i/>
          <w:sz w:val="24"/>
          <w:szCs w:val="24"/>
          <w:lang w:val="en-IN"/>
        </w:rPr>
      </w:pPr>
    </w:p>
    <w:p w:rsidR="003A1B14" w:rsidRPr="004F3ED0" w:rsidRDefault="003A1B14" w:rsidP="004F3ED0">
      <w:pPr>
        <w:spacing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br w:type="page"/>
      </w:r>
    </w:p>
    <w:p w:rsidR="002566C4" w:rsidRPr="004F3ED0" w:rsidRDefault="003A1B14" w:rsidP="004F3ED0">
      <w:pPr>
        <w:tabs>
          <w:tab w:val="left" w:pos="2077"/>
        </w:tabs>
        <w:spacing w:after="0" w:line="240" w:lineRule="auto"/>
        <w:jc w:val="center"/>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APPENDIX – IV</w:t>
      </w:r>
    </w:p>
    <w:p w:rsidR="003A1B14" w:rsidRPr="004F3ED0" w:rsidRDefault="003A1B14" w:rsidP="004F3ED0">
      <w:pPr>
        <w:tabs>
          <w:tab w:val="left" w:pos="2077"/>
        </w:tabs>
        <w:spacing w:after="0" w:line="240" w:lineRule="auto"/>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Format for Power of Attorney for Lead Member of Consortium</w:t>
      </w:r>
    </w:p>
    <w:p w:rsidR="003A1B14" w:rsidRPr="004F3ED0" w:rsidRDefault="003A1B14" w:rsidP="004F3ED0">
      <w:pPr>
        <w:pBdr>
          <w:bottom w:val="single" w:sz="12" w:space="1" w:color="auto"/>
        </w:pBdr>
        <w:tabs>
          <w:tab w:val="left" w:pos="2077"/>
        </w:tabs>
        <w:spacing w:after="0" w:line="240" w:lineRule="auto"/>
        <w:jc w:val="center"/>
        <w:rPr>
          <w:rFonts w:ascii="Times New Roman" w:hAnsi="Times New Roman" w:cs="Times New Roman"/>
          <w:i/>
          <w:sz w:val="24"/>
          <w:szCs w:val="24"/>
          <w:lang w:val="en-IN"/>
        </w:rPr>
      </w:pPr>
      <w:r w:rsidRPr="004F3ED0">
        <w:rPr>
          <w:rFonts w:ascii="Times New Roman" w:hAnsi="Times New Roman" w:cs="Times New Roman"/>
          <w:i/>
          <w:sz w:val="24"/>
          <w:szCs w:val="24"/>
          <w:lang w:val="en-IN"/>
        </w:rPr>
        <w:t>(Refer Clause 2.1.9)</w:t>
      </w:r>
    </w:p>
    <w:p w:rsidR="003A1B14" w:rsidRPr="004F3ED0" w:rsidRDefault="003A1B14" w:rsidP="004F3ED0">
      <w:pPr>
        <w:pBdr>
          <w:bottom w:val="single" w:sz="12" w:space="1" w:color="auto"/>
        </w:pBdr>
        <w:tabs>
          <w:tab w:val="left" w:pos="2077"/>
        </w:tabs>
        <w:spacing w:after="0" w:line="240" w:lineRule="auto"/>
        <w:jc w:val="center"/>
        <w:rPr>
          <w:rFonts w:ascii="Times New Roman" w:hAnsi="Times New Roman" w:cs="Times New Roman"/>
          <w:sz w:val="24"/>
          <w:szCs w:val="24"/>
          <w:lang w:val="en-IN"/>
        </w:rPr>
      </w:pPr>
    </w:p>
    <w:p w:rsidR="003A1B14" w:rsidRPr="004F3ED0" w:rsidRDefault="003A1B14"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r>
      <w:r w:rsidRPr="004F3ED0">
        <w:rPr>
          <w:rFonts w:ascii="Times New Roman" w:hAnsi="Times New Roman" w:cs="Times New Roman"/>
          <w:sz w:val="24"/>
          <w:szCs w:val="24"/>
          <w:lang w:val="en-IN"/>
        </w:rPr>
        <w:softHyphen/>
        <w:t xml:space="preserve">Whereas the National Highways Authority of India (“the Authority”) has invited bids from interested parties for the (Name of the Project ************) (“the project”).  Whereas, .....................,     ................., and ..................(collectively the “Consortium”) being Member of the Consortium are interested in bidding for the Project in accordance with the terms and conditions of the Request for Proposal and other connected documents in respect of the Project, and </w:t>
      </w:r>
    </w:p>
    <w:p w:rsidR="003A1B14" w:rsidRPr="004F3ED0" w:rsidRDefault="003A1B14" w:rsidP="004F3ED0">
      <w:pPr>
        <w:tabs>
          <w:tab w:val="left" w:pos="2077"/>
        </w:tabs>
        <w:spacing w:after="0" w:line="240" w:lineRule="auto"/>
        <w:jc w:val="both"/>
        <w:rPr>
          <w:rFonts w:ascii="Times New Roman" w:hAnsi="Times New Roman" w:cs="Times New Roman"/>
          <w:sz w:val="24"/>
          <w:szCs w:val="24"/>
          <w:lang w:val="en-IN"/>
        </w:rPr>
      </w:pPr>
    </w:p>
    <w:p w:rsidR="003A1B14" w:rsidRPr="004F3ED0" w:rsidRDefault="003A1B14"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Whereas, it is necessary for the Members of the Consortium to designate one of them as the Lead Member with all necessary power and authority to do for and on behalf of the Consortium, all acts, deeds and things as may be necessary in connection with the Consortium’s bid for the Project and its execution.</w:t>
      </w:r>
    </w:p>
    <w:p w:rsidR="003A1B14" w:rsidRPr="004F3ED0" w:rsidRDefault="003A1B14" w:rsidP="004F3ED0">
      <w:pPr>
        <w:tabs>
          <w:tab w:val="left" w:pos="2077"/>
        </w:tabs>
        <w:spacing w:after="0" w:line="240" w:lineRule="auto"/>
        <w:jc w:val="both"/>
        <w:rPr>
          <w:rFonts w:ascii="Times New Roman" w:hAnsi="Times New Roman" w:cs="Times New Roman"/>
          <w:sz w:val="24"/>
          <w:szCs w:val="24"/>
          <w:lang w:val="en-IN"/>
        </w:rPr>
      </w:pPr>
    </w:p>
    <w:p w:rsidR="003A1B14" w:rsidRPr="004F3ED0" w:rsidRDefault="003A1B14"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NOW THEREFORE KNOW ALL MEN BY THESE PRESENTS</w:t>
      </w:r>
    </w:p>
    <w:p w:rsidR="003A1B14" w:rsidRPr="004F3ED0" w:rsidRDefault="003A1B14" w:rsidP="004F3ED0">
      <w:pPr>
        <w:tabs>
          <w:tab w:val="left" w:pos="2077"/>
        </w:tabs>
        <w:spacing w:after="0" w:line="240" w:lineRule="auto"/>
        <w:jc w:val="both"/>
        <w:rPr>
          <w:rFonts w:ascii="Times New Roman" w:hAnsi="Times New Roman" w:cs="Times New Roman"/>
          <w:sz w:val="24"/>
          <w:szCs w:val="24"/>
          <w:lang w:val="en-IN"/>
        </w:rPr>
      </w:pPr>
    </w:p>
    <w:p w:rsidR="003A1B14" w:rsidRDefault="003A1B14"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We, ................</w:t>
      </w:r>
      <w:r w:rsidR="001771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having our registered office at ..............., M/s.............................................., having our registered office at ............................., and M/s....................... having our registered office at .....................(hereinafter collectively referred to as the “Principals”) do hereby irrevocably designate, nominate, constitute, appoint and authorise M/s. ............................. having its registered office at............................., being one of the Members of the Consortium, as the Lead Member and true and lawful attorney of the Consortium (hereinafter referred  to as the “Attorney”) and hereby irrevocably authorise the Attorney (with power to sub-delegate) to conduct all business for and on behalf of the Consortium and any one of us during the bidding process and, in the event the Consortium is awarded the Concession/ Contract, during the execution of the Project, and in this regard, to do on our behalf and on behalf of the Consortium, all or any of such acts, deeds or things as are necessary or required or incidental to submission of all applications, bids and other documents and writings, accept the Letter of Award, participate in bidders’ and other conferences, respond to queries, submit information/ documents, sign and execute contracts and undertakings consequent to acceptance of the bid of the Consortium and generally to represent the Consortium in all its dealings with the Authority, and/ or any other Government </w:t>
      </w:r>
      <w:r w:rsidR="00A6403E" w:rsidRPr="004F3ED0">
        <w:rPr>
          <w:rFonts w:ascii="Times New Roman" w:hAnsi="Times New Roman" w:cs="Times New Roman"/>
          <w:sz w:val="24"/>
          <w:szCs w:val="24"/>
          <w:lang w:val="en-IN"/>
        </w:rPr>
        <w:t>Agency or any person, in all matters in connection with or relating to or arising out of the consortium’s bid for the project and / or upon award thereof till the Concession Agreement is entered into with the Authority.</w:t>
      </w:r>
    </w:p>
    <w:p w:rsidR="00177105" w:rsidRPr="004F3ED0" w:rsidRDefault="00177105" w:rsidP="004F3ED0">
      <w:pPr>
        <w:tabs>
          <w:tab w:val="left" w:pos="2077"/>
        </w:tabs>
        <w:spacing w:after="0" w:line="240" w:lineRule="auto"/>
        <w:jc w:val="both"/>
        <w:rPr>
          <w:rFonts w:ascii="Times New Roman" w:hAnsi="Times New Roman" w:cs="Times New Roman"/>
          <w:sz w:val="24"/>
          <w:szCs w:val="24"/>
          <w:lang w:val="en-IN"/>
        </w:rPr>
      </w:pPr>
    </w:p>
    <w:p w:rsidR="00177105" w:rsidRDefault="00A6403E"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AND hereby agree to ratify and confirm and do hereby ratify and confirm all acts, </w:t>
      </w:r>
      <w:r w:rsidR="001771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deeds and things done or caused to be done by our said Attorney pursuant to and in exercise</w:t>
      </w:r>
      <w:r w:rsidR="00177105">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of the powers conferred by this Power of Attorney and that all acts, deeds and things</w:t>
      </w:r>
      <w:r w:rsidR="00177105">
        <w:rPr>
          <w:rFonts w:ascii="Times New Roman" w:hAnsi="Times New Roman" w:cs="Times New Roman"/>
          <w:sz w:val="24"/>
          <w:szCs w:val="24"/>
          <w:lang w:val="en-IN"/>
        </w:rPr>
        <w:t xml:space="preserve"> done</w:t>
      </w:r>
      <w:r w:rsidR="00177105">
        <w:rPr>
          <w:rFonts w:ascii="Times New Roman" w:hAnsi="Times New Roman" w:cs="Times New Roman"/>
          <w:sz w:val="24"/>
          <w:szCs w:val="24"/>
          <w:lang w:val="en-IN"/>
        </w:rPr>
        <w:br/>
      </w:r>
    </w:p>
    <w:p w:rsidR="00177105" w:rsidRDefault="00177105" w:rsidP="004F3ED0">
      <w:pPr>
        <w:tabs>
          <w:tab w:val="left" w:pos="2077"/>
        </w:tabs>
        <w:spacing w:after="0" w:line="240" w:lineRule="auto"/>
        <w:jc w:val="both"/>
        <w:rPr>
          <w:rFonts w:ascii="Times New Roman" w:hAnsi="Times New Roman" w:cs="Times New Roman"/>
          <w:sz w:val="24"/>
          <w:szCs w:val="24"/>
          <w:lang w:val="en-IN"/>
        </w:rPr>
      </w:pPr>
    </w:p>
    <w:p w:rsidR="00177105" w:rsidRDefault="00177105" w:rsidP="004F3ED0">
      <w:pPr>
        <w:tabs>
          <w:tab w:val="left" w:pos="2077"/>
        </w:tabs>
        <w:spacing w:after="0" w:line="240" w:lineRule="auto"/>
        <w:jc w:val="both"/>
        <w:rPr>
          <w:rFonts w:ascii="Times New Roman" w:hAnsi="Times New Roman" w:cs="Times New Roman"/>
          <w:sz w:val="24"/>
          <w:szCs w:val="24"/>
          <w:lang w:val="en-IN"/>
        </w:rPr>
      </w:pPr>
    </w:p>
    <w:p w:rsidR="00177105" w:rsidRDefault="00177105" w:rsidP="004F3ED0">
      <w:pPr>
        <w:tabs>
          <w:tab w:val="left" w:pos="2077"/>
        </w:tabs>
        <w:spacing w:after="0" w:line="240" w:lineRule="auto"/>
        <w:jc w:val="both"/>
        <w:rPr>
          <w:rFonts w:ascii="Times New Roman" w:hAnsi="Times New Roman" w:cs="Times New Roman"/>
          <w:sz w:val="24"/>
          <w:szCs w:val="24"/>
          <w:lang w:val="en-IN"/>
        </w:rPr>
      </w:pPr>
    </w:p>
    <w:p w:rsidR="00177105" w:rsidRDefault="00177105" w:rsidP="004F3ED0">
      <w:pPr>
        <w:tabs>
          <w:tab w:val="left" w:pos="2077"/>
        </w:tabs>
        <w:spacing w:after="0" w:line="240" w:lineRule="auto"/>
        <w:jc w:val="both"/>
        <w:rPr>
          <w:rFonts w:ascii="Times New Roman" w:hAnsi="Times New Roman" w:cs="Times New Roman"/>
          <w:sz w:val="24"/>
          <w:szCs w:val="24"/>
          <w:lang w:val="en-IN"/>
        </w:rPr>
      </w:pPr>
    </w:p>
    <w:p w:rsidR="00136C28" w:rsidRDefault="00A6403E"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by our said Attorney in exercise of the powers hereby conferred shall and shall always be deemed to have been done by us/ Consortium.</w:t>
      </w:r>
    </w:p>
    <w:p w:rsidR="00762186" w:rsidRDefault="00762186" w:rsidP="004F3ED0">
      <w:pPr>
        <w:tabs>
          <w:tab w:val="left" w:pos="2077"/>
        </w:tabs>
        <w:spacing w:after="0" w:line="240" w:lineRule="auto"/>
        <w:jc w:val="both"/>
        <w:rPr>
          <w:rFonts w:ascii="Times New Roman" w:hAnsi="Times New Roman" w:cs="Times New Roman"/>
          <w:sz w:val="24"/>
          <w:szCs w:val="24"/>
          <w:lang w:val="en-IN"/>
        </w:rPr>
      </w:pPr>
    </w:p>
    <w:p w:rsidR="00A6403E" w:rsidRPr="004F3ED0" w:rsidRDefault="00136C28" w:rsidP="004F3ED0">
      <w:pPr>
        <w:tabs>
          <w:tab w:val="left" w:pos="2077"/>
        </w:tabs>
        <w:spacing w:after="0" w:line="240" w:lineRule="auto"/>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WITNESS WHEREOF WE THE PRINCIPLES ABOVE NAMED HAVE EXECUTED THIS POWER OF ATTORNEY ON THIS ........DAY OF .....................20........</w:t>
      </w:r>
    </w:p>
    <w:p w:rsidR="00762186" w:rsidRDefault="00762186"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For...............</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 Name &amp; Title)</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For...............</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 Name &amp; Title)</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For...............</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(Signature, Name &amp; Title)</w:t>
      </w:r>
    </w:p>
    <w:p w:rsidR="003A1B14" w:rsidRPr="004F3ED0" w:rsidRDefault="00136C28"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Witnesses:</w:t>
      </w:r>
    </w:p>
    <w:p w:rsidR="00136C28" w:rsidRPr="004F3ED0" w:rsidRDefault="00136C28" w:rsidP="004F3ED0">
      <w:pPr>
        <w:tabs>
          <w:tab w:val="left" w:pos="2077"/>
        </w:tabs>
        <w:spacing w:after="0" w:line="240" w:lineRule="auto"/>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1.</w:t>
      </w:r>
    </w:p>
    <w:p w:rsidR="00136C28" w:rsidRPr="004F3ED0" w:rsidRDefault="00136C28" w:rsidP="004F3ED0">
      <w:pPr>
        <w:tabs>
          <w:tab w:val="left" w:pos="2077"/>
        </w:tabs>
        <w:spacing w:after="0" w:line="240" w:lineRule="auto"/>
        <w:rPr>
          <w:rFonts w:ascii="Times New Roman" w:hAnsi="Times New Roman" w:cs="Times New Roman"/>
          <w:sz w:val="24"/>
          <w:szCs w:val="24"/>
          <w:lang w:val="en-IN"/>
        </w:rPr>
      </w:pPr>
      <w:r w:rsidRPr="004F3ED0">
        <w:rPr>
          <w:rFonts w:ascii="Times New Roman" w:hAnsi="Times New Roman" w:cs="Times New Roman"/>
          <w:sz w:val="24"/>
          <w:szCs w:val="24"/>
          <w:lang w:val="en-IN"/>
        </w:rPr>
        <w:t>2.</w:t>
      </w:r>
    </w:p>
    <w:p w:rsidR="00136C28" w:rsidRPr="004F3ED0" w:rsidRDefault="00136C28" w:rsidP="004F3ED0">
      <w:pPr>
        <w:tabs>
          <w:tab w:val="left" w:pos="2077"/>
        </w:tabs>
        <w:spacing w:after="0" w:line="240" w:lineRule="auto"/>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(Executants) </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r w:rsidRPr="004F3ED0">
        <w:rPr>
          <w:rFonts w:ascii="Times New Roman" w:hAnsi="Times New Roman" w:cs="Times New Roman"/>
          <w:sz w:val="24"/>
          <w:szCs w:val="24"/>
          <w:lang w:val="en-IN"/>
        </w:rPr>
        <w:t>(To be executed by all the Members of the Consortium)</w:t>
      </w: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36C28" w:rsidP="004F3ED0">
      <w:pPr>
        <w:tabs>
          <w:tab w:val="left" w:pos="2077"/>
        </w:tabs>
        <w:spacing w:after="0" w:line="240" w:lineRule="auto"/>
        <w:jc w:val="right"/>
        <w:rPr>
          <w:rFonts w:ascii="Times New Roman" w:hAnsi="Times New Roman" w:cs="Times New Roman"/>
          <w:sz w:val="24"/>
          <w:szCs w:val="24"/>
          <w:lang w:val="en-IN"/>
        </w:rPr>
      </w:pPr>
    </w:p>
    <w:p w:rsidR="00136C28" w:rsidRPr="004F3ED0" w:rsidRDefault="00116C6C" w:rsidP="004F3ED0">
      <w:pPr>
        <w:tabs>
          <w:tab w:val="left" w:pos="2077"/>
        </w:tabs>
        <w:spacing w:after="0" w:line="240" w:lineRule="auto"/>
        <w:rPr>
          <w:rFonts w:ascii="Times New Roman" w:hAnsi="Times New Roman" w:cs="Times New Roman"/>
          <w:i/>
          <w:sz w:val="24"/>
          <w:szCs w:val="24"/>
          <w:lang w:val="en-IN"/>
        </w:rPr>
      </w:pPr>
      <w:r w:rsidRPr="004F3ED0">
        <w:rPr>
          <w:rFonts w:ascii="Times New Roman" w:hAnsi="Times New Roman" w:cs="Times New Roman"/>
          <w:i/>
          <w:sz w:val="24"/>
          <w:szCs w:val="24"/>
          <w:lang w:val="en-IN"/>
        </w:rPr>
        <w:t>Notes:</w:t>
      </w:r>
    </w:p>
    <w:p w:rsidR="00116C6C" w:rsidRPr="004F3ED0" w:rsidRDefault="00116C6C" w:rsidP="0068274D">
      <w:pPr>
        <w:pStyle w:val="ListParagraph"/>
        <w:numPr>
          <w:ilvl w:val="0"/>
          <w:numId w:val="70"/>
        </w:numPr>
        <w:tabs>
          <w:tab w:val="left" w:pos="2077"/>
        </w:tabs>
        <w:spacing w:after="0" w:line="240" w:lineRule="auto"/>
        <w:ind w:left="426" w:hanging="426"/>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116C6C" w:rsidRPr="004F3ED0" w:rsidRDefault="00116C6C" w:rsidP="004F3ED0">
      <w:pPr>
        <w:pStyle w:val="ListParagraph"/>
        <w:tabs>
          <w:tab w:val="left" w:pos="2077"/>
        </w:tabs>
        <w:spacing w:after="0" w:line="240" w:lineRule="auto"/>
        <w:ind w:left="426"/>
        <w:jc w:val="both"/>
        <w:rPr>
          <w:rFonts w:ascii="Times New Roman" w:hAnsi="Times New Roman" w:cs="Times New Roman"/>
          <w:i/>
          <w:sz w:val="24"/>
          <w:szCs w:val="24"/>
          <w:lang w:val="en-IN"/>
        </w:rPr>
      </w:pPr>
    </w:p>
    <w:p w:rsidR="00116C6C" w:rsidRPr="004F3ED0" w:rsidRDefault="00116C6C" w:rsidP="0068274D">
      <w:pPr>
        <w:pStyle w:val="ListParagraph"/>
        <w:numPr>
          <w:ilvl w:val="0"/>
          <w:numId w:val="70"/>
        </w:numPr>
        <w:tabs>
          <w:tab w:val="left" w:pos="2077"/>
        </w:tabs>
        <w:spacing w:after="0" w:line="240" w:lineRule="auto"/>
        <w:ind w:left="426" w:hanging="426"/>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Wherever required, the Bidder should submit for verification the extract of the charter documents and documents such as a resolution/ power of attorney in favour of the person executing this power of Attorney for the delegation of power hereunder on behalf of the Bidder.</w:t>
      </w:r>
    </w:p>
    <w:p w:rsidR="00116C6C" w:rsidRPr="004F3ED0" w:rsidRDefault="00116C6C" w:rsidP="004F3ED0">
      <w:pPr>
        <w:pStyle w:val="ListParagraph"/>
        <w:spacing w:line="240" w:lineRule="auto"/>
        <w:rPr>
          <w:rFonts w:ascii="Times New Roman" w:hAnsi="Times New Roman" w:cs="Times New Roman"/>
          <w:i/>
          <w:sz w:val="24"/>
          <w:szCs w:val="24"/>
          <w:lang w:val="en-IN"/>
        </w:rPr>
      </w:pPr>
    </w:p>
    <w:p w:rsidR="009653EB" w:rsidRPr="004F3ED0" w:rsidRDefault="00116C6C" w:rsidP="0068274D">
      <w:pPr>
        <w:pStyle w:val="ListParagraph"/>
        <w:numPr>
          <w:ilvl w:val="0"/>
          <w:numId w:val="70"/>
        </w:numPr>
        <w:tabs>
          <w:tab w:val="left" w:pos="2077"/>
        </w:tabs>
        <w:spacing w:after="0" w:line="240" w:lineRule="auto"/>
        <w:ind w:left="426" w:hanging="426"/>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 xml:space="preserve">For a Power of Attorney executed and issued overseas, the document will also have to be legalised by the Indian Embassy and notarised in the jurisdiction where the power of Attorney is being issued.  However, the Power of Attorney provided by Bidders from countries that have signed the Hague Legislation Convention, 1961 are not required to legalised by the Indian Embassy if it carries a conforming Appostille certificate. </w:t>
      </w:r>
    </w:p>
    <w:p w:rsidR="009653EB" w:rsidRPr="004F3ED0" w:rsidRDefault="009653EB" w:rsidP="004F3ED0">
      <w:pPr>
        <w:spacing w:line="240" w:lineRule="auto"/>
        <w:rPr>
          <w:rFonts w:ascii="Times New Roman" w:hAnsi="Times New Roman" w:cs="Times New Roman"/>
          <w:i/>
          <w:sz w:val="24"/>
          <w:szCs w:val="24"/>
          <w:lang w:val="en-IN"/>
        </w:rPr>
      </w:pPr>
      <w:r w:rsidRPr="004F3ED0">
        <w:rPr>
          <w:rFonts w:ascii="Times New Roman" w:hAnsi="Times New Roman" w:cs="Times New Roman"/>
          <w:i/>
          <w:sz w:val="24"/>
          <w:szCs w:val="24"/>
          <w:lang w:val="en-IN"/>
        </w:rPr>
        <w:br w:type="page"/>
      </w:r>
    </w:p>
    <w:p w:rsidR="005F1026" w:rsidRDefault="005F1026" w:rsidP="00762186">
      <w:pPr>
        <w:jc w:val="center"/>
        <w:rPr>
          <w:rFonts w:ascii="Times New Roman" w:hAnsi="Times New Roman" w:cs="Times New Roman"/>
          <w:b/>
          <w:sz w:val="24"/>
          <w:szCs w:val="24"/>
          <w:lang w:val="en-IN"/>
        </w:rPr>
      </w:pPr>
    </w:p>
    <w:p w:rsidR="006A1763" w:rsidRPr="004F3ED0" w:rsidRDefault="006A1763" w:rsidP="00762186">
      <w:pPr>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APPENDIX V</w:t>
      </w:r>
    </w:p>
    <w:p w:rsidR="006A1763" w:rsidRPr="004F3ED0" w:rsidRDefault="006A1763" w:rsidP="00762186">
      <w:pPr>
        <w:spacing w:after="0"/>
        <w:jc w:val="center"/>
        <w:rPr>
          <w:rFonts w:ascii="Times New Roman" w:hAnsi="Times New Roman" w:cs="Times New Roman"/>
          <w:b/>
          <w:sz w:val="24"/>
          <w:szCs w:val="24"/>
          <w:lang w:val="en-IN"/>
        </w:rPr>
      </w:pPr>
      <w:r w:rsidRPr="004F3ED0">
        <w:rPr>
          <w:rFonts w:ascii="Times New Roman" w:hAnsi="Times New Roman" w:cs="Times New Roman"/>
          <w:b/>
          <w:sz w:val="24"/>
          <w:szCs w:val="24"/>
          <w:lang w:val="en-IN"/>
        </w:rPr>
        <w:t>Format for Joint Bidding Agreement for Consortium</w:t>
      </w:r>
    </w:p>
    <w:p w:rsidR="006A1763" w:rsidRPr="004F3ED0" w:rsidRDefault="006A1763" w:rsidP="00762186">
      <w:pPr>
        <w:spacing w:after="0"/>
        <w:jc w:val="center"/>
        <w:rPr>
          <w:rFonts w:ascii="Times New Roman" w:hAnsi="Times New Roman" w:cs="Times New Roman"/>
          <w:b/>
          <w:i/>
          <w:sz w:val="24"/>
          <w:szCs w:val="24"/>
          <w:lang w:val="en-IN"/>
        </w:rPr>
      </w:pPr>
      <w:r w:rsidRPr="004F3ED0">
        <w:rPr>
          <w:rFonts w:ascii="Times New Roman" w:hAnsi="Times New Roman" w:cs="Times New Roman"/>
          <w:i/>
          <w:sz w:val="24"/>
          <w:szCs w:val="24"/>
          <w:lang w:val="en-IN"/>
        </w:rPr>
        <w:t>(Refer Clause 2.1.9 &amp; 2.1.15 (g))</w:t>
      </w:r>
    </w:p>
    <w:p w:rsidR="006A1763" w:rsidRPr="00762186" w:rsidRDefault="00762186" w:rsidP="00762186">
      <w:pPr>
        <w:spacing w:after="0"/>
        <w:jc w:val="center"/>
        <w:rPr>
          <w:rFonts w:ascii="Times New Roman" w:hAnsi="Times New Roman" w:cs="Times New Roman"/>
          <w:i/>
          <w:sz w:val="24"/>
          <w:szCs w:val="24"/>
          <w:lang w:val="en-IN"/>
        </w:rPr>
      </w:pPr>
      <w:r>
        <w:rPr>
          <w:rFonts w:ascii="Times New Roman" w:hAnsi="Times New Roman" w:cs="Times New Roman"/>
          <w:i/>
          <w:sz w:val="24"/>
          <w:szCs w:val="24"/>
          <w:lang w:val="en-IN"/>
        </w:rPr>
        <w:t>(</w:t>
      </w:r>
      <w:r w:rsidR="006A1763" w:rsidRPr="00762186">
        <w:rPr>
          <w:rFonts w:ascii="Times New Roman" w:hAnsi="Times New Roman" w:cs="Times New Roman"/>
          <w:i/>
          <w:sz w:val="24"/>
          <w:szCs w:val="24"/>
          <w:lang w:val="en-IN"/>
        </w:rPr>
        <w:t>To be executed on Stamp Paper of appropriate value)</w:t>
      </w:r>
    </w:p>
    <w:p w:rsidR="00762186" w:rsidRDefault="00762186" w:rsidP="00762186">
      <w:pPr>
        <w:spacing w:after="0"/>
        <w:jc w:val="center"/>
        <w:rPr>
          <w:rFonts w:ascii="Times New Roman" w:hAnsi="Times New Roman" w:cs="Times New Roman"/>
          <w:b/>
          <w:i/>
          <w:sz w:val="24"/>
          <w:szCs w:val="24"/>
          <w:lang w:val="en-IN"/>
        </w:rPr>
      </w:pPr>
    </w:p>
    <w:p w:rsidR="00762186" w:rsidRPr="004F3ED0" w:rsidRDefault="00762186" w:rsidP="00762186">
      <w:pPr>
        <w:spacing w:after="0"/>
        <w:jc w:val="center"/>
        <w:rPr>
          <w:rFonts w:ascii="Times New Roman" w:hAnsi="Times New Roman" w:cs="Times New Roman"/>
          <w:b/>
          <w:i/>
          <w:sz w:val="24"/>
          <w:szCs w:val="24"/>
          <w:lang w:val="en-IN"/>
        </w:rPr>
      </w:pPr>
    </w:p>
    <w:p w:rsidR="006A1763" w:rsidRPr="004F3ED0" w:rsidRDefault="006A1763" w:rsidP="00762186">
      <w:pPr>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THIS JOINT BIDDING AGREEMENT is entered into on this the ......................... day of ................20....</w:t>
      </w:r>
    </w:p>
    <w:p w:rsidR="006A1763" w:rsidRPr="004F3ED0" w:rsidRDefault="006A1763" w:rsidP="00762186">
      <w:pPr>
        <w:spacing w:after="0"/>
        <w:jc w:val="both"/>
        <w:rPr>
          <w:rFonts w:ascii="Times New Roman" w:hAnsi="Times New Roman" w:cs="Times New Roman"/>
          <w:sz w:val="24"/>
          <w:szCs w:val="24"/>
          <w:lang w:val="en-IN"/>
        </w:rPr>
      </w:pPr>
    </w:p>
    <w:p w:rsidR="006A1763" w:rsidRPr="004F3ED0" w:rsidRDefault="006A1763" w:rsidP="00762186">
      <w:pPr>
        <w:spacing w:after="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AMONGST</w:t>
      </w:r>
    </w:p>
    <w:p w:rsidR="006A1763" w:rsidRPr="004F3ED0" w:rsidRDefault="006A1763" w:rsidP="00762186">
      <w:pPr>
        <w:pStyle w:val="ListParagraph"/>
        <w:numPr>
          <w:ilvl w:val="0"/>
          <w:numId w:val="74"/>
        </w:numPr>
        <w:spacing w:after="0"/>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Limited, and having its registered office at.............} (herein after referred to as the “</w:t>
      </w:r>
      <w:r w:rsidRPr="004F3ED0">
        <w:rPr>
          <w:rFonts w:ascii="Times New Roman" w:hAnsi="Times New Roman" w:cs="Times New Roman"/>
          <w:b/>
          <w:sz w:val="24"/>
          <w:szCs w:val="24"/>
          <w:lang w:val="en-IN"/>
        </w:rPr>
        <w:t>First Part</w:t>
      </w:r>
      <w:r w:rsidRPr="004F3ED0">
        <w:rPr>
          <w:rFonts w:ascii="Times New Roman" w:hAnsi="Times New Roman" w:cs="Times New Roman"/>
          <w:sz w:val="24"/>
          <w:szCs w:val="24"/>
          <w:lang w:val="en-IN"/>
        </w:rPr>
        <w:t>” which expression shall, unless repugnant to the context include its successors and permitted assigns)</w:t>
      </w:r>
    </w:p>
    <w:p w:rsidR="006A1763" w:rsidRPr="004F3ED0" w:rsidRDefault="006A1763" w:rsidP="00762186">
      <w:pPr>
        <w:spacing w:after="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AND</w:t>
      </w:r>
    </w:p>
    <w:p w:rsidR="006A1763" w:rsidRPr="004F3ED0" w:rsidRDefault="006A1763" w:rsidP="00762186">
      <w:pPr>
        <w:pStyle w:val="ListParagraph"/>
        <w:numPr>
          <w:ilvl w:val="0"/>
          <w:numId w:val="74"/>
        </w:numPr>
        <w:spacing w:after="0"/>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{......Limited, having its registered office at ...........} and (hereinafter referred to as the “</w:t>
      </w:r>
      <w:r w:rsidRPr="004F3ED0">
        <w:rPr>
          <w:rFonts w:ascii="Times New Roman" w:hAnsi="Times New Roman" w:cs="Times New Roman"/>
          <w:b/>
          <w:sz w:val="24"/>
          <w:szCs w:val="24"/>
          <w:lang w:val="en-IN"/>
        </w:rPr>
        <w:t>Second Part</w:t>
      </w:r>
      <w:r w:rsidRPr="004F3ED0">
        <w:rPr>
          <w:rFonts w:ascii="Times New Roman" w:hAnsi="Times New Roman" w:cs="Times New Roman"/>
          <w:sz w:val="24"/>
          <w:szCs w:val="24"/>
          <w:lang w:val="en-IN"/>
        </w:rPr>
        <w:t>” which expression shall, unless repugnant to the context include its successors and permitted assigns)</w:t>
      </w:r>
    </w:p>
    <w:p w:rsidR="006A1763" w:rsidRPr="004F3ED0" w:rsidRDefault="006A1763" w:rsidP="00762186">
      <w:pPr>
        <w:spacing w:after="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AND</w:t>
      </w:r>
    </w:p>
    <w:p w:rsidR="006A1763" w:rsidRDefault="006A1763" w:rsidP="00762186">
      <w:pPr>
        <w:pStyle w:val="ListParagraph"/>
        <w:numPr>
          <w:ilvl w:val="0"/>
          <w:numId w:val="74"/>
        </w:numPr>
        <w:spacing w:after="0"/>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Limited, and having its registered office at ...........} and (hereinafter referred to as the “</w:t>
      </w:r>
      <w:r w:rsidRPr="004F3ED0">
        <w:rPr>
          <w:rFonts w:ascii="Times New Roman" w:hAnsi="Times New Roman" w:cs="Times New Roman"/>
          <w:b/>
          <w:sz w:val="24"/>
          <w:szCs w:val="24"/>
          <w:lang w:val="en-IN"/>
        </w:rPr>
        <w:t>Third Part</w:t>
      </w:r>
      <w:r w:rsidRPr="004F3ED0">
        <w:rPr>
          <w:rFonts w:ascii="Times New Roman" w:hAnsi="Times New Roman" w:cs="Times New Roman"/>
          <w:sz w:val="24"/>
          <w:szCs w:val="24"/>
          <w:lang w:val="en-IN"/>
        </w:rPr>
        <w:t>” which expression shall, unless repugnant to the context include its successors and permitted assigns)</w:t>
      </w:r>
    </w:p>
    <w:p w:rsidR="00762186" w:rsidRPr="004F3ED0" w:rsidRDefault="00762186" w:rsidP="00762186">
      <w:pPr>
        <w:pStyle w:val="ListParagraph"/>
        <w:spacing w:after="0"/>
        <w:jc w:val="both"/>
        <w:rPr>
          <w:rFonts w:ascii="Times New Roman" w:hAnsi="Times New Roman" w:cs="Times New Roman"/>
          <w:sz w:val="24"/>
          <w:szCs w:val="24"/>
          <w:lang w:val="en-IN"/>
        </w:rPr>
      </w:pPr>
    </w:p>
    <w:p w:rsidR="006A1763" w:rsidRPr="004F3ED0" w:rsidRDefault="006A1763" w:rsidP="00762186">
      <w:pPr>
        <w:spacing w:after="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The above mentined parties of the </w:t>
      </w:r>
      <w:r w:rsidR="00E00A90" w:rsidRPr="004F3ED0">
        <w:rPr>
          <w:rFonts w:ascii="Times New Roman" w:hAnsi="Times New Roman" w:cs="Times New Roman"/>
          <w:sz w:val="24"/>
          <w:szCs w:val="24"/>
          <w:lang w:val="en-IN"/>
        </w:rPr>
        <w:t xml:space="preserve">FIRST, {SECOND and THIRD} PART </w:t>
      </w:r>
      <w:r w:rsidRPr="004F3ED0">
        <w:rPr>
          <w:rFonts w:ascii="Times New Roman" w:hAnsi="Times New Roman" w:cs="Times New Roman"/>
          <w:sz w:val="24"/>
          <w:szCs w:val="24"/>
          <w:lang w:val="en-IN"/>
        </w:rPr>
        <w:t xml:space="preserve">are collectively referred to as the </w:t>
      </w:r>
      <w:r w:rsidRPr="004F3ED0">
        <w:rPr>
          <w:rFonts w:ascii="Times New Roman" w:hAnsi="Times New Roman" w:cs="Times New Roman"/>
          <w:b/>
          <w:sz w:val="24"/>
          <w:szCs w:val="24"/>
          <w:lang w:val="en-IN"/>
        </w:rPr>
        <w:t xml:space="preserve">“parties” </w:t>
      </w:r>
      <w:r w:rsidRPr="004F3ED0">
        <w:rPr>
          <w:rFonts w:ascii="Times New Roman" w:hAnsi="Times New Roman" w:cs="Times New Roman"/>
          <w:sz w:val="24"/>
          <w:szCs w:val="24"/>
          <w:lang w:val="en-IN"/>
        </w:rPr>
        <w:t>and each is individually referred to as a</w:t>
      </w:r>
      <w:r w:rsidRPr="004F3ED0">
        <w:rPr>
          <w:rFonts w:ascii="Times New Roman" w:hAnsi="Times New Roman" w:cs="Times New Roman"/>
          <w:b/>
          <w:sz w:val="24"/>
          <w:szCs w:val="24"/>
          <w:lang w:val="en-IN"/>
        </w:rPr>
        <w:t xml:space="preserve"> “Party”</w:t>
      </w:r>
    </w:p>
    <w:p w:rsidR="006A1763" w:rsidRPr="004F3ED0" w:rsidRDefault="006A1763" w:rsidP="00762186">
      <w:pPr>
        <w:jc w:val="both"/>
        <w:rPr>
          <w:rFonts w:ascii="Times New Roman" w:hAnsi="Times New Roman" w:cs="Times New Roman"/>
          <w:sz w:val="24"/>
          <w:szCs w:val="24"/>
          <w:lang w:val="en-IN"/>
        </w:rPr>
      </w:pPr>
    </w:p>
    <w:p w:rsidR="00E00A90" w:rsidRPr="004F3ED0" w:rsidRDefault="00E00A90" w:rsidP="00762186">
      <w:pPr>
        <w:rPr>
          <w:rFonts w:ascii="Times New Roman" w:hAnsi="Times New Roman" w:cs="Times New Roman"/>
          <w:sz w:val="24"/>
          <w:szCs w:val="24"/>
          <w:lang w:val="en-IN"/>
        </w:rPr>
      </w:pPr>
      <w:r w:rsidRPr="004F3ED0">
        <w:rPr>
          <w:rFonts w:ascii="Times New Roman" w:hAnsi="Times New Roman" w:cs="Times New Roman"/>
          <w:b/>
          <w:sz w:val="24"/>
          <w:szCs w:val="24"/>
          <w:lang w:val="en-IN"/>
        </w:rPr>
        <w:t xml:space="preserve">WHEREAS, </w:t>
      </w:r>
    </w:p>
    <w:p w:rsidR="00E00A90" w:rsidRDefault="00E00A90" w:rsidP="00762186">
      <w:pPr>
        <w:pStyle w:val="ListParagraph"/>
        <w:numPr>
          <w:ilvl w:val="0"/>
          <w:numId w:val="75"/>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NATIONAL HIGHWAYS AUTHORITY OF INDIA, established under the National Highways Authority of India Act 1988, represented by its Chairman and having its principal offices at G-5 &amp; 6, Sector 10, Dwarka, New Delhi-110075 (hereinafter referred to as the “</w:t>
      </w:r>
      <w:r w:rsidRPr="004F3ED0">
        <w:rPr>
          <w:rFonts w:ascii="Times New Roman" w:hAnsi="Times New Roman" w:cs="Times New Roman"/>
          <w:b/>
          <w:sz w:val="24"/>
          <w:szCs w:val="24"/>
          <w:lang w:val="en-IN"/>
        </w:rPr>
        <w:t xml:space="preserve">Authority” </w:t>
      </w:r>
      <w:r w:rsidRPr="004F3ED0">
        <w:rPr>
          <w:rFonts w:ascii="Times New Roman" w:hAnsi="Times New Roman" w:cs="Times New Roman"/>
          <w:sz w:val="24"/>
          <w:szCs w:val="24"/>
          <w:lang w:val="en-IN"/>
        </w:rPr>
        <w:t xml:space="preserve"> which expression shall, unless repugnant to the context or meaning thereof, include its administrators, successors and assigns) has invited bids (the </w:t>
      </w:r>
      <w:r w:rsidRPr="00762186">
        <w:rPr>
          <w:rFonts w:ascii="Times New Roman" w:hAnsi="Times New Roman" w:cs="Times New Roman"/>
          <w:b/>
          <w:sz w:val="24"/>
          <w:szCs w:val="24"/>
          <w:lang w:val="en-IN"/>
        </w:rPr>
        <w:t>Bids</w:t>
      </w:r>
      <w:r w:rsidRPr="004F3ED0">
        <w:rPr>
          <w:rFonts w:ascii="Times New Roman" w:hAnsi="Times New Roman" w:cs="Times New Roman"/>
          <w:sz w:val="24"/>
          <w:szCs w:val="24"/>
          <w:lang w:val="en-IN"/>
        </w:rPr>
        <w:t>”) by its Request for Proposal No.......... dated.................(the “</w:t>
      </w:r>
      <w:r w:rsidRPr="004F3ED0">
        <w:rPr>
          <w:rFonts w:ascii="Times New Roman" w:hAnsi="Times New Roman" w:cs="Times New Roman"/>
          <w:b/>
          <w:sz w:val="24"/>
          <w:szCs w:val="24"/>
          <w:lang w:val="en-IN"/>
        </w:rPr>
        <w:t>RFP”</w:t>
      </w:r>
      <w:r w:rsidRPr="004F3ED0">
        <w:rPr>
          <w:rFonts w:ascii="Times New Roman" w:hAnsi="Times New Roman" w:cs="Times New Roman"/>
          <w:sz w:val="24"/>
          <w:szCs w:val="24"/>
          <w:lang w:val="en-IN"/>
        </w:rPr>
        <w:t>)</w:t>
      </w:r>
      <w:r w:rsidR="00762186">
        <w:rPr>
          <w:rFonts w:ascii="Times New Roman" w:hAnsi="Times New Roman" w:cs="Times New Roman"/>
          <w:sz w:val="24"/>
          <w:szCs w:val="24"/>
          <w:lang w:val="en-IN"/>
        </w:rPr>
        <w:t xml:space="preserve"> for award of contract for </w:t>
      </w:r>
      <w:r w:rsidRPr="004F3ED0">
        <w:rPr>
          <w:rFonts w:ascii="Times New Roman" w:hAnsi="Times New Roman" w:cs="Times New Roman"/>
          <w:sz w:val="24"/>
          <w:szCs w:val="24"/>
          <w:lang w:val="en-IN"/>
        </w:rPr>
        <w:t xml:space="preserve">(Name of the Project****) on </w:t>
      </w:r>
      <w:r w:rsidR="00762186">
        <w:rPr>
          <w:rFonts w:ascii="Times New Roman" w:hAnsi="Times New Roman" w:cs="Times New Roman"/>
          <w:sz w:val="24"/>
          <w:szCs w:val="24"/>
          <w:lang w:val="en-IN"/>
        </w:rPr>
        <w:t>BOT (Hybrid Annuity M</w:t>
      </w:r>
      <w:r w:rsidRPr="004F3ED0">
        <w:rPr>
          <w:rFonts w:ascii="Times New Roman" w:hAnsi="Times New Roman" w:cs="Times New Roman"/>
          <w:sz w:val="24"/>
          <w:szCs w:val="24"/>
          <w:lang w:val="en-IN"/>
        </w:rPr>
        <w:t>ode (the “</w:t>
      </w:r>
      <w:r w:rsidRPr="004F3ED0">
        <w:rPr>
          <w:rFonts w:ascii="Times New Roman" w:hAnsi="Times New Roman" w:cs="Times New Roman"/>
          <w:b/>
          <w:sz w:val="24"/>
          <w:szCs w:val="24"/>
          <w:lang w:val="en-IN"/>
        </w:rPr>
        <w:t>Project”</w:t>
      </w:r>
      <w:r w:rsidRPr="004F3ED0">
        <w:rPr>
          <w:rFonts w:ascii="Times New Roman" w:hAnsi="Times New Roman" w:cs="Times New Roman"/>
          <w:sz w:val="24"/>
          <w:szCs w:val="24"/>
          <w:lang w:val="en-IN"/>
        </w:rPr>
        <w:t>) through public private partnership.</w:t>
      </w:r>
    </w:p>
    <w:p w:rsidR="00762186" w:rsidRDefault="00762186" w:rsidP="00762186">
      <w:pPr>
        <w:jc w:val="both"/>
        <w:rPr>
          <w:rFonts w:ascii="Times New Roman" w:hAnsi="Times New Roman" w:cs="Times New Roman"/>
          <w:sz w:val="24"/>
          <w:szCs w:val="24"/>
          <w:lang w:val="en-IN"/>
        </w:rPr>
      </w:pPr>
    </w:p>
    <w:p w:rsidR="00E00A90" w:rsidRPr="004F3ED0" w:rsidRDefault="00E00A90" w:rsidP="00762186">
      <w:pPr>
        <w:pStyle w:val="ListParagraph"/>
        <w:numPr>
          <w:ilvl w:val="0"/>
          <w:numId w:val="75"/>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 xml:space="preserve">The Parties are interested in jointly bidding for the Project as members of a Consortium and in accordance with the terms and conditions of the RFP document and other bid documents in respect of the Project, and </w:t>
      </w:r>
    </w:p>
    <w:p w:rsidR="00E00A90" w:rsidRPr="004F3ED0" w:rsidRDefault="00E00A90" w:rsidP="00762186">
      <w:pPr>
        <w:pStyle w:val="ListParagraph"/>
        <w:rPr>
          <w:rFonts w:ascii="Times New Roman" w:hAnsi="Times New Roman" w:cs="Times New Roman"/>
          <w:sz w:val="24"/>
          <w:szCs w:val="24"/>
          <w:lang w:val="en-IN"/>
        </w:rPr>
      </w:pPr>
    </w:p>
    <w:p w:rsidR="00E00A90" w:rsidRDefault="00E00A90" w:rsidP="00762186">
      <w:pPr>
        <w:pStyle w:val="ListParagraph"/>
        <w:numPr>
          <w:ilvl w:val="0"/>
          <w:numId w:val="75"/>
        </w:numPr>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It is a necessary condition under the RFP document that the members of the Consortium shall enter into a Joint Bidding Agreement and furnish a copy thereof with the Bid.</w:t>
      </w:r>
    </w:p>
    <w:p w:rsidR="00762186" w:rsidRPr="00762186" w:rsidRDefault="00762186" w:rsidP="00762186">
      <w:pPr>
        <w:pStyle w:val="ListParagraph"/>
        <w:rPr>
          <w:rFonts w:ascii="Times New Roman" w:hAnsi="Times New Roman" w:cs="Times New Roman"/>
          <w:sz w:val="24"/>
          <w:szCs w:val="24"/>
          <w:lang w:val="en-IN"/>
        </w:rPr>
      </w:pPr>
    </w:p>
    <w:p w:rsidR="00762186" w:rsidRPr="00762186" w:rsidRDefault="00762186" w:rsidP="00762186">
      <w:pPr>
        <w:spacing w:after="0"/>
        <w:jc w:val="right"/>
        <w:rPr>
          <w:rFonts w:ascii="Times New Roman" w:hAnsi="Times New Roman" w:cs="Times New Roman"/>
          <w:sz w:val="24"/>
          <w:szCs w:val="24"/>
          <w:lang w:val="en-IN"/>
        </w:rPr>
      </w:pPr>
      <w:r w:rsidRPr="00762186">
        <w:rPr>
          <w:rFonts w:ascii="Times New Roman" w:hAnsi="Times New Roman" w:cs="Times New Roman"/>
          <w:sz w:val="24"/>
          <w:szCs w:val="24"/>
          <w:lang w:val="en-IN"/>
        </w:rPr>
        <w:t>Appendix V</w:t>
      </w:r>
    </w:p>
    <w:p w:rsidR="00762186" w:rsidRPr="00762186" w:rsidRDefault="00762186" w:rsidP="00762186">
      <w:pPr>
        <w:spacing w:after="0" w:line="240" w:lineRule="auto"/>
        <w:jc w:val="right"/>
        <w:rPr>
          <w:rFonts w:ascii="Times New Roman" w:hAnsi="Times New Roman" w:cs="Times New Roman"/>
          <w:sz w:val="24"/>
          <w:szCs w:val="24"/>
          <w:lang w:val="en-IN"/>
        </w:rPr>
      </w:pPr>
      <w:r w:rsidRPr="00762186">
        <w:rPr>
          <w:rFonts w:ascii="Times New Roman" w:hAnsi="Times New Roman" w:cs="Times New Roman"/>
          <w:sz w:val="24"/>
          <w:szCs w:val="24"/>
          <w:lang w:val="en-IN"/>
        </w:rPr>
        <w:t>page 2</w:t>
      </w:r>
    </w:p>
    <w:p w:rsidR="00116C6C" w:rsidRPr="004F3ED0" w:rsidRDefault="00005D0A" w:rsidP="00762186">
      <w:pPr>
        <w:spacing w:after="0" w:line="240" w:lineRule="auto"/>
        <w:rPr>
          <w:rFonts w:ascii="Times New Roman" w:hAnsi="Times New Roman" w:cs="Times New Roman"/>
          <w:b/>
          <w:sz w:val="24"/>
          <w:szCs w:val="24"/>
          <w:lang w:val="en-IN"/>
        </w:rPr>
      </w:pPr>
      <w:r w:rsidRPr="004F3ED0">
        <w:rPr>
          <w:rFonts w:ascii="Times New Roman" w:hAnsi="Times New Roman" w:cs="Times New Roman"/>
          <w:b/>
          <w:sz w:val="24"/>
          <w:szCs w:val="24"/>
          <w:lang w:val="en-IN"/>
        </w:rPr>
        <w:t>NOW IT IS HEREBY AGREED as follows</w:t>
      </w:r>
    </w:p>
    <w:p w:rsidR="00005D0A" w:rsidRPr="004F3ED0" w:rsidRDefault="00005D0A" w:rsidP="004F3ED0">
      <w:pPr>
        <w:tabs>
          <w:tab w:val="left" w:pos="2077"/>
        </w:tabs>
        <w:spacing w:after="0" w:line="240" w:lineRule="auto"/>
        <w:jc w:val="both"/>
        <w:rPr>
          <w:rFonts w:ascii="Times New Roman" w:hAnsi="Times New Roman" w:cs="Times New Roman"/>
          <w:b/>
          <w:sz w:val="24"/>
          <w:szCs w:val="24"/>
          <w:lang w:val="en-IN"/>
        </w:rPr>
      </w:pPr>
    </w:p>
    <w:p w:rsidR="00005D0A" w:rsidRPr="004F3ED0" w:rsidRDefault="00005D0A" w:rsidP="0068274D">
      <w:pPr>
        <w:pStyle w:val="ListParagraph"/>
        <w:numPr>
          <w:ilvl w:val="0"/>
          <w:numId w:val="71"/>
        </w:numPr>
        <w:tabs>
          <w:tab w:val="left" w:pos="2077"/>
        </w:tabs>
        <w:spacing w:after="0" w:line="240" w:lineRule="auto"/>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Definitions and Interpretations</w:t>
      </w:r>
    </w:p>
    <w:p w:rsidR="00005D0A" w:rsidRPr="004F3ED0" w:rsidRDefault="00005D0A"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this Agreement, the capitalised terms shall, unless the context otherwise requires, have the meaning ascribed thereto under the RFP.</w:t>
      </w:r>
    </w:p>
    <w:p w:rsidR="00005D0A" w:rsidRPr="004F3ED0" w:rsidRDefault="00005D0A" w:rsidP="004F3ED0">
      <w:pPr>
        <w:pStyle w:val="ListParagraph"/>
        <w:tabs>
          <w:tab w:val="left" w:pos="2077"/>
        </w:tabs>
        <w:spacing w:after="0" w:line="240" w:lineRule="auto"/>
        <w:jc w:val="both"/>
        <w:rPr>
          <w:rFonts w:ascii="Times New Roman" w:hAnsi="Times New Roman" w:cs="Times New Roman"/>
          <w:sz w:val="24"/>
          <w:szCs w:val="24"/>
          <w:lang w:val="en-IN"/>
        </w:rPr>
      </w:pPr>
    </w:p>
    <w:p w:rsidR="00005D0A" w:rsidRPr="004F3ED0" w:rsidRDefault="00005D0A" w:rsidP="0068274D">
      <w:pPr>
        <w:pStyle w:val="ListParagraph"/>
        <w:numPr>
          <w:ilvl w:val="0"/>
          <w:numId w:val="71"/>
        </w:numPr>
        <w:tabs>
          <w:tab w:val="left" w:pos="2077"/>
        </w:tabs>
        <w:spacing w:after="0" w:line="240" w:lineRule="auto"/>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Consortium</w:t>
      </w:r>
    </w:p>
    <w:p w:rsidR="00005D0A" w:rsidRPr="004F3ED0" w:rsidRDefault="00005D0A" w:rsidP="004F3ED0">
      <w:pPr>
        <w:pStyle w:val="ListParagraph"/>
        <w:tabs>
          <w:tab w:val="left" w:pos="2077"/>
        </w:tabs>
        <w:spacing w:after="0" w:line="240" w:lineRule="auto"/>
        <w:jc w:val="both"/>
        <w:rPr>
          <w:rFonts w:ascii="Times New Roman" w:hAnsi="Times New Roman" w:cs="Times New Roman"/>
          <w:b/>
          <w:sz w:val="24"/>
          <w:szCs w:val="24"/>
          <w:lang w:val="en-IN"/>
        </w:rPr>
      </w:pPr>
    </w:p>
    <w:p w:rsidR="00005D0A" w:rsidRPr="004F3ED0" w:rsidRDefault="00005D0A" w:rsidP="00762186">
      <w:pPr>
        <w:pStyle w:val="ListParagraph"/>
        <w:numPr>
          <w:ilvl w:val="0"/>
          <w:numId w:val="72"/>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Parties do hereby irrevocably constitute a consortiu</w:t>
      </w:r>
      <w:r w:rsidR="00762186">
        <w:rPr>
          <w:rFonts w:ascii="Times New Roman" w:hAnsi="Times New Roman" w:cs="Times New Roman"/>
          <w:sz w:val="24"/>
          <w:szCs w:val="24"/>
          <w:lang w:val="en-IN"/>
        </w:rPr>
        <w:t>m (</w:t>
      </w:r>
      <w:r w:rsidRPr="004F3ED0">
        <w:rPr>
          <w:rFonts w:ascii="Times New Roman" w:hAnsi="Times New Roman" w:cs="Times New Roman"/>
          <w:sz w:val="24"/>
          <w:szCs w:val="24"/>
          <w:lang w:val="en-IN"/>
        </w:rPr>
        <w:t>the “</w:t>
      </w:r>
      <w:r w:rsidRPr="004F3ED0">
        <w:rPr>
          <w:rFonts w:ascii="Times New Roman" w:hAnsi="Times New Roman" w:cs="Times New Roman"/>
          <w:b/>
          <w:sz w:val="24"/>
          <w:szCs w:val="24"/>
          <w:lang w:val="en-IN"/>
        </w:rPr>
        <w:t>Consortium”)</w:t>
      </w:r>
      <w:r w:rsidRPr="004F3ED0">
        <w:rPr>
          <w:rFonts w:ascii="Times New Roman" w:hAnsi="Times New Roman" w:cs="Times New Roman"/>
          <w:sz w:val="24"/>
          <w:szCs w:val="24"/>
          <w:lang w:val="en-IN"/>
        </w:rPr>
        <w:t xml:space="preserve"> for the purposes of jointly participating in the Bidding Process for the Project.</w:t>
      </w:r>
    </w:p>
    <w:p w:rsidR="00005D0A" w:rsidRPr="004F3ED0" w:rsidRDefault="00005D0A" w:rsidP="00762186">
      <w:pPr>
        <w:pStyle w:val="ListParagraph"/>
        <w:tabs>
          <w:tab w:val="left" w:pos="2077"/>
        </w:tabs>
        <w:spacing w:after="0"/>
        <w:jc w:val="both"/>
        <w:rPr>
          <w:rFonts w:ascii="Times New Roman" w:hAnsi="Times New Roman" w:cs="Times New Roman"/>
          <w:b/>
          <w:sz w:val="24"/>
          <w:szCs w:val="24"/>
          <w:lang w:val="en-IN"/>
        </w:rPr>
      </w:pPr>
    </w:p>
    <w:p w:rsidR="00005D0A" w:rsidRPr="004F3ED0" w:rsidRDefault="00005D0A" w:rsidP="00762186">
      <w:pPr>
        <w:pStyle w:val="ListParagraph"/>
        <w:numPr>
          <w:ilvl w:val="0"/>
          <w:numId w:val="72"/>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Parties hereby undertake to participate in the Bidding Process only through this Consortium and not individually and/ or through any other consortium constituted for this Project, either directly or indirectly or through any of their Associates.</w:t>
      </w:r>
    </w:p>
    <w:p w:rsidR="00005D0A" w:rsidRPr="004F3ED0" w:rsidRDefault="00005D0A" w:rsidP="00762186">
      <w:pPr>
        <w:pStyle w:val="ListParagraph"/>
        <w:rPr>
          <w:rFonts w:ascii="Times New Roman" w:hAnsi="Times New Roman" w:cs="Times New Roman"/>
          <w:b/>
          <w:sz w:val="24"/>
          <w:szCs w:val="24"/>
          <w:lang w:val="en-IN"/>
        </w:rPr>
      </w:pPr>
    </w:p>
    <w:p w:rsidR="00005D0A" w:rsidRPr="004F3ED0" w:rsidRDefault="00005D0A"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Covenants</w:t>
      </w:r>
    </w:p>
    <w:p w:rsidR="00005D0A" w:rsidRPr="004F3ED0" w:rsidRDefault="00005D0A"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parties hereby undertake that in the event the Consortium is declared the selected Bidder and awarded the Project, it shall incorporate a special purpose vehicle (the “</w:t>
      </w:r>
      <w:r w:rsidRPr="004F3ED0">
        <w:rPr>
          <w:rFonts w:ascii="Times New Roman" w:hAnsi="Times New Roman" w:cs="Times New Roman"/>
          <w:b/>
          <w:sz w:val="24"/>
          <w:szCs w:val="24"/>
          <w:lang w:val="en-IN"/>
        </w:rPr>
        <w:t>SPV</w:t>
      </w:r>
      <w:r w:rsidRPr="004F3ED0">
        <w:rPr>
          <w:rFonts w:ascii="Times New Roman" w:hAnsi="Times New Roman" w:cs="Times New Roman"/>
          <w:sz w:val="24"/>
          <w:szCs w:val="24"/>
          <w:lang w:val="en-IN"/>
        </w:rPr>
        <w:t>”) under the Indian Companies Act 1956/2013 for entering into a Concession Agreement with the Authority and for performing all its obligations as the Concessionaire in terms of the Concession Agreement for the Project.</w:t>
      </w:r>
    </w:p>
    <w:p w:rsidR="00005D0A" w:rsidRPr="004F3ED0" w:rsidRDefault="00005D0A" w:rsidP="00762186">
      <w:pPr>
        <w:pStyle w:val="ListParagraph"/>
        <w:tabs>
          <w:tab w:val="left" w:pos="2077"/>
        </w:tabs>
        <w:spacing w:after="0"/>
        <w:jc w:val="both"/>
        <w:rPr>
          <w:rFonts w:ascii="Times New Roman" w:hAnsi="Times New Roman" w:cs="Times New Roman"/>
          <w:sz w:val="24"/>
          <w:szCs w:val="24"/>
          <w:lang w:val="en-IN"/>
        </w:rPr>
      </w:pPr>
    </w:p>
    <w:p w:rsidR="00005D0A" w:rsidRPr="004F3ED0" w:rsidRDefault="00005D0A"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Role of the Parties</w:t>
      </w:r>
    </w:p>
    <w:p w:rsidR="00005D0A" w:rsidRDefault="00005D0A"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parties hereby undertake to perform the roles and responsibilities as described below:</w:t>
      </w:r>
    </w:p>
    <w:p w:rsidR="00762186" w:rsidRDefault="00762186" w:rsidP="00762186">
      <w:pPr>
        <w:pStyle w:val="ListParagraph"/>
        <w:tabs>
          <w:tab w:val="left" w:pos="2077"/>
        </w:tabs>
        <w:spacing w:after="0"/>
        <w:jc w:val="both"/>
        <w:rPr>
          <w:rFonts w:ascii="Times New Roman" w:hAnsi="Times New Roman" w:cs="Times New Roman"/>
          <w:sz w:val="24"/>
          <w:szCs w:val="24"/>
          <w:lang w:val="en-IN"/>
        </w:rPr>
      </w:pPr>
    </w:p>
    <w:p w:rsidR="00762186" w:rsidRDefault="00762186" w:rsidP="00762186">
      <w:pPr>
        <w:pStyle w:val="ListParagraph"/>
        <w:tabs>
          <w:tab w:val="left" w:pos="2077"/>
        </w:tabs>
        <w:spacing w:after="0"/>
        <w:jc w:val="both"/>
        <w:rPr>
          <w:rFonts w:ascii="Times New Roman" w:hAnsi="Times New Roman" w:cs="Times New Roman"/>
          <w:sz w:val="24"/>
          <w:szCs w:val="24"/>
          <w:lang w:val="en-IN"/>
        </w:rPr>
      </w:pPr>
    </w:p>
    <w:p w:rsidR="00762186" w:rsidRDefault="00762186" w:rsidP="00762186">
      <w:pPr>
        <w:pStyle w:val="ListParagraph"/>
        <w:tabs>
          <w:tab w:val="left" w:pos="2077"/>
        </w:tabs>
        <w:spacing w:after="0"/>
        <w:jc w:val="both"/>
        <w:rPr>
          <w:rFonts w:ascii="Times New Roman" w:hAnsi="Times New Roman" w:cs="Times New Roman"/>
          <w:sz w:val="24"/>
          <w:szCs w:val="24"/>
          <w:lang w:val="en-IN"/>
        </w:rPr>
      </w:pPr>
    </w:p>
    <w:p w:rsidR="00762186" w:rsidRDefault="00762186" w:rsidP="00762186">
      <w:pPr>
        <w:pStyle w:val="ListParagraph"/>
        <w:tabs>
          <w:tab w:val="left" w:pos="2077"/>
        </w:tabs>
        <w:spacing w:after="0"/>
        <w:jc w:val="both"/>
        <w:rPr>
          <w:rFonts w:ascii="Times New Roman" w:hAnsi="Times New Roman" w:cs="Times New Roman"/>
          <w:sz w:val="24"/>
          <w:szCs w:val="24"/>
          <w:lang w:val="en-IN"/>
        </w:rPr>
      </w:pPr>
    </w:p>
    <w:p w:rsidR="00762186" w:rsidRDefault="00762186" w:rsidP="004F3ED0">
      <w:pPr>
        <w:pStyle w:val="ListParagraph"/>
        <w:tabs>
          <w:tab w:val="left" w:pos="2077"/>
        </w:tabs>
        <w:spacing w:after="0" w:line="240" w:lineRule="auto"/>
        <w:jc w:val="both"/>
        <w:rPr>
          <w:rFonts w:ascii="Times New Roman" w:hAnsi="Times New Roman" w:cs="Times New Roman"/>
          <w:sz w:val="24"/>
          <w:szCs w:val="24"/>
          <w:lang w:val="en-IN"/>
        </w:rPr>
      </w:pPr>
    </w:p>
    <w:p w:rsidR="00762186" w:rsidRDefault="00762186" w:rsidP="004F3ED0">
      <w:pPr>
        <w:pStyle w:val="ListParagraph"/>
        <w:tabs>
          <w:tab w:val="left" w:pos="2077"/>
        </w:tabs>
        <w:spacing w:after="0" w:line="240" w:lineRule="auto"/>
        <w:jc w:val="both"/>
        <w:rPr>
          <w:rFonts w:ascii="Times New Roman" w:hAnsi="Times New Roman" w:cs="Times New Roman"/>
          <w:sz w:val="24"/>
          <w:szCs w:val="24"/>
          <w:lang w:val="en-IN"/>
        </w:rPr>
      </w:pPr>
    </w:p>
    <w:p w:rsidR="00762186" w:rsidRPr="004F3ED0" w:rsidRDefault="00762186" w:rsidP="004F3ED0">
      <w:pPr>
        <w:pStyle w:val="ListParagraph"/>
        <w:tabs>
          <w:tab w:val="left" w:pos="2077"/>
        </w:tabs>
        <w:spacing w:after="0" w:line="240" w:lineRule="auto"/>
        <w:jc w:val="both"/>
        <w:rPr>
          <w:rFonts w:ascii="Times New Roman" w:hAnsi="Times New Roman" w:cs="Times New Roman"/>
          <w:sz w:val="24"/>
          <w:szCs w:val="24"/>
          <w:lang w:val="en-IN"/>
        </w:rPr>
      </w:pPr>
    </w:p>
    <w:p w:rsidR="00005D0A" w:rsidRPr="004F3ED0" w:rsidRDefault="00005D0A" w:rsidP="004F3ED0">
      <w:pPr>
        <w:pStyle w:val="ListParagraph"/>
        <w:tabs>
          <w:tab w:val="left" w:pos="2077"/>
        </w:tabs>
        <w:spacing w:after="0" w:line="240" w:lineRule="auto"/>
        <w:jc w:val="both"/>
        <w:rPr>
          <w:rFonts w:ascii="Times New Roman" w:hAnsi="Times New Roman" w:cs="Times New Roman"/>
          <w:sz w:val="24"/>
          <w:szCs w:val="24"/>
          <w:lang w:val="en-IN"/>
        </w:rPr>
      </w:pPr>
    </w:p>
    <w:p w:rsidR="00005D0A" w:rsidRDefault="00005D0A" w:rsidP="00762186">
      <w:pPr>
        <w:pStyle w:val="ListParagraph"/>
        <w:numPr>
          <w:ilvl w:val="0"/>
          <w:numId w:val="73"/>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Party of the First Part shall be the Lead Member of the Consortium and shall have the power of attorney from all parties for conducting all business for and on behalf of the Consortium during the Bidding</w:t>
      </w:r>
    </w:p>
    <w:p w:rsidR="00762186" w:rsidRPr="00AE191C" w:rsidRDefault="00762186" w:rsidP="00762186">
      <w:pPr>
        <w:pStyle w:val="ListParagraph"/>
        <w:tabs>
          <w:tab w:val="left" w:pos="2077"/>
        </w:tabs>
        <w:spacing w:after="0"/>
        <w:ind w:left="1080"/>
        <w:jc w:val="both"/>
        <w:rPr>
          <w:rFonts w:ascii="Times New Roman" w:hAnsi="Times New Roman" w:cs="Times New Roman"/>
          <w:sz w:val="8"/>
          <w:szCs w:val="24"/>
          <w:lang w:val="en-IN"/>
        </w:rPr>
      </w:pPr>
    </w:p>
    <w:p w:rsidR="00005D0A" w:rsidRPr="004F3ED0" w:rsidRDefault="00005D0A" w:rsidP="00762186">
      <w:pPr>
        <w:pStyle w:val="ListParagraph"/>
        <w:tabs>
          <w:tab w:val="left" w:pos="2077"/>
        </w:tabs>
        <w:spacing w:after="0"/>
        <w:ind w:left="108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Process and until the Appointed Date under the Concession Agreement when all the obligations of the SPV shall become effective;</w:t>
      </w:r>
    </w:p>
    <w:p w:rsidR="00005D0A" w:rsidRPr="00AE191C" w:rsidRDefault="00005D0A" w:rsidP="00762186">
      <w:pPr>
        <w:pStyle w:val="ListParagraph"/>
        <w:tabs>
          <w:tab w:val="left" w:pos="2077"/>
        </w:tabs>
        <w:spacing w:after="0"/>
        <w:ind w:left="1080"/>
        <w:jc w:val="both"/>
        <w:rPr>
          <w:rFonts w:ascii="Times New Roman" w:hAnsi="Times New Roman" w:cs="Times New Roman"/>
          <w:sz w:val="16"/>
          <w:szCs w:val="24"/>
          <w:lang w:val="en-IN"/>
        </w:rPr>
      </w:pPr>
    </w:p>
    <w:p w:rsidR="00005D0A" w:rsidRPr="004F3ED0" w:rsidRDefault="00005D0A" w:rsidP="00762186">
      <w:pPr>
        <w:pStyle w:val="ListParagraph"/>
        <w:numPr>
          <w:ilvl w:val="0"/>
          <w:numId w:val="73"/>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Party of the Second Part shall be {the Technical Member of the Consortium;}</w:t>
      </w:r>
    </w:p>
    <w:p w:rsidR="00005D0A" w:rsidRPr="00AE191C" w:rsidRDefault="00005D0A" w:rsidP="00762186">
      <w:pPr>
        <w:pStyle w:val="ListParagraph"/>
        <w:tabs>
          <w:tab w:val="left" w:pos="2077"/>
        </w:tabs>
        <w:spacing w:after="0"/>
        <w:ind w:left="1080"/>
        <w:jc w:val="both"/>
        <w:rPr>
          <w:rFonts w:ascii="Times New Roman" w:hAnsi="Times New Roman" w:cs="Times New Roman"/>
          <w:sz w:val="14"/>
          <w:szCs w:val="24"/>
          <w:lang w:val="en-IN"/>
        </w:rPr>
      </w:pPr>
    </w:p>
    <w:p w:rsidR="00005D0A" w:rsidRPr="004F3ED0" w:rsidRDefault="006A1763" w:rsidP="00762186">
      <w:pPr>
        <w:pStyle w:val="ListParagraph"/>
        <w:numPr>
          <w:ilvl w:val="0"/>
          <w:numId w:val="73"/>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Party of the Third Part shall be the Financial Member of the Consortium; and }</w:t>
      </w:r>
    </w:p>
    <w:p w:rsidR="006A1763" w:rsidRPr="00AE191C" w:rsidRDefault="006A1763" w:rsidP="00762186">
      <w:pPr>
        <w:pStyle w:val="ListParagraph"/>
        <w:rPr>
          <w:rFonts w:ascii="Times New Roman" w:hAnsi="Times New Roman" w:cs="Times New Roman"/>
          <w:sz w:val="16"/>
          <w:szCs w:val="24"/>
          <w:lang w:val="en-IN"/>
        </w:rPr>
      </w:pPr>
    </w:p>
    <w:p w:rsidR="006A1763" w:rsidRPr="004F3ED0" w:rsidRDefault="006A1763" w:rsidP="00762186">
      <w:pPr>
        <w:pStyle w:val="ListParagraph"/>
        <w:numPr>
          <w:ilvl w:val="0"/>
          <w:numId w:val="73"/>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Party of the Fourth Part shall be the Operation and Maintenance Member/ Other Member of the Consortium}</w:t>
      </w:r>
    </w:p>
    <w:p w:rsidR="00005D0A" w:rsidRPr="00AE191C" w:rsidRDefault="00005D0A" w:rsidP="00762186">
      <w:pPr>
        <w:pStyle w:val="ListParagraph"/>
        <w:tabs>
          <w:tab w:val="left" w:pos="2077"/>
        </w:tabs>
        <w:spacing w:after="0"/>
        <w:ind w:left="1080"/>
        <w:jc w:val="both"/>
        <w:rPr>
          <w:rFonts w:ascii="Times New Roman" w:hAnsi="Times New Roman" w:cs="Times New Roman"/>
          <w:sz w:val="20"/>
          <w:szCs w:val="24"/>
          <w:lang w:val="en-IN"/>
        </w:rPr>
      </w:pPr>
    </w:p>
    <w:p w:rsidR="00005D0A" w:rsidRPr="004F3ED0" w:rsidRDefault="006A1763"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Joint and Several Liability</w:t>
      </w:r>
    </w:p>
    <w:p w:rsidR="00E00A90" w:rsidRPr="004F3ED0" w:rsidRDefault="006A1763"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Parties do hereby undertake to be jointly and severally responsible for all obligations and liabilities relating to the Project and in accordance with the terms of the RFP and the Concession Agreement, till such time as the Financial Close for the Project is achieved under and in accordance with the Concession Agreement.</w:t>
      </w:r>
    </w:p>
    <w:p w:rsidR="006A1763" w:rsidRPr="004F3ED0" w:rsidRDefault="006A1763"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 </w:t>
      </w:r>
    </w:p>
    <w:p w:rsidR="006A1763" w:rsidRPr="004F3ED0" w:rsidRDefault="00E00A90"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Shareholding in the SPV</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Parties agree that the proportion of shareholding among the Parties n the SPV shall be as follows:</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First Party:</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Second Party:</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{Third Party:}</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{Fourth Party:}</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p>
    <w:p w:rsidR="00E00A90" w:rsidRPr="004F3ED0" w:rsidRDefault="00E00A90" w:rsidP="00762186">
      <w:pPr>
        <w:pStyle w:val="ListParagraph"/>
        <w:numPr>
          <w:ilvl w:val="0"/>
          <w:numId w:val="76"/>
        </w:numPr>
        <w:tabs>
          <w:tab w:val="left" w:pos="2077"/>
        </w:tabs>
        <w:spacing w:after="0"/>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Parties undertake that a minimum of 26% (twenty six per cent) of the subscribed and paid up equity share capital of the SPV shall, at all times till the second anniversary of the </w:t>
      </w:r>
      <w:r w:rsidR="00AE191C">
        <w:rPr>
          <w:rFonts w:ascii="Times New Roman" w:hAnsi="Times New Roman" w:cs="Times New Roman"/>
          <w:sz w:val="24"/>
          <w:szCs w:val="24"/>
          <w:lang w:val="en-IN"/>
        </w:rPr>
        <w:t>d</w:t>
      </w:r>
      <w:r w:rsidRPr="004F3ED0">
        <w:rPr>
          <w:rFonts w:ascii="Times New Roman" w:hAnsi="Times New Roman" w:cs="Times New Roman"/>
          <w:sz w:val="24"/>
          <w:szCs w:val="24"/>
          <w:lang w:val="en-IN"/>
        </w:rPr>
        <w:t xml:space="preserve">ate of </w:t>
      </w:r>
      <w:r w:rsidR="00AE191C">
        <w:rPr>
          <w:rFonts w:ascii="Times New Roman" w:hAnsi="Times New Roman" w:cs="Times New Roman"/>
          <w:sz w:val="24"/>
          <w:szCs w:val="24"/>
          <w:lang w:val="en-IN"/>
        </w:rPr>
        <w:t xml:space="preserve">commercial operation of </w:t>
      </w:r>
      <w:r w:rsidRPr="004F3ED0">
        <w:rPr>
          <w:rFonts w:ascii="Times New Roman" w:hAnsi="Times New Roman" w:cs="Times New Roman"/>
          <w:sz w:val="24"/>
          <w:szCs w:val="24"/>
          <w:lang w:val="en-IN"/>
        </w:rPr>
        <w:t xml:space="preserve">the Project, be held by the Parties of the First, {Second and Third} Part whose experience and net worth have been reckoned for the purposes of qualification and short-listing of </w:t>
      </w:r>
      <w:r w:rsidR="00AE191C">
        <w:rPr>
          <w:rFonts w:ascii="Times New Roman" w:hAnsi="Times New Roman" w:cs="Times New Roman"/>
          <w:sz w:val="24"/>
          <w:szCs w:val="24"/>
          <w:lang w:val="en-IN"/>
        </w:rPr>
        <w:t>Applicants</w:t>
      </w:r>
      <w:r w:rsidRPr="004F3ED0">
        <w:rPr>
          <w:rFonts w:ascii="Times New Roman" w:hAnsi="Times New Roman" w:cs="Times New Roman"/>
          <w:sz w:val="24"/>
          <w:szCs w:val="24"/>
          <w:lang w:val="en-IN"/>
        </w:rPr>
        <w:t xml:space="preserve"> for the Project in terms of the RFP.</w:t>
      </w: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p>
    <w:p w:rsidR="00E00A90" w:rsidRPr="00AE191C" w:rsidRDefault="00E00A90" w:rsidP="00762186">
      <w:pPr>
        <w:pStyle w:val="ListParagraph"/>
        <w:numPr>
          <w:ilvl w:val="0"/>
          <w:numId w:val="76"/>
        </w:numPr>
        <w:tabs>
          <w:tab w:val="left" w:pos="2077"/>
        </w:tabs>
        <w:spacing w:after="0"/>
        <w:ind w:hanging="720"/>
        <w:jc w:val="both"/>
        <w:rPr>
          <w:rFonts w:ascii="Times New Roman" w:hAnsi="Times New Roman" w:cs="Times New Roman"/>
          <w:sz w:val="24"/>
          <w:szCs w:val="24"/>
          <w:lang w:val="en-IN"/>
        </w:rPr>
      </w:pPr>
      <w:r w:rsidRPr="00AE191C">
        <w:rPr>
          <w:rFonts w:ascii="Times New Roman" w:hAnsi="Times New Roman" w:cs="Times New Roman"/>
          <w:sz w:val="24"/>
          <w:szCs w:val="24"/>
          <w:lang w:val="en-IN"/>
        </w:rPr>
        <w:t>The Parties undertake that</w:t>
      </w:r>
      <w:r w:rsidR="00AE191C" w:rsidRPr="00AE191C">
        <w:rPr>
          <w:rFonts w:ascii="Times New Roman" w:hAnsi="Times New Roman" w:cs="Times New Roman"/>
          <w:sz w:val="24"/>
          <w:szCs w:val="24"/>
          <w:lang w:val="en-IN"/>
        </w:rPr>
        <w:t xml:space="preserve"> each of the Parties specified in 6.2 Clause above</w:t>
      </w:r>
      <w:r w:rsidRPr="00AE191C">
        <w:rPr>
          <w:rFonts w:ascii="Times New Roman" w:hAnsi="Times New Roman" w:cs="Times New Roman"/>
          <w:sz w:val="24"/>
          <w:szCs w:val="24"/>
          <w:lang w:val="en-IN"/>
        </w:rPr>
        <w:t xml:space="preserve"> shall</w:t>
      </w:r>
      <w:r w:rsidR="00AE191C" w:rsidRPr="00AE191C">
        <w:rPr>
          <w:rFonts w:ascii="Times New Roman" w:hAnsi="Times New Roman" w:cs="Times New Roman"/>
          <w:sz w:val="24"/>
          <w:szCs w:val="24"/>
          <w:lang w:val="en-IN"/>
        </w:rPr>
        <w:t>, at all times between the commercial operation date of the Project and the second anniversary thereof, hold subscribed and paid up equity share capital</w:t>
      </w:r>
      <w:r w:rsidR="00AE191C">
        <w:rPr>
          <w:rFonts w:ascii="Times New Roman" w:hAnsi="Times New Roman" w:cs="Times New Roman"/>
          <w:sz w:val="24"/>
          <w:szCs w:val="24"/>
          <w:lang w:val="en-IN"/>
        </w:rPr>
        <w:t xml:space="preserve"> </w:t>
      </w:r>
      <w:r w:rsidR="00AE191C" w:rsidRPr="00AE191C">
        <w:rPr>
          <w:rFonts w:ascii="Times New Roman" w:hAnsi="Times New Roman" w:cs="Times New Roman"/>
          <w:sz w:val="24"/>
          <w:szCs w:val="24"/>
          <w:lang w:val="en-IN"/>
        </w:rPr>
        <w:t xml:space="preserve">of the SPV equivalent to at least 5% (five per cent) of the Total Project Cost. </w:t>
      </w:r>
    </w:p>
    <w:p w:rsidR="00AE191C" w:rsidRDefault="00AE191C" w:rsidP="00762186">
      <w:pPr>
        <w:pStyle w:val="ListParagraph"/>
        <w:numPr>
          <w:ilvl w:val="0"/>
          <w:numId w:val="76"/>
        </w:numPr>
        <w:tabs>
          <w:tab w:val="left" w:pos="2077"/>
        </w:tabs>
        <w:spacing w:after="0"/>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The Parties undertake that they shall collectively hold at least 51% (fifty per cent) of the subscribed and paid up equity share capital of the SPV at all times until the second anniversary of the commercial operation date of the Project.</w:t>
      </w:r>
    </w:p>
    <w:p w:rsidR="00AE191C" w:rsidRDefault="00AE191C" w:rsidP="00AE191C">
      <w:pPr>
        <w:pStyle w:val="ListParagraph"/>
        <w:tabs>
          <w:tab w:val="left" w:pos="2077"/>
        </w:tabs>
        <w:spacing w:after="0"/>
        <w:jc w:val="both"/>
        <w:rPr>
          <w:rFonts w:ascii="Times New Roman" w:hAnsi="Times New Roman" w:cs="Times New Roman"/>
          <w:sz w:val="24"/>
          <w:szCs w:val="24"/>
          <w:lang w:val="en-IN"/>
        </w:rPr>
      </w:pPr>
    </w:p>
    <w:p w:rsidR="00E00A90" w:rsidRDefault="00E00A90" w:rsidP="00762186">
      <w:pPr>
        <w:pStyle w:val="ListParagraph"/>
        <w:numPr>
          <w:ilvl w:val="0"/>
          <w:numId w:val="76"/>
        </w:numPr>
        <w:tabs>
          <w:tab w:val="left" w:pos="2077"/>
        </w:tabs>
        <w:spacing w:after="0"/>
        <w:ind w:hanging="72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Parties undertake that they shall comply with all equity lock-in requirements set forth in Concession Agreement.</w:t>
      </w:r>
    </w:p>
    <w:p w:rsidR="00AE191C" w:rsidRPr="00AE191C" w:rsidRDefault="00AE191C" w:rsidP="00AE191C">
      <w:pPr>
        <w:pStyle w:val="ListParagraph"/>
        <w:rPr>
          <w:rFonts w:ascii="Times New Roman" w:hAnsi="Times New Roman" w:cs="Times New Roman"/>
          <w:sz w:val="24"/>
          <w:szCs w:val="24"/>
          <w:lang w:val="en-IN"/>
        </w:rPr>
      </w:pPr>
    </w:p>
    <w:p w:rsidR="00AE191C" w:rsidRPr="004F3ED0" w:rsidRDefault="00AE191C" w:rsidP="00762186">
      <w:pPr>
        <w:pStyle w:val="ListParagraph"/>
        <w:numPr>
          <w:ilvl w:val="0"/>
          <w:numId w:val="76"/>
        </w:numPr>
        <w:tabs>
          <w:tab w:val="left" w:pos="2077"/>
        </w:tabs>
        <w:spacing w:after="0"/>
        <w:ind w:hanging="720"/>
        <w:jc w:val="both"/>
        <w:rPr>
          <w:rFonts w:ascii="Times New Roman" w:hAnsi="Times New Roman" w:cs="Times New Roman"/>
          <w:sz w:val="24"/>
          <w:szCs w:val="24"/>
          <w:lang w:val="en-IN"/>
        </w:rPr>
      </w:pPr>
      <w:r>
        <w:rPr>
          <w:rFonts w:ascii="Times New Roman" w:hAnsi="Times New Roman" w:cs="Times New Roman"/>
          <w:sz w:val="24"/>
          <w:szCs w:val="24"/>
          <w:lang w:val="en-IN"/>
        </w:rPr>
        <w:t>The Parties undertake that the O&amp;M Member shall subscribe and hold at least 10% (ten per cent) of the subscribed and paid up equity share in the SPV in terms of the Concession Agreement.}</w:t>
      </w:r>
    </w:p>
    <w:p w:rsidR="00E00A90" w:rsidRPr="004F3ED0" w:rsidRDefault="00E00A90" w:rsidP="00762186">
      <w:pPr>
        <w:pStyle w:val="ListParagraph"/>
        <w:rPr>
          <w:rFonts w:ascii="Times New Roman" w:hAnsi="Times New Roman" w:cs="Times New Roman"/>
          <w:sz w:val="24"/>
          <w:szCs w:val="24"/>
          <w:lang w:val="en-IN"/>
        </w:rPr>
      </w:pPr>
    </w:p>
    <w:p w:rsidR="00E00A90" w:rsidRDefault="00E00A90"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Representation of the Parties</w:t>
      </w:r>
    </w:p>
    <w:p w:rsidR="00AE191C" w:rsidRPr="00AE191C" w:rsidRDefault="00AE191C" w:rsidP="00AE191C">
      <w:pPr>
        <w:pStyle w:val="ListParagraph"/>
        <w:tabs>
          <w:tab w:val="left" w:pos="2077"/>
        </w:tabs>
        <w:spacing w:after="0"/>
        <w:jc w:val="both"/>
        <w:rPr>
          <w:rFonts w:ascii="Times New Roman" w:hAnsi="Times New Roman" w:cs="Times New Roman"/>
          <w:b/>
          <w:sz w:val="14"/>
          <w:szCs w:val="24"/>
          <w:lang w:val="en-IN"/>
        </w:rPr>
      </w:pPr>
    </w:p>
    <w:p w:rsidR="00AE191C" w:rsidRPr="00AE191C" w:rsidRDefault="00AE191C" w:rsidP="00AE191C">
      <w:pPr>
        <w:tabs>
          <w:tab w:val="left" w:pos="2077"/>
        </w:tabs>
        <w:spacing w:after="0"/>
        <w:jc w:val="both"/>
        <w:rPr>
          <w:rFonts w:ascii="Times New Roman" w:hAnsi="Times New Roman" w:cs="Times New Roman"/>
          <w:b/>
          <w:sz w:val="4"/>
          <w:szCs w:val="24"/>
          <w:lang w:val="en-IN"/>
        </w:rPr>
      </w:pPr>
    </w:p>
    <w:p w:rsidR="00E00A90" w:rsidRPr="004F3ED0" w:rsidRDefault="00E00A90"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Each Party represents to the other Parties as of the date of this Agreement that:</w:t>
      </w:r>
    </w:p>
    <w:p w:rsidR="00E00A90" w:rsidRPr="00AE191C" w:rsidRDefault="00E00A90" w:rsidP="00762186">
      <w:pPr>
        <w:pStyle w:val="ListParagraph"/>
        <w:tabs>
          <w:tab w:val="left" w:pos="2077"/>
        </w:tabs>
        <w:spacing w:after="0"/>
        <w:jc w:val="both"/>
        <w:rPr>
          <w:rFonts w:ascii="Times New Roman" w:hAnsi="Times New Roman" w:cs="Times New Roman"/>
          <w:sz w:val="14"/>
          <w:szCs w:val="24"/>
          <w:lang w:val="en-IN"/>
        </w:rPr>
      </w:pPr>
    </w:p>
    <w:p w:rsidR="00E00A90" w:rsidRDefault="00E00A90" w:rsidP="00AE191C">
      <w:pPr>
        <w:pStyle w:val="ListParagraph"/>
        <w:numPr>
          <w:ilvl w:val="0"/>
          <w:numId w:val="77"/>
        </w:numPr>
        <w:tabs>
          <w:tab w:val="left" w:pos="2077"/>
        </w:tabs>
        <w:spacing w:after="0"/>
        <w:ind w:hanging="37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Such Party is duly organized, validly existing and in good standing under the laws of its incorporation and has all requisite power and authority to enter into this Agreement;</w:t>
      </w:r>
    </w:p>
    <w:p w:rsidR="004E5F99" w:rsidRPr="004F3ED0" w:rsidRDefault="004E5F99" w:rsidP="004E5F99">
      <w:pPr>
        <w:pStyle w:val="ListParagraph"/>
        <w:tabs>
          <w:tab w:val="left" w:pos="2077"/>
        </w:tabs>
        <w:spacing w:after="0"/>
        <w:ind w:left="1080"/>
        <w:jc w:val="both"/>
        <w:rPr>
          <w:rFonts w:ascii="Times New Roman" w:hAnsi="Times New Roman" w:cs="Times New Roman"/>
          <w:sz w:val="24"/>
          <w:szCs w:val="24"/>
          <w:lang w:val="en-IN"/>
        </w:rPr>
      </w:pPr>
    </w:p>
    <w:p w:rsidR="00E00A90" w:rsidRDefault="00E00A90" w:rsidP="00AE191C">
      <w:pPr>
        <w:pStyle w:val="ListParagraph"/>
        <w:numPr>
          <w:ilvl w:val="0"/>
          <w:numId w:val="77"/>
        </w:numPr>
        <w:tabs>
          <w:tab w:val="left" w:pos="2077"/>
        </w:tabs>
        <w:spacing w:after="0"/>
        <w:ind w:hanging="37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execution, delivery and performance by such Party of this Agreement has been authorised by all necessary and appropriate corporate or governmental action and a copy of the extract of the </w:t>
      </w:r>
      <w:r w:rsidR="00A1048A" w:rsidRPr="004F3ED0">
        <w:rPr>
          <w:rFonts w:ascii="Times New Roman" w:hAnsi="Times New Roman" w:cs="Times New Roman"/>
          <w:sz w:val="24"/>
          <w:szCs w:val="24"/>
          <w:lang w:val="en-IN"/>
        </w:rPr>
        <w:t>charter documents and board resolution/ power of attorney in favour of the person executing this Agreement for the delegation of power and authority to execute this Agreement on behalf of the Consortium Member is annexed to this Agreement, and will not, to the best of its knowledge:</w:t>
      </w:r>
    </w:p>
    <w:p w:rsidR="004E5F99" w:rsidRPr="004F3ED0" w:rsidRDefault="004E5F99" w:rsidP="004E5F99">
      <w:pPr>
        <w:pStyle w:val="ListParagraph"/>
        <w:tabs>
          <w:tab w:val="left" w:pos="2077"/>
        </w:tabs>
        <w:spacing w:after="0"/>
        <w:ind w:left="1080"/>
        <w:jc w:val="both"/>
        <w:rPr>
          <w:rFonts w:ascii="Times New Roman" w:hAnsi="Times New Roman" w:cs="Times New Roman"/>
          <w:sz w:val="24"/>
          <w:szCs w:val="24"/>
          <w:lang w:val="en-IN"/>
        </w:rPr>
      </w:pPr>
    </w:p>
    <w:p w:rsidR="00A1048A" w:rsidRPr="004F3ED0" w:rsidRDefault="00A1048A" w:rsidP="00AE191C">
      <w:pPr>
        <w:pStyle w:val="ListParagraph"/>
        <w:numPr>
          <w:ilvl w:val="0"/>
          <w:numId w:val="78"/>
        </w:numPr>
        <w:spacing w:after="0" w:line="240" w:lineRule="auto"/>
        <w:ind w:hanging="1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require any consent or approval not already obtained;</w:t>
      </w:r>
    </w:p>
    <w:p w:rsidR="00A1048A" w:rsidRPr="004F3ED0" w:rsidRDefault="00A1048A" w:rsidP="00AE191C">
      <w:pPr>
        <w:pStyle w:val="ListParagraph"/>
        <w:numPr>
          <w:ilvl w:val="0"/>
          <w:numId w:val="78"/>
        </w:numPr>
        <w:spacing w:after="0" w:line="240" w:lineRule="auto"/>
        <w:ind w:hanging="1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violate any Applicable Law presently in effect and having applicability to it;</w:t>
      </w:r>
    </w:p>
    <w:p w:rsidR="004E5F99" w:rsidRDefault="00A1048A" w:rsidP="004E5F99">
      <w:pPr>
        <w:pStyle w:val="ListParagraph"/>
        <w:numPr>
          <w:ilvl w:val="0"/>
          <w:numId w:val="78"/>
        </w:numPr>
        <w:spacing w:after="0" w:line="240" w:lineRule="auto"/>
        <w:ind w:hanging="11"/>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violate the memorandum and articles of association, by-laws or other applicable </w:t>
      </w:r>
      <w:r w:rsidR="004E5F99">
        <w:rPr>
          <w:rFonts w:ascii="Times New Roman" w:hAnsi="Times New Roman" w:cs="Times New Roman"/>
          <w:sz w:val="24"/>
          <w:szCs w:val="24"/>
          <w:lang w:val="en-IN"/>
        </w:rPr>
        <w:t xml:space="preserve">    </w:t>
      </w:r>
    </w:p>
    <w:p w:rsidR="00A1048A" w:rsidRPr="004E5F99" w:rsidRDefault="004E5F99" w:rsidP="004E5F99">
      <w:pPr>
        <w:spacing w:after="0" w:line="240" w:lineRule="auto"/>
        <w:ind w:left="709"/>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A1048A" w:rsidRPr="004E5F99">
        <w:rPr>
          <w:rFonts w:ascii="Times New Roman" w:hAnsi="Times New Roman" w:cs="Times New Roman"/>
          <w:sz w:val="24"/>
          <w:szCs w:val="24"/>
          <w:lang w:val="en-IN"/>
        </w:rPr>
        <w:t>organisational documents thereof;</w:t>
      </w:r>
    </w:p>
    <w:p w:rsidR="00314D60" w:rsidRPr="004E5F99" w:rsidRDefault="00A1048A" w:rsidP="00762186">
      <w:pPr>
        <w:pStyle w:val="ListParagraph"/>
        <w:numPr>
          <w:ilvl w:val="0"/>
          <w:numId w:val="102"/>
        </w:numPr>
        <w:spacing w:after="0" w:line="240" w:lineRule="auto"/>
        <w:ind w:hanging="731"/>
        <w:jc w:val="both"/>
        <w:rPr>
          <w:rFonts w:ascii="Times New Roman" w:hAnsi="Times New Roman" w:cs="Times New Roman"/>
          <w:sz w:val="24"/>
          <w:szCs w:val="24"/>
          <w:lang w:val="en-IN"/>
        </w:rPr>
      </w:pPr>
      <w:r w:rsidRPr="004E5F99">
        <w:rPr>
          <w:rFonts w:ascii="Times New Roman" w:hAnsi="Times New Roman" w:cs="Times New Roman"/>
          <w:sz w:val="24"/>
          <w:szCs w:val="24"/>
          <w:lang w:val="en-IN"/>
        </w:rPr>
        <w:t xml:space="preserve">violate any clearance, permit, concession, grant, license or other governmental </w:t>
      </w:r>
      <w:r w:rsidR="004E5F99" w:rsidRPr="004E5F99">
        <w:rPr>
          <w:rFonts w:ascii="Times New Roman" w:hAnsi="Times New Roman" w:cs="Times New Roman"/>
          <w:sz w:val="24"/>
          <w:szCs w:val="24"/>
          <w:lang w:val="en-IN"/>
        </w:rPr>
        <w:t xml:space="preserve">                                  </w:t>
      </w:r>
      <w:r w:rsidRPr="004E5F99">
        <w:rPr>
          <w:rFonts w:ascii="Times New Roman" w:hAnsi="Times New Roman" w:cs="Times New Roman"/>
          <w:sz w:val="24"/>
          <w:szCs w:val="24"/>
          <w:lang w:val="en-IN"/>
        </w:rPr>
        <w:t>authorisation, approval,</w:t>
      </w:r>
      <w:r w:rsidR="004E5F99" w:rsidRPr="004E5F99">
        <w:rPr>
          <w:rFonts w:ascii="Times New Roman" w:hAnsi="Times New Roman" w:cs="Times New Roman"/>
          <w:sz w:val="24"/>
          <w:szCs w:val="24"/>
          <w:lang w:val="en-IN"/>
        </w:rPr>
        <w:t xml:space="preserve"> judgement</w:t>
      </w:r>
      <w:r w:rsidRPr="004E5F99">
        <w:rPr>
          <w:rFonts w:ascii="Times New Roman" w:hAnsi="Times New Roman" w:cs="Times New Roman"/>
          <w:sz w:val="24"/>
          <w:szCs w:val="24"/>
          <w:lang w:val="en-IN"/>
        </w:rPr>
        <w:t xml:space="preserve">, order or decree or any mortgage agreement, indenture or any other instrument to which such party is a party or by which such Party or any of its Properties or assets are bound or that is otherwise applicable to such Party: or </w:t>
      </w:r>
    </w:p>
    <w:p w:rsidR="004E5F99" w:rsidRDefault="00314D60" w:rsidP="004E5F99">
      <w:pPr>
        <w:pStyle w:val="ListParagraph"/>
        <w:numPr>
          <w:ilvl w:val="0"/>
          <w:numId w:val="102"/>
        </w:numPr>
        <w:spacing w:after="0"/>
        <w:ind w:hanging="731"/>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create or impose any liens, mortgages, pledges, claims, security interests,</w:t>
      </w:r>
      <w:r w:rsidR="004E5F9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charges or Encumbrances or obligations to create a lien, charge, pledge, </w:t>
      </w:r>
      <w:r w:rsidR="004E5F9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security interest, encumbrances or mortgage in or on the property of such </w:t>
      </w:r>
      <w:r w:rsidR="004E5F9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Party, except for encumbrances that would not, individually or in the</w:t>
      </w:r>
      <w:r w:rsidR="004E5F9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 aggregate, have a material adverse effect on the financial condition or</w:t>
      </w:r>
      <w:r w:rsidR="004E5F99">
        <w:rPr>
          <w:rFonts w:ascii="Times New Roman" w:hAnsi="Times New Roman" w:cs="Times New Roman"/>
          <w:sz w:val="24"/>
          <w:szCs w:val="24"/>
          <w:lang w:val="en-IN"/>
        </w:rPr>
        <w:br/>
      </w:r>
      <w:r w:rsidRPr="004F3ED0">
        <w:rPr>
          <w:rFonts w:ascii="Times New Roman" w:hAnsi="Times New Roman" w:cs="Times New Roman"/>
          <w:sz w:val="24"/>
          <w:szCs w:val="24"/>
          <w:lang w:val="en-IN"/>
        </w:rPr>
        <w:t xml:space="preserve"> </w:t>
      </w:r>
    </w:p>
    <w:p w:rsidR="004E5F99" w:rsidRDefault="004E5F99" w:rsidP="004E5F99">
      <w:pPr>
        <w:pStyle w:val="ListParagraph"/>
        <w:spacing w:after="0"/>
        <w:ind w:left="1440"/>
        <w:jc w:val="both"/>
        <w:rPr>
          <w:rFonts w:ascii="Times New Roman" w:hAnsi="Times New Roman" w:cs="Times New Roman"/>
          <w:sz w:val="24"/>
          <w:szCs w:val="24"/>
          <w:lang w:val="en-IN"/>
        </w:rPr>
      </w:pPr>
    </w:p>
    <w:p w:rsidR="00314D60" w:rsidRPr="004F3ED0" w:rsidRDefault="00314D60" w:rsidP="004E5F99">
      <w:pPr>
        <w:pStyle w:val="ListParagraph"/>
        <w:spacing w:after="0"/>
        <w:ind w:left="144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prospects or business of such Party so as to prevent such Party from fulfilling its obligations under this Agreement;</w:t>
      </w:r>
    </w:p>
    <w:p w:rsidR="00A1048A" w:rsidRPr="004F3ED0" w:rsidRDefault="00A1048A" w:rsidP="00762186">
      <w:pPr>
        <w:pStyle w:val="ListParagraph"/>
        <w:tabs>
          <w:tab w:val="left" w:pos="2077"/>
        </w:tabs>
        <w:spacing w:after="0"/>
        <w:ind w:left="1080"/>
        <w:jc w:val="both"/>
        <w:rPr>
          <w:rFonts w:ascii="Times New Roman" w:hAnsi="Times New Roman" w:cs="Times New Roman"/>
          <w:sz w:val="24"/>
          <w:szCs w:val="24"/>
          <w:lang w:val="en-IN"/>
        </w:rPr>
      </w:pPr>
    </w:p>
    <w:p w:rsidR="002A7283" w:rsidRDefault="002A7283" w:rsidP="00762186">
      <w:pPr>
        <w:pStyle w:val="ListParagraph"/>
        <w:numPr>
          <w:ilvl w:val="0"/>
          <w:numId w:val="77"/>
        </w:numPr>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this Agreement is the legal and binding obligation of such Party, enforceable in accordance with its terms against it; and </w:t>
      </w:r>
    </w:p>
    <w:p w:rsidR="004E5F99" w:rsidRPr="004F3ED0" w:rsidRDefault="004E5F99" w:rsidP="004E5F99">
      <w:pPr>
        <w:pStyle w:val="ListParagraph"/>
        <w:spacing w:after="0"/>
        <w:ind w:left="1080"/>
        <w:jc w:val="both"/>
        <w:rPr>
          <w:rFonts w:ascii="Times New Roman" w:hAnsi="Times New Roman" w:cs="Times New Roman"/>
          <w:sz w:val="24"/>
          <w:szCs w:val="24"/>
          <w:lang w:val="en-IN"/>
        </w:rPr>
      </w:pPr>
    </w:p>
    <w:p w:rsidR="002A7283" w:rsidRPr="004F3ED0" w:rsidRDefault="002A7283" w:rsidP="00762186">
      <w:pPr>
        <w:pStyle w:val="ListParagraph"/>
        <w:numPr>
          <w:ilvl w:val="0"/>
          <w:numId w:val="77"/>
        </w:numPr>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there is no litigation pending or, to the best of such Part’s knowledge, threatened to which it or any of its Affiliates is a Party that presently affects or which would have a material adverse effect on the financial condition or prospects or business of such Party in the fulfilment of its obligations under this Agreement.</w:t>
      </w:r>
    </w:p>
    <w:p w:rsidR="00A1048A" w:rsidRPr="004F3ED0" w:rsidRDefault="00A1048A" w:rsidP="00762186">
      <w:pPr>
        <w:pStyle w:val="ListParagraph"/>
        <w:tabs>
          <w:tab w:val="left" w:pos="2077"/>
        </w:tabs>
        <w:spacing w:after="0"/>
        <w:ind w:left="1080"/>
        <w:jc w:val="both"/>
        <w:rPr>
          <w:rFonts w:ascii="Times New Roman" w:hAnsi="Times New Roman" w:cs="Times New Roman"/>
          <w:sz w:val="24"/>
          <w:szCs w:val="24"/>
          <w:lang w:val="en-IN"/>
        </w:rPr>
      </w:pPr>
    </w:p>
    <w:p w:rsidR="00E00A90" w:rsidRDefault="002A7283"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Termination</w:t>
      </w:r>
    </w:p>
    <w:p w:rsidR="004E5F99" w:rsidRPr="004E5F99" w:rsidRDefault="004E5F99" w:rsidP="004E5F99">
      <w:pPr>
        <w:pStyle w:val="ListParagraph"/>
        <w:tabs>
          <w:tab w:val="left" w:pos="2077"/>
        </w:tabs>
        <w:spacing w:after="0"/>
        <w:jc w:val="both"/>
        <w:rPr>
          <w:rFonts w:ascii="Times New Roman" w:hAnsi="Times New Roman" w:cs="Times New Roman"/>
          <w:b/>
          <w:sz w:val="16"/>
          <w:szCs w:val="24"/>
          <w:lang w:val="en-IN"/>
        </w:rPr>
      </w:pPr>
    </w:p>
    <w:p w:rsidR="002A7283" w:rsidRPr="004F3ED0" w:rsidRDefault="002A7283" w:rsidP="00762186">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This Agreement shall be effective from the date hereof and shall continue in full force and effect until the Financial Close of the project is achieved under and in accordance with the Concession Agreement, in case the Project is awarded to the Consortium.  However, in case the Consortium is either not pre-qualified for the Project or does not get selected for award</w:t>
      </w:r>
      <w:r w:rsidR="00CA2596" w:rsidRPr="004F3ED0">
        <w:rPr>
          <w:rFonts w:ascii="Times New Roman" w:hAnsi="Times New Roman" w:cs="Times New Roman"/>
          <w:sz w:val="24"/>
          <w:szCs w:val="24"/>
          <w:lang w:val="en-IN"/>
        </w:rPr>
        <w:t xml:space="preserve"> of the Project, the Agreement will stand terminated in case the </w:t>
      </w:r>
      <w:r w:rsidR="004E5F99">
        <w:rPr>
          <w:rFonts w:ascii="Times New Roman" w:hAnsi="Times New Roman" w:cs="Times New Roman"/>
          <w:sz w:val="24"/>
          <w:szCs w:val="24"/>
          <w:lang w:val="en-IN"/>
        </w:rPr>
        <w:t>Applicant</w:t>
      </w:r>
      <w:r w:rsidR="00CA2596" w:rsidRPr="004F3ED0">
        <w:rPr>
          <w:rFonts w:ascii="Times New Roman" w:hAnsi="Times New Roman" w:cs="Times New Roman"/>
          <w:sz w:val="24"/>
          <w:szCs w:val="24"/>
          <w:lang w:val="en-IN"/>
        </w:rPr>
        <w:t xml:space="preserve"> is not pre-qualified or upon return of the Bid Security by the Authority to the Bidder, as the case may be.</w:t>
      </w:r>
    </w:p>
    <w:p w:rsidR="00CA2596" w:rsidRPr="004F3ED0" w:rsidRDefault="00CA2596" w:rsidP="00762186">
      <w:pPr>
        <w:pStyle w:val="ListParagraph"/>
        <w:tabs>
          <w:tab w:val="left" w:pos="2077"/>
        </w:tabs>
        <w:spacing w:after="0"/>
        <w:jc w:val="both"/>
        <w:rPr>
          <w:rFonts w:ascii="Times New Roman" w:hAnsi="Times New Roman" w:cs="Times New Roman"/>
          <w:sz w:val="24"/>
          <w:szCs w:val="24"/>
          <w:lang w:val="en-IN"/>
        </w:rPr>
      </w:pPr>
    </w:p>
    <w:p w:rsidR="002A7283" w:rsidRDefault="00CA2596" w:rsidP="00762186">
      <w:pPr>
        <w:pStyle w:val="ListParagraph"/>
        <w:numPr>
          <w:ilvl w:val="0"/>
          <w:numId w:val="71"/>
        </w:numPr>
        <w:tabs>
          <w:tab w:val="left" w:pos="2077"/>
        </w:tabs>
        <w:spacing w:after="0"/>
        <w:ind w:hanging="720"/>
        <w:jc w:val="both"/>
        <w:rPr>
          <w:rFonts w:ascii="Times New Roman" w:hAnsi="Times New Roman" w:cs="Times New Roman"/>
          <w:b/>
          <w:sz w:val="24"/>
          <w:szCs w:val="24"/>
          <w:lang w:val="en-IN"/>
        </w:rPr>
      </w:pPr>
      <w:r w:rsidRPr="004F3ED0">
        <w:rPr>
          <w:rFonts w:ascii="Times New Roman" w:hAnsi="Times New Roman" w:cs="Times New Roman"/>
          <w:b/>
          <w:sz w:val="24"/>
          <w:szCs w:val="24"/>
          <w:lang w:val="en-IN"/>
        </w:rPr>
        <w:t>Miscellaneous</w:t>
      </w:r>
    </w:p>
    <w:p w:rsidR="004E5F99" w:rsidRPr="004F3ED0" w:rsidRDefault="004E5F99" w:rsidP="004E5F99">
      <w:pPr>
        <w:pStyle w:val="ListParagraph"/>
        <w:tabs>
          <w:tab w:val="left" w:pos="2077"/>
        </w:tabs>
        <w:spacing w:after="0"/>
        <w:jc w:val="both"/>
        <w:rPr>
          <w:rFonts w:ascii="Times New Roman" w:hAnsi="Times New Roman" w:cs="Times New Roman"/>
          <w:b/>
          <w:sz w:val="24"/>
          <w:szCs w:val="24"/>
          <w:lang w:val="en-IN"/>
        </w:rPr>
      </w:pPr>
    </w:p>
    <w:p w:rsidR="00CA2596" w:rsidRPr="004E5F99" w:rsidRDefault="00CA2596" w:rsidP="00762186">
      <w:pPr>
        <w:pStyle w:val="ListParagraph"/>
        <w:numPr>
          <w:ilvl w:val="0"/>
          <w:numId w:val="79"/>
        </w:numPr>
        <w:tabs>
          <w:tab w:val="left" w:pos="2077"/>
        </w:tabs>
        <w:spacing w:after="0"/>
        <w:ind w:left="709" w:hanging="709"/>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This Joint Bidding Agreement shall be governed by laws of {India}.</w:t>
      </w:r>
    </w:p>
    <w:p w:rsidR="004E5F99" w:rsidRPr="004F3ED0" w:rsidRDefault="004E5F99" w:rsidP="004E5F99">
      <w:pPr>
        <w:pStyle w:val="ListParagraph"/>
        <w:tabs>
          <w:tab w:val="left" w:pos="2077"/>
        </w:tabs>
        <w:spacing w:after="0"/>
        <w:ind w:left="709"/>
        <w:jc w:val="both"/>
        <w:rPr>
          <w:rFonts w:ascii="Times New Roman" w:hAnsi="Times New Roman" w:cs="Times New Roman"/>
          <w:b/>
          <w:sz w:val="24"/>
          <w:szCs w:val="24"/>
          <w:lang w:val="en-IN"/>
        </w:rPr>
      </w:pPr>
    </w:p>
    <w:p w:rsidR="00CA2596" w:rsidRPr="004E5F99" w:rsidRDefault="00CA2596" w:rsidP="00762186">
      <w:pPr>
        <w:pStyle w:val="ListParagraph"/>
        <w:numPr>
          <w:ilvl w:val="0"/>
          <w:numId w:val="79"/>
        </w:numPr>
        <w:tabs>
          <w:tab w:val="left" w:pos="2077"/>
        </w:tabs>
        <w:spacing w:after="0"/>
        <w:ind w:left="709" w:hanging="709"/>
        <w:jc w:val="both"/>
        <w:rPr>
          <w:rFonts w:ascii="Times New Roman" w:hAnsi="Times New Roman" w:cs="Times New Roman"/>
          <w:b/>
          <w:sz w:val="24"/>
          <w:szCs w:val="24"/>
          <w:lang w:val="en-IN"/>
        </w:rPr>
      </w:pPr>
      <w:r w:rsidRPr="004E5F99">
        <w:rPr>
          <w:rFonts w:ascii="Times New Roman" w:hAnsi="Times New Roman" w:cs="Times New Roman"/>
          <w:sz w:val="24"/>
          <w:szCs w:val="24"/>
          <w:lang w:val="en-IN"/>
        </w:rPr>
        <w:t>The Parties acknowledge and accept that this Agreement shall not be amended by the Parties without the prior writer consent of the Authority.</w:t>
      </w:r>
    </w:p>
    <w:p w:rsidR="00CA2596" w:rsidRPr="004F3ED0" w:rsidRDefault="00CA2596" w:rsidP="00762186">
      <w:pPr>
        <w:tabs>
          <w:tab w:val="left" w:pos="2077"/>
        </w:tabs>
        <w:spacing w:after="0"/>
        <w:jc w:val="both"/>
        <w:rPr>
          <w:rFonts w:ascii="Times New Roman" w:hAnsi="Times New Roman" w:cs="Times New Roman"/>
          <w:b/>
          <w:sz w:val="24"/>
          <w:szCs w:val="24"/>
          <w:lang w:val="en-IN"/>
        </w:rPr>
      </w:pPr>
    </w:p>
    <w:p w:rsidR="00CA2596" w:rsidRPr="004E5F99" w:rsidRDefault="00CA2596" w:rsidP="00762186">
      <w:pPr>
        <w:tabs>
          <w:tab w:val="left" w:pos="2077"/>
        </w:tabs>
        <w:spacing w:after="0"/>
        <w:jc w:val="both"/>
        <w:rPr>
          <w:rFonts w:ascii="Times New Roman" w:hAnsi="Times New Roman" w:cs="Times New Roman"/>
          <w:sz w:val="24"/>
          <w:szCs w:val="24"/>
          <w:lang w:val="en-IN"/>
        </w:rPr>
      </w:pPr>
      <w:r w:rsidRPr="004E5F99">
        <w:rPr>
          <w:rFonts w:ascii="Times New Roman" w:hAnsi="Times New Roman" w:cs="Times New Roman"/>
          <w:sz w:val="24"/>
          <w:szCs w:val="24"/>
          <w:lang w:val="en-IN"/>
        </w:rPr>
        <w:t>IN WITNESS WHEREOF THE PARTIES ABOVE NAMED HAVE EXECUTED AND DELIVERED THIS AGREEMENT AS OF THE DATE FIRST ABOVE WRITTER.</w:t>
      </w:r>
    </w:p>
    <w:p w:rsidR="00CA2596" w:rsidRPr="004F3ED0" w:rsidRDefault="00CA2596" w:rsidP="00762186">
      <w:pPr>
        <w:tabs>
          <w:tab w:val="left" w:pos="2077"/>
        </w:tabs>
        <w:spacing w:after="0"/>
        <w:jc w:val="both"/>
        <w:rPr>
          <w:rFonts w:ascii="Times New Roman" w:hAnsi="Times New Roman" w:cs="Times New Roman"/>
          <w:b/>
          <w:sz w:val="24"/>
          <w:szCs w:val="24"/>
          <w:lang w:val="en-IN"/>
        </w:rPr>
      </w:pPr>
    </w:p>
    <w:p w:rsidR="00CA2596" w:rsidRPr="004F3ED0" w:rsidRDefault="00CA2596"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SIGNED, SEALED AND DELIVERED </w:t>
      </w:r>
      <w:r w:rsidRPr="004F3ED0">
        <w:rPr>
          <w:rFonts w:ascii="Times New Roman" w:hAnsi="Times New Roman" w:cs="Times New Roman"/>
          <w:sz w:val="24"/>
          <w:szCs w:val="24"/>
          <w:lang w:val="en-IN"/>
        </w:rPr>
        <w:tab/>
      </w:r>
      <w:r w:rsidR="004E5F99">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SIGNED, SEALED AND DELIVERED</w:t>
      </w:r>
    </w:p>
    <w:p w:rsidR="00CA2596" w:rsidRPr="004F3ED0" w:rsidRDefault="00CA2596"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For and on behalf of </w:t>
      </w:r>
    </w:p>
    <w:p w:rsidR="00CA2596" w:rsidRPr="004F3ED0" w:rsidRDefault="00CA2596"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LEAD MEMBER by:</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00342761"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 xml:space="preserve">SECOND PART </w:t>
      </w:r>
    </w:p>
    <w:p w:rsidR="00CA2596" w:rsidRPr="004F3ED0" w:rsidRDefault="00CA2596" w:rsidP="00762186">
      <w:pPr>
        <w:tabs>
          <w:tab w:val="left" w:pos="2077"/>
        </w:tabs>
        <w:spacing w:after="0"/>
        <w:jc w:val="both"/>
        <w:rPr>
          <w:rFonts w:ascii="Times New Roman" w:hAnsi="Times New Roman" w:cs="Times New Roman"/>
          <w:sz w:val="24"/>
          <w:szCs w:val="24"/>
          <w:lang w:val="en-IN"/>
        </w:rPr>
      </w:pPr>
    </w:p>
    <w:p w:rsidR="00CA2596" w:rsidRPr="004F3ED0" w:rsidRDefault="00CA2596"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(Signature)</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(Signature)</w:t>
      </w:r>
    </w:p>
    <w:p w:rsidR="00CA2596" w:rsidRPr="004F3ED0" w:rsidRDefault="004E5F99" w:rsidP="00762186">
      <w:pPr>
        <w:tabs>
          <w:tab w:val="left" w:pos="2077"/>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00CA2596" w:rsidRPr="004F3ED0">
        <w:rPr>
          <w:rFonts w:ascii="Times New Roman" w:hAnsi="Times New Roman" w:cs="Times New Roman"/>
          <w:sz w:val="24"/>
          <w:szCs w:val="24"/>
          <w:lang w:val="en-IN"/>
        </w:rPr>
        <w:t>(Name)</w:t>
      </w:r>
    </w:p>
    <w:p w:rsidR="00CA2596" w:rsidRPr="004F3ED0" w:rsidRDefault="00CA2596"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(Designation)</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(Designation)</w:t>
      </w:r>
    </w:p>
    <w:p w:rsidR="00342761" w:rsidRPr="004F3ED0" w:rsidRDefault="00CA2596"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(Address)</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(Address)</w:t>
      </w:r>
    </w:p>
    <w:p w:rsidR="00342761" w:rsidRPr="004F3ED0" w:rsidRDefault="00342761" w:rsidP="00762186">
      <w:pPr>
        <w:rPr>
          <w:rFonts w:ascii="Times New Roman" w:hAnsi="Times New Roman" w:cs="Times New Roman"/>
          <w:sz w:val="24"/>
          <w:szCs w:val="24"/>
          <w:lang w:val="en-IN"/>
        </w:rPr>
      </w:pPr>
    </w:p>
    <w:p w:rsidR="00342761"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SIGNED, SEALED AND DELIVERED </w:t>
      </w:r>
      <w:r w:rsidRPr="004F3ED0">
        <w:rPr>
          <w:rFonts w:ascii="Times New Roman" w:hAnsi="Times New Roman" w:cs="Times New Roman"/>
          <w:sz w:val="24"/>
          <w:szCs w:val="24"/>
          <w:lang w:val="en-IN"/>
        </w:rPr>
        <w:tab/>
        <w:t>SIGNED, SEALED AND DELIVERED</w:t>
      </w:r>
    </w:p>
    <w:p w:rsidR="005F1026" w:rsidRPr="004F3ED0" w:rsidRDefault="005F1026" w:rsidP="00762186">
      <w:pPr>
        <w:tabs>
          <w:tab w:val="left" w:pos="2077"/>
        </w:tabs>
        <w:spacing w:after="0"/>
        <w:jc w:val="both"/>
        <w:rPr>
          <w:rFonts w:ascii="Times New Roman" w:hAnsi="Times New Roman" w:cs="Times New Roman"/>
          <w:sz w:val="24"/>
          <w:szCs w:val="24"/>
          <w:lang w:val="en-IN"/>
        </w:rPr>
      </w:pP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For and on behalf of </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 xml:space="preserve">For and on behalf of </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THIRD PART</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 xml:space="preserve">FOURTH PART </w:t>
      </w:r>
    </w:p>
    <w:p w:rsidR="00342761" w:rsidRPr="004F3ED0" w:rsidRDefault="00342761" w:rsidP="00762186">
      <w:pPr>
        <w:tabs>
          <w:tab w:val="left" w:pos="2077"/>
        </w:tabs>
        <w:spacing w:after="0"/>
        <w:jc w:val="both"/>
        <w:rPr>
          <w:rFonts w:ascii="Times New Roman" w:hAnsi="Times New Roman" w:cs="Times New Roman"/>
          <w:sz w:val="24"/>
          <w:szCs w:val="24"/>
          <w:lang w:val="en-IN"/>
        </w:rPr>
      </w:pP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(Signature)</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(Signature)</w:t>
      </w:r>
    </w:p>
    <w:p w:rsidR="00342761" w:rsidRPr="004F3ED0" w:rsidRDefault="005F1026" w:rsidP="00762186">
      <w:pPr>
        <w:tabs>
          <w:tab w:val="left" w:pos="2077"/>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00342761" w:rsidRPr="004F3ED0">
        <w:rPr>
          <w:rFonts w:ascii="Times New Roman" w:hAnsi="Times New Roman" w:cs="Times New Roman"/>
          <w:sz w:val="24"/>
          <w:szCs w:val="24"/>
          <w:lang w:val="en-IN"/>
        </w:rPr>
        <w:t>(Name)</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(Designation)</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(Designation)</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(Address)</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(Address)</w:t>
      </w:r>
    </w:p>
    <w:p w:rsidR="00342761" w:rsidRPr="004F3ED0" w:rsidRDefault="00342761" w:rsidP="00762186">
      <w:pPr>
        <w:tabs>
          <w:tab w:val="left" w:pos="2077"/>
        </w:tabs>
        <w:spacing w:after="0"/>
        <w:jc w:val="both"/>
        <w:rPr>
          <w:rFonts w:ascii="Times New Roman" w:hAnsi="Times New Roman" w:cs="Times New Roman"/>
          <w:sz w:val="24"/>
          <w:szCs w:val="24"/>
          <w:lang w:val="en-IN"/>
        </w:rPr>
      </w:pP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SIGNED, SEALED AND DELIVERED </w:t>
      </w:r>
      <w:r w:rsidRPr="004F3ED0">
        <w:rPr>
          <w:rFonts w:ascii="Times New Roman" w:hAnsi="Times New Roman" w:cs="Times New Roman"/>
          <w:sz w:val="24"/>
          <w:szCs w:val="24"/>
          <w:lang w:val="en-IN"/>
        </w:rPr>
        <w:tab/>
        <w:t>SIGNED, SEALED AND DELIVERED</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For and on behalf of </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For and on behalf of</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FIFTH PART</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 xml:space="preserve">SIX PART </w:t>
      </w:r>
    </w:p>
    <w:p w:rsidR="00342761" w:rsidRPr="004F3ED0" w:rsidRDefault="00342761" w:rsidP="00762186">
      <w:pPr>
        <w:tabs>
          <w:tab w:val="left" w:pos="2077"/>
        </w:tabs>
        <w:spacing w:after="0"/>
        <w:jc w:val="both"/>
        <w:rPr>
          <w:rFonts w:ascii="Times New Roman" w:hAnsi="Times New Roman" w:cs="Times New Roman"/>
          <w:sz w:val="24"/>
          <w:szCs w:val="24"/>
          <w:lang w:val="en-IN"/>
        </w:rPr>
      </w:pP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(Signature)</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(Signature)</w:t>
      </w:r>
    </w:p>
    <w:p w:rsidR="00342761" w:rsidRPr="004F3ED0" w:rsidRDefault="005F1026" w:rsidP="00762186">
      <w:pPr>
        <w:tabs>
          <w:tab w:val="left" w:pos="2077"/>
        </w:tabs>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00342761" w:rsidRPr="004F3ED0">
        <w:rPr>
          <w:rFonts w:ascii="Times New Roman" w:hAnsi="Times New Roman" w:cs="Times New Roman"/>
          <w:sz w:val="24"/>
          <w:szCs w:val="24"/>
          <w:lang w:val="en-IN"/>
        </w:rPr>
        <w:t>(Name)</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(Designation)</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(Designation)</w:t>
      </w: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(Address)</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(Address)</w:t>
      </w:r>
    </w:p>
    <w:p w:rsidR="00342761" w:rsidRPr="004F3ED0" w:rsidRDefault="00342761" w:rsidP="00762186">
      <w:pPr>
        <w:tabs>
          <w:tab w:val="left" w:pos="2077"/>
        </w:tabs>
        <w:spacing w:after="0"/>
        <w:jc w:val="both"/>
        <w:rPr>
          <w:rFonts w:ascii="Times New Roman" w:hAnsi="Times New Roman" w:cs="Times New Roman"/>
          <w:sz w:val="24"/>
          <w:szCs w:val="24"/>
          <w:lang w:val="en-IN"/>
        </w:rPr>
      </w:pPr>
    </w:p>
    <w:p w:rsidR="00342761" w:rsidRPr="004F3ED0" w:rsidRDefault="00342761"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the presence of:</w:t>
      </w:r>
    </w:p>
    <w:p w:rsidR="00342761" w:rsidRPr="004F3ED0" w:rsidRDefault="00342761" w:rsidP="00762186">
      <w:pPr>
        <w:tabs>
          <w:tab w:val="left" w:pos="2077"/>
        </w:tabs>
        <w:spacing w:after="0"/>
        <w:jc w:val="both"/>
        <w:rPr>
          <w:rFonts w:ascii="Times New Roman" w:hAnsi="Times New Roman" w:cs="Times New Roman"/>
          <w:sz w:val="24"/>
          <w:szCs w:val="24"/>
          <w:lang w:val="en-IN"/>
        </w:rPr>
      </w:pPr>
    </w:p>
    <w:p w:rsidR="00342761" w:rsidRPr="005F1026" w:rsidRDefault="005F1026" w:rsidP="005F1026">
      <w:pPr>
        <w:pStyle w:val="ListParagraph"/>
        <w:numPr>
          <w:ilvl w:val="0"/>
          <w:numId w:val="106"/>
        </w:numPr>
        <w:spacing w:after="0"/>
        <w:ind w:hanging="4680"/>
        <w:jc w:val="both"/>
        <w:rPr>
          <w:rFonts w:ascii="Times New Roman" w:hAnsi="Times New Roman" w:cs="Times New Roman"/>
          <w:sz w:val="24"/>
          <w:szCs w:val="24"/>
          <w:lang w:val="en-IN"/>
        </w:rPr>
      </w:pPr>
      <w:r>
        <w:rPr>
          <w:rFonts w:ascii="Times New Roman" w:hAnsi="Times New Roman" w:cs="Times New Roman"/>
          <w:sz w:val="24"/>
          <w:szCs w:val="24"/>
          <w:lang w:val="en-IN"/>
        </w:rPr>
        <w:t>2.</w:t>
      </w:r>
    </w:p>
    <w:p w:rsidR="005F1026" w:rsidRPr="004F3ED0" w:rsidRDefault="005F1026" w:rsidP="00762186">
      <w:pPr>
        <w:tabs>
          <w:tab w:val="left" w:pos="2077"/>
        </w:tabs>
        <w:spacing w:after="0"/>
        <w:jc w:val="both"/>
        <w:rPr>
          <w:rFonts w:ascii="Times New Roman" w:hAnsi="Times New Roman" w:cs="Times New Roman"/>
          <w:sz w:val="24"/>
          <w:szCs w:val="24"/>
          <w:lang w:val="en-IN"/>
        </w:rPr>
      </w:pPr>
    </w:p>
    <w:p w:rsidR="00342761" w:rsidRDefault="00342761" w:rsidP="00762186">
      <w:pPr>
        <w:tabs>
          <w:tab w:val="left" w:pos="2077"/>
        </w:tabs>
        <w:spacing w:after="0"/>
        <w:jc w:val="both"/>
        <w:rPr>
          <w:rFonts w:ascii="Times New Roman" w:hAnsi="Times New Roman" w:cs="Times New Roman"/>
          <w:i/>
          <w:sz w:val="24"/>
          <w:szCs w:val="24"/>
          <w:lang w:val="en-IN"/>
        </w:rPr>
      </w:pPr>
      <w:r w:rsidRPr="004F3ED0">
        <w:rPr>
          <w:rFonts w:ascii="Times New Roman" w:hAnsi="Times New Roman" w:cs="Times New Roman"/>
          <w:i/>
          <w:sz w:val="24"/>
          <w:szCs w:val="24"/>
          <w:lang w:val="en-IN"/>
        </w:rPr>
        <w:t>Notes:</w:t>
      </w:r>
    </w:p>
    <w:p w:rsidR="00C44692" w:rsidRPr="00C44692" w:rsidRDefault="00C44692" w:rsidP="00762186">
      <w:pPr>
        <w:tabs>
          <w:tab w:val="left" w:pos="2077"/>
        </w:tabs>
        <w:spacing w:after="0"/>
        <w:jc w:val="both"/>
        <w:rPr>
          <w:rFonts w:ascii="Times New Roman" w:hAnsi="Times New Roman" w:cs="Times New Roman"/>
          <w:i/>
          <w:sz w:val="16"/>
          <w:szCs w:val="24"/>
          <w:lang w:val="en-IN"/>
        </w:rPr>
      </w:pPr>
    </w:p>
    <w:p w:rsidR="00342761" w:rsidRDefault="00342761" w:rsidP="005F1026">
      <w:pPr>
        <w:pStyle w:val="ListParagraph"/>
        <w:numPr>
          <w:ilvl w:val="0"/>
          <w:numId w:val="80"/>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Mode of the execution of the Joint Bidding Agreement should be in accordance with the procedure, if any, laid down by the applicable law and the charter documents of the executants(s) and when it is so required, the same should be under common seal affixed in accordance with the required procedure.</w:t>
      </w:r>
    </w:p>
    <w:p w:rsidR="00C44692" w:rsidRPr="00C44692" w:rsidRDefault="00C44692" w:rsidP="00C44692">
      <w:pPr>
        <w:pStyle w:val="ListParagraph"/>
        <w:jc w:val="both"/>
        <w:rPr>
          <w:rFonts w:ascii="Times New Roman" w:hAnsi="Times New Roman" w:cs="Times New Roman"/>
          <w:sz w:val="16"/>
          <w:szCs w:val="24"/>
          <w:lang w:val="en-IN"/>
        </w:rPr>
      </w:pPr>
    </w:p>
    <w:p w:rsidR="00342761" w:rsidRDefault="00342761" w:rsidP="005F1026">
      <w:pPr>
        <w:pStyle w:val="ListParagraph"/>
        <w:numPr>
          <w:ilvl w:val="0"/>
          <w:numId w:val="80"/>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Each Joint Bidding </w:t>
      </w:r>
      <w:r w:rsidR="00DE2F12" w:rsidRPr="004F3ED0">
        <w:rPr>
          <w:rFonts w:ascii="Times New Roman" w:hAnsi="Times New Roman" w:cs="Times New Roman"/>
          <w:sz w:val="24"/>
          <w:szCs w:val="24"/>
          <w:lang w:val="en-IN"/>
        </w:rPr>
        <w:t>Agreement should attach a copy of the extract of the charter documents and documents such as resolution/ power of attorney in favour of the person executing this Agreement for the delegation of power and authority to execute this Agreement on behalf of the Consortium Member.</w:t>
      </w:r>
    </w:p>
    <w:p w:rsidR="00C44692" w:rsidRPr="00C44692" w:rsidRDefault="00C44692" w:rsidP="00C44692">
      <w:pPr>
        <w:pStyle w:val="ListParagraph"/>
        <w:jc w:val="both"/>
        <w:rPr>
          <w:rFonts w:ascii="Times New Roman" w:hAnsi="Times New Roman" w:cs="Times New Roman"/>
          <w:sz w:val="16"/>
          <w:szCs w:val="24"/>
          <w:lang w:val="en-IN"/>
        </w:rPr>
      </w:pPr>
    </w:p>
    <w:p w:rsidR="00DE2F12" w:rsidRPr="004F3ED0" w:rsidRDefault="00DE2F12" w:rsidP="005F1026">
      <w:pPr>
        <w:pStyle w:val="ListParagraph"/>
        <w:numPr>
          <w:ilvl w:val="0"/>
          <w:numId w:val="80"/>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For a Joint Bidding Agreement executed and issued overseas, the document shall be legalised by the Indian Embassy and notarized in the jurisdiction where the Power of Attorney has been executed.</w:t>
      </w:r>
    </w:p>
    <w:p w:rsidR="00DE2F12" w:rsidRPr="004F3ED0" w:rsidRDefault="00DE2F12" w:rsidP="0045742C">
      <w:pPr>
        <w:jc w:val="center"/>
        <w:rPr>
          <w:rFonts w:ascii="Times New Roman" w:hAnsi="Times New Roman" w:cs="Times New Roman"/>
          <w:b/>
          <w:sz w:val="24"/>
          <w:szCs w:val="24"/>
          <w:lang w:val="en-IN"/>
        </w:rPr>
      </w:pPr>
      <w:r w:rsidRPr="004F3ED0">
        <w:rPr>
          <w:rFonts w:ascii="Times New Roman" w:hAnsi="Times New Roman" w:cs="Times New Roman"/>
          <w:sz w:val="24"/>
          <w:szCs w:val="24"/>
          <w:lang w:val="en-IN"/>
        </w:rPr>
        <w:br w:type="page"/>
      </w:r>
      <w:r w:rsidRPr="004F3ED0">
        <w:rPr>
          <w:rFonts w:ascii="Times New Roman" w:hAnsi="Times New Roman" w:cs="Times New Roman"/>
          <w:b/>
          <w:sz w:val="24"/>
          <w:szCs w:val="24"/>
          <w:lang w:val="en-IN"/>
        </w:rPr>
        <w:lastRenderedPageBreak/>
        <w:t>APPENDIX VI</w:t>
      </w:r>
    </w:p>
    <w:p w:rsidR="00DE2F12" w:rsidRPr="004F3ED0" w:rsidRDefault="00DE2F12" w:rsidP="00762186">
      <w:pPr>
        <w:pStyle w:val="ListParagraph"/>
        <w:jc w:val="center"/>
        <w:rPr>
          <w:rFonts w:ascii="Times New Roman" w:hAnsi="Times New Roman" w:cs="Times New Roman"/>
          <w:sz w:val="24"/>
          <w:szCs w:val="24"/>
          <w:lang w:val="en-IN"/>
        </w:rPr>
      </w:pPr>
      <w:r w:rsidRPr="004F3ED0">
        <w:rPr>
          <w:rFonts w:ascii="Times New Roman" w:hAnsi="Times New Roman" w:cs="Times New Roman"/>
          <w:b/>
          <w:sz w:val="24"/>
          <w:szCs w:val="24"/>
          <w:lang w:val="en-IN"/>
        </w:rPr>
        <w:t xml:space="preserve">Integrity pact </w:t>
      </w:r>
      <w:r w:rsidRPr="004F3ED0">
        <w:rPr>
          <w:rFonts w:ascii="Times New Roman" w:hAnsi="Times New Roman" w:cs="Times New Roman"/>
          <w:sz w:val="24"/>
          <w:szCs w:val="24"/>
          <w:lang w:val="en-IN"/>
        </w:rPr>
        <w:t>(</w:t>
      </w:r>
      <w:r w:rsidRPr="004F3ED0">
        <w:rPr>
          <w:rFonts w:ascii="Times New Roman" w:hAnsi="Times New Roman" w:cs="Times New Roman"/>
          <w:i/>
          <w:sz w:val="24"/>
          <w:szCs w:val="24"/>
          <w:lang w:val="en-IN"/>
        </w:rPr>
        <w:t>Refer Clause 4.4)</w:t>
      </w:r>
    </w:p>
    <w:p w:rsidR="00DE2F12" w:rsidRPr="004F3ED0" w:rsidRDefault="00DE2F12" w:rsidP="00762186">
      <w:pPr>
        <w:pStyle w:val="ListParagraph"/>
        <w:jc w:val="center"/>
        <w:rPr>
          <w:rFonts w:ascii="Times New Roman" w:hAnsi="Times New Roman" w:cs="Times New Roman"/>
          <w:sz w:val="24"/>
          <w:szCs w:val="24"/>
          <w:lang w:val="en-IN"/>
        </w:rPr>
      </w:pPr>
    </w:p>
    <w:p w:rsidR="00DE2F12" w:rsidRPr="004F3ED0" w:rsidRDefault="00DE2F12" w:rsidP="00762186">
      <w:pPr>
        <w:pStyle w:val="ListParagraph"/>
        <w:jc w:val="both"/>
        <w:rPr>
          <w:rFonts w:ascii="Times New Roman" w:hAnsi="Times New Roman" w:cs="Times New Roman"/>
          <w:sz w:val="24"/>
          <w:szCs w:val="24"/>
          <w:u w:val="single"/>
          <w:lang w:val="en-IN"/>
        </w:rPr>
      </w:pPr>
      <w:r w:rsidRPr="004F3ED0">
        <w:rPr>
          <w:rFonts w:ascii="Times New Roman" w:hAnsi="Times New Roman" w:cs="Times New Roman"/>
          <w:sz w:val="24"/>
          <w:szCs w:val="24"/>
          <w:u w:val="single"/>
          <w:lang w:val="en-IN"/>
        </w:rPr>
        <w:t>Draft Integrity Pact Format applicable for works having value of Rs.100 Cr and above</w:t>
      </w:r>
    </w:p>
    <w:p w:rsidR="00DE2F12" w:rsidRPr="004F3ED0" w:rsidRDefault="00DE2F12"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(Name of the Project on </w:t>
      </w:r>
      <w:r w:rsidR="0045742C">
        <w:rPr>
          <w:rFonts w:ascii="Times New Roman" w:hAnsi="Times New Roman" w:cs="Times New Roman"/>
          <w:sz w:val="24"/>
          <w:szCs w:val="24"/>
          <w:lang w:val="en-IN"/>
        </w:rPr>
        <w:t>BOT Hybrid Annuity</w:t>
      </w:r>
      <w:r w:rsidRPr="004F3ED0">
        <w:rPr>
          <w:rFonts w:ascii="Times New Roman" w:hAnsi="Times New Roman" w:cs="Times New Roman"/>
          <w:sz w:val="24"/>
          <w:szCs w:val="24"/>
          <w:lang w:val="en-IN"/>
        </w:rPr>
        <w:t xml:space="preserve"> Mode (the “</w:t>
      </w:r>
      <w:r w:rsidRPr="004F3ED0">
        <w:rPr>
          <w:rFonts w:ascii="Times New Roman" w:hAnsi="Times New Roman" w:cs="Times New Roman"/>
          <w:b/>
          <w:sz w:val="24"/>
          <w:szCs w:val="24"/>
          <w:lang w:val="en-IN"/>
        </w:rPr>
        <w:t>Project</w:t>
      </w:r>
      <w:r w:rsidRPr="004F3ED0">
        <w:rPr>
          <w:rFonts w:ascii="Times New Roman" w:hAnsi="Times New Roman" w:cs="Times New Roman"/>
          <w:sz w:val="24"/>
          <w:szCs w:val="24"/>
          <w:lang w:val="en-IN"/>
        </w:rPr>
        <w:t>”) through a public private partnership.</w:t>
      </w:r>
    </w:p>
    <w:p w:rsidR="00DE2F12" w:rsidRPr="004F3ED0" w:rsidRDefault="00DE2F12" w:rsidP="00762186">
      <w:pPr>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(____________Division)</w:t>
      </w:r>
    </w:p>
    <w:p w:rsidR="00DE2F12" w:rsidRPr="004F3ED0" w:rsidRDefault="00DE2F12" w:rsidP="00762186">
      <w:pPr>
        <w:rPr>
          <w:rFonts w:ascii="Times New Roman" w:hAnsi="Times New Roman" w:cs="Times New Roman"/>
          <w:sz w:val="24"/>
          <w:szCs w:val="24"/>
          <w:lang w:val="en-IN"/>
        </w:rPr>
      </w:pPr>
      <w:r w:rsidRPr="004F3ED0">
        <w:rPr>
          <w:rFonts w:ascii="Times New Roman" w:hAnsi="Times New Roman" w:cs="Times New Roman"/>
          <w:sz w:val="24"/>
          <w:szCs w:val="24"/>
          <w:lang w:val="en-IN"/>
        </w:rPr>
        <w:t>Tender No.________</w:t>
      </w:r>
    </w:p>
    <w:p w:rsidR="00DE2F12" w:rsidRPr="004F3ED0" w:rsidRDefault="00DE2F12"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This Integrity Pact is made at ______on this _________day of ____________ 20</w:t>
      </w:r>
      <w:r w:rsidR="0045742C">
        <w:rPr>
          <w:rFonts w:ascii="Times New Roman" w:hAnsi="Times New Roman" w:cs="Times New Roman"/>
          <w:sz w:val="24"/>
          <w:szCs w:val="24"/>
          <w:lang w:val="en-IN"/>
        </w:rPr>
        <w:t>14</w:t>
      </w:r>
    </w:p>
    <w:p w:rsidR="00DE2F12" w:rsidRPr="004F3ED0" w:rsidRDefault="00DE2F12" w:rsidP="00762186">
      <w:pPr>
        <w:rPr>
          <w:rFonts w:ascii="Times New Roman" w:hAnsi="Times New Roman" w:cs="Times New Roman"/>
          <w:sz w:val="24"/>
          <w:szCs w:val="24"/>
          <w:lang w:val="en-IN"/>
        </w:rPr>
      </w:pPr>
      <w:r w:rsidRPr="004F3ED0">
        <w:rPr>
          <w:rFonts w:ascii="Times New Roman" w:hAnsi="Times New Roman" w:cs="Times New Roman"/>
          <w:sz w:val="24"/>
          <w:szCs w:val="24"/>
          <w:lang w:val="en-IN"/>
        </w:rPr>
        <w:t>Between</w:t>
      </w:r>
    </w:p>
    <w:p w:rsidR="00DE2F12" w:rsidRPr="004F3ED0" w:rsidRDefault="00DE2F12"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[National Highways Authority of India (NHAI), a statutory body constituted under the National Highways Authority of India Act, 1988, which has been entrusted with the responsibility of development, maintenance and management of National Highways, having its office at G-5 &amp; 6, Sector – 10 , Dwarka, New Delhi, hereinafter referred to as “The Principal”, which expression shall unless repugnant to the meaning or contract thereof include its successors and permitted assigns.]</w:t>
      </w:r>
    </w:p>
    <w:p w:rsidR="00DE2F12" w:rsidRPr="004F3ED0" w:rsidRDefault="00DE2F12"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and </w:t>
      </w:r>
    </w:p>
    <w:p w:rsidR="00DE2F12" w:rsidRPr="004F3ED0" w:rsidRDefault="00DE2F12"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_________________________________________________________. hereinafter referred to as “The Bidder/ Contractor/ Concessionaire/ Consultant” and which expression shall unless repugnant to be meaning or context thereof include its successors and permitted assigns.</w:t>
      </w:r>
    </w:p>
    <w:p w:rsidR="00DE2F12" w:rsidRPr="004F3ED0" w:rsidRDefault="00DE2F12" w:rsidP="00762186">
      <w:pPr>
        <w:jc w:val="both"/>
        <w:rPr>
          <w:rFonts w:ascii="Times New Roman" w:hAnsi="Times New Roman" w:cs="Times New Roman"/>
          <w:sz w:val="24"/>
          <w:szCs w:val="24"/>
          <w:u w:val="single"/>
          <w:lang w:val="en-IN"/>
        </w:rPr>
      </w:pPr>
      <w:r w:rsidRPr="004F3ED0">
        <w:rPr>
          <w:rFonts w:ascii="Times New Roman" w:hAnsi="Times New Roman" w:cs="Times New Roman"/>
          <w:sz w:val="24"/>
          <w:szCs w:val="24"/>
          <w:u w:val="single"/>
          <w:lang w:val="en-IN"/>
        </w:rPr>
        <w:t xml:space="preserve">Preamble </w:t>
      </w:r>
    </w:p>
    <w:p w:rsidR="00DE2F12" w:rsidRPr="004F3ED0" w:rsidRDefault="00DE2F12"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Whereas, the Principal intends to award, under laid down organizational procedures contract/s for ...............................The Principal values full compliance with all relevant laws of the land, rules of land, regulations, economic use of resources and of fairness/ transparency in its relations with its Bidder(s) and for Contractor(s)/ Concessionaire(s)/ Consultant(s).</w:t>
      </w:r>
    </w:p>
    <w:p w:rsidR="00342761" w:rsidRPr="004F3ED0" w:rsidRDefault="00DE2F12" w:rsidP="00762186">
      <w:pPr>
        <w:jc w:val="both"/>
        <w:rPr>
          <w:rFonts w:ascii="Times New Roman" w:hAnsi="Times New Roman" w:cs="Times New Roman"/>
          <w:sz w:val="24"/>
          <w:szCs w:val="24"/>
          <w:u w:val="single"/>
          <w:lang w:val="en-IN"/>
        </w:rPr>
      </w:pPr>
      <w:r w:rsidRPr="004F3ED0">
        <w:rPr>
          <w:rFonts w:ascii="Times New Roman" w:hAnsi="Times New Roman" w:cs="Times New Roman"/>
          <w:sz w:val="24"/>
          <w:szCs w:val="24"/>
          <w:lang w:val="en-IN"/>
        </w:rPr>
        <w:t xml:space="preserve">And whereas in order to achieve these goals, the Principal will appoint an independent external Monitor (IEM), who will monitor the tender process and the execution of the contract for compliance with Principles mentioned above. </w:t>
      </w:r>
      <w:r w:rsidR="00342761" w:rsidRPr="004F3ED0">
        <w:rPr>
          <w:rFonts w:ascii="Times New Roman" w:hAnsi="Times New Roman" w:cs="Times New Roman"/>
          <w:sz w:val="24"/>
          <w:szCs w:val="24"/>
          <w:lang w:val="en-IN"/>
        </w:rPr>
        <w:br w:type="page"/>
      </w:r>
    </w:p>
    <w:p w:rsidR="00342761" w:rsidRPr="004F3ED0" w:rsidRDefault="00B92FF8"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And whereas to meet the purpose aforesaid, both the parties have agreed to enter into this Integrity Pact (hereafter referred to as Integrity Pact) the terms and conditions of which shall also be read as integral part and parcel of the Tender documents and contract between the parties. Now therefore, in consideration of mutual covenants stipulated in this pact, the parties hereby agree as follows and this pact witnesseth as under:-</w:t>
      </w:r>
    </w:p>
    <w:p w:rsidR="00945FF5" w:rsidRPr="004F3ED0" w:rsidRDefault="00945FF5" w:rsidP="00762186">
      <w:pPr>
        <w:rPr>
          <w:rFonts w:ascii="Times New Roman" w:hAnsi="Times New Roman" w:cs="Times New Roman"/>
          <w:b/>
          <w:sz w:val="24"/>
          <w:szCs w:val="24"/>
          <w:lang w:val="en-IN"/>
        </w:rPr>
      </w:pPr>
      <w:r w:rsidRPr="004F3ED0">
        <w:rPr>
          <w:rFonts w:ascii="Times New Roman" w:hAnsi="Times New Roman" w:cs="Times New Roman"/>
          <w:b/>
          <w:sz w:val="24"/>
          <w:szCs w:val="24"/>
          <w:lang w:val="en-IN"/>
        </w:rPr>
        <w:t>Article-1-Commitments of the Principal</w:t>
      </w:r>
    </w:p>
    <w:p w:rsidR="00945FF5" w:rsidRDefault="00945FF5" w:rsidP="00762186">
      <w:pPr>
        <w:pStyle w:val="ListParagraph"/>
        <w:numPr>
          <w:ilvl w:val="0"/>
          <w:numId w:val="8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Principal commits itself to take all measures necessary to prevent corruption to observe the following principle:-</w:t>
      </w:r>
    </w:p>
    <w:p w:rsidR="006A7C1B" w:rsidRPr="006A7C1B" w:rsidRDefault="006A7C1B" w:rsidP="006A7C1B">
      <w:pPr>
        <w:pStyle w:val="ListParagraph"/>
        <w:jc w:val="both"/>
        <w:rPr>
          <w:rFonts w:ascii="Times New Roman" w:hAnsi="Times New Roman" w:cs="Times New Roman"/>
          <w:sz w:val="14"/>
          <w:szCs w:val="24"/>
          <w:lang w:val="en-IN"/>
        </w:rPr>
      </w:pPr>
    </w:p>
    <w:p w:rsidR="00945FF5" w:rsidRDefault="00945FF5" w:rsidP="00762186">
      <w:pPr>
        <w:pStyle w:val="ListParagraph"/>
        <w:numPr>
          <w:ilvl w:val="0"/>
          <w:numId w:val="82"/>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No employee of the Principal, personally or through family members, will in connection with the lender for, or the execution of a contract, demand take a promise for or accept for self or third person any material or immaterial benefit which the person is not legally entitled to.</w:t>
      </w:r>
    </w:p>
    <w:p w:rsidR="006A7C1B" w:rsidRPr="004F3ED0" w:rsidRDefault="006A7C1B" w:rsidP="006A7C1B">
      <w:pPr>
        <w:pStyle w:val="ListParagraph"/>
        <w:ind w:left="1080"/>
        <w:jc w:val="both"/>
        <w:rPr>
          <w:rFonts w:ascii="Times New Roman" w:hAnsi="Times New Roman" w:cs="Times New Roman"/>
          <w:sz w:val="24"/>
          <w:szCs w:val="24"/>
          <w:lang w:val="en-IN"/>
        </w:rPr>
      </w:pPr>
    </w:p>
    <w:p w:rsidR="00945FF5" w:rsidRDefault="00945FF5" w:rsidP="00762186">
      <w:pPr>
        <w:pStyle w:val="ListParagraph"/>
        <w:numPr>
          <w:ilvl w:val="0"/>
          <w:numId w:val="82"/>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Principal will, during the tender process treat all Bidder(s) with equity and reason.  The Principal will in particular, before and during the tender process, provide to all Bidder(s) the same information and will not provide to any Bidder(s) confidential/ additional information through which the Bidder(s) could obtain an advantage in relation to the tender process or the contract execution.</w:t>
      </w:r>
    </w:p>
    <w:p w:rsidR="006A7C1B" w:rsidRPr="006A7C1B" w:rsidRDefault="006A7C1B" w:rsidP="006A7C1B">
      <w:pPr>
        <w:pStyle w:val="ListParagraph"/>
        <w:rPr>
          <w:rFonts w:ascii="Times New Roman" w:hAnsi="Times New Roman" w:cs="Times New Roman"/>
          <w:sz w:val="24"/>
          <w:szCs w:val="24"/>
          <w:lang w:val="en-IN"/>
        </w:rPr>
      </w:pPr>
    </w:p>
    <w:p w:rsidR="00945FF5" w:rsidRPr="004F3ED0" w:rsidRDefault="00945FF5" w:rsidP="00762186">
      <w:pPr>
        <w:pStyle w:val="ListParagraph"/>
        <w:numPr>
          <w:ilvl w:val="0"/>
          <w:numId w:val="82"/>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Principal will exclude all known prejudiced persons from the process, whose conduct in the past has been of biased nature.</w:t>
      </w:r>
    </w:p>
    <w:p w:rsidR="00945FF5" w:rsidRPr="004F3ED0" w:rsidRDefault="00945FF5" w:rsidP="00762186">
      <w:pPr>
        <w:pStyle w:val="ListParagraph"/>
        <w:rPr>
          <w:rFonts w:ascii="Times New Roman" w:hAnsi="Times New Roman" w:cs="Times New Roman"/>
          <w:sz w:val="24"/>
          <w:szCs w:val="24"/>
          <w:lang w:val="en-IN"/>
        </w:rPr>
      </w:pPr>
    </w:p>
    <w:p w:rsidR="00945FF5" w:rsidRPr="004F3ED0" w:rsidRDefault="00945FF5" w:rsidP="00762186">
      <w:pPr>
        <w:pStyle w:val="ListParagraph"/>
        <w:numPr>
          <w:ilvl w:val="0"/>
          <w:numId w:val="81"/>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principal obtains information on the conduct of any of its employees which as a criminal offence under the IPC/PC Act or any other Statutory Acts or if there b</w:t>
      </w:r>
      <w:r w:rsidR="006A7C1B">
        <w:rPr>
          <w:rFonts w:ascii="Times New Roman" w:hAnsi="Times New Roman" w:cs="Times New Roman"/>
          <w:sz w:val="24"/>
          <w:szCs w:val="24"/>
          <w:lang w:val="en-IN"/>
        </w:rPr>
        <w:t>e</w:t>
      </w:r>
      <w:r w:rsidRPr="004F3ED0">
        <w:rPr>
          <w:rFonts w:ascii="Times New Roman" w:hAnsi="Times New Roman" w:cs="Times New Roman"/>
          <w:sz w:val="24"/>
          <w:szCs w:val="24"/>
          <w:lang w:val="en-IN"/>
        </w:rPr>
        <w:t xml:space="preserve"> a substantive suspicion in this regard, the Principal will inform the Chief Vigilance Officer and in addition can initiate disciplinary actions as per its internal laid down Rules/ Regulations.</w:t>
      </w:r>
    </w:p>
    <w:p w:rsidR="00945FF5" w:rsidRPr="006A7C1B" w:rsidRDefault="00945FF5" w:rsidP="00762186">
      <w:pPr>
        <w:ind w:left="360"/>
        <w:jc w:val="both"/>
        <w:rPr>
          <w:rFonts w:ascii="Times New Roman" w:hAnsi="Times New Roman" w:cs="Times New Roman"/>
          <w:b/>
          <w:sz w:val="24"/>
          <w:szCs w:val="24"/>
          <w:lang w:val="en-IN"/>
        </w:rPr>
      </w:pPr>
      <w:r w:rsidRPr="006A7C1B">
        <w:rPr>
          <w:rFonts w:ascii="Times New Roman" w:hAnsi="Times New Roman" w:cs="Times New Roman"/>
          <w:b/>
          <w:sz w:val="24"/>
          <w:szCs w:val="24"/>
          <w:lang w:val="en-IN"/>
        </w:rPr>
        <w:t>Article-2 Commitments of the Bidder(s)/ Contractor(s)/ Concessionaire(s)/ Consultant(s)</w:t>
      </w:r>
    </w:p>
    <w:p w:rsidR="00945FF5" w:rsidRPr="004F3ED0" w:rsidRDefault="00945FF5" w:rsidP="00762186">
      <w:pPr>
        <w:ind w:left="426"/>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Bidder(s)/ Contractor(s)/ Concessionaire(s)/ Consultant(s) commit himself to take all measures necessary to prevent corruption.  He commits himself to observe the following principles during his participation in the tender process and during the contract execution.</w:t>
      </w:r>
    </w:p>
    <w:p w:rsidR="006A7C1B" w:rsidRDefault="00D33E8A" w:rsidP="00762186">
      <w:pPr>
        <w:pStyle w:val="ListParagraph"/>
        <w:numPr>
          <w:ilvl w:val="0"/>
          <w:numId w:val="83"/>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w:t>
      </w:r>
      <w:r w:rsidR="00A20FBE" w:rsidRPr="004F3ED0">
        <w:rPr>
          <w:rFonts w:ascii="Times New Roman" w:hAnsi="Times New Roman" w:cs="Times New Roman"/>
          <w:sz w:val="24"/>
          <w:szCs w:val="24"/>
          <w:lang w:val="en-IN"/>
        </w:rPr>
        <w:t>Bidder(s)</w:t>
      </w:r>
      <w:r w:rsidRPr="004F3ED0">
        <w:rPr>
          <w:rFonts w:ascii="Times New Roman" w:hAnsi="Times New Roman" w:cs="Times New Roman"/>
          <w:sz w:val="24"/>
          <w:szCs w:val="24"/>
          <w:lang w:val="en-IN"/>
        </w:rPr>
        <w:t>/ Contractor(s)/ Concessionaire(s)/ Consultant(s) will not, directly or through any other person or firm, offer, promise or give to any of the Principals</w:t>
      </w:r>
      <w:r w:rsidR="006A7C1B">
        <w:rPr>
          <w:rFonts w:ascii="Times New Roman" w:hAnsi="Times New Roman" w:cs="Times New Roman"/>
          <w:sz w:val="24"/>
          <w:szCs w:val="24"/>
          <w:lang w:val="en-IN"/>
        </w:rPr>
        <w:br/>
      </w:r>
    </w:p>
    <w:p w:rsidR="006A7C1B" w:rsidRDefault="006A7C1B" w:rsidP="006A7C1B">
      <w:pPr>
        <w:pStyle w:val="ListParagraph"/>
        <w:jc w:val="both"/>
        <w:rPr>
          <w:rFonts w:ascii="Times New Roman" w:hAnsi="Times New Roman" w:cs="Times New Roman"/>
          <w:sz w:val="24"/>
          <w:szCs w:val="24"/>
          <w:lang w:val="en-IN"/>
        </w:rPr>
      </w:pPr>
    </w:p>
    <w:p w:rsidR="00D33E8A" w:rsidRDefault="00D33E8A" w:rsidP="006A7C1B">
      <w:pPr>
        <w:pStyle w:val="ListParagraph"/>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rsidR="006A7C1B" w:rsidRPr="006A7C1B" w:rsidRDefault="006A7C1B" w:rsidP="006A7C1B">
      <w:pPr>
        <w:pStyle w:val="ListParagraph"/>
        <w:rPr>
          <w:rFonts w:ascii="Times New Roman" w:hAnsi="Times New Roman" w:cs="Times New Roman"/>
          <w:sz w:val="24"/>
          <w:szCs w:val="24"/>
          <w:lang w:val="en-IN"/>
        </w:rPr>
      </w:pPr>
    </w:p>
    <w:p w:rsidR="00D33E8A" w:rsidRDefault="00D33E8A" w:rsidP="006A7C1B">
      <w:pPr>
        <w:pStyle w:val="ListParagraph"/>
        <w:numPr>
          <w:ilvl w:val="0"/>
          <w:numId w:val="83"/>
        </w:numPr>
        <w:ind w:left="709" w:hanging="425"/>
        <w:jc w:val="both"/>
        <w:rPr>
          <w:rFonts w:ascii="Times New Roman" w:hAnsi="Times New Roman" w:cs="Times New Roman"/>
          <w:sz w:val="24"/>
          <w:szCs w:val="24"/>
          <w:lang w:val="en-IN"/>
        </w:rPr>
      </w:pPr>
      <w:r w:rsidRPr="006A7C1B">
        <w:rPr>
          <w:rFonts w:ascii="Times New Roman" w:hAnsi="Times New Roman" w:cs="Times New Roman"/>
          <w:sz w:val="24"/>
          <w:szCs w:val="24"/>
          <w:lang w:val="en-IN"/>
        </w:rPr>
        <w:t>The Bidder(s)/ Contractor(s)/ Concessionaire(s)/ Consultant(s) will not enter with other Bidders into any undisclosed agreement or understanding, whether formal or informal.  This applies in particular to prices, specifications, certifications, subsidiary contracts, submission or non-submission or bids or any other actions to restrict competitiveness or to introduce cartelization in the bidding process.</w:t>
      </w:r>
    </w:p>
    <w:p w:rsidR="006A7C1B" w:rsidRPr="006A7C1B" w:rsidRDefault="006A7C1B" w:rsidP="006A7C1B">
      <w:pPr>
        <w:pStyle w:val="ListParagraph"/>
        <w:rPr>
          <w:rFonts w:ascii="Times New Roman" w:hAnsi="Times New Roman" w:cs="Times New Roman"/>
          <w:sz w:val="24"/>
          <w:szCs w:val="24"/>
          <w:lang w:val="en-IN"/>
        </w:rPr>
      </w:pPr>
    </w:p>
    <w:p w:rsidR="006A7C1B" w:rsidRDefault="00D33E8A" w:rsidP="00762186">
      <w:pPr>
        <w:pStyle w:val="ListParagraph"/>
        <w:numPr>
          <w:ilvl w:val="0"/>
          <w:numId w:val="83"/>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Bidder(s)/ Contractor(s)/ Concessionaire(s)/ Consultant(s) </w:t>
      </w:r>
      <w:r w:rsidR="006A7C1B">
        <w:rPr>
          <w:rFonts w:ascii="Times New Roman" w:hAnsi="Times New Roman" w:cs="Times New Roman"/>
          <w:sz w:val="24"/>
          <w:szCs w:val="24"/>
          <w:lang w:val="en-IN"/>
        </w:rPr>
        <w:t xml:space="preserve">will not commit any offence under the relevant IPC/PC.  Act and other statutory Acts; further the </w:t>
      </w:r>
      <w:r w:rsidR="006A7C1B" w:rsidRPr="004F3ED0">
        <w:rPr>
          <w:rFonts w:ascii="Times New Roman" w:hAnsi="Times New Roman" w:cs="Times New Roman"/>
          <w:sz w:val="24"/>
          <w:szCs w:val="24"/>
          <w:lang w:val="en-IN"/>
        </w:rPr>
        <w:t>Bidder(s)/ Contractor(s)/ Concessionaire(s)/ Consultant(s)</w:t>
      </w:r>
      <w:r w:rsidR="00F2760B">
        <w:rPr>
          <w:rFonts w:ascii="Times New Roman" w:hAnsi="Times New Roman" w:cs="Times New Roman"/>
          <w:sz w:val="24"/>
          <w:szCs w:val="24"/>
          <w:lang w:val="en-IN"/>
        </w:rPr>
        <w:t xml:space="preserve"> will not use improperly for purposes of completion or personal gain, or pass on to others, any information or document provided by the Principal as part of the business relationship, regarding plans, technical proposals and business details, including information contained or transmitted electronically.</w:t>
      </w:r>
    </w:p>
    <w:p w:rsidR="006A7C1B" w:rsidRPr="006A7C1B" w:rsidRDefault="006A7C1B" w:rsidP="006A7C1B">
      <w:pPr>
        <w:pStyle w:val="ListParagraph"/>
        <w:rPr>
          <w:rFonts w:ascii="Times New Roman" w:hAnsi="Times New Roman" w:cs="Times New Roman"/>
          <w:sz w:val="24"/>
          <w:szCs w:val="24"/>
          <w:lang w:val="en-IN"/>
        </w:rPr>
      </w:pPr>
    </w:p>
    <w:p w:rsidR="00D33E8A" w:rsidRPr="004F3ED0" w:rsidRDefault="00F2760B" w:rsidP="00762186">
      <w:pPr>
        <w:pStyle w:val="ListParagraph"/>
        <w:numPr>
          <w:ilvl w:val="0"/>
          <w:numId w:val="83"/>
        </w:num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Pr="004F3ED0">
        <w:rPr>
          <w:rFonts w:ascii="Times New Roman" w:hAnsi="Times New Roman" w:cs="Times New Roman"/>
          <w:sz w:val="24"/>
          <w:szCs w:val="24"/>
          <w:lang w:val="en-IN"/>
        </w:rPr>
        <w:t xml:space="preserve">Bidder(s)/ Contractor(s)/ Concessionaire(s)/ Consultant(s) </w:t>
      </w:r>
      <w:r w:rsidR="006A7C1B">
        <w:rPr>
          <w:rFonts w:ascii="Times New Roman" w:hAnsi="Times New Roman" w:cs="Times New Roman"/>
          <w:sz w:val="24"/>
          <w:szCs w:val="24"/>
          <w:lang w:val="en-IN"/>
        </w:rPr>
        <w:t xml:space="preserve">of foreign origin shall disclose the name and address of the Agents/ representatives in India.  If any similarly the </w:t>
      </w:r>
      <w:r w:rsidR="006A7C1B" w:rsidRPr="004F3ED0">
        <w:rPr>
          <w:rFonts w:ascii="Times New Roman" w:hAnsi="Times New Roman" w:cs="Times New Roman"/>
          <w:sz w:val="24"/>
          <w:szCs w:val="24"/>
          <w:lang w:val="en-IN"/>
        </w:rPr>
        <w:t xml:space="preserve">Bidder(s)/ Contractor(s)/ Concessionaire(s)/ Consultant(s) </w:t>
      </w:r>
      <w:r w:rsidR="00D33E8A" w:rsidRPr="004F3ED0">
        <w:rPr>
          <w:rFonts w:ascii="Times New Roman" w:hAnsi="Times New Roman" w:cs="Times New Roman"/>
          <w:sz w:val="24"/>
          <w:szCs w:val="24"/>
          <w:lang w:val="en-IN"/>
        </w:rPr>
        <w:t>shall furnish the name and address.</w:t>
      </w:r>
    </w:p>
    <w:p w:rsidR="00D33E8A" w:rsidRPr="004F3ED0" w:rsidRDefault="00D33E8A" w:rsidP="00762186">
      <w:pPr>
        <w:pStyle w:val="ListParagraph"/>
        <w:jc w:val="both"/>
        <w:rPr>
          <w:rFonts w:ascii="Times New Roman" w:hAnsi="Times New Roman" w:cs="Times New Roman"/>
          <w:sz w:val="24"/>
          <w:szCs w:val="24"/>
          <w:lang w:val="en-IN"/>
        </w:rPr>
      </w:pPr>
    </w:p>
    <w:p w:rsidR="00D33E8A" w:rsidRPr="00F2760B" w:rsidRDefault="00D33E8A" w:rsidP="00762186">
      <w:pPr>
        <w:pStyle w:val="ListParagraph"/>
        <w:numPr>
          <w:ilvl w:val="0"/>
          <w:numId w:val="83"/>
        </w:numPr>
        <w:jc w:val="both"/>
        <w:rPr>
          <w:rFonts w:ascii="Times New Roman" w:hAnsi="Times New Roman" w:cs="Times New Roman"/>
          <w:sz w:val="24"/>
          <w:szCs w:val="24"/>
          <w:lang w:val="en-IN"/>
        </w:rPr>
      </w:pPr>
      <w:r w:rsidRPr="00F2760B">
        <w:rPr>
          <w:rFonts w:ascii="Times New Roman" w:hAnsi="Times New Roman" w:cs="Times New Roman"/>
          <w:sz w:val="24"/>
          <w:szCs w:val="24"/>
          <w:lang w:val="en-IN"/>
        </w:rPr>
        <w:t>The Bidder(s)/ Contractor(s)/ Concessionaire(s)/ Consultant(s)</w:t>
      </w:r>
      <w:r w:rsidR="006A7C1B" w:rsidRPr="00F2760B">
        <w:rPr>
          <w:rFonts w:ascii="Times New Roman" w:hAnsi="Times New Roman" w:cs="Times New Roman"/>
          <w:sz w:val="24"/>
          <w:szCs w:val="24"/>
          <w:lang w:val="en-IN"/>
        </w:rPr>
        <w:t xml:space="preserve"> </w:t>
      </w:r>
      <w:r w:rsidR="00F2760B" w:rsidRPr="00F2760B">
        <w:rPr>
          <w:rFonts w:ascii="Times New Roman" w:hAnsi="Times New Roman" w:cs="Times New Roman"/>
          <w:sz w:val="24"/>
          <w:szCs w:val="24"/>
          <w:lang w:val="en-IN"/>
        </w:rPr>
        <w:t xml:space="preserve">will, when presenting his bid, disclose </w:t>
      </w:r>
      <w:r w:rsidRPr="00F2760B">
        <w:rPr>
          <w:rFonts w:ascii="Times New Roman" w:hAnsi="Times New Roman" w:cs="Times New Roman"/>
          <w:sz w:val="24"/>
          <w:szCs w:val="24"/>
          <w:lang w:val="en-IN"/>
        </w:rPr>
        <w:t>any and all payments he has made, is committed to or intends to make to agents, brokers or any other intermediaries in connection with the award of the contract.  He shall also disclose the details of services agreed upon for such payments.</w:t>
      </w:r>
    </w:p>
    <w:p w:rsidR="00D33E8A" w:rsidRPr="004F3ED0" w:rsidRDefault="00D33E8A" w:rsidP="00762186">
      <w:pPr>
        <w:pStyle w:val="ListParagraph"/>
        <w:rPr>
          <w:rFonts w:ascii="Times New Roman" w:hAnsi="Times New Roman" w:cs="Times New Roman"/>
          <w:sz w:val="24"/>
          <w:szCs w:val="24"/>
          <w:lang w:val="en-IN"/>
        </w:rPr>
      </w:pPr>
    </w:p>
    <w:p w:rsidR="00D33E8A" w:rsidRPr="004F3ED0" w:rsidRDefault="00D33E8A" w:rsidP="00762186">
      <w:pPr>
        <w:pStyle w:val="ListParagraph"/>
        <w:numPr>
          <w:ilvl w:val="0"/>
          <w:numId w:val="83"/>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Bidder(s)/ Contractor(s)/ Concessionaire(s)/ Consultant(s) will not instigate third persons to commit offences outlined above or b</w:t>
      </w:r>
      <w:r w:rsidR="00F2760B">
        <w:rPr>
          <w:rFonts w:ascii="Times New Roman" w:hAnsi="Times New Roman" w:cs="Times New Roman"/>
          <w:sz w:val="24"/>
          <w:szCs w:val="24"/>
          <w:lang w:val="en-IN"/>
        </w:rPr>
        <w:t>e an accessory to such offences</w:t>
      </w:r>
      <w:r w:rsidRPr="004F3ED0">
        <w:rPr>
          <w:rFonts w:ascii="Times New Roman" w:hAnsi="Times New Roman" w:cs="Times New Roman"/>
          <w:sz w:val="24"/>
          <w:szCs w:val="24"/>
          <w:lang w:val="en-IN"/>
        </w:rPr>
        <w:t>.</w:t>
      </w:r>
    </w:p>
    <w:p w:rsidR="00D33E8A" w:rsidRPr="004F3ED0" w:rsidRDefault="00D33E8A" w:rsidP="00762186">
      <w:pPr>
        <w:pStyle w:val="ListParagraph"/>
        <w:rPr>
          <w:rFonts w:ascii="Times New Roman" w:hAnsi="Times New Roman" w:cs="Times New Roman"/>
          <w:sz w:val="24"/>
          <w:szCs w:val="24"/>
          <w:lang w:val="en-IN"/>
        </w:rPr>
      </w:pPr>
    </w:p>
    <w:p w:rsidR="00D33E8A" w:rsidRPr="004F3ED0" w:rsidRDefault="00D33E8A" w:rsidP="00762186">
      <w:pPr>
        <w:pStyle w:val="ListParagraph"/>
        <w:numPr>
          <w:ilvl w:val="0"/>
          <w:numId w:val="83"/>
        </w:num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Bidder(s)/ Contractor(s)/ Concessionaire(s)/ Consultant(s) will not bring any outside influence through any Govt. Bodies/ quarters directly or indirectly on the bidding process in furtherance of his bid. </w:t>
      </w:r>
    </w:p>
    <w:p w:rsidR="00CA2596" w:rsidRPr="004F3ED0" w:rsidRDefault="00D33E8A" w:rsidP="00762186">
      <w:pPr>
        <w:tabs>
          <w:tab w:val="left" w:pos="2077"/>
        </w:tabs>
        <w:spacing w:after="0"/>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  </w:t>
      </w:r>
      <w:r w:rsidRPr="004F3ED0">
        <w:rPr>
          <w:rFonts w:ascii="Times New Roman" w:hAnsi="Times New Roman" w:cs="Times New Roman"/>
          <w:b/>
          <w:sz w:val="24"/>
          <w:szCs w:val="24"/>
          <w:lang w:val="en-IN"/>
        </w:rPr>
        <w:t>Article 3 Disqualification from tender process and exclusion from future contracts</w:t>
      </w:r>
    </w:p>
    <w:p w:rsidR="00D33E8A" w:rsidRPr="004F3ED0" w:rsidRDefault="00D33E8A" w:rsidP="00762186">
      <w:pPr>
        <w:tabs>
          <w:tab w:val="left" w:pos="2077"/>
        </w:tabs>
        <w:spacing w:after="0"/>
        <w:jc w:val="both"/>
        <w:rPr>
          <w:rFonts w:ascii="Times New Roman" w:hAnsi="Times New Roman" w:cs="Times New Roman"/>
          <w:b/>
          <w:sz w:val="24"/>
          <w:szCs w:val="24"/>
          <w:lang w:val="en-IN"/>
        </w:rPr>
      </w:pPr>
    </w:p>
    <w:p w:rsidR="00F2760B" w:rsidRPr="00F2760B" w:rsidRDefault="00D33E8A" w:rsidP="00DD12B6">
      <w:pPr>
        <w:pStyle w:val="ListParagraph"/>
        <w:numPr>
          <w:ilvl w:val="0"/>
          <w:numId w:val="84"/>
        </w:numPr>
        <w:tabs>
          <w:tab w:val="left" w:pos="2077"/>
        </w:tabs>
        <w:spacing w:after="0"/>
        <w:ind w:left="567" w:hanging="425"/>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If </w:t>
      </w:r>
      <w:r w:rsidR="00A20FBE" w:rsidRPr="004F3ED0">
        <w:rPr>
          <w:rFonts w:ascii="Times New Roman" w:hAnsi="Times New Roman" w:cs="Times New Roman"/>
          <w:sz w:val="24"/>
          <w:szCs w:val="24"/>
          <w:lang w:val="en-IN"/>
        </w:rPr>
        <w:t>Bidder(s)/ Contractor(s)/ Concessionaire(s)/ Consultant(s) before award</w:t>
      </w:r>
      <w:r w:rsidR="00F2760B">
        <w:rPr>
          <w:rFonts w:ascii="Times New Roman" w:hAnsi="Times New Roman" w:cs="Times New Roman"/>
          <w:sz w:val="24"/>
          <w:szCs w:val="24"/>
          <w:lang w:val="en-IN"/>
        </w:rPr>
        <w:t xml:space="preserve">                           </w:t>
      </w:r>
      <w:r w:rsidR="00A20FBE" w:rsidRPr="004F3ED0">
        <w:rPr>
          <w:rFonts w:ascii="Times New Roman" w:hAnsi="Times New Roman" w:cs="Times New Roman"/>
          <w:sz w:val="24"/>
          <w:szCs w:val="24"/>
          <w:lang w:val="en-IN"/>
        </w:rPr>
        <w:t xml:space="preserve"> or during execution has committed a transgression through a violation of any </w:t>
      </w:r>
      <w:r w:rsidR="00F2760B">
        <w:rPr>
          <w:rFonts w:ascii="Times New Roman" w:hAnsi="Times New Roman" w:cs="Times New Roman"/>
          <w:sz w:val="24"/>
          <w:szCs w:val="24"/>
          <w:lang w:val="en-IN"/>
        </w:rPr>
        <w:t xml:space="preserve"> </w:t>
      </w:r>
      <w:r w:rsidR="00F2760B">
        <w:rPr>
          <w:rFonts w:ascii="Times New Roman" w:hAnsi="Times New Roman" w:cs="Times New Roman"/>
          <w:sz w:val="24"/>
          <w:szCs w:val="24"/>
          <w:lang w:val="en-IN"/>
        </w:rPr>
        <w:br/>
        <w:t xml:space="preserve">      </w:t>
      </w:r>
    </w:p>
    <w:p w:rsidR="00D33E8A" w:rsidRPr="004F3ED0" w:rsidRDefault="00A20FBE" w:rsidP="00F2760B">
      <w:pPr>
        <w:pStyle w:val="ListParagraph"/>
        <w:tabs>
          <w:tab w:val="left" w:pos="2077"/>
        </w:tabs>
        <w:spacing w:after="0"/>
        <w:ind w:left="567"/>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lastRenderedPageBreak/>
        <w:t>provision of Article-2, above or in any other from such as to put his reliability or credibility in question, the Principal is entitled to disqualify the Bidder(s)/ Contractor(s)/ Concessionaire(s)/ Consultant(s) from the tender process.</w:t>
      </w:r>
    </w:p>
    <w:p w:rsidR="00A20FBE" w:rsidRPr="004F3ED0" w:rsidRDefault="00A20FBE" w:rsidP="00762186">
      <w:pPr>
        <w:pStyle w:val="ListParagraph"/>
        <w:tabs>
          <w:tab w:val="left" w:pos="2077"/>
        </w:tabs>
        <w:spacing w:after="0"/>
        <w:ind w:left="567"/>
        <w:jc w:val="both"/>
        <w:rPr>
          <w:rFonts w:ascii="Times New Roman" w:hAnsi="Times New Roman" w:cs="Times New Roman"/>
          <w:b/>
          <w:sz w:val="24"/>
          <w:szCs w:val="24"/>
          <w:lang w:val="en-IN"/>
        </w:rPr>
      </w:pPr>
    </w:p>
    <w:p w:rsidR="00F653A7" w:rsidRDefault="00A20FBE" w:rsidP="00DD12B6">
      <w:pPr>
        <w:pStyle w:val="ListParagraph"/>
        <w:numPr>
          <w:ilvl w:val="0"/>
          <w:numId w:val="84"/>
        </w:numPr>
        <w:tabs>
          <w:tab w:val="left" w:pos="2077"/>
        </w:tabs>
        <w:spacing w:after="0"/>
        <w:ind w:left="567" w:hanging="425"/>
        <w:jc w:val="both"/>
        <w:rPr>
          <w:rFonts w:ascii="Times New Roman" w:hAnsi="Times New Roman" w:cs="Times New Roman"/>
          <w:sz w:val="24"/>
          <w:szCs w:val="24"/>
          <w:lang w:val="en-IN"/>
        </w:rPr>
      </w:pPr>
      <w:r w:rsidRPr="00F2760B">
        <w:rPr>
          <w:rFonts w:ascii="Times New Roman" w:hAnsi="Times New Roman" w:cs="Times New Roman"/>
          <w:sz w:val="24"/>
          <w:szCs w:val="24"/>
          <w:lang w:val="en-IN"/>
        </w:rPr>
        <w:t>If the</w:t>
      </w:r>
      <w:r w:rsidRPr="00F2760B">
        <w:rPr>
          <w:rFonts w:ascii="Times New Roman" w:hAnsi="Times New Roman" w:cs="Times New Roman"/>
          <w:b/>
          <w:sz w:val="24"/>
          <w:szCs w:val="24"/>
          <w:lang w:val="en-IN"/>
        </w:rPr>
        <w:t xml:space="preserve"> </w:t>
      </w:r>
      <w:r w:rsidRPr="00F2760B">
        <w:rPr>
          <w:rFonts w:ascii="Times New Roman" w:hAnsi="Times New Roman" w:cs="Times New Roman"/>
          <w:sz w:val="24"/>
          <w:szCs w:val="24"/>
          <w:lang w:val="en-IN"/>
        </w:rPr>
        <w:t>Bidder/ Contractor/ Concessionaire/ Consultant</w:t>
      </w:r>
      <w:r w:rsidR="00D1624B" w:rsidRPr="00F2760B">
        <w:rPr>
          <w:rFonts w:ascii="Times New Roman" w:hAnsi="Times New Roman" w:cs="Times New Roman"/>
          <w:sz w:val="24"/>
          <w:szCs w:val="24"/>
          <w:lang w:val="en-IN"/>
        </w:rPr>
        <w:t xml:space="preserve"> </w:t>
      </w:r>
      <w:r w:rsidRPr="00F2760B">
        <w:rPr>
          <w:rFonts w:ascii="Times New Roman" w:hAnsi="Times New Roman" w:cs="Times New Roman"/>
          <w:sz w:val="24"/>
          <w:szCs w:val="24"/>
          <w:lang w:val="en-IN"/>
        </w:rPr>
        <w:t xml:space="preserve">has committed a transgression through </w:t>
      </w:r>
      <w:r w:rsidR="00F653A7" w:rsidRPr="00F2760B">
        <w:rPr>
          <w:rFonts w:ascii="Times New Roman" w:hAnsi="Times New Roman" w:cs="Times New Roman"/>
          <w:sz w:val="24"/>
          <w:szCs w:val="24"/>
          <w:lang w:val="en-IN"/>
        </w:rPr>
        <w:t xml:space="preserve">  </w:t>
      </w:r>
      <w:r w:rsidRPr="00F2760B">
        <w:rPr>
          <w:rFonts w:ascii="Times New Roman" w:hAnsi="Times New Roman" w:cs="Times New Roman"/>
          <w:sz w:val="24"/>
          <w:szCs w:val="24"/>
          <w:lang w:val="en-IN"/>
        </w:rPr>
        <w:t>a violation of Article-2 such as to put his reliability or credibility in to question</w:t>
      </w:r>
      <w:r w:rsidR="00D1624B" w:rsidRPr="00F2760B">
        <w:rPr>
          <w:rFonts w:ascii="Times New Roman" w:hAnsi="Times New Roman" w:cs="Times New Roman"/>
          <w:sz w:val="24"/>
          <w:szCs w:val="24"/>
          <w:lang w:val="en-IN"/>
        </w:rPr>
        <w:t xml:space="preserve">, the principal shall be entitled to exclude including blacklist and put on holiday the Bidder/ Contractor/ Concessionaire/ Consultant for any future tenders/ contract award process.  The imposition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and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duration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of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the</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 exclusion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will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be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determined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by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the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severity of the </w:t>
      </w:r>
      <w:r w:rsidR="00F653A7" w:rsidRPr="00F2760B">
        <w:rPr>
          <w:rFonts w:ascii="Times New Roman" w:hAnsi="Times New Roman" w:cs="Times New Roman"/>
          <w:sz w:val="24"/>
          <w:szCs w:val="24"/>
          <w:lang w:val="en-IN"/>
        </w:rPr>
        <w:t xml:space="preserve"> </w:t>
      </w:r>
      <w:r w:rsidR="00D1624B" w:rsidRPr="00F2760B">
        <w:rPr>
          <w:rFonts w:ascii="Times New Roman" w:hAnsi="Times New Roman" w:cs="Times New Roman"/>
          <w:sz w:val="24"/>
          <w:szCs w:val="24"/>
          <w:lang w:val="en-IN"/>
        </w:rPr>
        <w:t xml:space="preserve">transgression. </w:t>
      </w:r>
      <w:r w:rsidR="00F653A7" w:rsidRPr="00F2760B">
        <w:rPr>
          <w:rFonts w:ascii="Times New Roman" w:hAnsi="Times New Roman" w:cs="Times New Roman"/>
          <w:sz w:val="24"/>
          <w:szCs w:val="24"/>
          <w:lang w:val="en-IN"/>
        </w:rPr>
        <w:t xml:space="preserve">The severity will be determined by the Principal taking into consideration the full facts and circumstances of each case particularly taking into account </w:t>
      </w:r>
      <w:r w:rsidR="00F2760B">
        <w:rPr>
          <w:rFonts w:ascii="Times New Roman" w:hAnsi="Times New Roman" w:cs="Times New Roman"/>
          <w:sz w:val="24"/>
          <w:szCs w:val="24"/>
          <w:lang w:val="en-IN"/>
        </w:rPr>
        <w:t>the number of transgressions, t</w:t>
      </w:r>
      <w:r w:rsidR="00F653A7" w:rsidRPr="00F2760B">
        <w:rPr>
          <w:rFonts w:ascii="Times New Roman" w:hAnsi="Times New Roman" w:cs="Times New Roman"/>
          <w:sz w:val="24"/>
          <w:szCs w:val="24"/>
          <w:lang w:val="en-IN"/>
        </w:rPr>
        <w:t>he position of the transgressors within the company hierarchy or the Bidder/ Contractor/ Concessionaire/ Consultant and the amount of the damage.  The exclusion will be imposed for a minimum of 1 year.</w:t>
      </w:r>
    </w:p>
    <w:p w:rsidR="00F2760B" w:rsidRPr="00F2760B" w:rsidRDefault="00F2760B" w:rsidP="00F2760B">
      <w:pPr>
        <w:pStyle w:val="ListParagraph"/>
        <w:tabs>
          <w:tab w:val="left" w:pos="2077"/>
        </w:tabs>
        <w:spacing w:after="0"/>
        <w:ind w:left="567"/>
        <w:jc w:val="both"/>
        <w:rPr>
          <w:rFonts w:ascii="Times New Roman" w:hAnsi="Times New Roman" w:cs="Times New Roman"/>
          <w:sz w:val="24"/>
          <w:szCs w:val="24"/>
          <w:lang w:val="en-IN"/>
        </w:rPr>
      </w:pPr>
    </w:p>
    <w:p w:rsidR="00A20FBE" w:rsidRPr="004F3ED0" w:rsidRDefault="00F653A7" w:rsidP="00DD12B6">
      <w:pPr>
        <w:pStyle w:val="ListParagraph"/>
        <w:numPr>
          <w:ilvl w:val="0"/>
          <w:numId w:val="84"/>
        </w:numPr>
        <w:tabs>
          <w:tab w:val="left" w:pos="2077"/>
        </w:tabs>
        <w:spacing w:after="0"/>
        <w:ind w:left="567" w:hanging="425"/>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A transgression is considered to have occurred if the Principal after due consideration of the available evidence concludes that “On the basis of facts available there are no material doubts”.</w:t>
      </w:r>
    </w:p>
    <w:p w:rsidR="00F653A7" w:rsidRPr="004F3ED0" w:rsidRDefault="00F653A7" w:rsidP="00762186">
      <w:pPr>
        <w:pStyle w:val="ListParagraph"/>
        <w:tabs>
          <w:tab w:val="left" w:pos="2077"/>
        </w:tabs>
        <w:spacing w:after="0"/>
        <w:ind w:left="567"/>
        <w:jc w:val="both"/>
        <w:rPr>
          <w:rFonts w:ascii="Times New Roman" w:hAnsi="Times New Roman" w:cs="Times New Roman"/>
          <w:b/>
          <w:sz w:val="24"/>
          <w:szCs w:val="24"/>
          <w:lang w:val="en-IN"/>
        </w:rPr>
      </w:pPr>
    </w:p>
    <w:p w:rsidR="00F653A7" w:rsidRPr="004F3ED0" w:rsidRDefault="00F653A7" w:rsidP="00DD12B6">
      <w:pPr>
        <w:pStyle w:val="ListParagraph"/>
        <w:numPr>
          <w:ilvl w:val="0"/>
          <w:numId w:val="84"/>
        </w:numPr>
        <w:tabs>
          <w:tab w:val="left" w:pos="2077"/>
        </w:tabs>
        <w:spacing w:after="0"/>
        <w:ind w:left="567" w:hanging="425"/>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Bidder/ Contractor/ Concessionaire/ Consultant will its free consent and without any influence agrees and undertakes to respect and uphold the Principal’s absolute rights to resort to and impose such exclusion and further accepts and undertakes not to challenge or question such exclusion on any ground, including the lack of any hearing before the decision to resort to such exclusion is taken.  This undertaking is given freely and after obtaining independent legal advice.</w:t>
      </w:r>
    </w:p>
    <w:p w:rsidR="00F653A7" w:rsidRPr="004F3ED0" w:rsidRDefault="00F653A7" w:rsidP="00762186">
      <w:pPr>
        <w:pStyle w:val="ListParagraph"/>
        <w:rPr>
          <w:rFonts w:ascii="Times New Roman" w:hAnsi="Times New Roman" w:cs="Times New Roman"/>
          <w:b/>
          <w:sz w:val="24"/>
          <w:szCs w:val="24"/>
          <w:lang w:val="en-IN"/>
        </w:rPr>
      </w:pPr>
    </w:p>
    <w:p w:rsidR="00F653A7" w:rsidRPr="004F3ED0" w:rsidRDefault="00F653A7" w:rsidP="00DD12B6">
      <w:pPr>
        <w:pStyle w:val="ListParagraph"/>
        <w:numPr>
          <w:ilvl w:val="0"/>
          <w:numId w:val="84"/>
        </w:numPr>
        <w:tabs>
          <w:tab w:val="left" w:pos="2077"/>
        </w:tabs>
        <w:spacing w:after="0"/>
        <w:ind w:left="567" w:hanging="425"/>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The decision of the Principal to the effect that a breach of the provisions of this Integrity Pact</w:t>
      </w:r>
      <w:r w:rsidR="00676C50" w:rsidRPr="004F3ED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 xml:space="preserve">has been </w:t>
      </w:r>
      <w:r w:rsidR="00BB0E9B" w:rsidRPr="004F3ED0">
        <w:rPr>
          <w:rFonts w:ascii="Times New Roman" w:hAnsi="Times New Roman" w:cs="Times New Roman"/>
          <w:sz w:val="24"/>
          <w:szCs w:val="24"/>
          <w:lang w:val="en-IN"/>
        </w:rPr>
        <w:t>committed by the Bidder/ Contractor/ Concessionaire/ Consultant shall be final and binding on the Bidder/ Contractor/ Concessionaire/ Consultant.</w:t>
      </w:r>
    </w:p>
    <w:p w:rsidR="00BB0E9B" w:rsidRPr="004F3ED0" w:rsidRDefault="00BB0E9B" w:rsidP="00762186">
      <w:pPr>
        <w:pStyle w:val="ListParagraph"/>
        <w:rPr>
          <w:rFonts w:ascii="Times New Roman" w:hAnsi="Times New Roman" w:cs="Times New Roman"/>
          <w:b/>
          <w:sz w:val="24"/>
          <w:szCs w:val="24"/>
          <w:lang w:val="en-IN"/>
        </w:rPr>
      </w:pPr>
    </w:p>
    <w:p w:rsidR="00BB0E9B" w:rsidRPr="004F3ED0" w:rsidRDefault="00BB0E9B" w:rsidP="00DD12B6">
      <w:pPr>
        <w:pStyle w:val="ListParagraph"/>
        <w:numPr>
          <w:ilvl w:val="0"/>
          <w:numId w:val="84"/>
        </w:numPr>
        <w:tabs>
          <w:tab w:val="left" w:pos="2077"/>
        </w:tabs>
        <w:spacing w:after="0"/>
        <w:ind w:left="567" w:hanging="425"/>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 xml:space="preserve">On occurrence of any sanctions/ disqualification arising out from violation of integrity </w:t>
      </w:r>
      <w:r w:rsidR="00F2760B">
        <w:rPr>
          <w:rFonts w:ascii="Times New Roman" w:hAnsi="Times New Roman" w:cs="Times New Roman"/>
          <w:sz w:val="24"/>
          <w:szCs w:val="24"/>
          <w:lang w:val="en-IN"/>
        </w:rPr>
        <w:t>p</w:t>
      </w:r>
      <w:r w:rsidRPr="004F3ED0">
        <w:rPr>
          <w:rFonts w:ascii="Times New Roman" w:hAnsi="Times New Roman" w:cs="Times New Roman"/>
          <w:sz w:val="24"/>
          <w:szCs w:val="24"/>
          <w:lang w:val="en-IN"/>
        </w:rPr>
        <w:t>act, Bidder/ Contractor/ Concessionaire/ Consultant shall not be entitled for any compensation on this account.</w:t>
      </w:r>
    </w:p>
    <w:p w:rsidR="00BB0E9B" w:rsidRPr="004F3ED0" w:rsidRDefault="00BB0E9B" w:rsidP="00762186">
      <w:pPr>
        <w:pStyle w:val="ListParagraph"/>
        <w:rPr>
          <w:rFonts w:ascii="Times New Roman" w:hAnsi="Times New Roman" w:cs="Times New Roman"/>
          <w:b/>
          <w:sz w:val="24"/>
          <w:szCs w:val="24"/>
          <w:lang w:val="en-IN"/>
        </w:rPr>
      </w:pPr>
    </w:p>
    <w:p w:rsidR="00BB0E9B" w:rsidRPr="004F3ED0" w:rsidRDefault="00BB0E9B" w:rsidP="00DD12B6">
      <w:pPr>
        <w:pStyle w:val="ListParagraph"/>
        <w:numPr>
          <w:ilvl w:val="0"/>
          <w:numId w:val="84"/>
        </w:numPr>
        <w:tabs>
          <w:tab w:val="left" w:pos="2077"/>
        </w:tabs>
        <w:spacing w:after="0"/>
        <w:ind w:left="567" w:hanging="425"/>
        <w:jc w:val="both"/>
        <w:rPr>
          <w:rFonts w:ascii="Times New Roman" w:hAnsi="Times New Roman" w:cs="Times New Roman"/>
          <w:b/>
          <w:sz w:val="24"/>
          <w:szCs w:val="24"/>
          <w:lang w:val="en-IN"/>
        </w:rPr>
      </w:pPr>
      <w:r w:rsidRPr="004F3ED0">
        <w:rPr>
          <w:rFonts w:ascii="Times New Roman" w:hAnsi="Times New Roman" w:cs="Times New Roman"/>
          <w:sz w:val="24"/>
          <w:szCs w:val="24"/>
          <w:lang w:val="en-IN"/>
        </w:rPr>
        <w:t>Subject to full satisfaction of the Principal, the exclusion of the Bidder/ Contractor/ Concessionaire/ Consultant could be revoked by the Principal if the Bidder/ Contractor/ Concessionaire/ Consultant can prove that he has restored/ recouped the damage caused by him and has installed a suitable corruption prevention system in his organization.</w:t>
      </w:r>
    </w:p>
    <w:p w:rsidR="00BB0E9B" w:rsidRPr="004F3ED0" w:rsidRDefault="00BB0E9B" w:rsidP="00762186">
      <w:pPr>
        <w:pStyle w:val="ListParagraph"/>
        <w:rPr>
          <w:rFonts w:ascii="Times New Roman" w:hAnsi="Times New Roman" w:cs="Times New Roman"/>
          <w:b/>
          <w:sz w:val="24"/>
          <w:szCs w:val="24"/>
          <w:lang w:val="en-IN"/>
        </w:rPr>
      </w:pPr>
    </w:p>
    <w:p w:rsidR="00BB0E9B" w:rsidRPr="004F3ED0" w:rsidRDefault="00DD12B6" w:rsidP="00762186">
      <w:pPr>
        <w:tabs>
          <w:tab w:val="left" w:pos="2077"/>
        </w:tabs>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      </w:t>
      </w:r>
      <w:r w:rsidR="00BB0E9B" w:rsidRPr="004F3ED0">
        <w:rPr>
          <w:rFonts w:ascii="Times New Roman" w:hAnsi="Times New Roman" w:cs="Times New Roman"/>
          <w:b/>
          <w:sz w:val="24"/>
          <w:szCs w:val="24"/>
          <w:lang w:val="en-IN"/>
        </w:rPr>
        <w:t>Article 4 compensation for Damages</w:t>
      </w:r>
    </w:p>
    <w:p w:rsidR="00BB0E9B" w:rsidRPr="00F2760B" w:rsidRDefault="00BB0E9B" w:rsidP="00762186">
      <w:pPr>
        <w:tabs>
          <w:tab w:val="left" w:pos="2077"/>
        </w:tabs>
        <w:spacing w:after="0"/>
        <w:jc w:val="both"/>
        <w:rPr>
          <w:rFonts w:ascii="Times New Roman" w:hAnsi="Times New Roman" w:cs="Times New Roman"/>
          <w:b/>
          <w:sz w:val="16"/>
          <w:szCs w:val="16"/>
          <w:lang w:val="en-IN"/>
        </w:rPr>
      </w:pPr>
    </w:p>
    <w:p w:rsidR="00BB0E9B" w:rsidRPr="004F3ED0" w:rsidRDefault="00BB0E9B" w:rsidP="00762186">
      <w:pPr>
        <w:pStyle w:val="ListParagraph"/>
        <w:numPr>
          <w:ilvl w:val="0"/>
          <w:numId w:val="85"/>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Principal has disqualified the Bidder(s) from the tender process prior to</w:t>
      </w:r>
      <w:r w:rsidR="004421EC" w:rsidRPr="004F3ED0">
        <w:rPr>
          <w:rFonts w:ascii="Times New Roman" w:hAnsi="Times New Roman" w:cs="Times New Roman"/>
          <w:sz w:val="24"/>
          <w:szCs w:val="24"/>
          <w:lang w:val="en-IN"/>
        </w:rPr>
        <w:t xml:space="preserve"> the award according to Article-</w:t>
      </w:r>
      <w:r w:rsidRPr="004F3ED0">
        <w:rPr>
          <w:rFonts w:ascii="Times New Roman" w:hAnsi="Times New Roman" w:cs="Times New Roman"/>
          <w:sz w:val="24"/>
          <w:szCs w:val="24"/>
          <w:lang w:val="en-IN"/>
        </w:rPr>
        <w:t>3, the principal shall be entitled to forfeit the Earnest Money Deposit/ Bid Security/ or demand and recover the damages equivalent to Earnest Money Deposit/ Bid Security apart from any other legal right that may have accrued to the Principal.</w:t>
      </w:r>
    </w:p>
    <w:p w:rsidR="004421EC" w:rsidRPr="00F2760B" w:rsidRDefault="004421EC" w:rsidP="00762186">
      <w:pPr>
        <w:pStyle w:val="ListParagraph"/>
        <w:tabs>
          <w:tab w:val="left" w:pos="2077"/>
        </w:tabs>
        <w:spacing w:after="0"/>
        <w:jc w:val="both"/>
        <w:rPr>
          <w:rFonts w:ascii="Times New Roman" w:hAnsi="Times New Roman" w:cs="Times New Roman"/>
          <w:sz w:val="16"/>
          <w:szCs w:val="16"/>
          <w:lang w:val="en-IN"/>
        </w:rPr>
      </w:pPr>
    </w:p>
    <w:p w:rsidR="004421EC" w:rsidRPr="004F3ED0" w:rsidRDefault="004421EC" w:rsidP="00762186">
      <w:pPr>
        <w:pStyle w:val="ListParagraph"/>
        <w:numPr>
          <w:ilvl w:val="0"/>
          <w:numId w:val="85"/>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In addition to above, the Principal shall be entitled to take recourse to the relevant provisions of the contract related to Termination of Contract due to Contractor/ Concessionaire/ Consultant’s Default.  In such case, the Principal shall be entitled to forfeit the Performance Bank Guarantee of the Contractor/ Concessionaire/ Consultant and/or demand and recover liquidated and all damages as per the provisions of the contract/ Concession agreement against Termination. </w:t>
      </w:r>
    </w:p>
    <w:p w:rsidR="004421EC" w:rsidRPr="00F2760B" w:rsidRDefault="004421EC" w:rsidP="00762186">
      <w:pPr>
        <w:tabs>
          <w:tab w:val="left" w:pos="2077"/>
        </w:tabs>
        <w:spacing w:after="0"/>
        <w:jc w:val="both"/>
        <w:rPr>
          <w:rFonts w:ascii="Times New Roman" w:hAnsi="Times New Roman" w:cs="Times New Roman"/>
          <w:sz w:val="16"/>
          <w:szCs w:val="16"/>
          <w:lang w:val="en-IN"/>
        </w:rPr>
      </w:pPr>
    </w:p>
    <w:p w:rsidR="004421EC" w:rsidRPr="00F2760B" w:rsidRDefault="00DD12B6" w:rsidP="00762186">
      <w:pPr>
        <w:tabs>
          <w:tab w:val="left" w:pos="2077"/>
        </w:tabs>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4421EC" w:rsidRPr="00F2760B">
        <w:rPr>
          <w:rFonts w:ascii="Times New Roman" w:hAnsi="Times New Roman" w:cs="Times New Roman"/>
          <w:b/>
          <w:sz w:val="24"/>
          <w:szCs w:val="24"/>
          <w:lang w:val="en-IN"/>
        </w:rPr>
        <w:t>Article 5 Previous Transgression</w:t>
      </w:r>
    </w:p>
    <w:p w:rsidR="004421EC" w:rsidRPr="00F2760B" w:rsidRDefault="004421EC" w:rsidP="00762186">
      <w:pPr>
        <w:tabs>
          <w:tab w:val="left" w:pos="2077"/>
        </w:tabs>
        <w:spacing w:after="0"/>
        <w:jc w:val="both"/>
        <w:rPr>
          <w:rFonts w:ascii="Times New Roman" w:hAnsi="Times New Roman" w:cs="Times New Roman"/>
          <w:sz w:val="16"/>
          <w:szCs w:val="16"/>
          <w:lang w:val="en-IN"/>
        </w:rPr>
      </w:pPr>
    </w:p>
    <w:p w:rsidR="004421EC" w:rsidRPr="004F3ED0" w:rsidRDefault="004421EC" w:rsidP="00762186">
      <w:pPr>
        <w:pStyle w:val="ListParagraph"/>
        <w:numPr>
          <w:ilvl w:val="0"/>
          <w:numId w:val="86"/>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 declares that no previous transgression occurred in the last 3 years immediately before signing of this integrity pact with any other Company in any country conforming to the anti corruption/ Transparency International (TI) approach or with any other public Sector Enterprise/ Undertaking in India or any Government Department in India that could justify his exclusion from the tender process.</w:t>
      </w:r>
    </w:p>
    <w:p w:rsidR="004421EC" w:rsidRPr="00F2760B" w:rsidRDefault="004421EC" w:rsidP="00762186">
      <w:pPr>
        <w:pStyle w:val="ListParagraph"/>
        <w:tabs>
          <w:tab w:val="left" w:pos="2077"/>
        </w:tabs>
        <w:spacing w:after="0"/>
        <w:jc w:val="both"/>
        <w:rPr>
          <w:rFonts w:ascii="Times New Roman" w:hAnsi="Times New Roman" w:cs="Times New Roman"/>
          <w:sz w:val="16"/>
          <w:szCs w:val="16"/>
          <w:lang w:val="en-IN"/>
        </w:rPr>
      </w:pPr>
    </w:p>
    <w:p w:rsidR="004421EC" w:rsidRPr="004F3ED0" w:rsidRDefault="004421EC" w:rsidP="00762186">
      <w:pPr>
        <w:pStyle w:val="ListParagraph"/>
        <w:numPr>
          <w:ilvl w:val="0"/>
          <w:numId w:val="86"/>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Bidder makes incorrect statement on this subject, he can be disqualified from the tender process or action for his exclusion can be taken as mentioned under Article-3 above for transgression of Article-2 and shall be liable for compensation for damages as per Article-4 above.</w:t>
      </w:r>
    </w:p>
    <w:p w:rsidR="00F2760B" w:rsidRPr="00F2760B" w:rsidRDefault="00F2760B" w:rsidP="00762186">
      <w:pPr>
        <w:tabs>
          <w:tab w:val="left" w:pos="2077"/>
        </w:tabs>
        <w:spacing w:after="0"/>
        <w:jc w:val="both"/>
        <w:rPr>
          <w:rFonts w:ascii="Times New Roman" w:hAnsi="Times New Roman" w:cs="Times New Roman"/>
          <w:b/>
          <w:sz w:val="16"/>
          <w:szCs w:val="16"/>
          <w:lang w:val="en-IN"/>
        </w:rPr>
      </w:pPr>
    </w:p>
    <w:p w:rsidR="004421EC" w:rsidRPr="00F2760B" w:rsidRDefault="004421EC" w:rsidP="00762186">
      <w:pPr>
        <w:tabs>
          <w:tab w:val="left" w:pos="2077"/>
        </w:tabs>
        <w:spacing w:after="0"/>
        <w:jc w:val="both"/>
        <w:rPr>
          <w:rFonts w:ascii="Times New Roman" w:hAnsi="Times New Roman" w:cs="Times New Roman"/>
          <w:b/>
          <w:sz w:val="24"/>
          <w:szCs w:val="24"/>
          <w:lang w:val="en-IN"/>
        </w:rPr>
      </w:pPr>
      <w:r w:rsidRPr="00F2760B">
        <w:rPr>
          <w:rFonts w:ascii="Times New Roman" w:hAnsi="Times New Roman" w:cs="Times New Roman"/>
          <w:b/>
          <w:sz w:val="24"/>
          <w:szCs w:val="24"/>
          <w:lang w:val="en-IN"/>
        </w:rPr>
        <w:t>Article 6 Equal treatment of all Bidders/ Contractors/ Concessionaires/ Consultants/ Subcontractors</w:t>
      </w:r>
    </w:p>
    <w:p w:rsidR="004421EC" w:rsidRPr="00F2760B" w:rsidRDefault="004421EC" w:rsidP="00762186">
      <w:pPr>
        <w:tabs>
          <w:tab w:val="left" w:pos="2077"/>
        </w:tabs>
        <w:spacing w:after="0"/>
        <w:jc w:val="both"/>
        <w:rPr>
          <w:rFonts w:ascii="Times New Roman" w:hAnsi="Times New Roman" w:cs="Times New Roman"/>
          <w:sz w:val="16"/>
          <w:szCs w:val="16"/>
          <w:lang w:val="en-IN"/>
        </w:rPr>
      </w:pPr>
    </w:p>
    <w:p w:rsidR="004421EC" w:rsidRPr="004F3ED0" w:rsidRDefault="004421EC" w:rsidP="00762186">
      <w:pPr>
        <w:pStyle w:val="ListParagraph"/>
        <w:numPr>
          <w:ilvl w:val="0"/>
          <w:numId w:val="87"/>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Bidder(s)/ Contractor(s)/ Concessionaire(s)/ Consultant(s) undertake(s) to demand from all sub-contractors a commitment in conformity with this integrity Pact, and to submit it to the Principal before contract signing.</w:t>
      </w:r>
    </w:p>
    <w:p w:rsidR="004421EC" w:rsidRPr="00F2760B" w:rsidRDefault="004421EC" w:rsidP="00762186">
      <w:pPr>
        <w:pStyle w:val="ListParagraph"/>
        <w:tabs>
          <w:tab w:val="left" w:pos="2077"/>
        </w:tabs>
        <w:spacing w:after="0"/>
        <w:jc w:val="both"/>
        <w:rPr>
          <w:rFonts w:ascii="Times New Roman" w:hAnsi="Times New Roman" w:cs="Times New Roman"/>
          <w:sz w:val="16"/>
          <w:szCs w:val="16"/>
          <w:lang w:val="en-IN"/>
        </w:rPr>
      </w:pPr>
    </w:p>
    <w:p w:rsidR="004421EC" w:rsidRPr="004F3ED0" w:rsidRDefault="00B821F1" w:rsidP="00762186">
      <w:pPr>
        <w:pStyle w:val="ListParagraph"/>
        <w:numPr>
          <w:ilvl w:val="0"/>
          <w:numId w:val="87"/>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Principal will enter into agreements with identical conditions as this one with all Bidders/ Contractors/ Concessionaires/ Consultants/ Subcontractors</w:t>
      </w:r>
      <w:r w:rsidR="00F2760B">
        <w:rPr>
          <w:rFonts w:ascii="Times New Roman" w:hAnsi="Times New Roman" w:cs="Times New Roman"/>
          <w:sz w:val="24"/>
          <w:szCs w:val="24"/>
          <w:lang w:val="en-IN"/>
        </w:rPr>
        <w:t>.</w:t>
      </w:r>
    </w:p>
    <w:p w:rsidR="00BB2511" w:rsidRPr="00F2760B" w:rsidRDefault="00BB2511" w:rsidP="00762186">
      <w:pPr>
        <w:pStyle w:val="ListParagraph"/>
        <w:rPr>
          <w:rFonts w:ascii="Times New Roman" w:hAnsi="Times New Roman" w:cs="Times New Roman"/>
          <w:sz w:val="16"/>
          <w:szCs w:val="16"/>
          <w:lang w:val="en-IN"/>
        </w:rPr>
      </w:pPr>
    </w:p>
    <w:p w:rsidR="00BB2511" w:rsidRPr="004F3ED0" w:rsidRDefault="00BB2511" w:rsidP="00762186">
      <w:pPr>
        <w:pStyle w:val="ListParagraph"/>
        <w:numPr>
          <w:ilvl w:val="0"/>
          <w:numId w:val="87"/>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Principal will disqualify from the tender process all Bidders who do not sign this Part violate provisions.</w:t>
      </w:r>
    </w:p>
    <w:p w:rsidR="00BB2511" w:rsidRPr="004F3ED0" w:rsidRDefault="00BB2511" w:rsidP="00762186">
      <w:pPr>
        <w:pStyle w:val="ListParagraph"/>
        <w:rPr>
          <w:rFonts w:ascii="Times New Roman" w:hAnsi="Times New Roman" w:cs="Times New Roman"/>
          <w:sz w:val="24"/>
          <w:szCs w:val="24"/>
          <w:lang w:val="en-IN"/>
        </w:rPr>
      </w:pPr>
    </w:p>
    <w:p w:rsidR="00BB2511" w:rsidRPr="00BC42B2" w:rsidRDefault="00BB2511" w:rsidP="00762186">
      <w:pPr>
        <w:tabs>
          <w:tab w:val="left" w:pos="2077"/>
        </w:tabs>
        <w:spacing w:after="0"/>
        <w:jc w:val="both"/>
        <w:rPr>
          <w:rFonts w:ascii="Times New Roman" w:hAnsi="Times New Roman" w:cs="Times New Roman"/>
          <w:b/>
          <w:sz w:val="24"/>
          <w:szCs w:val="24"/>
          <w:lang w:val="en-IN"/>
        </w:rPr>
      </w:pPr>
      <w:r w:rsidRPr="00BC42B2">
        <w:rPr>
          <w:rFonts w:ascii="Times New Roman" w:hAnsi="Times New Roman" w:cs="Times New Roman"/>
          <w:b/>
          <w:sz w:val="24"/>
          <w:szCs w:val="24"/>
          <w:lang w:val="en-IN"/>
        </w:rPr>
        <w:lastRenderedPageBreak/>
        <w:t>Article 7 Criminal charges against violating Bidder(s)/ Contractor(s)/ Concessionaire(s)/ Consultant(s)/ Sub-contractor(s)</w:t>
      </w:r>
    </w:p>
    <w:p w:rsidR="00BB2511" w:rsidRPr="004F3ED0" w:rsidRDefault="00BB2511" w:rsidP="00762186">
      <w:pPr>
        <w:tabs>
          <w:tab w:val="left" w:pos="2077"/>
        </w:tabs>
        <w:spacing w:after="0"/>
        <w:jc w:val="both"/>
        <w:rPr>
          <w:rFonts w:ascii="Times New Roman" w:hAnsi="Times New Roman" w:cs="Times New Roman"/>
          <w:sz w:val="24"/>
          <w:szCs w:val="24"/>
          <w:lang w:val="en-IN"/>
        </w:rPr>
      </w:pPr>
    </w:p>
    <w:p w:rsidR="00BB2511" w:rsidRPr="004F3ED0" w:rsidRDefault="00BB2511" w:rsidP="00762186">
      <w:pPr>
        <w:tabs>
          <w:tab w:val="left" w:pos="2077"/>
        </w:tabs>
        <w:spacing w:after="0"/>
        <w:ind w:left="142"/>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If the Principal obtains knowledge of conduct of a        Bidder/Contractor/Concessionaire/Consultant or Subcontractor, or of an employee or a representative or an associate of a Bidder/ contractor/ Concessionaire/ Consultant or subcontractor, which constitutes corruption, or if the Principal has substantive suspicion in this regard, the Principal will inform the same to the Chief Vigilance Officer. </w:t>
      </w:r>
    </w:p>
    <w:p w:rsidR="00BB2511" w:rsidRPr="004F3ED0" w:rsidRDefault="00BB2511" w:rsidP="00762186">
      <w:pPr>
        <w:tabs>
          <w:tab w:val="left" w:pos="2077"/>
        </w:tabs>
        <w:spacing w:after="0"/>
        <w:ind w:left="142"/>
        <w:jc w:val="both"/>
        <w:rPr>
          <w:rFonts w:ascii="Times New Roman" w:hAnsi="Times New Roman" w:cs="Times New Roman"/>
          <w:sz w:val="24"/>
          <w:szCs w:val="24"/>
          <w:lang w:val="en-IN"/>
        </w:rPr>
      </w:pPr>
    </w:p>
    <w:p w:rsidR="00BB2511" w:rsidRPr="00BC42B2" w:rsidRDefault="00BB2511" w:rsidP="00762186">
      <w:pPr>
        <w:tabs>
          <w:tab w:val="left" w:pos="2077"/>
        </w:tabs>
        <w:spacing w:after="0"/>
        <w:ind w:left="142"/>
        <w:jc w:val="both"/>
        <w:rPr>
          <w:rFonts w:ascii="Times New Roman" w:hAnsi="Times New Roman" w:cs="Times New Roman"/>
          <w:b/>
          <w:sz w:val="24"/>
          <w:szCs w:val="24"/>
          <w:lang w:val="en-IN"/>
        </w:rPr>
      </w:pPr>
      <w:r w:rsidRPr="00BC42B2">
        <w:rPr>
          <w:rFonts w:ascii="Times New Roman" w:hAnsi="Times New Roman" w:cs="Times New Roman"/>
          <w:b/>
          <w:sz w:val="24"/>
          <w:szCs w:val="24"/>
          <w:lang w:val="en-IN"/>
        </w:rPr>
        <w:t>Article 8 Independent External Monitor (IEM)</w:t>
      </w:r>
    </w:p>
    <w:p w:rsidR="00BB2511" w:rsidRPr="004F3ED0" w:rsidRDefault="00BB2511" w:rsidP="00762186">
      <w:pPr>
        <w:tabs>
          <w:tab w:val="left" w:pos="2077"/>
        </w:tabs>
        <w:spacing w:after="0"/>
        <w:ind w:left="142"/>
        <w:jc w:val="both"/>
        <w:rPr>
          <w:rFonts w:ascii="Times New Roman" w:hAnsi="Times New Roman" w:cs="Times New Roman"/>
          <w:sz w:val="24"/>
          <w:szCs w:val="24"/>
          <w:lang w:val="en-IN"/>
        </w:rPr>
      </w:pPr>
    </w:p>
    <w:p w:rsidR="00BB2511" w:rsidRPr="004F3ED0" w:rsidRDefault="00BB2511"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Principal appoints competent and credible Independent External Monitor for this Pact.  The task of the Monitor is to review independently and objectively, whether and to what extent the parties comply with obligations under this agreement. </w:t>
      </w:r>
    </w:p>
    <w:p w:rsidR="00BB2511" w:rsidRPr="004F3ED0" w:rsidRDefault="00BB2511" w:rsidP="00BC42B2">
      <w:pPr>
        <w:tabs>
          <w:tab w:val="left" w:pos="2077"/>
        </w:tabs>
        <w:spacing w:after="0"/>
        <w:ind w:left="1134" w:hanging="567"/>
        <w:jc w:val="both"/>
        <w:rPr>
          <w:rFonts w:ascii="Times New Roman" w:hAnsi="Times New Roman" w:cs="Times New Roman"/>
          <w:sz w:val="24"/>
          <w:szCs w:val="24"/>
          <w:lang w:val="en-IN"/>
        </w:rPr>
      </w:pPr>
    </w:p>
    <w:p w:rsidR="00BB2511" w:rsidRPr="004F3ED0" w:rsidRDefault="00BB2511"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Monitor is not subject to instructions by the representatives of the parties and performs his functions neutrally and independently.  He reports to the Chairman NHAI.</w:t>
      </w:r>
    </w:p>
    <w:p w:rsidR="00BB2511" w:rsidRPr="004F3ED0" w:rsidRDefault="00BB2511" w:rsidP="00BC42B2">
      <w:pPr>
        <w:pStyle w:val="ListParagraph"/>
        <w:tabs>
          <w:tab w:val="left" w:pos="2077"/>
        </w:tabs>
        <w:spacing w:after="0"/>
        <w:ind w:left="1134" w:hanging="567"/>
        <w:jc w:val="both"/>
        <w:rPr>
          <w:rFonts w:ascii="Times New Roman" w:hAnsi="Times New Roman" w:cs="Times New Roman"/>
          <w:sz w:val="24"/>
          <w:szCs w:val="24"/>
          <w:lang w:val="en-IN"/>
        </w:rPr>
      </w:pPr>
    </w:p>
    <w:p w:rsidR="00BB2511" w:rsidRPr="004F3ED0" w:rsidRDefault="00BB2511"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The Bidder/ contractor/ Concessionaire/ Consultant accepts that the Monitor has the right to access without restriction to all Project documentation of the Principal including that provided by the Bidder/ contractor/ Concessionaire/ Consultant.  The Bidder/ contractor/ Concessionaire/ Consultant will also grant the Monitor, upon his request and demonstration of a valid interest, unrestricted and unconditional access to </w:t>
      </w:r>
      <w:r w:rsidR="00BC42B2">
        <w:rPr>
          <w:rFonts w:ascii="Times New Roman" w:hAnsi="Times New Roman" w:cs="Times New Roman"/>
          <w:sz w:val="24"/>
          <w:szCs w:val="24"/>
          <w:lang w:val="en-IN"/>
        </w:rPr>
        <w:t>the</w:t>
      </w:r>
      <w:r w:rsidRPr="004F3ED0">
        <w:rPr>
          <w:rFonts w:ascii="Times New Roman" w:hAnsi="Times New Roman" w:cs="Times New Roman"/>
          <w:sz w:val="24"/>
          <w:szCs w:val="24"/>
          <w:lang w:val="en-IN"/>
        </w:rPr>
        <w:t xml:space="preserve"> project.  The Monitor is under contractual obligation to treat the information and documents of the Bidder/ contractor/ Concessionaire/ Consultant with confidentiality.</w:t>
      </w:r>
    </w:p>
    <w:p w:rsidR="00BB2511" w:rsidRPr="004F3ED0" w:rsidRDefault="00BB2511" w:rsidP="00BC42B2">
      <w:pPr>
        <w:pStyle w:val="ListParagraph"/>
        <w:tabs>
          <w:tab w:val="left" w:pos="2077"/>
        </w:tabs>
        <w:spacing w:after="0"/>
        <w:ind w:left="1134" w:hanging="567"/>
        <w:jc w:val="both"/>
        <w:rPr>
          <w:rFonts w:ascii="Times New Roman" w:hAnsi="Times New Roman" w:cs="Times New Roman"/>
          <w:sz w:val="24"/>
          <w:szCs w:val="24"/>
          <w:lang w:val="en-IN"/>
        </w:rPr>
      </w:pPr>
    </w:p>
    <w:p w:rsidR="00BB2511" w:rsidRPr="004F3ED0" w:rsidRDefault="00BB2511"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Te Principal will provide to the Monitor sufficient information about all meetings among the parties related to the Project provided such meetings could have an impact on the contractual relations between the Principal and the Bidder/ contracto</w:t>
      </w:r>
      <w:r w:rsidR="00BC42B2">
        <w:rPr>
          <w:rFonts w:ascii="Times New Roman" w:hAnsi="Times New Roman" w:cs="Times New Roman"/>
          <w:sz w:val="24"/>
          <w:szCs w:val="24"/>
          <w:lang w:val="en-IN"/>
        </w:rPr>
        <w:t xml:space="preserve">r/ Concessionaire/ Consultant. </w:t>
      </w:r>
      <w:r w:rsidRPr="004F3ED0">
        <w:rPr>
          <w:rFonts w:ascii="Times New Roman" w:hAnsi="Times New Roman" w:cs="Times New Roman"/>
          <w:sz w:val="24"/>
          <w:szCs w:val="24"/>
          <w:lang w:val="en-IN"/>
        </w:rPr>
        <w:t>The parties offer to the Monitor the option to participate in such meetings.</w:t>
      </w:r>
    </w:p>
    <w:p w:rsidR="00BB2511" w:rsidRPr="004F3ED0" w:rsidRDefault="00BB2511" w:rsidP="00BC42B2">
      <w:pPr>
        <w:pStyle w:val="ListParagraph"/>
        <w:ind w:left="1134" w:hanging="567"/>
        <w:rPr>
          <w:rFonts w:ascii="Times New Roman" w:hAnsi="Times New Roman" w:cs="Times New Roman"/>
          <w:sz w:val="24"/>
          <w:szCs w:val="24"/>
          <w:lang w:val="en-IN"/>
        </w:rPr>
      </w:pPr>
    </w:p>
    <w:p w:rsidR="00BB2511" w:rsidRPr="004F3ED0" w:rsidRDefault="00BB2511"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As soon as the Monitor notices, or believes to notice any transgression as given in Article-2, he may request the Management of the Principal to take corrective action, or to take relevant </w:t>
      </w:r>
      <w:r w:rsidR="00BE17C7" w:rsidRPr="004F3ED0">
        <w:rPr>
          <w:rFonts w:ascii="Times New Roman" w:hAnsi="Times New Roman" w:cs="Times New Roman"/>
          <w:sz w:val="24"/>
          <w:szCs w:val="24"/>
          <w:lang w:val="en-IN"/>
        </w:rPr>
        <w:t>action.  The Monitor can in this regard submit non-binding recommendations. Beyond this, the Monitor has no right to demand from the parties that they act in a specific manner, refrain from action or tolerate action.</w:t>
      </w:r>
    </w:p>
    <w:p w:rsidR="00BE17C7" w:rsidRPr="004F3ED0" w:rsidRDefault="00BE17C7"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The Monitor will submit a writer report to the Chairman, NHAI within 8 – 10 weeks from the date of reference or intimation to him by the Principal and, should the occasion arise, submit proposals for correcting problematic situations.</w:t>
      </w:r>
    </w:p>
    <w:p w:rsidR="00BE17C7" w:rsidRPr="00BC42B2" w:rsidRDefault="00BE17C7" w:rsidP="00BC42B2">
      <w:pPr>
        <w:pStyle w:val="ListParagraph"/>
        <w:ind w:left="1134" w:hanging="567"/>
        <w:rPr>
          <w:rFonts w:ascii="Times New Roman" w:hAnsi="Times New Roman" w:cs="Times New Roman"/>
          <w:sz w:val="16"/>
          <w:szCs w:val="16"/>
          <w:lang w:val="en-IN"/>
        </w:rPr>
      </w:pPr>
    </w:p>
    <w:p w:rsidR="00BE17C7" w:rsidRPr="004F3ED0" w:rsidRDefault="00BE17C7"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Monitor has reported to the Chairman, NHAI, a substantiated suspicion of under relevant IPC/ PC Act or any other Statutory Acts, and the Chairman, NHAI has not, within the reasonable time taken visible action to proceed against such offence or reported it the Chief Vigilance Officer, the Monitor may also transmit this information directly to the Central Vigilance Commissioner.</w:t>
      </w:r>
    </w:p>
    <w:p w:rsidR="00BE17C7" w:rsidRPr="00BC42B2" w:rsidRDefault="00BE17C7" w:rsidP="00BC42B2">
      <w:pPr>
        <w:pStyle w:val="ListParagraph"/>
        <w:ind w:left="1134" w:hanging="567"/>
        <w:rPr>
          <w:rFonts w:ascii="Times New Roman" w:hAnsi="Times New Roman" w:cs="Times New Roman"/>
          <w:sz w:val="16"/>
          <w:szCs w:val="16"/>
          <w:lang w:val="en-IN"/>
        </w:rPr>
      </w:pPr>
    </w:p>
    <w:p w:rsidR="00BE17C7" w:rsidRPr="004F3ED0" w:rsidRDefault="00BE17C7" w:rsidP="00BC42B2">
      <w:pPr>
        <w:pStyle w:val="ListParagraph"/>
        <w:numPr>
          <w:ilvl w:val="0"/>
          <w:numId w:val="88"/>
        </w:numPr>
        <w:tabs>
          <w:tab w:val="left" w:pos="2077"/>
        </w:tabs>
        <w:spacing w:after="0"/>
        <w:ind w:left="1134" w:hanging="567"/>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The word ‘Monitor’ would include both singular and plural</w:t>
      </w:r>
    </w:p>
    <w:p w:rsidR="00BE17C7" w:rsidRPr="00BC42B2" w:rsidRDefault="00BE17C7" w:rsidP="00762186">
      <w:pPr>
        <w:tabs>
          <w:tab w:val="left" w:pos="2077"/>
        </w:tabs>
        <w:spacing w:after="0"/>
        <w:ind w:left="360"/>
        <w:jc w:val="both"/>
        <w:rPr>
          <w:rFonts w:ascii="Times New Roman" w:hAnsi="Times New Roman" w:cs="Times New Roman"/>
          <w:sz w:val="16"/>
          <w:szCs w:val="16"/>
          <w:lang w:val="en-IN"/>
        </w:rPr>
      </w:pPr>
    </w:p>
    <w:p w:rsidR="00BE17C7" w:rsidRPr="00BC42B2" w:rsidRDefault="00BE17C7" w:rsidP="00762186">
      <w:pPr>
        <w:tabs>
          <w:tab w:val="left" w:pos="2077"/>
        </w:tabs>
        <w:spacing w:after="0"/>
        <w:ind w:left="360"/>
        <w:jc w:val="both"/>
        <w:rPr>
          <w:rFonts w:ascii="Times New Roman" w:hAnsi="Times New Roman" w:cs="Times New Roman"/>
          <w:b/>
          <w:sz w:val="24"/>
          <w:szCs w:val="24"/>
          <w:lang w:val="en-IN"/>
        </w:rPr>
      </w:pPr>
      <w:r w:rsidRPr="00BC42B2">
        <w:rPr>
          <w:rFonts w:ascii="Times New Roman" w:hAnsi="Times New Roman" w:cs="Times New Roman"/>
          <w:b/>
          <w:sz w:val="24"/>
          <w:szCs w:val="24"/>
          <w:lang w:val="en-IN"/>
        </w:rPr>
        <w:t>Article 9 Pact Duration</w:t>
      </w:r>
    </w:p>
    <w:p w:rsidR="00BE17C7" w:rsidRPr="00BC42B2" w:rsidRDefault="00BE17C7" w:rsidP="00762186">
      <w:pPr>
        <w:tabs>
          <w:tab w:val="left" w:pos="2077"/>
        </w:tabs>
        <w:spacing w:after="0"/>
        <w:ind w:left="360"/>
        <w:jc w:val="both"/>
        <w:rPr>
          <w:rFonts w:ascii="Times New Roman" w:hAnsi="Times New Roman" w:cs="Times New Roman"/>
          <w:sz w:val="16"/>
          <w:szCs w:val="16"/>
          <w:lang w:val="en-IN"/>
        </w:rPr>
      </w:pPr>
    </w:p>
    <w:p w:rsidR="00BE17C7" w:rsidRPr="004F3ED0" w:rsidRDefault="00BE17C7" w:rsidP="00BC42B2">
      <w:pPr>
        <w:tabs>
          <w:tab w:val="left" w:pos="2077"/>
        </w:tabs>
        <w:spacing w:after="0"/>
        <w:ind w:left="36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This Pact begins when both parties have signed (In case of EPC i.e for projects funded by Principal and consultancy services) It expires for the Contractor/ Consultant 12 months after    his Defect Liability Period is over or 12 months after his last payment under the contract whichever is later and for all other unsuccessful Bidders 6 months after this Contract                has  been  awarded (In case BOT projects)  It expires for the concessionaire 24  months  after  his concession period is over and for all other unsuccessful Bidders 6 months after this Contract has been awarded.</w:t>
      </w:r>
    </w:p>
    <w:p w:rsidR="00BC42B2" w:rsidRPr="00BC42B2" w:rsidRDefault="00BC42B2" w:rsidP="00762186">
      <w:pPr>
        <w:tabs>
          <w:tab w:val="left" w:pos="2077"/>
        </w:tabs>
        <w:spacing w:after="0"/>
        <w:jc w:val="both"/>
        <w:rPr>
          <w:rFonts w:ascii="Times New Roman" w:hAnsi="Times New Roman" w:cs="Times New Roman"/>
          <w:sz w:val="16"/>
          <w:szCs w:val="16"/>
          <w:lang w:val="en-IN"/>
        </w:rPr>
      </w:pPr>
    </w:p>
    <w:p w:rsidR="00BE17C7" w:rsidRPr="004F3ED0" w:rsidRDefault="00BE17C7" w:rsidP="00BC42B2">
      <w:pPr>
        <w:tabs>
          <w:tab w:val="left" w:pos="2077"/>
        </w:tabs>
        <w:spacing w:after="0"/>
        <w:ind w:left="36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any claim is made/ lodged during this time, the same shall be biding and continue to be valid despite the lapse of this pact as specified above, unless it is discharged determined by Chairman of NHAI.</w:t>
      </w:r>
    </w:p>
    <w:p w:rsidR="00BE17C7" w:rsidRPr="00BC42B2" w:rsidRDefault="00BE17C7" w:rsidP="00762186">
      <w:pPr>
        <w:tabs>
          <w:tab w:val="left" w:pos="2077"/>
        </w:tabs>
        <w:spacing w:after="0"/>
        <w:jc w:val="both"/>
        <w:rPr>
          <w:rFonts w:ascii="Times New Roman" w:hAnsi="Times New Roman" w:cs="Times New Roman"/>
          <w:sz w:val="16"/>
          <w:szCs w:val="16"/>
          <w:lang w:val="en-IN"/>
        </w:rPr>
      </w:pPr>
    </w:p>
    <w:p w:rsidR="00BE17C7" w:rsidRPr="00BC42B2" w:rsidRDefault="00DD12B6" w:rsidP="00762186">
      <w:pPr>
        <w:tabs>
          <w:tab w:val="left" w:pos="2077"/>
        </w:tabs>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BE17C7" w:rsidRPr="00BC42B2">
        <w:rPr>
          <w:rFonts w:ascii="Times New Roman" w:hAnsi="Times New Roman" w:cs="Times New Roman"/>
          <w:b/>
          <w:sz w:val="24"/>
          <w:szCs w:val="24"/>
          <w:lang w:val="en-IN"/>
        </w:rPr>
        <w:t>Article 10 Other Provisions</w:t>
      </w:r>
    </w:p>
    <w:p w:rsidR="00BE17C7" w:rsidRPr="00BC42B2" w:rsidRDefault="00BE17C7" w:rsidP="00762186">
      <w:pPr>
        <w:tabs>
          <w:tab w:val="left" w:pos="2077"/>
        </w:tabs>
        <w:spacing w:after="0"/>
        <w:jc w:val="both"/>
        <w:rPr>
          <w:rFonts w:ascii="Times New Roman" w:hAnsi="Times New Roman" w:cs="Times New Roman"/>
          <w:sz w:val="16"/>
          <w:szCs w:val="16"/>
          <w:lang w:val="en-IN"/>
        </w:rPr>
      </w:pPr>
    </w:p>
    <w:p w:rsidR="00BE17C7" w:rsidRPr="004F3ED0" w:rsidRDefault="00BE17C7" w:rsidP="00762186">
      <w:pPr>
        <w:pStyle w:val="ListParagraph"/>
        <w:numPr>
          <w:ilvl w:val="0"/>
          <w:numId w:val="89"/>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This pact is subject to Indian Law, Place of performance and jurisdiction is the Registered Office of the Principal, i.e.</w:t>
      </w:r>
      <w:r w:rsidR="0017293C" w:rsidRPr="004F3ED0">
        <w:rPr>
          <w:rFonts w:ascii="Times New Roman" w:hAnsi="Times New Roman" w:cs="Times New Roman"/>
          <w:sz w:val="24"/>
          <w:szCs w:val="24"/>
          <w:lang w:val="en-IN"/>
        </w:rPr>
        <w:t xml:space="preserve"> </w:t>
      </w:r>
      <w:r w:rsidRPr="004F3ED0">
        <w:rPr>
          <w:rFonts w:ascii="Times New Roman" w:hAnsi="Times New Roman" w:cs="Times New Roman"/>
          <w:sz w:val="24"/>
          <w:szCs w:val="24"/>
          <w:lang w:val="en-IN"/>
        </w:rPr>
        <w:t>New Delhi</w:t>
      </w:r>
    </w:p>
    <w:p w:rsidR="00BE17C7" w:rsidRPr="00BC42B2" w:rsidRDefault="00BE17C7" w:rsidP="00762186">
      <w:pPr>
        <w:pStyle w:val="ListParagraph"/>
        <w:tabs>
          <w:tab w:val="left" w:pos="2077"/>
        </w:tabs>
        <w:spacing w:after="0"/>
        <w:jc w:val="both"/>
        <w:rPr>
          <w:rFonts w:ascii="Times New Roman" w:hAnsi="Times New Roman" w:cs="Times New Roman"/>
          <w:sz w:val="16"/>
          <w:szCs w:val="16"/>
          <w:lang w:val="en-IN"/>
        </w:rPr>
      </w:pPr>
    </w:p>
    <w:p w:rsidR="00BE17C7" w:rsidRPr="004F3ED0" w:rsidRDefault="00BE17C7" w:rsidP="00762186">
      <w:pPr>
        <w:pStyle w:val="ListParagraph"/>
        <w:numPr>
          <w:ilvl w:val="0"/>
          <w:numId w:val="89"/>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Changes and supplements as well as termination notices need to be made in wiring.</w:t>
      </w:r>
    </w:p>
    <w:p w:rsidR="00BE17C7" w:rsidRPr="00BC42B2" w:rsidRDefault="00BE17C7" w:rsidP="00762186">
      <w:pPr>
        <w:pStyle w:val="ListParagraph"/>
        <w:rPr>
          <w:rFonts w:ascii="Times New Roman" w:hAnsi="Times New Roman" w:cs="Times New Roman"/>
          <w:sz w:val="16"/>
          <w:szCs w:val="16"/>
          <w:lang w:val="en-IN"/>
        </w:rPr>
      </w:pPr>
    </w:p>
    <w:p w:rsidR="00BE17C7" w:rsidRPr="004F3ED0" w:rsidRDefault="00BE17C7" w:rsidP="00BC42B2">
      <w:pPr>
        <w:pStyle w:val="ListParagraph"/>
        <w:numPr>
          <w:ilvl w:val="0"/>
          <w:numId w:val="89"/>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If the Bidder/ contractor/ Concessionaire/ Consultant is a partnership or a consortium, this pact must be signed by all partners or consortium members.</w:t>
      </w:r>
    </w:p>
    <w:p w:rsidR="00BE17C7" w:rsidRPr="00BC42B2" w:rsidRDefault="00BE17C7" w:rsidP="00762186">
      <w:pPr>
        <w:pStyle w:val="ListParagraph"/>
        <w:rPr>
          <w:rFonts w:ascii="Times New Roman" w:hAnsi="Times New Roman" w:cs="Times New Roman"/>
          <w:sz w:val="16"/>
          <w:szCs w:val="16"/>
          <w:lang w:val="en-IN"/>
        </w:rPr>
      </w:pPr>
    </w:p>
    <w:p w:rsidR="00BE17C7" w:rsidRPr="004F3ED0" w:rsidRDefault="00BE17C7" w:rsidP="00762186">
      <w:pPr>
        <w:pStyle w:val="ListParagraph"/>
        <w:numPr>
          <w:ilvl w:val="0"/>
          <w:numId w:val="89"/>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Should one or several provisions of this agreement turn out to be invalid, the reminder of this agreement remains valid, in this case, the parties will strive to come to an agreement to their original intentions.</w:t>
      </w:r>
    </w:p>
    <w:p w:rsidR="00BE17C7" w:rsidRPr="004F3ED0" w:rsidRDefault="00BE17C7" w:rsidP="00762186">
      <w:pPr>
        <w:pStyle w:val="ListParagraph"/>
        <w:rPr>
          <w:rFonts w:ascii="Times New Roman" w:hAnsi="Times New Roman" w:cs="Times New Roman"/>
          <w:sz w:val="24"/>
          <w:szCs w:val="24"/>
          <w:lang w:val="en-IN"/>
        </w:rPr>
      </w:pPr>
    </w:p>
    <w:p w:rsidR="00BC42B2" w:rsidRDefault="00BE17C7" w:rsidP="00762186">
      <w:pPr>
        <w:pStyle w:val="ListParagraph"/>
        <w:numPr>
          <w:ilvl w:val="0"/>
          <w:numId w:val="89"/>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Any dispute/ differences arising between the parties with regard to term of this</w:t>
      </w:r>
      <w:r w:rsidR="00BC42B2">
        <w:rPr>
          <w:rFonts w:ascii="Times New Roman" w:hAnsi="Times New Roman" w:cs="Times New Roman"/>
          <w:sz w:val="24"/>
          <w:szCs w:val="24"/>
          <w:lang w:val="en-IN"/>
        </w:rPr>
        <w:br/>
      </w:r>
      <w:r w:rsidRPr="004F3ED0">
        <w:rPr>
          <w:rFonts w:ascii="Times New Roman" w:hAnsi="Times New Roman" w:cs="Times New Roman"/>
          <w:sz w:val="24"/>
          <w:szCs w:val="24"/>
          <w:lang w:val="en-IN"/>
        </w:rPr>
        <w:t xml:space="preserve"> </w:t>
      </w:r>
    </w:p>
    <w:p w:rsidR="00BC42B2" w:rsidRPr="00BC42B2" w:rsidRDefault="00BC42B2" w:rsidP="00BC42B2">
      <w:pPr>
        <w:pStyle w:val="ListParagraph"/>
        <w:rPr>
          <w:rFonts w:ascii="Times New Roman" w:hAnsi="Times New Roman" w:cs="Times New Roman"/>
          <w:sz w:val="24"/>
          <w:szCs w:val="24"/>
          <w:lang w:val="en-IN"/>
        </w:rPr>
      </w:pPr>
    </w:p>
    <w:p w:rsidR="00BE17C7" w:rsidRPr="004F3ED0" w:rsidRDefault="00BE17C7" w:rsidP="00BC42B2">
      <w:pPr>
        <w:pStyle w:val="ListParagraph"/>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lastRenderedPageBreak/>
        <w:t xml:space="preserve">Pact </w:t>
      </w:r>
      <w:r w:rsidR="009C2AE7" w:rsidRPr="004F3ED0">
        <w:rPr>
          <w:rFonts w:ascii="Times New Roman" w:hAnsi="Times New Roman" w:cs="Times New Roman"/>
          <w:sz w:val="24"/>
          <w:szCs w:val="24"/>
          <w:lang w:val="en-IN"/>
        </w:rPr>
        <w:t xml:space="preserve">any action taken by the Principal in accordance with this Pact or interpretation thereof shall not be subject to any Arbitration. </w:t>
      </w:r>
    </w:p>
    <w:p w:rsidR="009C2AE7" w:rsidRPr="004F3ED0" w:rsidRDefault="009C2AE7" w:rsidP="00762186">
      <w:pPr>
        <w:pStyle w:val="ListParagraph"/>
        <w:rPr>
          <w:rFonts w:ascii="Times New Roman" w:hAnsi="Times New Roman" w:cs="Times New Roman"/>
          <w:sz w:val="24"/>
          <w:szCs w:val="24"/>
          <w:lang w:val="en-IN"/>
        </w:rPr>
      </w:pPr>
    </w:p>
    <w:p w:rsidR="009C2AE7" w:rsidRPr="004F3ED0" w:rsidRDefault="009C2AE7" w:rsidP="00762186">
      <w:pPr>
        <w:pStyle w:val="ListParagraph"/>
        <w:numPr>
          <w:ilvl w:val="0"/>
          <w:numId w:val="89"/>
        </w:num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He actions stipulated in the integrity Pact are without prejudice to any other legal action that may follow in accordance with the Provisions to the extant law in force relating to any civil or criminal proceedings.</w:t>
      </w:r>
    </w:p>
    <w:p w:rsidR="009C2AE7" w:rsidRPr="004F3ED0" w:rsidRDefault="009C2AE7" w:rsidP="00762186">
      <w:pPr>
        <w:pStyle w:val="ListParagraph"/>
        <w:rPr>
          <w:rFonts w:ascii="Times New Roman" w:hAnsi="Times New Roman" w:cs="Times New Roman"/>
          <w:sz w:val="24"/>
          <w:szCs w:val="24"/>
          <w:lang w:val="en-IN"/>
        </w:rPr>
      </w:pPr>
    </w:p>
    <w:p w:rsidR="009C2AE7" w:rsidRPr="004F3ED0" w:rsidRDefault="009C2AE7"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In witness whereof the parties have signed and executed this pact at the place and date first done mentioned in the presence of following witnesses:-</w:t>
      </w:r>
    </w:p>
    <w:p w:rsidR="009C2AE7" w:rsidRPr="004F3ED0" w:rsidRDefault="009C2AE7" w:rsidP="00762186">
      <w:pPr>
        <w:tabs>
          <w:tab w:val="left" w:pos="2077"/>
        </w:tabs>
        <w:spacing w:after="0"/>
        <w:jc w:val="both"/>
        <w:rPr>
          <w:rFonts w:ascii="Times New Roman" w:hAnsi="Times New Roman" w:cs="Times New Roman"/>
          <w:sz w:val="24"/>
          <w:szCs w:val="24"/>
          <w:lang w:val="en-IN"/>
        </w:rPr>
      </w:pPr>
    </w:p>
    <w:p w:rsidR="009C2AE7" w:rsidRPr="004F3ED0" w:rsidRDefault="009C2AE7" w:rsidP="00762186">
      <w:pPr>
        <w:tabs>
          <w:tab w:val="left" w:pos="2077"/>
        </w:tabs>
        <w:spacing w:after="0"/>
        <w:jc w:val="both"/>
        <w:rPr>
          <w:rFonts w:ascii="Times New Roman" w:hAnsi="Times New Roman" w:cs="Times New Roman"/>
          <w:sz w:val="24"/>
          <w:szCs w:val="24"/>
          <w:lang w:val="en-IN"/>
        </w:rPr>
      </w:pPr>
    </w:p>
    <w:p w:rsidR="006663C5" w:rsidRPr="004F3ED0" w:rsidRDefault="009C2AE7"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 xml:space="preserve">_______________________      </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__________________</w:t>
      </w:r>
      <w:r w:rsidR="006663C5" w:rsidRPr="004F3ED0">
        <w:rPr>
          <w:rFonts w:ascii="Times New Roman" w:hAnsi="Times New Roman" w:cs="Times New Roman"/>
          <w:sz w:val="24"/>
          <w:szCs w:val="24"/>
          <w:lang w:val="en-IN"/>
        </w:rPr>
        <w:softHyphen/>
      </w:r>
      <w:r w:rsidR="006663C5" w:rsidRPr="004F3ED0">
        <w:rPr>
          <w:rFonts w:ascii="Times New Roman" w:hAnsi="Times New Roman" w:cs="Times New Roman"/>
          <w:sz w:val="24"/>
          <w:szCs w:val="24"/>
          <w:lang w:val="en-IN"/>
        </w:rPr>
        <w:softHyphen/>
      </w:r>
      <w:r w:rsidR="006663C5" w:rsidRPr="004F3ED0">
        <w:rPr>
          <w:rFonts w:ascii="Times New Roman" w:hAnsi="Times New Roman" w:cs="Times New Roman"/>
          <w:sz w:val="24"/>
          <w:szCs w:val="24"/>
          <w:lang w:val="en-IN"/>
        </w:rPr>
        <w:softHyphen/>
      </w:r>
      <w:r w:rsidR="006663C5" w:rsidRPr="004F3ED0">
        <w:rPr>
          <w:rFonts w:ascii="Times New Roman" w:hAnsi="Times New Roman" w:cs="Times New Roman"/>
          <w:sz w:val="24"/>
          <w:szCs w:val="24"/>
          <w:lang w:val="en-IN"/>
        </w:rPr>
        <w:softHyphen/>
      </w:r>
      <w:r w:rsidR="006663C5" w:rsidRPr="004F3ED0">
        <w:rPr>
          <w:rFonts w:ascii="Times New Roman" w:hAnsi="Times New Roman" w:cs="Times New Roman"/>
          <w:sz w:val="24"/>
          <w:szCs w:val="24"/>
          <w:lang w:val="en-IN"/>
        </w:rPr>
        <w:softHyphen/>
        <w:t>____</w:t>
      </w:r>
    </w:p>
    <w:p w:rsidR="006663C5" w:rsidRPr="004F3ED0" w:rsidRDefault="006663C5" w:rsidP="00762186">
      <w:pPr>
        <w:tabs>
          <w:tab w:val="left" w:pos="2077"/>
        </w:tabs>
        <w:spacing w:after="0"/>
        <w:jc w:val="both"/>
        <w:rPr>
          <w:rFonts w:ascii="Times New Roman" w:hAnsi="Times New Roman" w:cs="Times New Roman"/>
          <w:sz w:val="24"/>
          <w:szCs w:val="24"/>
          <w:lang w:val="en-IN"/>
        </w:rPr>
      </w:pPr>
    </w:p>
    <w:p w:rsidR="006663C5" w:rsidRPr="004F3ED0" w:rsidRDefault="006663C5" w:rsidP="00762186">
      <w:pPr>
        <w:tabs>
          <w:tab w:val="left" w:pos="2077"/>
        </w:tabs>
        <w:spacing w:after="0"/>
        <w:jc w:val="both"/>
        <w:rPr>
          <w:rFonts w:ascii="Times New Roman" w:hAnsi="Times New Roman" w:cs="Times New Roman"/>
          <w:sz w:val="24"/>
          <w:szCs w:val="24"/>
          <w:lang w:val="en-IN"/>
        </w:rPr>
      </w:pPr>
    </w:p>
    <w:p w:rsidR="006663C5" w:rsidRPr="004F3ED0" w:rsidRDefault="006663C5"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(For &amp; On behalf of the (Principal)</w:t>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r>
      <w:r w:rsidRPr="004F3ED0">
        <w:rPr>
          <w:rFonts w:ascii="Times New Roman" w:hAnsi="Times New Roman" w:cs="Times New Roman"/>
          <w:sz w:val="24"/>
          <w:szCs w:val="24"/>
          <w:lang w:val="en-IN"/>
        </w:rPr>
        <w:tab/>
        <w:t>(For &amp; On behalf of Bidder/</w:t>
      </w:r>
    </w:p>
    <w:p w:rsidR="006663C5" w:rsidRPr="004F3ED0" w:rsidRDefault="006663C5" w:rsidP="00762186">
      <w:pPr>
        <w:tabs>
          <w:tab w:val="left" w:pos="2077"/>
        </w:tabs>
        <w:spacing w:after="0"/>
        <w:jc w:val="both"/>
        <w:rPr>
          <w:rFonts w:ascii="Times New Roman" w:hAnsi="Times New Roman" w:cs="Times New Roman"/>
          <w:sz w:val="24"/>
          <w:szCs w:val="24"/>
          <w:lang w:val="en-IN"/>
        </w:rPr>
      </w:pPr>
    </w:p>
    <w:p w:rsidR="006663C5" w:rsidRPr="004F3ED0" w:rsidRDefault="006663C5" w:rsidP="00762186">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Contractor/Concessionaire/ Consultant</w:t>
      </w:r>
    </w:p>
    <w:p w:rsidR="006663C5" w:rsidRPr="004F3ED0" w:rsidRDefault="006663C5" w:rsidP="00762186">
      <w:pPr>
        <w:tabs>
          <w:tab w:val="left" w:pos="2077"/>
        </w:tabs>
        <w:spacing w:after="0"/>
        <w:jc w:val="both"/>
        <w:rPr>
          <w:rFonts w:ascii="Times New Roman" w:hAnsi="Times New Roman" w:cs="Times New Roman"/>
          <w:sz w:val="24"/>
          <w:szCs w:val="24"/>
          <w:lang w:val="en-IN"/>
        </w:rPr>
      </w:pPr>
    </w:p>
    <w:p w:rsidR="003A26D1" w:rsidRPr="004F3ED0" w:rsidRDefault="006663C5" w:rsidP="00BC42B2">
      <w:pPr>
        <w:tabs>
          <w:tab w:val="left" w:pos="2077"/>
        </w:tabs>
        <w:spacing w:after="0"/>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(Office Seal)</w:t>
      </w:r>
    </w:p>
    <w:p w:rsidR="003A26D1" w:rsidRPr="004F3ED0" w:rsidRDefault="003A26D1" w:rsidP="00762186">
      <w:pPr>
        <w:tabs>
          <w:tab w:val="left" w:pos="2077"/>
        </w:tabs>
        <w:spacing w:after="0"/>
        <w:jc w:val="center"/>
        <w:rPr>
          <w:rFonts w:ascii="Times New Roman" w:hAnsi="Times New Roman" w:cs="Times New Roman"/>
          <w:b/>
          <w:sz w:val="24"/>
          <w:szCs w:val="24"/>
          <w:lang w:val="en-IN"/>
        </w:rPr>
      </w:pP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Place_____</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Date______</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Witness 1:</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(Name &amp; Address)___________________________________________________</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___________________________________________________________________</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___________________________________________________________________</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Witness 2:</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(Name &amp; Address)___________________________________________________</w:t>
      </w:r>
    </w:p>
    <w:p w:rsidR="00B305A5"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___________________________________________________________________</w:t>
      </w:r>
    </w:p>
    <w:p w:rsidR="003A26D1" w:rsidRPr="004F3ED0" w:rsidRDefault="00B305A5" w:rsidP="00762186">
      <w:pPr>
        <w:jc w:val="both"/>
        <w:rPr>
          <w:rFonts w:ascii="Times New Roman" w:hAnsi="Times New Roman" w:cs="Times New Roman"/>
          <w:sz w:val="24"/>
          <w:szCs w:val="24"/>
          <w:lang w:val="en-IN"/>
        </w:rPr>
      </w:pPr>
      <w:r w:rsidRPr="004F3ED0">
        <w:rPr>
          <w:rFonts w:ascii="Times New Roman" w:hAnsi="Times New Roman" w:cs="Times New Roman"/>
          <w:sz w:val="24"/>
          <w:szCs w:val="24"/>
          <w:lang w:val="en-IN"/>
        </w:rPr>
        <w:t>___________________________________________________________________</w:t>
      </w:r>
    </w:p>
    <w:sectPr w:rsidR="003A26D1" w:rsidRPr="004F3ED0" w:rsidSect="0025311B">
      <w:footerReference w:type="default" r:id="rId20"/>
      <w:pgSz w:w="11907" w:h="16839" w:code="9"/>
      <w:pgMar w:top="1843" w:right="1134" w:bottom="2410" w:left="1440" w:header="708" w:footer="1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FF1" w:rsidRDefault="00EF2FF1" w:rsidP="0015132B">
      <w:pPr>
        <w:spacing w:after="0" w:line="240" w:lineRule="auto"/>
      </w:pPr>
      <w:r>
        <w:separator/>
      </w:r>
    </w:p>
  </w:endnote>
  <w:endnote w:type="continuationSeparator" w:id="1">
    <w:p w:rsidR="00EF2FF1" w:rsidRDefault="00EF2FF1" w:rsidP="00151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2976"/>
      <w:docPartObj>
        <w:docPartGallery w:val="Page Numbers (Bottom of Page)"/>
        <w:docPartUnique/>
      </w:docPartObj>
    </w:sdtPr>
    <w:sdtContent>
      <w:p w:rsidR="00AE191C" w:rsidRDefault="00C82561">
        <w:pPr>
          <w:pStyle w:val="Footer"/>
          <w:jc w:val="right"/>
        </w:pPr>
        <w:fldSimple w:instr=" PAGE   \* MERGEFORMAT ">
          <w:r w:rsidR="00DD12B6">
            <w:rPr>
              <w:noProof/>
            </w:rPr>
            <w:t>1</w:t>
          </w:r>
        </w:fldSimple>
      </w:p>
    </w:sdtContent>
  </w:sdt>
  <w:p w:rsidR="00AE191C" w:rsidRDefault="00AE1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91C" w:rsidRDefault="00AE191C" w:rsidP="0053507A">
    <w:pPr>
      <w:pStyle w:val="Footer"/>
      <w:rPr>
        <w:rFonts w:asciiTheme="majorHAnsi" w:hAnsiTheme="majorHAnsi"/>
      </w:rPr>
    </w:pPr>
    <w:r w:rsidRPr="0053507A">
      <w:rPr>
        <w:rFonts w:ascii="Times New Roman" w:hAnsi="Times New Roman" w:cs="Times New Roman"/>
        <w:i/>
        <w:sz w:val="20"/>
        <w:szCs w:val="20"/>
      </w:rPr>
      <w:t>Version-24.11.2015</w:t>
    </w:r>
    <w:r>
      <w:rPr>
        <w:rFonts w:asciiTheme="majorHAnsi" w:hAnsiTheme="majorHAnsi"/>
      </w:rPr>
      <w:ptab w:relativeTo="margin" w:alignment="right" w:leader="none"/>
    </w:r>
    <w:r>
      <w:rPr>
        <w:rFonts w:asciiTheme="majorHAnsi" w:hAnsiTheme="majorHAnsi"/>
      </w:rPr>
      <w:t xml:space="preserve">Page </w:t>
    </w:r>
    <w:fldSimple w:instr=" PAGE   \* MERGEFORMAT ">
      <w:r w:rsidR="00DD12B6" w:rsidRPr="00DD12B6">
        <w:rPr>
          <w:rFonts w:asciiTheme="majorHAnsi" w:hAnsiTheme="majorHAnsi"/>
          <w:noProof/>
        </w:rPr>
        <w:t>48</w:t>
      </w:r>
    </w:fldSimple>
  </w:p>
  <w:p w:rsidR="00AE191C" w:rsidRDefault="00AE1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FF1" w:rsidRDefault="00EF2FF1" w:rsidP="0015132B">
      <w:pPr>
        <w:spacing w:after="0" w:line="240" w:lineRule="auto"/>
      </w:pPr>
      <w:r>
        <w:separator/>
      </w:r>
    </w:p>
  </w:footnote>
  <w:footnote w:type="continuationSeparator" w:id="1">
    <w:p w:rsidR="00EF2FF1" w:rsidRDefault="00EF2FF1" w:rsidP="00151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BB8"/>
    <w:multiLevelType w:val="hybridMultilevel"/>
    <w:tmpl w:val="4E941AA2"/>
    <w:lvl w:ilvl="0" w:tplc="BDFE36F0">
      <w:start w:val="1"/>
      <w:numFmt w:val="decimal"/>
      <w:lvlText w:val="2.5.%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3B5D"/>
    <w:multiLevelType w:val="hybridMultilevel"/>
    <w:tmpl w:val="EDFC8680"/>
    <w:lvl w:ilvl="0" w:tplc="39AE21B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705E91"/>
    <w:multiLevelType w:val="hybridMultilevel"/>
    <w:tmpl w:val="93CC7154"/>
    <w:lvl w:ilvl="0" w:tplc="FE92C802">
      <w:start w:val="1"/>
      <w:numFmt w:val="decimal"/>
      <w:lvlText w:val="2.1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767EC"/>
    <w:multiLevelType w:val="hybridMultilevel"/>
    <w:tmpl w:val="53182C3E"/>
    <w:lvl w:ilvl="0" w:tplc="141A9024">
      <w:start w:val="1"/>
      <w:numFmt w:val="decimal"/>
      <w:lvlText w:val="2.1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2798B"/>
    <w:multiLevelType w:val="hybridMultilevel"/>
    <w:tmpl w:val="34D89DD4"/>
    <w:lvl w:ilvl="0" w:tplc="26468D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B8641D"/>
    <w:multiLevelType w:val="hybridMultilevel"/>
    <w:tmpl w:val="7FA8F108"/>
    <w:lvl w:ilvl="0" w:tplc="88162FB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343A4"/>
    <w:multiLevelType w:val="hybridMultilevel"/>
    <w:tmpl w:val="A4B2C57A"/>
    <w:lvl w:ilvl="0" w:tplc="3A10D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B586D"/>
    <w:multiLevelType w:val="hybridMultilevel"/>
    <w:tmpl w:val="6DF23E3A"/>
    <w:lvl w:ilvl="0" w:tplc="1EF4E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E503B"/>
    <w:multiLevelType w:val="hybridMultilevel"/>
    <w:tmpl w:val="7DD856C4"/>
    <w:lvl w:ilvl="0" w:tplc="4C64184A">
      <w:start w:val="1"/>
      <w:numFmt w:val="decimal"/>
      <w:lvlText w:val="2.2.%1"/>
      <w:lvlJc w:val="left"/>
      <w:pPr>
        <w:ind w:left="360" w:hanging="360"/>
      </w:pPr>
      <w:rPr>
        <w:rFonts w:hint="default"/>
      </w:r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nsid w:val="0AF217B1"/>
    <w:multiLevelType w:val="multilevel"/>
    <w:tmpl w:val="493A99A8"/>
    <w:lvl w:ilvl="0">
      <w:start w:val="1"/>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FC221A"/>
    <w:multiLevelType w:val="hybridMultilevel"/>
    <w:tmpl w:val="BA26E712"/>
    <w:lvl w:ilvl="0" w:tplc="D4BCB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80631"/>
    <w:multiLevelType w:val="hybridMultilevel"/>
    <w:tmpl w:val="2A92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5458F"/>
    <w:multiLevelType w:val="hybridMultilevel"/>
    <w:tmpl w:val="0E9E143C"/>
    <w:lvl w:ilvl="0" w:tplc="0414AF78">
      <w:start w:val="1"/>
      <w:numFmt w:val="lowerRoman"/>
      <w:lvlText w:val="(%1)"/>
      <w:lvlJc w:val="left"/>
      <w:pPr>
        <w:ind w:left="720" w:hanging="360"/>
      </w:pPr>
      <w:rPr>
        <w:rFonts w:hint="default"/>
      </w:rPr>
    </w:lvl>
    <w:lvl w:ilvl="1" w:tplc="9440F13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B5F8F"/>
    <w:multiLevelType w:val="hybridMultilevel"/>
    <w:tmpl w:val="44FCD056"/>
    <w:lvl w:ilvl="0" w:tplc="3FB2E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561C3"/>
    <w:multiLevelType w:val="hybridMultilevel"/>
    <w:tmpl w:val="87BC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F7A1B"/>
    <w:multiLevelType w:val="hybridMultilevel"/>
    <w:tmpl w:val="9468CD48"/>
    <w:lvl w:ilvl="0" w:tplc="AA2A939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0943673"/>
    <w:multiLevelType w:val="hybridMultilevel"/>
    <w:tmpl w:val="0C3CCB04"/>
    <w:lvl w:ilvl="0" w:tplc="4DEA57A6">
      <w:start w:val="16"/>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440C65"/>
    <w:multiLevelType w:val="hybridMultilevel"/>
    <w:tmpl w:val="AFD282F2"/>
    <w:lvl w:ilvl="0" w:tplc="7B9EBB9A">
      <w:start w:val="1"/>
      <w:numFmt w:val="decimal"/>
      <w:lvlText w:val="3.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CD295F"/>
    <w:multiLevelType w:val="hybridMultilevel"/>
    <w:tmpl w:val="EEC8F2DC"/>
    <w:lvl w:ilvl="0" w:tplc="A738C176">
      <w:start w:val="1"/>
      <w:numFmt w:val="decimal"/>
      <w:lvlText w:val="9.%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EB3B27"/>
    <w:multiLevelType w:val="hybridMultilevel"/>
    <w:tmpl w:val="2684FBCE"/>
    <w:lvl w:ilvl="0" w:tplc="B62AFD04">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A77C53"/>
    <w:multiLevelType w:val="hybridMultilevel"/>
    <w:tmpl w:val="2B605596"/>
    <w:lvl w:ilvl="0" w:tplc="548E3C2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C0013D"/>
    <w:multiLevelType w:val="hybridMultilevel"/>
    <w:tmpl w:val="B42A64AE"/>
    <w:lvl w:ilvl="0" w:tplc="9F564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292DB6"/>
    <w:multiLevelType w:val="hybridMultilevel"/>
    <w:tmpl w:val="2BC44D76"/>
    <w:lvl w:ilvl="0" w:tplc="D7B6F824">
      <w:start w:val="1"/>
      <w:numFmt w:val="decimal"/>
      <w:lvlText w:val="2.7.%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320E26"/>
    <w:multiLevelType w:val="hybridMultilevel"/>
    <w:tmpl w:val="ACDE4490"/>
    <w:lvl w:ilvl="0" w:tplc="69205E58">
      <w:start w:val="1"/>
      <w:numFmt w:val="decimal"/>
      <w:lvlText w:val="2.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3619DE"/>
    <w:multiLevelType w:val="hybridMultilevel"/>
    <w:tmpl w:val="E68E5D62"/>
    <w:lvl w:ilvl="0" w:tplc="998C1C1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D6C6570"/>
    <w:multiLevelType w:val="hybridMultilevel"/>
    <w:tmpl w:val="7CB82EA8"/>
    <w:lvl w:ilvl="0" w:tplc="0EF2A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D755208"/>
    <w:multiLevelType w:val="hybridMultilevel"/>
    <w:tmpl w:val="72B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822DDE"/>
    <w:multiLevelType w:val="hybridMultilevel"/>
    <w:tmpl w:val="67EADE46"/>
    <w:lvl w:ilvl="0" w:tplc="9490F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9819D1"/>
    <w:multiLevelType w:val="hybridMultilevel"/>
    <w:tmpl w:val="235835BC"/>
    <w:lvl w:ilvl="0" w:tplc="84C4CF96">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EE3059"/>
    <w:multiLevelType w:val="hybridMultilevel"/>
    <w:tmpl w:val="4AD2AB1C"/>
    <w:lvl w:ilvl="0" w:tplc="BFA6F652">
      <w:start w:val="1"/>
      <w:numFmt w:val="decimal"/>
      <w:lvlText w:val="2.6.%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5E66F3"/>
    <w:multiLevelType w:val="hybridMultilevel"/>
    <w:tmpl w:val="B13256E0"/>
    <w:lvl w:ilvl="0" w:tplc="352C3BD4">
      <w:start w:val="1"/>
      <w:numFmt w:val="decimal"/>
      <w:lvlText w:val="2.16.%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F31BA4"/>
    <w:multiLevelType w:val="multilevel"/>
    <w:tmpl w:val="923A38E0"/>
    <w:lvl w:ilvl="0">
      <w:start w:val="1"/>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92C2BA3"/>
    <w:multiLevelType w:val="hybridMultilevel"/>
    <w:tmpl w:val="87A8BD64"/>
    <w:lvl w:ilvl="0" w:tplc="1C86981E">
      <w:start w:val="1"/>
      <w:numFmt w:val="decimal"/>
      <w:lvlText w:val="2.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F26178"/>
    <w:multiLevelType w:val="hybridMultilevel"/>
    <w:tmpl w:val="0B564220"/>
    <w:lvl w:ilvl="0" w:tplc="998C1C1A">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2B0A6650"/>
    <w:multiLevelType w:val="hybridMultilevel"/>
    <w:tmpl w:val="6A1E7E0E"/>
    <w:lvl w:ilvl="0" w:tplc="E56ABC96">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35030A"/>
    <w:multiLevelType w:val="hybridMultilevel"/>
    <w:tmpl w:val="88047A5A"/>
    <w:lvl w:ilvl="0" w:tplc="755264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2DA00AB7"/>
    <w:multiLevelType w:val="hybridMultilevel"/>
    <w:tmpl w:val="78640F94"/>
    <w:lvl w:ilvl="0" w:tplc="2D4057B6">
      <w:start w:val="7"/>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7169C5"/>
    <w:multiLevelType w:val="hybridMultilevel"/>
    <w:tmpl w:val="596E5138"/>
    <w:lvl w:ilvl="0" w:tplc="D06A21F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EFF1705"/>
    <w:multiLevelType w:val="hybridMultilevel"/>
    <w:tmpl w:val="818C7E94"/>
    <w:lvl w:ilvl="0" w:tplc="844E4C0A">
      <w:start w:val="1"/>
      <w:numFmt w:val="decimal"/>
      <w:lvlText w:val="2.9.%1"/>
      <w:lvlJc w:val="left"/>
      <w:pPr>
        <w:ind w:left="64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2F2427EF"/>
    <w:multiLevelType w:val="hybridMultilevel"/>
    <w:tmpl w:val="E13667A0"/>
    <w:lvl w:ilvl="0" w:tplc="5658C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4B6554"/>
    <w:multiLevelType w:val="hybridMultilevel"/>
    <w:tmpl w:val="ECE22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5F4A57"/>
    <w:multiLevelType w:val="hybridMultilevel"/>
    <w:tmpl w:val="0096B44A"/>
    <w:lvl w:ilvl="0" w:tplc="CCCEB4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nsid w:val="31B9550A"/>
    <w:multiLevelType w:val="hybridMultilevel"/>
    <w:tmpl w:val="0754664A"/>
    <w:lvl w:ilvl="0" w:tplc="9440F1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2E07EF0"/>
    <w:multiLevelType w:val="hybridMultilevel"/>
    <w:tmpl w:val="77882A34"/>
    <w:lvl w:ilvl="0" w:tplc="9440F13E">
      <w:start w:val="1"/>
      <w:numFmt w:val="lowerRoman"/>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34205CF2"/>
    <w:multiLevelType w:val="multilevel"/>
    <w:tmpl w:val="E2D81314"/>
    <w:lvl w:ilvl="0">
      <w:start w:val="1"/>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48D4961"/>
    <w:multiLevelType w:val="hybridMultilevel"/>
    <w:tmpl w:val="AC56DDD4"/>
    <w:lvl w:ilvl="0" w:tplc="9440F13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6AC1836"/>
    <w:multiLevelType w:val="hybridMultilevel"/>
    <w:tmpl w:val="DC8A3B14"/>
    <w:lvl w:ilvl="0" w:tplc="BDCE40A2">
      <w:start w:val="1"/>
      <w:numFmt w:val="decimal"/>
      <w:lvlText w:val="2.2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601617"/>
    <w:multiLevelType w:val="hybridMultilevel"/>
    <w:tmpl w:val="357E9D46"/>
    <w:lvl w:ilvl="0" w:tplc="99F6DA0A">
      <w:start w:val="1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926EE9"/>
    <w:multiLevelType w:val="hybridMultilevel"/>
    <w:tmpl w:val="5B507334"/>
    <w:lvl w:ilvl="0" w:tplc="3EA6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E01052"/>
    <w:multiLevelType w:val="hybridMultilevel"/>
    <w:tmpl w:val="A31AC568"/>
    <w:lvl w:ilvl="0" w:tplc="484E2EF2">
      <w:start w:val="10"/>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F12026"/>
    <w:multiLevelType w:val="hybridMultilevel"/>
    <w:tmpl w:val="35324F70"/>
    <w:lvl w:ilvl="0" w:tplc="B58A0BF0">
      <w:start w:val="1"/>
      <w:numFmt w:val="decimal"/>
      <w:lvlText w:val="2.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1C155D"/>
    <w:multiLevelType w:val="multilevel"/>
    <w:tmpl w:val="C74C4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A871F4C"/>
    <w:multiLevelType w:val="hybridMultilevel"/>
    <w:tmpl w:val="77882A34"/>
    <w:lvl w:ilvl="0" w:tplc="9440F13E">
      <w:start w:val="1"/>
      <w:numFmt w:val="lowerRoman"/>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3AFA3EAA"/>
    <w:multiLevelType w:val="hybridMultilevel"/>
    <w:tmpl w:val="4EF8DF14"/>
    <w:lvl w:ilvl="0" w:tplc="D9486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E853BCC"/>
    <w:multiLevelType w:val="hybridMultilevel"/>
    <w:tmpl w:val="E8A0D30E"/>
    <w:lvl w:ilvl="0" w:tplc="A8FC4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F329F7"/>
    <w:multiLevelType w:val="hybridMultilevel"/>
    <w:tmpl w:val="C18801A6"/>
    <w:lvl w:ilvl="0" w:tplc="9508FD5A">
      <w:start w:val="1"/>
      <w:numFmt w:val="decimal"/>
      <w:lvlText w:val="6.%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F34168"/>
    <w:multiLevelType w:val="hybridMultilevel"/>
    <w:tmpl w:val="E7D22338"/>
    <w:lvl w:ilvl="0" w:tplc="7C2E7E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537E57"/>
    <w:multiLevelType w:val="hybridMultilevel"/>
    <w:tmpl w:val="2D3CC352"/>
    <w:lvl w:ilvl="0" w:tplc="B62AF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3F5548"/>
    <w:multiLevelType w:val="hybridMultilevel"/>
    <w:tmpl w:val="C2AA84AE"/>
    <w:lvl w:ilvl="0" w:tplc="3E6C37CA">
      <w:start w:val="2"/>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951A38"/>
    <w:multiLevelType w:val="hybridMultilevel"/>
    <w:tmpl w:val="E7F4204E"/>
    <w:lvl w:ilvl="0" w:tplc="A83A61D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013D0E"/>
    <w:multiLevelType w:val="hybridMultilevel"/>
    <w:tmpl w:val="67DE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C95007"/>
    <w:multiLevelType w:val="hybridMultilevel"/>
    <w:tmpl w:val="E06E8A0A"/>
    <w:lvl w:ilvl="0" w:tplc="1720AF58">
      <w:start w:val="1"/>
      <w:numFmt w:val="lowerRoman"/>
      <w:lvlText w:val="(%1)"/>
      <w:lvlJc w:val="left"/>
      <w:pPr>
        <w:ind w:left="1637" w:hanging="360"/>
      </w:pPr>
      <w:rPr>
        <w:rFonts w:hint="default"/>
        <w:u w:val="none"/>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62">
    <w:nsid w:val="476B0631"/>
    <w:multiLevelType w:val="hybridMultilevel"/>
    <w:tmpl w:val="87A8C720"/>
    <w:lvl w:ilvl="0" w:tplc="B7105364">
      <w:start w:val="2"/>
      <w:numFmt w:val="decimal"/>
      <w:lvlText w:val="3.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1A3EFC"/>
    <w:multiLevelType w:val="hybridMultilevel"/>
    <w:tmpl w:val="389C0C30"/>
    <w:lvl w:ilvl="0" w:tplc="3FF4FC2A">
      <w:start w:val="2"/>
      <w:numFmt w:val="lowerLetter"/>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4">
    <w:nsid w:val="49F05234"/>
    <w:multiLevelType w:val="hybridMultilevel"/>
    <w:tmpl w:val="C758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8573B3"/>
    <w:multiLevelType w:val="hybridMultilevel"/>
    <w:tmpl w:val="E8243904"/>
    <w:lvl w:ilvl="0" w:tplc="B58AF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115463"/>
    <w:multiLevelType w:val="hybridMultilevel"/>
    <w:tmpl w:val="9F60AF56"/>
    <w:lvl w:ilvl="0" w:tplc="82325A2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423436"/>
    <w:multiLevelType w:val="hybridMultilevel"/>
    <w:tmpl w:val="B106E30C"/>
    <w:lvl w:ilvl="0" w:tplc="CC7E7788">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D4F149D"/>
    <w:multiLevelType w:val="hybridMultilevel"/>
    <w:tmpl w:val="1EA4DFF4"/>
    <w:lvl w:ilvl="0" w:tplc="C0169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D601CBC"/>
    <w:multiLevelType w:val="hybridMultilevel"/>
    <w:tmpl w:val="DBC24A2E"/>
    <w:lvl w:ilvl="0" w:tplc="2A100B94">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6A7310"/>
    <w:multiLevelType w:val="hybridMultilevel"/>
    <w:tmpl w:val="60B80318"/>
    <w:lvl w:ilvl="0" w:tplc="86E8DAB0">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F3E4813"/>
    <w:multiLevelType w:val="hybridMultilevel"/>
    <w:tmpl w:val="FD8ECDC2"/>
    <w:lvl w:ilvl="0" w:tplc="08C6EE3C">
      <w:start w:val="1"/>
      <w:numFmt w:val="decimal"/>
      <w:lvlText w:val="2.14.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676928"/>
    <w:multiLevelType w:val="hybridMultilevel"/>
    <w:tmpl w:val="BC942ECE"/>
    <w:lvl w:ilvl="0" w:tplc="CA8252CA">
      <w:start w:val="1"/>
      <w:numFmt w:val="decimal"/>
      <w:lvlText w:val="2.8.%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FB75FBD"/>
    <w:multiLevelType w:val="hybridMultilevel"/>
    <w:tmpl w:val="F3128AE2"/>
    <w:lvl w:ilvl="0" w:tplc="12943D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4824BB"/>
    <w:multiLevelType w:val="hybridMultilevel"/>
    <w:tmpl w:val="C2025D02"/>
    <w:lvl w:ilvl="0" w:tplc="96604D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3B05B34"/>
    <w:multiLevelType w:val="hybridMultilevel"/>
    <w:tmpl w:val="44640782"/>
    <w:lvl w:ilvl="0" w:tplc="42F623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4E513C2"/>
    <w:multiLevelType w:val="hybridMultilevel"/>
    <w:tmpl w:val="5CEA1608"/>
    <w:lvl w:ilvl="0" w:tplc="7002749E">
      <w:start w:val="1"/>
      <w:numFmt w:val="decimal"/>
      <w:lvlText w:val="2.10.%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5340D3"/>
    <w:multiLevelType w:val="hybridMultilevel"/>
    <w:tmpl w:val="2FD2D252"/>
    <w:lvl w:ilvl="0" w:tplc="1D081A12">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5E316E"/>
    <w:multiLevelType w:val="hybridMultilevel"/>
    <w:tmpl w:val="6F50E104"/>
    <w:lvl w:ilvl="0" w:tplc="F8009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9B24FB2"/>
    <w:multiLevelType w:val="hybridMultilevel"/>
    <w:tmpl w:val="28209D7A"/>
    <w:lvl w:ilvl="0" w:tplc="9AC88EB8">
      <w:start w:val="15"/>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2C00C9"/>
    <w:multiLevelType w:val="hybridMultilevel"/>
    <w:tmpl w:val="6E38F5DA"/>
    <w:lvl w:ilvl="0" w:tplc="8CB6B622">
      <w:start w:val="12"/>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2700AF"/>
    <w:multiLevelType w:val="hybridMultilevel"/>
    <w:tmpl w:val="768417B8"/>
    <w:lvl w:ilvl="0" w:tplc="F8A8FB9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6C66FF"/>
    <w:multiLevelType w:val="hybridMultilevel"/>
    <w:tmpl w:val="B694BB5C"/>
    <w:lvl w:ilvl="0" w:tplc="65FCCD3E">
      <w:start w:val="1"/>
      <w:numFmt w:val="lowerLetter"/>
      <w:lvlText w:val="(%1)"/>
      <w:lvlJc w:val="left"/>
      <w:pPr>
        <w:ind w:left="180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5DF55944"/>
    <w:multiLevelType w:val="hybridMultilevel"/>
    <w:tmpl w:val="6C380D2E"/>
    <w:lvl w:ilvl="0" w:tplc="998C1C1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F115075"/>
    <w:multiLevelType w:val="hybridMultilevel"/>
    <w:tmpl w:val="54D4C412"/>
    <w:lvl w:ilvl="0" w:tplc="6A08438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026F07"/>
    <w:multiLevelType w:val="hybridMultilevel"/>
    <w:tmpl w:val="6BA4EE5C"/>
    <w:lvl w:ilvl="0" w:tplc="F53A5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CE5F08"/>
    <w:multiLevelType w:val="hybridMultilevel"/>
    <w:tmpl w:val="DEF6279A"/>
    <w:lvl w:ilvl="0" w:tplc="76F2938A">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C55A20"/>
    <w:multiLevelType w:val="hybridMultilevel"/>
    <w:tmpl w:val="D8F258A4"/>
    <w:lvl w:ilvl="0" w:tplc="172C3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3755258"/>
    <w:multiLevelType w:val="hybridMultilevel"/>
    <w:tmpl w:val="662C2B7C"/>
    <w:lvl w:ilvl="0" w:tplc="EB98C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9C6136B"/>
    <w:multiLevelType w:val="hybridMultilevel"/>
    <w:tmpl w:val="31C48F42"/>
    <w:lvl w:ilvl="0" w:tplc="4C1AE4CA">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3C5203"/>
    <w:multiLevelType w:val="hybridMultilevel"/>
    <w:tmpl w:val="05DAD370"/>
    <w:lvl w:ilvl="0" w:tplc="9C4A695E">
      <w:start w:val="3"/>
      <w:numFmt w:val="decimal"/>
      <w:lvlText w:val="2.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A21608"/>
    <w:multiLevelType w:val="hybridMultilevel"/>
    <w:tmpl w:val="6B5628F8"/>
    <w:lvl w:ilvl="0" w:tplc="39281B5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2">
    <w:nsid w:val="6CCE6255"/>
    <w:multiLevelType w:val="hybridMultilevel"/>
    <w:tmpl w:val="E0B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DF7CCC"/>
    <w:multiLevelType w:val="hybridMultilevel"/>
    <w:tmpl w:val="F000BA1A"/>
    <w:lvl w:ilvl="0" w:tplc="2E6EBEA2">
      <w:start w:val="9"/>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9E4AC9"/>
    <w:multiLevelType w:val="hybridMultilevel"/>
    <w:tmpl w:val="6568C850"/>
    <w:lvl w:ilvl="0" w:tplc="0756D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0344D17"/>
    <w:multiLevelType w:val="multilevel"/>
    <w:tmpl w:val="74CE6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2AA441E"/>
    <w:multiLevelType w:val="hybridMultilevel"/>
    <w:tmpl w:val="3A761240"/>
    <w:lvl w:ilvl="0" w:tplc="427A9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2E177E1"/>
    <w:multiLevelType w:val="hybridMultilevel"/>
    <w:tmpl w:val="705E6984"/>
    <w:lvl w:ilvl="0" w:tplc="953ED1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8">
    <w:nsid w:val="74FD571E"/>
    <w:multiLevelType w:val="hybridMultilevel"/>
    <w:tmpl w:val="06B223B4"/>
    <w:lvl w:ilvl="0" w:tplc="102A9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65201F1"/>
    <w:multiLevelType w:val="multilevel"/>
    <w:tmpl w:val="8E9EB1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vertAlign w:val="baseline"/>
      </w:rPr>
    </w:lvl>
    <w:lvl w:ilvl="2">
      <w:start w:val="13"/>
      <w:numFmt w:val="decimal"/>
      <w:lvlText w:val="%1.%2.%3"/>
      <w:lvlJc w:val="left"/>
      <w:pPr>
        <w:ind w:left="720" w:hanging="720"/>
      </w:pPr>
      <w:rPr>
        <w:rFonts w:hint="default"/>
        <w:vertAlign w:val="baseline"/>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0">
    <w:nsid w:val="781476D0"/>
    <w:multiLevelType w:val="hybridMultilevel"/>
    <w:tmpl w:val="51D0F1F8"/>
    <w:lvl w:ilvl="0" w:tplc="F6163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8367937"/>
    <w:multiLevelType w:val="hybridMultilevel"/>
    <w:tmpl w:val="D5268A0E"/>
    <w:lvl w:ilvl="0" w:tplc="0370271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2">
    <w:nsid w:val="7B2804A3"/>
    <w:multiLevelType w:val="hybridMultilevel"/>
    <w:tmpl w:val="451815F2"/>
    <w:lvl w:ilvl="0" w:tplc="6F70B7E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C4243C0"/>
    <w:multiLevelType w:val="hybridMultilevel"/>
    <w:tmpl w:val="620602D2"/>
    <w:lvl w:ilvl="0" w:tplc="6818B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9D1D63"/>
    <w:multiLevelType w:val="hybridMultilevel"/>
    <w:tmpl w:val="F45E5C30"/>
    <w:lvl w:ilvl="0" w:tplc="39143BE4">
      <w:start w:val="1"/>
      <w:numFmt w:val="decimal"/>
      <w:lvlText w:val="2.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EB54BCD"/>
    <w:multiLevelType w:val="hybridMultilevel"/>
    <w:tmpl w:val="CD829086"/>
    <w:lvl w:ilvl="0" w:tplc="0B8EA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5"/>
  </w:num>
  <w:num w:numId="2">
    <w:abstractNumId w:val="9"/>
  </w:num>
  <w:num w:numId="3">
    <w:abstractNumId w:val="40"/>
  </w:num>
  <w:num w:numId="4">
    <w:abstractNumId w:val="32"/>
  </w:num>
  <w:num w:numId="5">
    <w:abstractNumId w:val="99"/>
  </w:num>
  <w:num w:numId="6">
    <w:abstractNumId w:val="43"/>
  </w:num>
  <w:num w:numId="7">
    <w:abstractNumId w:val="45"/>
  </w:num>
  <w:num w:numId="8">
    <w:abstractNumId w:val="83"/>
  </w:num>
  <w:num w:numId="9">
    <w:abstractNumId w:val="8"/>
  </w:num>
  <w:num w:numId="10">
    <w:abstractNumId w:val="24"/>
  </w:num>
  <w:num w:numId="11">
    <w:abstractNumId w:val="61"/>
  </w:num>
  <w:num w:numId="12">
    <w:abstractNumId w:val="73"/>
  </w:num>
  <w:num w:numId="13">
    <w:abstractNumId w:val="37"/>
  </w:num>
  <w:num w:numId="14">
    <w:abstractNumId w:val="0"/>
  </w:num>
  <w:num w:numId="15">
    <w:abstractNumId w:val="86"/>
  </w:num>
  <w:num w:numId="16">
    <w:abstractNumId w:val="29"/>
  </w:num>
  <w:num w:numId="17">
    <w:abstractNumId w:val="28"/>
  </w:num>
  <w:num w:numId="18">
    <w:abstractNumId w:val="36"/>
  </w:num>
  <w:num w:numId="19">
    <w:abstractNumId w:val="22"/>
  </w:num>
  <w:num w:numId="20">
    <w:abstractNumId w:val="72"/>
  </w:num>
  <w:num w:numId="21">
    <w:abstractNumId w:val="38"/>
  </w:num>
  <w:num w:numId="22">
    <w:abstractNumId w:val="76"/>
  </w:num>
  <w:num w:numId="23">
    <w:abstractNumId w:val="50"/>
  </w:num>
  <w:num w:numId="24">
    <w:abstractNumId w:val="1"/>
  </w:num>
  <w:num w:numId="25">
    <w:abstractNumId w:val="15"/>
  </w:num>
  <w:num w:numId="26">
    <w:abstractNumId w:val="23"/>
  </w:num>
  <w:num w:numId="27">
    <w:abstractNumId w:val="3"/>
  </w:num>
  <w:num w:numId="28">
    <w:abstractNumId w:val="91"/>
  </w:num>
  <w:num w:numId="29">
    <w:abstractNumId w:val="71"/>
  </w:num>
  <w:num w:numId="30">
    <w:abstractNumId w:val="2"/>
  </w:num>
  <w:num w:numId="31">
    <w:abstractNumId w:val="104"/>
  </w:num>
  <w:num w:numId="32">
    <w:abstractNumId w:val="93"/>
  </w:num>
  <w:num w:numId="33">
    <w:abstractNumId w:val="49"/>
  </w:num>
  <w:num w:numId="34">
    <w:abstractNumId w:val="47"/>
  </w:num>
  <w:num w:numId="35">
    <w:abstractNumId w:val="80"/>
  </w:num>
  <w:num w:numId="36">
    <w:abstractNumId w:val="90"/>
  </w:num>
  <w:num w:numId="37">
    <w:abstractNumId w:val="79"/>
  </w:num>
  <w:num w:numId="38">
    <w:abstractNumId w:val="16"/>
  </w:num>
  <w:num w:numId="39">
    <w:abstractNumId w:val="30"/>
  </w:num>
  <w:num w:numId="40">
    <w:abstractNumId w:val="46"/>
  </w:num>
  <w:num w:numId="41">
    <w:abstractNumId w:val="98"/>
  </w:num>
  <w:num w:numId="42">
    <w:abstractNumId w:val="4"/>
  </w:num>
  <w:num w:numId="43">
    <w:abstractNumId w:val="66"/>
  </w:num>
  <w:num w:numId="44">
    <w:abstractNumId w:val="5"/>
  </w:num>
  <w:num w:numId="45">
    <w:abstractNumId w:val="59"/>
  </w:num>
  <w:num w:numId="46">
    <w:abstractNumId w:val="67"/>
  </w:num>
  <w:num w:numId="47">
    <w:abstractNumId w:val="20"/>
  </w:num>
  <w:num w:numId="48">
    <w:abstractNumId w:val="34"/>
  </w:num>
  <w:num w:numId="49">
    <w:abstractNumId w:val="17"/>
  </w:num>
  <w:num w:numId="50">
    <w:abstractNumId w:val="84"/>
  </w:num>
  <w:num w:numId="51">
    <w:abstractNumId w:val="88"/>
  </w:num>
  <w:num w:numId="52">
    <w:abstractNumId w:val="70"/>
  </w:num>
  <w:num w:numId="53">
    <w:abstractNumId w:val="69"/>
  </w:num>
  <w:num w:numId="54">
    <w:abstractNumId w:val="55"/>
  </w:num>
  <w:num w:numId="55">
    <w:abstractNumId w:val="74"/>
  </w:num>
  <w:num w:numId="56">
    <w:abstractNumId w:val="35"/>
  </w:num>
  <w:num w:numId="57">
    <w:abstractNumId w:val="103"/>
  </w:num>
  <w:num w:numId="58">
    <w:abstractNumId w:val="19"/>
  </w:num>
  <w:num w:numId="59">
    <w:abstractNumId w:val="87"/>
  </w:num>
  <w:num w:numId="60">
    <w:abstractNumId w:val="57"/>
  </w:num>
  <w:num w:numId="61">
    <w:abstractNumId w:val="100"/>
  </w:num>
  <w:num w:numId="62">
    <w:abstractNumId w:val="7"/>
  </w:num>
  <w:num w:numId="63">
    <w:abstractNumId w:val="101"/>
  </w:num>
  <w:num w:numId="64">
    <w:abstractNumId w:val="97"/>
  </w:num>
  <w:num w:numId="65">
    <w:abstractNumId w:val="14"/>
  </w:num>
  <w:num w:numId="66">
    <w:abstractNumId w:val="21"/>
  </w:num>
  <w:num w:numId="67">
    <w:abstractNumId w:val="10"/>
  </w:num>
  <w:num w:numId="68">
    <w:abstractNumId w:val="75"/>
  </w:num>
  <w:num w:numId="69">
    <w:abstractNumId w:val="64"/>
  </w:num>
  <w:num w:numId="70">
    <w:abstractNumId w:val="26"/>
  </w:num>
  <w:num w:numId="71">
    <w:abstractNumId w:val="92"/>
  </w:num>
  <w:num w:numId="72">
    <w:abstractNumId w:val="102"/>
  </w:num>
  <w:num w:numId="73">
    <w:abstractNumId w:val="78"/>
  </w:num>
  <w:num w:numId="74">
    <w:abstractNumId w:val="11"/>
  </w:num>
  <w:num w:numId="75">
    <w:abstractNumId w:val="85"/>
  </w:num>
  <w:num w:numId="76">
    <w:abstractNumId w:val="89"/>
  </w:num>
  <w:num w:numId="77">
    <w:abstractNumId w:val="53"/>
  </w:num>
  <w:num w:numId="78">
    <w:abstractNumId w:val="12"/>
  </w:num>
  <w:num w:numId="79">
    <w:abstractNumId w:val="18"/>
  </w:num>
  <w:num w:numId="80">
    <w:abstractNumId w:val="60"/>
  </w:num>
  <w:num w:numId="81">
    <w:abstractNumId w:val="6"/>
  </w:num>
  <w:num w:numId="82">
    <w:abstractNumId w:val="25"/>
  </w:num>
  <w:num w:numId="83">
    <w:abstractNumId w:val="27"/>
  </w:num>
  <w:num w:numId="84">
    <w:abstractNumId w:val="56"/>
  </w:num>
  <w:num w:numId="85">
    <w:abstractNumId w:val="54"/>
  </w:num>
  <w:num w:numId="86">
    <w:abstractNumId w:val="39"/>
  </w:num>
  <w:num w:numId="87">
    <w:abstractNumId w:val="48"/>
  </w:num>
  <w:num w:numId="88">
    <w:abstractNumId w:val="94"/>
  </w:num>
  <w:num w:numId="89">
    <w:abstractNumId w:val="13"/>
  </w:num>
  <w:num w:numId="90">
    <w:abstractNumId w:val="31"/>
  </w:num>
  <w:num w:numId="91">
    <w:abstractNumId w:val="44"/>
  </w:num>
  <w:num w:numId="92">
    <w:abstractNumId w:val="82"/>
  </w:num>
  <w:num w:numId="93">
    <w:abstractNumId w:val="52"/>
  </w:num>
  <w:num w:numId="94">
    <w:abstractNumId w:val="62"/>
  </w:num>
  <w:num w:numId="95">
    <w:abstractNumId w:val="77"/>
  </w:num>
  <w:num w:numId="96">
    <w:abstractNumId w:val="105"/>
  </w:num>
  <w:num w:numId="97">
    <w:abstractNumId w:val="68"/>
  </w:num>
  <w:num w:numId="98">
    <w:abstractNumId w:val="58"/>
  </w:num>
  <w:num w:numId="99">
    <w:abstractNumId w:val="96"/>
  </w:num>
  <w:num w:numId="100">
    <w:abstractNumId w:val="33"/>
  </w:num>
  <w:num w:numId="101">
    <w:abstractNumId w:val="81"/>
  </w:num>
  <w:num w:numId="102">
    <w:abstractNumId w:val="42"/>
  </w:num>
  <w:num w:numId="103">
    <w:abstractNumId w:val="63"/>
  </w:num>
  <w:num w:numId="104">
    <w:abstractNumId w:val="51"/>
  </w:num>
  <w:num w:numId="105">
    <w:abstractNumId w:val="65"/>
  </w:num>
  <w:num w:numId="106">
    <w:abstractNumId w:val="4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132B"/>
    <w:rsid w:val="00001B05"/>
    <w:rsid w:val="0000574A"/>
    <w:rsid w:val="00005D0A"/>
    <w:rsid w:val="00010632"/>
    <w:rsid w:val="00020882"/>
    <w:rsid w:val="00023A1A"/>
    <w:rsid w:val="00051D17"/>
    <w:rsid w:val="00056B4A"/>
    <w:rsid w:val="0007337F"/>
    <w:rsid w:val="00077240"/>
    <w:rsid w:val="0008050C"/>
    <w:rsid w:val="00095110"/>
    <w:rsid w:val="000970F0"/>
    <w:rsid w:val="000B05A1"/>
    <w:rsid w:val="000B5ADA"/>
    <w:rsid w:val="000C03FF"/>
    <w:rsid w:val="000C1869"/>
    <w:rsid w:val="000C7609"/>
    <w:rsid w:val="000D5C34"/>
    <w:rsid w:val="000D6340"/>
    <w:rsid w:val="000F524C"/>
    <w:rsid w:val="00116C6C"/>
    <w:rsid w:val="00121409"/>
    <w:rsid w:val="00136C28"/>
    <w:rsid w:val="001375D8"/>
    <w:rsid w:val="001378D8"/>
    <w:rsid w:val="0014417F"/>
    <w:rsid w:val="0015132B"/>
    <w:rsid w:val="00152FDC"/>
    <w:rsid w:val="00155920"/>
    <w:rsid w:val="00160AFF"/>
    <w:rsid w:val="00164378"/>
    <w:rsid w:val="0017293C"/>
    <w:rsid w:val="0017591B"/>
    <w:rsid w:val="00177105"/>
    <w:rsid w:val="0018093D"/>
    <w:rsid w:val="001920B3"/>
    <w:rsid w:val="00193C0F"/>
    <w:rsid w:val="00195D9D"/>
    <w:rsid w:val="001C072B"/>
    <w:rsid w:val="001C388E"/>
    <w:rsid w:val="001E5FAD"/>
    <w:rsid w:val="001F108C"/>
    <w:rsid w:val="001F2FDD"/>
    <w:rsid w:val="00202495"/>
    <w:rsid w:val="00204FBC"/>
    <w:rsid w:val="0020638A"/>
    <w:rsid w:val="00207AEB"/>
    <w:rsid w:val="00211217"/>
    <w:rsid w:val="0024016B"/>
    <w:rsid w:val="0025311B"/>
    <w:rsid w:val="0025665D"/>
    <w:rsid w:val="002566C4"/>
    <w:rsid w:val="00271A67"/>
    <w:rsid w:val="00272D52"/>
    <w:rsid w:val="00274334"/>
    <w:rsid w:val="0028067A"/>
    <w:rsid w:val="00283743"/>
    <w:rsid w:val="00285BE5"/>
    <w:rsid w:val="002957D4"/>
    <w:rsid w:val="002A7283"/>
    <w:rsid w:val="002D063B"/>
    <w:rsid w:val="002D7AB7"/>
    <w:rsid w:val="002E00D1"/>
    <w:rsid w:val="002E290B"/>
    <w:rsid w:val="002F0F99"/>
    <w:rsid w:val="002F3DBC"/>
    <w:rsid w:val="002F4C68"/>
    <w:rsid w:val="0031417B"/>
    <w:rsid w:val="00314D60"/>
    <w:rsid w:val="00326239"/>
    <w:rsid w:val="00334E4C"/>
    <w:rsid w:val="003410E9"/>
    <w:rsid w:val="00341CA8"/>
    <w:rsid w:val="00342761"/>
    <w:rsid w:val="00352A92"/>
    <w:rsid w:val="003604D2"/>
    <w:rsid w:val="0036161F"/>
    <w:rsid w:val="003659B7"/>
    <w:rsid w:val="003676E8"/>
    <w:rsid w:val="00396D68"/>
    <w:rsid w:val="00396EE1"/>
    <w:rsid w:val="00396F09"/>
    <w:rsid w:val="003A1670"/>
    <w:rsid w:val="003A1B14"/>
    <w:rsid w:val="003A26D1"/>
    <w:rsid w:val="003A37A2"/>
    <w:rsid w:val="003C3A12"/>
    <w:rsid w:val="003F1128"/>
    <w:rsid w:val="00400B12"/>
    <w:rsid w:val="004011E9"/>
    <w:rsid w:val="00404F1B"/>
    <w:rsid w:val="004148F0"/>
    <w:rsid w:val="00414CA4"/>
    <w:rsid w:val="004216FE"/>
    <w:rsid w:val="00421A29"/>
    <w:rsid w:val="00421AB4"/>
    <w:rsid w:val="00441852"/>
    <w:rsid w:val="004421EC"/>
    <w:rsid w:val="00442936"/>
    <w:rsid w:val="0045742C"/>
    <w:rsid w:val="00461401"/>
    <w:rsid w:val="00463C96"/>
    <w:rsid w:val="004664DC"/>
    <w:rsid w:val="004666CE"/>
    <w:rsid w:val="00472B17"/>
    <w:rsid w:val="004731F1"/>
    <w:rsid w:val="004A08A0"/>
    <w:rsid w:val="004A6DC0"/>
    <w:rsid w:val="004B11A6"/>
    <w:rsid w:val="004C4122"/>
    <w:rsid w:val="004D681F"/>
    <w:rsid w:val="004D7CC0"/>
    <w:rsid w:val="004E36EE"/>
    <w:rsid w:val="004E5F99"/>
    <w:rsid w:val="004E64BA"/>
    <w:rsid w:val="004E6EDE"/>
    <w:rsid w:val="004F22E5"/>
    <w:rsid w:val="004F3ED0"/>
    <w:rsid w:val="00501D6A"/>
    <w:rsid w:val="00507A20"/>
    <w:rsid w:val="00510826"/>
    <w:rsid w:val="00512BB5"/>
    <w:rsid w:val="00515475"/>
    <w:rsid w:val="00516483"/>
    <w:rsid w:val="00524352"/>
    <w:rsid w:val="00532E65"/>
    <w:rsid w:val="0053507A"/>
    <w:rsid w:val="00535D6C"/>
    <w:rsid w:val="00537FA2"/>
    <w:rsid w:val="00540BDD"/>
    <w:rsid w:val="005443BA"/>
    <w:rsid w:val="005501C8"/>
    <w:rsid w:val="0055420F"/>
    <w:rsid w:val="0056699F"/>
    <w:rsid w:val="0056766C"/>
    <w:rsid w:val="00567C54"/>
    <w:rsid w:val="005868D0"/>
    <w:rsid w:val="0059728D"/>
    <w:rsid w:val="005C3FE6"/>
    <w:rsid w:val="005C5085"/>
    <w:rsid w:val="005C77B4"/>
    <w:rsid w:val="005F1026"/>
    <w:rsid w:val="005F4D01"/>
    <w:rsid w:val="0062018A"/>
    <w:rsid w:val="00627131"/>
    <w:rsid w:val="006336DF"/>
    <w:rsid w:val="00634992"/>
    <w:rsid w:val="006519C7"/>
    <w:rsid w:val="00651FFC"/>
    <w:rsid w:val="00653B5B"/>
    <w:rsid w:val="00655C0E"/>
    <w:rsid w:val="00660B83"/>
    <w:rsid w:val="00663E5E"/>
    <w:rsid w:val="006663C5"/>
    <w:rsid w:val="00676C50"/>
    <w:rsid w:val="0068274D"/>
    <w:rsid w:val="00694DFB"/>
    <w:rsid w:val="006A1763"/>
    <w:rsid w:val="006A1DA2"/>
    <w:rsid w:val="006A4B1B"/>
    <w:rsid w:val="006A74F7"/>
    <w:rsid w:val="006A7C1B"/>
    <w:rsid w:val="006B3C65"/>
    <w:rsid w:val="006B5052"/>
    <w:rsid w:val="006E4001"/>
    <w:rsid w:val="006F30F2"/>
    <w:rsid w:val="007045AE"/>
    <w:rsid w:val="00713F40"/>
    <w:rsid w:val="00721C6D"/>
    <w:rsid w:val="0074324F"/>
    <w:rsid w:val="00751A45"/>
    <w:rsid w:val="00762186"/>
    <w:rsid w:val="00767E77"/>
    <w:rsid w:val="00777461"/>
    <w:rsid w:val="007A0C49"/>
    <w:rsid w:val="007B21A0"/>
    <w:rsid w:val="007B331B"/>
    <w:rsid w:val="007C15AB"/>
    <w:rsid w:val="007D2BD5"/>
    <w:rsid w:val="007D3011"/>
    <w:rsid w:val="007D50F7"/>
    <w:rsid w:val="007D67E4"/>
    <w:rsid w:val="007E0588"/>
    <w:rsid w:val="00807269"/>
    <w:rsid w:val="008320AD"/>
    <w:rsid w:val="00833424"/>
    <w:rsid w:val="00840565"/>
    <w:rsid w:val="00841228"/>
    <w:rsid w:val="0084412A"/>
    <w:rsid w:val="00845B10"/>
    <w:rsid w:val="00855B30"/>
    <w:rsid w:val="00861158"/>
    <w:rsid w:val="0086287F"/>
    <w:rsid w:val="00865825"/>
    <w:rsid w:val="00871460"/>
    <w:rsid w:val="00873819"/>
    <w:rsid w:val="00877B25"/>
    <w:rsid w:val="008805D7"/>
    <w:rsid w:val="00886B73"/>
    <w:rsid w:val="008A2D89"/>
    <w:rsid w:val="008D3196"/>
    <w:rsid w:val="008D7C83"/>
    <w:rsid w:val="008E4CA6"/>
    <w:rsid w:val="008F15AE"/>
    <w:rsid w:val="008F4868"/>
    <w:rsid w:val="009041F8"/>
    <w:rsid w:val="0091494E"/>
    <w:rsid w:val="00927122"/>
    <w:rsid w:val="009376FD"/>
    <w:rsid w:val="00945FF5"/>
    <w:rsid w:val="009615CA"/>
    <w:rsid w:val="009653EB"/>
    <w:rsid w:val="00965880"/>
    <w:rsid w:val="00971F0E"/>
    <w:rsid w:val="009A6019"/>
    <w:rsid w:val="009B01E7"/>
    <w:rsid w:val="009B169F"/>
    <w:rsid w:val="009B331A"/>
    <w:rsid w:val="009C2AE7"/>
    <w:rsid w:val="009E07D6"/>
    <w:rsid w:val="009E4478"/>
    <w:rsid w:val="009F3E82"/>
    <w:rsid w:val="009F4BF1"/>
    <w:rsid w:val="009F7D76"/>
    <w:rsid w:val="00A0281C"/>
    <w:rsid w:val="00A04783"/>
    <w:rsid w:val="00A07EC4"/>
    <w:rsid w:val="00A1048A"/>
    <w:rsid w:val="00A10D9E"/>
    <w:rsid w:val="00A13894"/>
    <w:rsid w:val="00A14A8C"/>
    <w:rsid w:val="00A20FBE"/>
    <w:rsid w:val="00A228BB"/>
    <w:rsid w:val="00A35C0E"/>
    <w:rsid w:val="00A6403E"/>
    <w:rsid w:val="00A74B27"/>
    <w:rsid w:val="00A926AA"/>
    <w:rsid w:val="00A93F20"/>
    <w:rsid w:val="00AA2FC9"/>
    <w:rsid w:val="00AB13D3"/>
    <w:rsid w:val="00AC09A2"/>
    <w:rsid w:val="00AC2B1B"/>
    <w:rsid w:val="00AD2488"/>
    <w:rsid w:val="00AD373B"/>
    <w:rsid w:val="00AD4B4F"/>
    <w:rsid w:val="00AE0D5E"/>
    <w:rsid w:val="00AE191C"/>
    <w:rsid w:val="00AE7F18"/>
    <w:rsid w:val="00AF1CDB"/>
    <w:rsid w:val="00AF6293"/>
    <w:rsid w:val="00B0212B"/>
    <w:rsid w:val="00B23349"/>
    <w:rsid w:val="00B24439"/>
    <w:rsid w:val="00B24CC3"/>
    <w:rsid w:val="00B26541"/>
    <w:rsid w:val="00B305A5"/>
    <w:rsid w:val="00B42923"/>
    <w:rsid w:val="00B447DB"/>
    <w:rsid w:val="00B509F0"/>
    <w:rsid w:val="00B56485"/>
    <w:rsid w:val="00B6591D"/>
    <w:rsid w:val="00B7013D"/>
    <w:rsid w:val="00B705D1"/>
    <w:rsid w:val="00B72391"/>
    <w:rsid w:val="00B821F1"/>
    <w:rsid w:val="00B8393A"/>
    <w:rsid w:val="00B83F81"/>
    <w:rsid w:val="00B9149D"/>
    <w:rsid w:val="00B92FF8"/>
    <w:rsid w:val="00B93A99"/>
    <w:rsid w:val="00BA0045"/>
    <w:rsid w:val="00BA5778"/>
    <w:rsid w:val="00BB0E9B"/>
    <w:rsid w:val="00BB10B8"/>
    <w:rsid w:val="00BB2511"/>
    <w:rsid w:val="00BC42B2"/>
    <w:rsid w:val="00BE17C7"/>
    <w:rsid w:val="00BE3683"/>
    <w:rsid w:val="00C01019"/>
    <w:rsid w:val="00C14B1C"/>
    <w:rsid w:val="00C44692"/>
    <w:rsid w:val="00C80C15"/>
    <w:rsid w:val="00C82561"/>
    <w:rsid w:val="00C8413B"/>
    <w:rsid w:val="00C97F48"/>
    <w:rsid w:val="00CA2596"/>
    <w:rsid w:val="00CB1221"/>
    <w:rsid w:val="00CB1A1F"/>
    <w:rsid w:val="00CB704B"/>
    <w:rsid w:val="00CD0CB7"/>
    <w:rsid w:val="00CD1403"/>
    <w:rsid w:val="00CD374F"/>
    <w:rsid w:val="00CE21DB"/>
    <w:rsid w:val="00CF376F"/>
    <w:rsid w:val="00D1199B"/>
    <w:rsid w:val="00D14E6E"/>
    <w:rsid w:val="00D15C66"/>
    <w:rsid w:val="00D1624B"/>
    <w:rsid w:val="00D21444"/>
    <w:rsid w:val="00D33E8A"/>
    <w:rsid w:val="00D34CF0"/>
    <w:rsid w:val="00D4450A"/>
    <w:rsid w:val="00D54A03"/>
    <w:rsid w:val="00D5571D"/>
    <w:rsid w:val="00D56616"/>
    <w:rsid w:val="00D6528C"/>
    <w:rsid w:val="00D70EA2"/>
    <w:rsid w:val="00D77580"/>
    <w:rsid w:val="00D93438"/>
    <w:rsid w:val="00D93CCB"/>
    <w:rsid w:val="00DA3983"/>
    <w:rsid w:val="00DA3C61"/>
    <w:rsid w:val="00DA4EE6"/>
    <w:rsid w:val="00DA56B6"/>
    <w:rsid w:val="00DA6020"/>
    <w:rsid w:val="00DA7032"/>
    <w:rsid w:val="00DB1A38"/>
    <w:rsid w:val="00DB45F2"/>
    <w:rsid w:val="00DC77F7"/>
    <w:rsid w:val="00DD12B6"/>
    <w:rsid w:val="00DE05CB"/>
    <w:rsid w:val="00DE2F12"/>
    <w:rsid w:val="00E00A90"/>
    <w:rsid w:val="00E05D24"/>
    <w:rsid w:val="00E07321"/>
    <w:rsid w:val="00E1702C"/>
    <w:rsid w:val="00E24B83"/>
    <w:rsid w:val="00E46E1C"/>
    <w:rsid w:val="00E97589"/>
    <w:rsid w:val="00EA0A37"/>
    <w:rsid w:val="00EA0FD2"/>
    <w:rsid w:val="00EB02F4"/>
    <w:rsid w:val="00EB0AFE"/>
    <w:rsid w:val="00EB7EAD"/>
    <w:rsid w:val="00EC1922"/>
    <w:rsid w:val="00EC7143"/>
    <w:rsid w:val="00EF2FF1"/>
    <w:rsid w:val="00F02D39"/>
    <w:rsid w:val="00F02E39"/>
    <w:rsid w:val="00F21449"/>
    <w:rsid w:val="00F2760B"/>
    <w:rsid w:val="00F31DF4"/>
    <w:rsid w:val="00F3417A"/>
    <w:rsid w:val="00F35E88"/>
    <w:rsid w:val="00F653A7"/>
    <w:rsid w:val="00F654A6"/>
    <w:rsid w:val="00F74A3B"/>
    <w:rsid w:val="00F80233"/>
    <w:rsid w:val="00F84622"/>
    <w:rsid w:val="00FA0355"/>
    <w:rsid w:val="00FA4FA0"/>
    <w:rsid w:val="00FA5F07"/>
    <w:rsid w:val="00FA7368"/>
    <w:rsid w:val="00FB0E50"/>
    <w:rsid w:val="00FD04B1"/>
    <w:rsid w:val="00FD0B29"/>
    <w:rsid w:val="00FD4ABF"/>
    <w:rsid w:val="00FE29AC"/>
    <w:rsid w:val="00FE4264"/>
    <w:rsid w:val="00FF0671"/>
    <w:rsid w:val="00FF3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2B"/>
  </w:style>
  <w:style w:type="paragraph" w:styleId="Footer">
    <w:name w:val="footer"/>
    <w:basedOn w:val="Normal"/>
    <w:link w:val="FooterChar"/>
    <w:uiPriority w:val="99"/>
    <w:unhideWhenUsed/>
    <w:rsid w:val="0015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2B"/>
  </w:style>
  <w:style w:type="paragraph" w:styleId="BalloonText">
    <w:name w:val="Balloon Text"/>
    <w:basedOn w:val="Normal"/>
    <w:link w:val="BalloonTextChar"/>
    <w:uiPriority w:val="99"/>
    <w:semiHidden/>
    <w:unhideWhenUsed/>
    <w:rsid w:val="0015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32B"/>
    <w:rPr>
      <w:rFonts w:ascii="Tahoma" w:hAnsi="Tahoma" w:cs="Tahoma"/>
      <w:sz w:val="16"/>
      <w:szCs w:val="16"/>
    </w:rPr>
  </w:style>
  <w:style w:type="table" w:styleId="TableGrid">
    <w:name w:val="Table Grid"/>
    <w:basedOn w:val="TableNormal"/>
    <w:uiPriority w:val="59"/>
    <w:rsid w:val="00151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41F8"/>
    <w:pPr>
      <w:ind w:left="720"/>
      <w:contextualSpacing/>
    </w:pPr>
  </w:style>
  <w:style w:type="character" w:styleId="Hyperlink">
    <w:name w:val="Hyperlink"/>
    <w:basedOn w:val="DefaultParagraphFont"/>
    <w:uiPriority w:val="99"/>
    <w:unhideWhenUsed/>
    <w:rsid w:val="002E00D1"/>
    <w:rPr>
      <w:color w:val="0000FF" w:themeColor="hyperlink"/>
      <w:u w:val="single"/>
    </w:rPr>
  </w:style>
  <w:style w:type="character" w:styleId="Emphasis">
    <w:name w:val="Emphasis"/>
    <w:basedOn w:val="DefaultParagraphFont"/>
    <w:uiPriority w:val="20"/>
    <w:qFormat/>
    <w:rsid w:val="002F3DB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hai.eproc.in" TargetMode="External"/><Relationship Id="rId18" Type="http://schemas.openxmlformats.org/officeDocument/2006/relationships/hyperlink" Target="https://nhai.eproc.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ai.org/https://nhai.eproc.in" TargetMode="External"/><Relationship Id="rId17" Type="http://schemas.openxmlformats.org/officeDocument/2006/relationships/hyperlink" Target="https://nhai.eproc.in" TargetMode="External"/><Relationship Id="rId2" Type="http://schemas.openxmlformats.org/officeDocument/2006/relationships/numbering" Target="numbering.xml"/><Relationship Id="rId16" Type="http://schemas.openxmlformats.org/officeDocument/2006/relationships/hyperlink" Target="http://www.cca.gov.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ai.eproc.in" TargetMode="External"/><Relationship Id="rId5" Type="http://schemas.openxmlformats.org/officeDocument/2006/relationships/webSettings" Target="webSettings.xml"/><Relationship Id="rId15" Type="http://schemas.openxmlformats.org/officeDocument/2006/relationships/hyperlink" Target="https://nhai.eproc.in" TargetMode="External"/><Relationship Id="rId10" Type="http://schemas.openxmlformats.org/officeDocument/2006/relationships/hyperlink" Target="https://nhai.eproc.in" TargetMode="External"/><Relationship Id="rId19" Type="http://schemas.openxmlformats.org/officeDocument/2006/relationships/hyperlink" Target="https://nhai.eproc.in" TargetMode="External"/><Relationship Id="rId4" Type="http://schemas.openxmlformats.org/officeDocument/2006/relationships/settings" Target="settings.xml"/><Relationship Id="rId9" Type="http://schemas.openxmlformats.org/officeDocument/2006/relationships/hyperlink" Target="http://nhai.eproc.in" TargetMode="External"/><Relationship Id="rId14" Type="http://schemas.openxmlformats.org/officeDocument/2006/relationships/hyperlink" Target="http://nhai.epro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D9D6-438F-4910-B188-76F8BDC5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27508</Words>
  <Characters>156799</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Request for Proposal (TOT Model)                                                           Ministry of Road Transport and Highways</vt:lpstr>
    </vt:vector>
  </TitlesOfParts>
  <Company/>
  <LinksUpToDate>false</LinksUpToDate>
  <CharactersWithSpaces>183940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(TOT Model)                                                           Ministry of Road Transport and Highways</dc:title>
  <dc:creator>AP</dc:creator>
  <cp:lastModifiedBy>AP</cp:lastModifiedBy>
  <cp:revision>159</cp:revision>
  <dcterms:created xsi:type="dcterms:W3CDTF">2023-03-23T14:56:00Z</dcterms:created>
  <dcterms:modified xsi:type="dcterms:W3CDTF">2023-04-21T15:08:00Z</dcterms:modified>
</cp:coreProperties>
</file>